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7C381F5E" w:rsidR="0001574B" w:rsidRDefault="00953F35"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33AE458D">
            <wp:simplePos x="0" y="0"/>
            <wp:positionH relativeFrom="margin">
              <wp:posOffset>1398270</wp:posOffset>
            </wp:positionH>
            <wp:positionV relativeFrom="paragraph">
              <wp:posOffset>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199C7179" w14:textId="239C6303" w:rsidR="00376420" w:rsidRDefault="00376420" w:rsidP="0001574B">
      <w:pPr>
        <w:spacing w:after="160" w:line="259" w:lineRule="auto"/>
        <w:rPr>
          <w:rFonts w:asciiTheme="minorHAnsi" w:hAnsiTheme="minorHAnsi" w:cs="Arial"/>
          <w:b/>
          <w:sz w:val="28"/>
          <w:szCs w:val="28"/>
        </w:rPr>
      </w:pPr>
    </w:p>
    <w:p w14:paraId="7580B35A" w14:textId="7F3A7C34" w:rsidR="00376420" w:rsidRPr="0001574B" w:rsidRDefault="00376420" w:rsidP="0001574B">
      <w:pPr>
        <w:spacing w:after="160" w:line="259" w:lineRule="auto"/>
        <w:rPr>
          <w:rFonts w:asciiTheme="minorHAnsi" w:hAnsiTheme="minorHAnsi" w:cs="Arial"/>
          <w:b/>
          <w:sz w:val="28"/>
          <w:szCs w:val="28"/>
        </w:rPr>
      </w:pPr>
    </w:p>
    <w:p w14:paraId="71407050" w14:textId="2E833FEC"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11274E75" w14:textId="11E03011" w:rsidR="000E0B76" w:rsidRPr="003A134E" w:rsidRDefault="000E0B76" w:rsidP="000E0B76">
      <w:pPr>
        <w:pStyle w:val="Ttulo3"/>
        <w:framePr w:w="9552" w:hSpace="141" w:wrap="around" w:vAnchor="page" w:hAnchor="page" w:x="1537" w:y="6500"/>
        <w:jc w:val="center"/>
        <w:rPr>
          <w:rStyle w:val="Hipervnculo"/>
          <w:rFonts w:asciiTheme="minorHAnsi" w:eastAsiaTheme="minorEastAsia" w:hAnsiTheme="minorHAnsi" w:cs="Arial"/>
          <w:bCs w:val="0"/>
          <w:color w:val="auto"/>
          <w:sz w:val="36"/>
          <w:szCs w:val="36"/>
        </w:rPr>
      </w:pPr>
      <w:r>
        <w:rPr>
          <w:rStyle w:val="Hipervnculo"/>
          <w:rFonts w:asciiTheme="minorHAnsi" w:eastAsiaTheme="minorEastAsia" w:hAnsiTheme="minorHAnsi" w:cs="Arial"/>
          <w:bCs w:val="0"/>
          <w:color w:val="auto"/>
          <w:sz w:val="36"/>
          <w:szCs w:val="36"/>
        </w:rPr>
        <w:t>ON-IP-00</w:t>
      </w:r>
      <w:r w:rsidR="006D6F63">
        <w:rPr>
          <w:rStyle w:val="Hipervnculo"/>
          <w:rFonts w:asciiTheme="minorHAnsi" w:eastAsiaTheme="minorEastAsia" w:hAnsiTheme="minorHAnsi" w:cs="Arial"/>
          <w:bCs w:val="0"/>
          <w:color w:val="auto"/>
          <w:sz w:val="36"/>
          <w:szCs w:val="36"/>
        </w:rPr>
        <w:t>4</w:t>
      </w:r>
      <w:r>
        <w:rPr>
          <w:rStyle w:val="Hipervnculo"/>
          <w:rFonts w:asciiTheme="minorHAnsi" w:eastAsiaTheme="minorEastAsia" w:hAnsiTheme="minorHAnsi" w:cs="Arial"/>
          <w:bCs w:val="0"/>
          <w:color w:val="auto"/>
          <w:sz w:val="36"/>
          <w:szCs w:val="36"/>
        </w:rPr>
        <w:t>-2</w:t>
      </w:r>
      <w:r w:rsidRPr="003A134E">
        <w:rPr>
          <w:rStyle w:val="Hipervnculo"/>
          <w:rFonts w:asciiTheme="minorHAnsi" w:eastAsiaTheme="minorEastAsia" w:hAnsiTheme="minorHAnsi" w:cs="Arial"/>
          <w:bCs w:val="0"/>
          <w:color w:val="auto"/>
          <w:sz w:val="36"/>
          <w:szCs w:val="36"/>
        </w:rPr>
        <w:t>025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FA80255" w:rsidR="0001574B" w:rsidRPr="00845758" w:rsidRDefault="000E0B76" w:rsidP="00845758">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auto"/>
                <w:sz w:val="44"/>
                <w:szCs w:val="44"/>
                <w:lang w:val="es-BO" w:eastAsia="es-BO"/>
              </w:rPr>
            </w:pPr>
            <w:r w:rsidRPr="00203C7B">
              <w:rPr>
                <w:rStyle w:val="Hipervnculo"/>
                <w:rFonts w:asciiTheme="minorHAnsi" w:eastAsiaTheme="minorEastAsia" w:hAnsiTheme="minorHAnsi" w:cs="Arial"/>
                <w:b/>
                <w:snapToGrid/>
                <w:color w:val="auto"/>
                <w:sz w:val="44"/>
                <w:szCs w:val="44"/>
                <w:lang w:val="es-BO" w:eastAsia="es-BO"/>
              </w:rPr>
              <w:t>“PROGRAMA DE SEGUROS”</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BA19C76"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0E0B76">
        <w:rPr>
          <w:rFonts w:asciiTheme="minorHAnsi" w:hAnsiTheme="minorHAnsi"/>
          <w:b/>
          <w:iCs/>
          <w:sz w:val="22"/>
          <w:szCs w:val="22"/>
          <w:lang w:val="es-ES"/>
        </w:rPr>
        <w:t>Abril</w:t>
      </w:r>
      <w:proofErr w:type="gramEnd"/>
      <w:r w:rsidR="000E0B76">
        <w:rPr>
          <w:rFonts w:asciiTheme="minorHAnsi" w:hAnsiTheme="minorHAnsi"/>
          <w:b/>
          <w:iCs/>
          <w:sz w:val="22"/>
          <w:szCs w:val="22"/>
          <w:lang w:val="es-ES"/>
        </w:rPr>
        <w:t xml:space="preserve"> de 2025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1DC80179" w14:textId="101204BF" w:rsidR="000E0B76" w:rsidRDefault="000E0B76" w:rsidP="008B0D4C">
            <w:pPr>
              <w:jc w:val="center"/>
              <w:rPr>
                <w:rFonts w:asciiTheme="minorHAnsi" w:hAnsiTheme="minorHAnsi" w:cstheme="minorHAnsi"/>
                <w:b/>
                <w:sz w:val="24"/>
                <w:szCs w:val="24"/>
              </w:rPr>
            </w:pPr>
            <w:r>
              <w:rPr>
                <w:rFonts w:asciiTheme="minorHAnsi" w:hAnsiTheme="minorHAnsi" w:cstheme="minorHAnsi"/>
                <w:b/>
                <w:sz w:val="24"/>
                <w:szCs w:val="24"/>
              </w:rPr>
              <w:t xml:space="preserve">INVITACION PUBLICA </w:t>
            </w:r>
            <w:r w:rsidRPr="000E0B76">
              <w:rPr>
                <w:rFonts w:asciiTheme="minorHAnsi" w:hAnsiTheme="minorHAnsi" w:cstheme="minorHAnsi"/>
                <w:b/>
                <w:sz w:val="24"/>
                <w:szCs w:val="24"/>
              </w:rPr>
              <w:t>ON-IP-00</w:t>
            </w:r>
            <w:r w:rsidR="006D6F63">
              <w:rPr>
                <w:rFonts w:asciiTheme="minorHAnsi" w:hAnsiTheme="minorHAnsi" w:cstheme="minorHAnsi"/>
                <w:b/>
                <w:sz w:val="24"/>
                <w:szCs w:val="24"/>
              </w:rPr>
              <w:t>4</w:t>
            </w:r>
            <w:r w:rsidRPr="000E0B76">
              <w:rPr>
                <w:rFonts w:asciiTheme="minorHAnsi" w:hAnsiTheme="minorHAnsi" w:cstheme="minorHAnsi"/>
                <w:b/>
                <w:sz w:val="24"/>
                <w:szCs w:val="24"/>
              </w:rPr>
              <w:t>-2025</w:t>
            </w:r>
          </w:p>
          <w:p w14:paraId="06C84058" w14:textId="182D52A3"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4FE57F05" w:rsidR="000F2477" w:rsidRPr="00F51142" w:rsidRDefault="000E0B76" w:rsidP="000E0B76">
            <w:pPr>
              <w:jc w:val="center"/>
              <w:rPr>
                <w:rFonts w:asciiTheme="minorHAnsi" w:hAnsiTheme="minorHAnsi" w:cs="Arial"/>
              </w:rPr>
            </w:pPr>
            <w:r w:rsidRPr="00D14461">
              <w:rPr>
                <w:rFonts w:asciiTheme="minorHAnsi" w:hAnsiTheme="minorHAnsi" w:cs="Arial"/>
              </w:rPr>
              <w:t xml:space="preserve">La Caja de Salud de la Banca Privada, </w:t>
            </w:r>
            <w:r>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E0B76" w:rsidRPr="00F51142" w14:paraId="6DD20514" w14:textId="77777777" w:rsidTr="008B0D4C">
        <w:trPr>
          <w:trHeight w:val="553"/>
          <w:jc w:val="center"/>
        </w:trPr>
        <w:tc>
          <w:tcPr>
            <w:tcW w:w="9284" w:type="dxa"/>
            <w:vAlign w:val="center"/>
          </w:tcPr>
          <w:p w14:paraId="495570B7" w14:textId="03C74B7F" w:rsidR="000E0B76" w:rsidRPr="00845758" w:rsidRDefault="000E0B76" w:rsidP="00845758">
            <w:pPr>
              <w:jc w:val="center"/>
              <w:rPr>
                <w:rFonts w:asciiTheme="minorHAnsi" w:hAnsiTheme="minorHAnsi"/>
                <w:b/>
                <w:bCs/>
                <w:sz w:val="24"/>
                <w:szCs w:val="24"/>
              </w:rPr>
            </w:pPr>
            <w:bookmarkStart w:id="0" w:name="_Hlk196904191"/>
            <w:r>
              <w:rPr>
                <w:rFonts w:asciiTheme="minorHAnsi" w:hAnsiTheme="minorHAnsi"/>
                <w:b/>
                <w:bCs/>
                <w:sz w:val="24"/>
                <w:szCs w:val="24"/>
              </w:rPr>
              <w:t>“</w:t>
            </w:r>
            <w:r w:rsidR="00203C7B" w:rsidRPr="00203C7B">
              <w:rPr>
                <w:rFonts w:asciiTheme="minorHAnsi" w:hAnsiTheme="minorHAnsi"/>
                <w:b/>
                <w:bCs/>
                <w:sz w:val="24"/>
                <w:szCs w:val="24"/>
              </w:rPr>
              <w:t>PROGRAMA DE SEGUROS”</w:t>
            </w:r>
            <w:bookmarkEnd w:id="0"/>
          </w:p>
        </w:tc>
      </w:tr>
      <w:tr w:rsidR="000E0B76" w:rsidRPr="00F51142" w14:paraId="4FE6F9CB" w14:textId="77777777" w:rsidTr="008B0D4C">
        <w:trPr>
          <w:trHeight w:val="553"/>
          <w:jc w:val="center"/>
        </w:trPr>
        <w:tc>
          <w:tcPr>
            <w:tcW w:w="9284" w:type="dxa"/>
            <w:vAlign w:val="center"/>
          </w:tcPr>
          <w:p w14:paraId="2D19BFFC" w14:textId="51FCDB32" w:rsidR="000E0B76" w:rsidRPr="00F51142" w:rsidRDefault="000E0B76" w:rsidP="000E0B76">
            <w:pPr>
              <w:jc w:val="center"/>
              <w:rPr>
                <w:rFonts w:asciiTheme="minorHAnsi" w:hAnsiTheme="minorHAnsi" w:cs="Arial"/>
              </w:rPr>
            </w:pPr>
            <w:r w:rsidRPr="00F51142">
              <w:rPr>
                <w:rFonts w:asciiTheme="minorHAnsi" w:hAnsiTheme="minorHAnsi" w:cs="Arial"/>
              </w:rPr>
              <w:t>Tipo de Convocatoria:</w:t>
            </w:r>
            <w:r>
              <w:rPr>
                <w:rFonts w:asciiTheme="minorHAnsi" w:hAnsiTheme="minorHAnsi" w:cs="Arial"/>
              </w:rPr>
              <w:t xml:space="preserve"> Invitación Pública</w:t>
            </w:r>
          </w:p>
        </w:tc>
      </w:tr>
      <w:tr w:rsidR="000E0B76" w:rsidRPr="00F51142" w14:paraId="6E258B39" w14:textId="77777777" w:rsidTr="008B0D4C">
        <w:trPr>
          <w:trHeight w:val="509"/>
          <w:jc w:val="center"/>
        </w:trPr>
        <w:tc>
          <w:tcPr>
            <w:tcW w:w="9284" w:type="dxa"/>
            <w:vAlign w:val="center"/>
          </w:tcPr>
          <w:p w14:paraId="6B09B304" w14:textId="6CCE545F" w:rsidR="000E0B76" w:rsidRPr="00F51142" w:rsidRDefault="000E0B76" w:rsidP="000E0B76">
            <w:pPr>
              <w:jc w:val="center"/>
              <w:rPr>
                <w:rFonts w:asciiTheme="minorHAnsi" w:hAnsiTheme="minorHAnsi" w:cs="Arial"/>
              </w:rPr>
            </w:pPr>
            <w:r w:rsidRPr="00F51142">
              <w:rPr>
                <w:rFonts w:asciiTheme="minorHAnsi" w:hAnsiTheme="minorHAnsi" w:cs="Arial"/>
              </w:rPr>
              <w:t xml:space="preserve">Forma de adjudicación: </w:t>
            </w:r>
            <w:r>
              <w:rPr>
                <w:rFonts w:asciiTheme="minorHAnsi" w:hAnsiTheme="minorHAnsi" w:cs="Arial"/>
              </w:rPr>
              <w:t xml:space="preserve">Por </w:t>
            </w:r>
            <w:r w:rsidR="000B47D6">
              <w:rPr>
                <w:rFonts w:asciiTheme="minorHAnsi" w:hAnsiTheme="minorHAnsi" w:cs="Arial"/>
              </w:rPr>
              <w:t>lote</w:t>
            </w:r>
            <w:r>
              <w:rPr>
                <w:rFonts w:asciiTheme="minorHAnsi" w:hAnsiTheme="minorHAnsi" w:cs="Arial"/>
              </w:rPr>
              <w:t xml:space="preserve"> </w:t>
            </w:r>
          </w:p>
        </w:tc>
      </w:tr>
      <w:tr w:rsidR="000E0B76" w:rsidRPr="00F51142" w14:paraId="0BAC4C00" w14:textId="77777777" w:rsidTr="008B0D4C">
        <w:trPr>
          <w:trHeight w:val="447"/>
          <w:jc w:val="center"/>
        </w:trPr>
        <w:tc>
          <w:tcPr>
            <w:tcW w:w="9284" w:type="dxa"/>
            <w:vAlign w:val="center"/>
          </w:tcPr>
          <w:p w14:paraId="315B03C4" w14:textId="65D67E1A" w:rsidR="000E0B76" w:rsidRPr="00F51142" w:rsidRDefault="000E0B76" w:rsidP="000E0B76">
            <w:pPr>
              <w:jc w:val="center"/>
              <w:rPr>
                <w:rFonts w:asciiTheme="minorHAnsi" w:hAnsiTheme="minorHAnsi" w:cs="Arial"/>
              </w:rPr>
            </w:pPr>
            <w:r w:rsidRPr="00F51142">
              <w:rPr>
                <w:rFonts w:asciiTheme="minorHAnsi" w:hAnsiTheme="minorHAnsi" w:cs="Arial"/>
              </w:rPr>
              <w:t>Sistema de evaluación y adjudicación:</w:t>
            </w:r>
            <w:r>
              <w:rPr>
                <w:rFonts w:asciiTheme="minorHAnsi" w:hAnsiTheme="minorHAnsi" w:cs="Arial"/>
              </w:rPr>
              <w:t xml:space="preserve"> </w:t>
            </w:r>
            <w:r w:rsidRPr="00953F35">
              <w:rPr>
                <w:rFonts w:asciiTheme="minorHAnsi" w:hAnsiTheme="minorHAnsi" w:cs="Arial"/>
              </w:rPr>
              <w:t>Menor Precio</w:t>
            </w:r>
          </w:p>
        </w:tc>
      </w:tr>
      <w:tr w:rsidR="000E0B76" w:rsidRPr="00F51142" w14:paraId="252B86A0" w14:textId="77777777" w:rsidTr="008B0D4C">
        <w:trPr>
          <w:trHeight w:val="522"/>
          <w:jc w:val="center"/>
        </w:trPr>
        <w:tc>
          <w:tcPr>
            <w:tcW w:w="9284" w:type="dxa"/>
            <w:vAlign w:val="center"/>
          </w:tcPr>
          <w:p w14:paraId="70B0A44D" w14:textId="77777777" w:rsidR="000E0B76" w:rsidRDefault="000E0B76" w:rsidP="000E0B76">
            <w:pPr>
              <w:jc w:val="center"/>
              <w:rPr>
                <w:rFonts w:asciiTheme="minorHAnsi" w:hAnsiTheme="minorHAnsi" w:cs="Arial"/>
              </w:rPr>
            </w:pPr>
            <w:r w:rsidRPr="00F51142">
              <w:rPr>
                <w:rFonts w:asciiTheme="minorHAnsi" w:hAnsiTheme="minorHAnsi" w:cs="Arial"/>
              </w:rPr>
              <w:t>Encargados de atender consultas:</w:t>
            </w:r>
            <w:r>
              <w:rPr>
                <w:rFonts w:asciiTheme="minorHAnsi" w:hAnsiTheme="minorHAnsi" w:cs="Arial"/>
              </w:rPr>
              <w:t xml:space="preserve"> Lic. </w:t>
            </w:r>
            <w:proofErr w:type="spellStart"/>
            <w:r>
              <w:rPr>
                <w:rFonts w:asciiTheme="minorHAnsi" w:hAnsiTheme="minorHAnsi" w:cs="Arial"/>
              </w:rPr>
              <w:t>Janinna</w:t>
            </w:r>
            <w:proofErr w:type="spellEnd"/>
            <w:r>
              <w:rPr>
                <w:rFonts w:asciiTheme="minorHAnsi" w:hAnsiTheme="minorHAnsi" w:cs="Arial"/>
              </w:rPr>
              <w:t xml:space="preserve"> Alba Barrancos</w:t>
            </w:r>
          </w:p>
          <w:p w14:paraId="7A0B78F0" w14:textId="4A66498F" w:rsidR="000E0B76" w:rsidRPr="00F51142" w:rsidRDefault="000E0B76" w:rsidP="000E0B76">
            <w:pPr>
              <w:jc w:val="center"/>
              <w:rPr>
                <w:rFonts w:asciiTheme="minorHAnsi" w:hAnsiTheme="minorHAnsi" w:cs="Arial"/>
              </w:rPr>
            </w:pPr>
            <w:r>
              <w:rPr>
                <w:rFonts w:asciiTheme="minorHAnsi" w:hAnsiTheme="minorHAnsi" w:cs="Arial"/>
                <w:color w:val="FF0000"/>
              </w:rPr>
              <w:t xml:space="preserve">                                                        </w:t>
            </w:r>
            <w:r w:rsidRPr="00F504A4">
              <w:rPr>
                <w:rFonts w:asciiTheme="minorHAnsi" w:hAnsiTheme="minorHAnsi" w:cs="Arial"/>
              </w:rPr>
              <w:t>Lic. Ana Bernal Almanza</w:t>
            </w:r>
          </w:p>
        </w:tc>
      </w:tr>
      <w:tr w:rsidR="000E0B76" w:rsidRPr="00F51142" w14:paraId="35C524C9" w14:textId="77777777" w:rsidTr="008B0D4C">
        <w:trPr>
          <w:trHeight w:val="497"/>
          <w:jc w:val="center"/>
        </w:trPr>
        <w:tc>
          <w:tcPr>
            <w:tcW w:w="9284" w:type="dxa"/>
            <w:vAlign w:val="center"/>
          </w:tcPr>
          <w:p w14:paraId="30D9FCD4" w14:textId="0FD71C53" w:rsidR="000E0B76" w:rsidRPr="000E0B76" w:rsidRDefault="000E0B76" w:rsidP="000E0B76">
            <w:pPr>
              <w:jc w:val="center"/>
              <w:rPr>
                <w:rFonts w:asciiTheme="minorHAnsi" w:hAnsiTheme="minorHAnsi" w:cstheme="minorHAnsi"/>
              </w:rPr>
            </w:pPr>
            <w:r w:rsidRPr="00F51142">
              <w:rPr>
                <w:rFonts w:asciiTheme="minorHAnsi" w:hAnsiTheme="minorHAnsi" w:cs="Arial"/>
              </w:rPr>
              <w:t xml:space="preserve">Correo electrónico: </w:t>
            </w:r>
            <w:hyperlink r:id="rId10" w:history="1">
              <w:r w:rsidRPr="00851B41">
                <w:rPr>
                  <w:rStyle w:val="Hipervnculo"/>
                  <w:rFonts w:asciiTheme="minorHAnsi" w:hAnsiTheme="minorHAnsi" w:cstheme="minorHAnsi"/>
                </w:rPr>
                <w:t>p</w:t>
              </w:r>
              <w:r w:rsidRPr="00851B41">
                <w:rPr>
                  <w:rStyle w:val="Hipervnculo"/>
                  <w:rFonts w:cstheme="minorHAnsi"/>
                </w:rPr>
                <w:t>roveedores</w:t>
              </w:r>
              <w:r w:rsidRPr="00851B41">
                <w:rPr>
                  <w:rStyle w:val="Hipervnculo"/>
                  <w:rFonts w:asciiTheme="minorHAnsi" w:hAnsiTheme="minorHAnsi" w:cstheme="minorHAnsi"/>
                </w:rPr>
                <w:t>@csbp.com.bo</w:t>
              </w:r>
            </w:hyperlink>
          </w:p>
        </w:tc>
      </w:tr>
      <w:tr w:rsidR="000E0B76" w:rsidRPr="00D14461" w14:paraId="7A6460AD" w14:textId="77777777" w:rsidTr="008B0D4C">
        <w:trPr>
          <w:trHeight w:val="527"/>
          <w:jc w:val="center"/>
        </w:trPr>
        <w:tc>
          <w:tcPr>
            <w:tcW w:w="9284" w:type="dxa"/>
            <w:vAlign w:val="center"/>
          </w:tcPr>
          <w:p w14:paraId="67210FB4" w14:textId="08A728DB" w:rsidR="000E0B76" w:rsidRPr="00F51142" w:rsidRDefault="000E0B76" w:rsidP="000E0B76">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Pr>
                <w:rFonts w:asciiTheme="minorHAnsi" w:hAnsiTheme="minorHAnsi" w:cs="Arial"/>
              </w:rPr>
              <w:t>. 2626 - 1177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0F35D5E3" w14:textId="77777777" w:rsidR="00845758" w:rsidRDefault="00845758" w:rsidP="00203C7B">
      <w:pPr>
        <w:jc w:val="center"/>
        <w:rPr>
          <w:rFonts w:asciiTheme="minorHAnsi" w:hAnsiTheme="minorHAnsi"/>
          <w:b/>
          <w:bCs/>
          <w:sz w:val="24"/>
          <w:szCs w:val="24"/>
        </w:rPr>
      </w:pPr>
    </w:p>
    <w:p w14:paraId="0323BAE2" w14:textId="77777777" w:rsidR="00845758" w:rsidRDefault="00845758" w:rsidP="00203C7B">
      <w:pPr>
        <w:jc w:val="center"/>
        <w:rPr>
          <w:rFonts w:asciiTheme="minorHAnsi" w:hAnsiTheme="minorHAnsi"/>
          <w:b/>
          <w:bCs/>
          <w:sz w:val="24"/>
          <w:szCs w:val="24"/>
        </w:rPr>
      </w:pPr>
    </w:p>
    <w:p w14:paraId="7382ABD2" w14:textId="1FDCD95C" w:rsidR="000E0B76" w:rsidRPr="00F51142" w:rsidRDefault="000E0B76" w:rsidP="00845758">
      <w:pPr>
        <w:jc w:val="center"/>
        <w:rPr>
          <w:rFonts w:asciiTheme="minorHAnsi" w:hAnsiTheme="minorHAnsi"/>
          <w:b/>
          <w:bCs/>
          <w:sz w:val="24"/>
          <w:szCs w:val="24"/>
        </w:rPr>
      </w:pPr>
      <w:r>
        <w:rPr>
          <w:rFonts w:asciiTheme="minorHAnsi" w:hAnsiTheme="minorHAnsi"/>
          <w:b/>
          <w:bCs/>
          <w:sz w:val="24"/>
          <w:szCs w:val="24"/>
        </w:rPr>
        <w:lastRenderedPageBreak/>
        <w:t>INVITACIÓN PÚBLICA</w:t>
      </w:r>
      <w:r w:rsidRPr="00F51142">
        <w:rPr>
          <w:rFonts w:asciiTheme="minorHAnsi" w:hAnsiTheme="minorHAnsi"/>
          <w:b/>
          <w:bCs/>
          <w:sz w:val="24"/>
          <w:szCs w:val="24"/>
        </w:rPr>
        <w:t xml:space="preserve"> </w:t>
      </w:r>
      <w:bookmarkStart w:id="1" w:name="_Hlk196903638"/>
      <w:r w:rsidR="00203C7B" w:rsidRPr="00203C7B">
        <w:rPr>
          <w:rFonts w:asciiTheme="minorHAnsi" w:hAnsiTheme="minorHAnsi"/>
          <w:b/>
          <w:bCs/>
          <w:sz w:val="24"/>
          <w:szCs w:val="24"/>
        </w:rPr>
        <w:t>“PROGRAMA DE SEGUROS”</w:t>
      </w:r>
      <w:r w:rsidR="00203C7B">
        <w:rPr>
          <w:rFonts w:asciiTheme="minorHAnsi" w:hAnsiTheme="minorHAnsi"/>
          <w:b/>
          <w:bCs/>
          <w:sz w:val="24"/>
          <w:szCs w:val="24"/>
        </w:rPr>
        <w:t xml:space="preserve"> -</w:t>
      </w:r>
      <w:r>
        <w:rPr>
          <w:rFonts w:asciiTheme="minorHAnsi" w:hAnsiTheme="minorHAnsi"/>
          <w:b/>
          <w:bCs/>
          <w:sz w:val="24"/>
          <w:szCs w:val="24"/>
        </w:rPr>
        <w:t xml:space="preserve"> PRIMERA CONVOCATORIA</w:t>
      </w:r>
    </w:p>
    <w:bookmarkEnd w:id="1"/>
    <w:p w14:paraId="77069564" w14:textId="77777777" w:rsidR="000E0B76" w:rsidRPr="00F51142" w:rsidRDefault="000E0B76" w:rsidP="000E0B76">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417"/>
        <w:gridCol w:w="1134"/>
        <w:gridCol w:w="4673"/>
      </w:tblGrid>
      <w:tr w:rsidR="000E0B76" w:rsidRPr="00F51142" w14:paraId="152ACFD0" w14:textId="77777777" w:rsidTr="007C0D49">
        <w:trPr>
          <w:trHeight w:val="480"/>
        </w:trPr>
        <w:tc>
          <w:tcPr>
            <w:tcW w:w="9913" w:type="dxa"/>
            <w:gridSpan w:val="5"/>
            <w:shd w:val="clear" w:color="auto" w:fill="D9D9D9"/>
            <w:vAlign w:val="center"/>
          </w:tcPr>
          <w:p w14:paraId="529E1224"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CRONOGRAMA DE PLAZOS</w:t>
            </w:r>
          </w:p>
        </w:tc>
      </w:tr>
      <w:tr w:rsidR="000E0B76" w:rsidRPr="00F51142" w14:paraId="61CE8546" w14:textId="77777777" w:rsidTr="00203C7B">
        <w:trPr>
          <w:trHeight w:val="480"/>
        </w:trPr>
        <w:tc>
          <w:tcPr>
            <w:tcW w:w="412" w:type="dxa"/>
            <w:shd w:val="clear" w:color="auto" w:fill="D9D9D9"/>
            <w:vAlign w:val="center"/>
          </w:tcPr>
          <w:p w14:paraId="26732526" w14:textId="77777777" w:rsidR="000E0B76" w:rsidRPr="00F51142" w:rsidRDefault="000E0B76" w:rsidP="007C0D49">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2A64DA54"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ACTIVIDAD</w:t>
            </w:r>
          </w:p>
        </w:tc>
        <w:tc>
          <w:tcPr>
            <w:tcW w:w="1417" w:type="dxa"/>
            <w:shd w:val="clear" w:color="auto" w:fill="D9D9D9"/>
            <w:vAlign w:val="center"/>
          </w:tcPr>
          <w:p w14:paraId="7A1892D7"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BC64981"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HORA</w:t>
            </w:r>
          </w:p>
        </w:tc>
        <w:tc>
          <w:tcPr>
            <w:tcW w:w="4673" w:type="dxa"/>
            <w:shd w:val="clear" w:color="auto" w:fill="D9D9D9"/>
            <w:vAlign w:val="center"/>
          </w:tcPr>
          <w:p w14:paraId="20FE9608" w14:textId="77777777" w:rsidR="000E0B76" w:rsidRPr="00F51142" w:rsidRDefault="000E0B76" w:rsidP="007C0D49">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0E0B76" w:rsidRPr="00F51142" w14:paraId="28534363" w14:textId="77777777" w:rsidTr="00203C7B">
        <w:trPr>
          <w:trHeight w:val="518"/>
        </w:trPr>
        <w:tc>
          <w:tcPr>
            <w:tcW w:w="412" w:type="dxa"/>
            <w:vAlign w:val="center"/>
          </w:tcPr>
          <w:p w14:paraId="4ADBBC80"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ADB4DD1"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 xml:space="preserve">Invitación y publicación del Pliego de Condiciones </w:t>
            </w:r>
          </w:p>
        </w:tc>
        <w:tc>
          <w:tcPr>
            <w:tcW w:w="1417" w:type="dxa"/>
            <w:vAlign w:val="center"/>
          </w:tcPr>
          <w:p w14:paraId="7A454A87"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30/04/2025</w:t>
            </w:r>
          </w:p>
        </w:tc>
        <w:tc>
          <w:tcPr>
            <w:tcW w:w="1134" w:type="dxa"/>
            <w:vAlign w:val="center"/>
          </w:tcPr>
          <w:p w14:paraId="4F4903C5" w14:textId="77777777" w:rsidR="000E0B76" w:rsidRPr="00F504A4" w:rsidRDefault="000E0B76" w:rsidP="007C0D49">
            <w:pPr>
              <w:jc w:val="center"/>
              <w:rPr>
                <w:rFonts w:asciiTheme="minorHAnsi" w:hAnsiTheme="minorHAnsi" w:cstheme="minorHAnsi"/>
              </w:rPr>
            </w:pPr>
          </w:p>
        </w:tc>
        <w:tc>
          <w:tcPr>
            <w:tcW w:w="4673" w:type="dxa"/>
            <w:vAlign w:val="center"/>
          </w:tcPr>
          <w:p w14:paraId="3F22779B" w14:textId="77777777" w:rsidR="000E0B76" w:rsidRPr="00F504A4" w:rsidRDefault="000E0B76" w:rsidP="007C0D49">
            <w:pPr>
              <w:jc w:val="both"/>
              <w:rPr>
                <w:rFonts w:asciiTheme="minorHAnsi" w:hAnsiTheme="minorHAnsi" w:cstheme="minorHAnsi"/>
                <w:lang w:val="es-ES_tradnl"/>
              </w:rPr>
            </w:pPr>
            <w:r w:rsidRPr="00F504A4">
              <w:rPr>
                <w:rFonts w:asciiTheme="minorHAnsi" w:hAnsiTheme="minorHAnsi" w:cstheme="minorHAnsi"/>
                <w:lang w:val="es-BO"/>
              </w:rPr>
              <w:t>Página Web:  https://portal.csbp.com.bo/</w:t>
            </w:r>
          </w:p>
        </w:tc>
      </w:tr>
      <w:tr w:rsidR="000E0B76" w:rsidRPr="00F51142" w14:paraId="62896AD0" w14:textId="77777777" w:rsidTr="00203C7B">
        <w:trPr>
          <w:trHeight w:val="969"/>
        </w:trPr>
        <w:tc>
          <w:tcPr>
            <w:tcW w:w="412" w:type="dxa"/>
            <w:shd w:val="clear" w:color="auto" w:fill="auto"/>
            <w:vAlign w:val="center"/>
          </w:tcPr>
          <w:p w14:paraId="1D4CEAC8" w14:textId="77777777" w:rsidR="000E0B76" w:rsidRPr="00F51142" w:rsidRDefault="000E0B76" w:rsidP="007C0D49">
            <w:pPr>
              <w:jc w:val="center"/>
              <w:rPr>
                <w:rFonts w:asciiTheme="minorHAnsi" w:hAnsiTheme="minorHAnsi" w:cstheme="minorHAnsi"/>
              </w:rPr>
            </w:pPr>
            <w:r>
              <w:rPr>
                <w:rFonts w:asciiTheme="minorHAnsi" w:hAnsiTheme="minorHAnsi" w:cstheme="minorHAnsi"/>
              </w:rPr>
              <w:t>2</w:t>
            </w:r>
          </w:p>
        </w:tc>
        <w:tc>
          <w:tcPr>
            <w:tcW w:w="2277" w:type="dxa"/>
            <w:vAlign w:val="center"/>
          </w:tcPr>
          <w:p w14:paraId="2AD7CEE1"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Inspección Previa del Riesgo</w:t>
            </w:r>
          </w:p>
        </w:tc>
        <w:tc>
          <w:tcPr>
            <w:tcW w:w="1417" w:type="dxa"/>
            <w:vAlign w:val="center"/>
          </w:tcPr>
          <w:p w14:paraId="34284782"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06/05/2025</w:t>
            </w:r>
          </w:p>
        </w:tc>
        <w:tc>
          <w:tcPr>
            <w:tcW w:w="1134" w:type="dxa"/>
            <w:vAlign w:val="center"/>
          </w:tcPr>
          <w:p w14:paraId="084C21CB"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10:00</w:t>
            </w:r>
          </w:p>
        </w:tc>
        <w:tc>
          <w:tcPr>
            <w:tcW w:w="4673" w:type="dxa"/>
            <w:vAlign w:val="center"/>
          </w:tcPr>
          <w:p w14:paraId="6BB91ADF"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Las Entidades Aseguradoras deberán efectuar una inspección del riesgo, para tener un juicio claro del mismo y de la responsabilidad que asumirán y la información necesaria para que éstos puedan determinar las tasas adecuadas al riesgo propuesto. La actividad de inspección no es obligatoria</w:t>
            </w:r>
          </w:p>
          <w:p w14:paraId="3748CAB5" w14:textId="77777777" w:rsidR="000E0B76" w:rsidRPr="00F504A4" w:rsidRDefault="000E0B76" w:rsidP="007C0D49">
            <w:pPr>
              <w:jc w:val="both"/>
              <w:rPr>
                <w:rFonts w:asciiTheme="minorHAnsi" w:hAnsiTheme="minorHAnsi" w:cstheme="minorHAnsi"/>
              </w:rPr>
            </w:pPr>
          </w:p>
          <w:p w14:paraId="7E955898"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Direcciones:</w:t>
            </w:r>
          </w:p>
          <w:p w14:paraId="4274AD10"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 xml:space="preserve">Clínica CSBP La Paz: Obrajes – Calle 2 y 3 en Av. Héctor Ormachea. (ref. Lic. </w:t>
            </w:r>
            <w:proofErr w:type="spellStart"/>
            <w:r w:rsidRPr="00F504A4">
              <w:rPr>
                <w:rFonts w:asciiTheme="minorHAnsi" w:hAnsiTheme="minorHAnsi" w:cstheme="minorHAnsi"/>
              </w:rPr>
              <w:t>Jannina</w:t>
            </w:r>
            <w:proofErr w:type="spellEnd"/>
            <w:r w:rsidRPr="00F504A4">
              <w:rPr>
                <w:rFonts w:asciiTheme="minorHAnsi" w:hAnsiTheme="minorHAnsi" w:cstheme="minorHAnsi"/>
              </w:rPr>
              <w:t xml:space="preserve"> Alba Barrancos)</w:t>
            </w:r>
          </w:p>
          <w:p w14:paraId="112023BE" w14:textId="77777777" w:rsidR="000E0B76" w:rsidRPr="00F504A4" w:rsidRDefault="000E0B76" w:rsidP="007C0D49">
            <w:pPr>
              <w:jc w:val="both"/>
              <w:rPr>
                <w:rFonts w:asciiTheme="minorHAnsi" w:hAnsiTheme="minorHAnsi" w:cstheme="minorHAnsi"/>
              </w:rPr>
            </w:pPr>
          </w:p>
          <w:p w14:paraId="1907FD34"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 xml:space="preserve">Clínica CSBP Santa Cruz: Calle Sarah </w:t>
            </w:r>
            <w:proofErr w:type="spellStart"/>
            <w:r w:rsidRPr="00F504A4">
              <w:rPr>
                <w:rFonts w:asciiTheme="minorHAnsi" w:hAnsiTheme="minorHAnsi" w:cstheme="minorHAnsi"/>
              </w:rPr>
              <w:t>Nº</w:t>
            </w:r>
            <w:proofErr w:type="spellEnd"/>
            <w:r w:rsidRPr="00F504A4">
              <w:rPr>
                <w:rFonts w:asciiTheme="minorHAnsi" w:hAnsiTheme="minorHAnsi" w:cstheme="minorHAnsi"/>
              </w:rPr>
              <w:t xml:space="preserve"> 129, esq. Junín, Zona Central. (ref. Lic. Fátima Jiménez Tapia)</w:t>
            </w:r>
          </w:p>
        </w:tc>
      </w:tr>
      <w:tr w:rsidR="000E0B76" w:rsidRPr="00F51142" w14:paraId="549217B8" w14:textId="77777777" w:rsidTr="00203C7B">
        <w:trPr>
          <w:trHeight w:val="595"/>
        </w:trPr>
        <w:tc>
          <w:tcPr>
            <w:tcW w:w="412" w:type="dxa"/>
            <w:shd w:val="clear" w:color="auto" w:fill="auto"/>
            <w:vAlign w:val="center"/>
          </w:tcPr>
          <w:p w14:paraId="4CD38CDF"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6AD022A6"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Consultas Escritas</w:t>
            </w:r>
          </w:p>
          <w:p w14:paraId="4DCE19C3" w14:textId="77777777" w:rsidR="000E0B76" w:rsidRPr="00F504A4" w:rsidRDefault="000E0B76" w:rsidP="007C0D49">
            <w:pPr>
              <w:jc w:val="both"/>
              <w:rPr>
                <w:rFonts w:asciiTheme="minorHAnsi" w:hAnsiTheme="minorHAnsi" w:cstheme="minorHAnsi"/>
                <w:lang w:val="es-ES_tradnl"/>
              </w:rPr>
            </w:pPr>
          </w:p>
        </w:tc>
        <w:tc>
          <w:tcPr>
            <w:tcW w:w="1417" w:type="dxa"/>
            <w:vAlign w:val="center"/>
          </w:tcPr>
          <w:p w14:paraId="76BF3790"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Hasta:</w:t>
            </w:r>
          </w:p>
          <w:p w14:paraId="20C37478"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07/05/2025</w:t>
            </w:r>
          </w:p>
        </w:tc>
        <w:tc>
          <w:tcPr>
            <w:tcW w:w="1134" w:type="dxa"/>
            <w:vAlign w:val="center"/>
          </w:tcPr>
          <w:p w14:paraId="0557DB77"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Hasta</w:t>
            </w:r>
          </w:p>
          <w:p w14:paraId="168B1CBB" w14:textId="77777777" w:rsidR="000E0B76" w:rsidRPr="00F504A4" w:rsidRDefault="000E0B76" w:rsidP="007C0D49">
            <w:pPr>
              <w:jc w:val="center"/>
              <w:rPr>
                <w:rFonts w:asciiTheme="minorHAnsi" w:hAnsiTheme="minorHAnsi" w:cstheme="minorHAnsi"/>
              </w:rPr>
            </w:pPr>
            <w:proofErr w:type="spellStart"/>
            <w:r w:rsidRPr="00F504A4">
              <w:rPr>
                <w:rFonts w:asciiTheme="minorHAnsi" w:hAnsiTheme="minorHAnsi" w:cstheme="minorHAnsi"/>
              </w:rPr>
              <w:t>Hrs</w:t>
            </w:r>
            <w:proofErr w:type="spellEnd"/>
            <w:r w:rsidRPr="00F504A4">
              <w:rPr>
                <w:rFonts w:asciiTheme="minorHAnsi" w:hAnsiTheme="minorHAnsi" w:cstheme="minorHAnsi"/>
              </w:rPr>
              <w:t>. 1</w:t>
            </w:r>
            <w:r>
              <w:rPr>
                <w:rFonts w:asciiTheme="minorHAnsi" w:hAnsiTheme="minorHAnsi" w:cstheme="minorHAnsi"/>
              </w:rPr>
              <w:t>2</w:t>
            </w:r>
            <w:r w:rsidRPr="00F504A4">
              <w:rPr>
                <w:rFonts w:asciiTheme="minorHAnsi" w:hAnsiTheme="minorHAnsi" w:cstheme="minorHAnsi"/>
              </w:rPr>
              <w:t>:00</w:t>
            </w:r>
          </w:p>
        </w:tc>
        <w:tc>
          <w:tcPr>
            <w:tcW w:w="4673" w:type="dxa"/>
            <w:vAlign w:val="center"/>
          </w:tcPr>
          <w:p w14:paraId="71D9E3C2" w14:textId="77777777" w:rsidR="000E0B76" w:rsidRPr="00F504A4" w:rsidRDefault="000E0B76" w:rsidP="007C0D49">
            <w:pPr>
              <w:jc w:val="both"/>
              <w:rPr>
                <w:rFonts w:asciiTheme="minorHAnsi" w:hAnsiTheme="minorHAnsi" w:cstheme="minorHAnsi"/>
              </w:rPr>
            </w:pPr>
            <w:r w:rsidRPr="00F504A4">
              <w:rPr>
                <w:rFonts w:asciiTheme="minorHAnsi" w:hAnsiTheme="minorHAnsi" w:cstheme="minorHAnsi"/>
              </w:rPr>
              <w:t>Dirigidas a:</w:t>
            </w:r>
          </w:p>
          <w:p w14:paraId="4F0381A9" w14:textId="77777777" w:rsidR="000E0B76" w:rsidRPr="00F504A4" w:rsidRDefault="000E0B76" w:rsidP="007C0D49">
            <w:pPr>
              <w:jc w:val="both"/>
              <w:rPr>
                <w:rFonts w:asciiTheme="minorHAnsi" w:hAnsiTheme="minorHAnsi" w:cstheme="minorHAnsi"/>
              </w:rPr>
            </w:pPr>
            <w:hyperlink r:id="rId11" w:history="1">
              <w:r w:rsidRPr="00327FFC">
                <w:rPr>
                  <w:rStyle w:val="Hipervnculo"/>
                  <w:rFonts w:asciiTheme="minorHAnsi" w:hAnsiTheme="minorHAnsi" w:cstheme="minorHAnsi"/>
                </w:rPr>
                <w:t>ana.bernal@csbp.com.bo</w:t>
              </w:r>
            </w:hyperlink>
          </w:p>
        </w:tc>
      </w:tr>
      <w:tr w:rsidR="00203C7B" w:rsidRPr="00F51142" w14:paraId="38D31E28" w14:textId="77777777" w:rsidTr="00203C7B">
        <w:trPr>
          <w:trHeight w:val="1145"/>
        </w:trPr>
        <w:tc>
          <w:tcPr>
            <w:tcW w:w="412" w:type="dxa"/>
            <w:vAlign w:val="center"/>
          </w:tcPr>
          <w:p w14:paraId="03A4DA32" w14:textId="77777777" w:rsidR="00203C7B" w:rsidRPr="00F51142" w:rsidRDefault="00203C7B" w:rsidP="00203C7B">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6653564D" w14:textId="77777777" w:rsidR="00203C7B" w:rsidRPr="00F51142" w:rsidRDefault="00203C7B" w:rsidP="00203C7B">
            <w:pPr>
              <w:jc w:val="both"/>
              <w:rPr>
                <w:rFonts w:asciiTheme="minorHAnsi" w:hAnsiTheme="minorHAnsi" w:cstheme="minorHAnsi"/>
              </w:rPr>
            </w:pPr>
            <w:r w:rsidRPr="00F51142">
              <w:rPr>
                <w:rFonts w:asciiTheme="minorHAnsi" w:hAnsiTheme="minorHAnsi" w:cstheme="minorHAnsi"/>
              </w:rPr>
              <w:t>Reunión de Aclaración</w:t>
            </w:r>
          </w:p>
          <w:p w14:paraId="2622B346" w14:textId="77777777" w:rsidR="00203C7B" w:rsidRPr="00F51142" w:rsidRDefault="00203C7B" w:rsidP="00203C7B">
            <w:pPr>
              <w:jc w:val="both"/>
              <w:rPr>
                <w:rFonts w:asciiTheme="minorHAnsi" w:hAnsiTheme="minorHAnsi" w:cstheme="minorHAnsi"/>
              </w:rPr>
            </w:pPr>
          </w:p>
        </w:tc>
        <w:tc>
          <w:tcPr>
            <w:tcW w:w="1417" w:type="dxa"/>
            <w:vAlign w:val="center"/>
          </w:tcPr>
          <w:p w14:paraId="1C443C1B"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Hasta:</w:t>
            </w:r>
          </w:p>
          <w:p w14:paraId="00C289B7"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09/05/2025</w:t>
            </w:r>
          </w:p>
          <w:p w14:paraId="4229E3E8" w14:textId="77777777" w:rsidR="00203C7B" w:rsidRPr="00F504A4" w:rsidRDefault="00203C7B" w:rsidP="00203C7B">
            <w:pPr>
              <w:jc w:val="center"/>
              <w:rPr>
                <w:rFonts w:asciiTheme="minorHAnsi" w:hAnsiTheme="minorHAnsi" w:cstheme="minorHAnsi"/>
              </w:rPr>
            </w:pPr>
          </w:p>
        </w:tc>
        <w:tc>
          <w:tcPr>
            <w:tcW w:w="1134" w:type="dxa"/>
            <w:vAlign w:val="center"/>
          </w:tcPr>
          <w:p w14:paraId="5C191E7C" w14:textId="77777777" w:rsidR="00203C7B" w:rsidRPr="00F504A4" w:rsidRDefault="00203C7B" w:rsidP="00203C7B">
            <w:pPr>
              <w:jc w:val="center"/>
              <w:rPr>
                <w:rFonts w:asciiTheme="minorHAnsi" w:hAnsiTheme="minorHAnsi" w:cstheme="minorHAnsi"/>
              </w:rPr>
            </w:pPr>
            <w:proofErr w:type="spellStart"/>
            <w:r w:rsidRPr="00F504A4">
              <w:rPr>
                <w:rFonts w:asciiTheme="minorHAnsi" w:hAnsiTheme="minorHAnsi" w:cstheme="minorHAnsi"/>
              </w:rPr>
              <w:t>Hrs</w:t>
            </w:r>
            <w:proofErr w:type="spellEnd"/>
            <w:r w:rsidRPr="00F504A4">
              <w:rPr>
                <w:rFonts w:asciiTheme="minorHAnsi" w:hAnsiTheme="minorHAnsi" w:cstheme="minorHAnsi"/>
              </w:rPr>
              <w:t>. 10:00</w:t>
            </w:r>
          </w:p>
        </w:tc>
        <w:tc>
          <w:tcPr>
            <w:tcW w:w="4673" w:type="dxa"/>
            <w:vAlign w:val="center"/>
          </w:tcPr>
          <w:p w14:paraId="11CA1AE7"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 xml:space="preserve">Vía Zoom, en la siguiente dirección:  </w:t>
            </w:r>
          </w:p>
          <w:p w14:paraId="1176DB73" w14:textId="77777777" w:rsidR="00203C7B" w:rsidRPr="002A28C9" w:rsidRDefault="00203C7B" w:rsidP="00203C7B">
            <w:pPr>
              <w:jc w:val="both"/>
              <w:rPr>
                <w:rStyle w:val="Hipervnculo"/>
                <w:rFonts w:asciiTheme="minorHAnsi" w:hAnsiTheme="minorHAnsi" w:cstheme="minorHAnsi"/>
                <w:color w:val="auto"/>
              </w:rPr>
            </w:pPr>
          </w:p>
          <w:p w14:paraId="17CD81DA"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ID de reunión: 895 4712 5968</w:t>
            </w:r>
          </w:p>
          <w:p w14:paraId="41FB4F14"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Código de acceso: 689096</w:t>
            </w:r>
          </w:p>
          <w:p w14:paraId="7BBBBAE8" w14:textId="610A778D" w:rsidR="00203C7B" w:rsidRDefault="00203C7B" w:rsidP="00203C7B">
            <w:pPr>
              <w:shd w:val="clear" w:color="auto" w:fill="FFFFFF"/>
              <w:rPr>
                <w:rStyle w:val="Hipervnculo"/>
                <w:rFonts w:asciiTheme="minorHAnsi" w:hAnsiTheme="minorHAnsi" w:cstheme="minorHAnsi"/>
                <w:color w:val="auto"/>
              </w:rPr>
            </w:pPr>
            <w:r w:rsidRPr="002A28C9">
              <w:rPr>
                <w:rStyle w:val="Hipervnculo"/>
                <w:rFonts w:asciiTheme="minorHAnsi" w:hAnsiTheme="minorHAnsi" w:cstheme="minorHAnsi"/>
                <w:color w:val="auto"/>
              </w:rPr>
              <w:t xml:space="preserve">Enlace: </w:t>
            </w:r>
            <w:hyperlink r:id="rId12" w:history="1">
              <w:r w:rsidR="00B865C5" w:rsidRPr="00FD18EE">
                <w:rPr>
                  <w:rStyle w:val="Hipervnculo"/>
                  <w:rFonts w:asciiTheme="minorHAnsi" w:hAnsiTheme="minorHAnsi" w:cstheme="minorHAnsi"/>
                </w:rPr>
                <w:t>https://us02web.zoom.us/j/89547125968?pwd=NStuQWVZbUc4bEQyczNLRWFUUjYrdz09</w:t>
              </w:r>
            </w:hyperlink>
          </w:p>
          <w:p w14:paraId="1C104FD3" w14:textId="611585A9" w:rsidR="00B865C5" w:rsidRPr="00F504A4" w:rsidRDefault="00B865C5" w:rsidP="00203C7B">
            <w:pPr>
              <w:shd w:val="clear" w:color="auto" w:fill="FFFFFF"/>
              <w:rPr>
                <w:rFonts w:asciiTheme="minorHAnsi" w:hAnsiTheme="minorHAnsi" w:cstheme="minorHAnsi"/>
                <w:lang w:val="es-BO" w:eastAsia="es-BO"/>
              </w:rPr>
            </w:pPr>
          </w:p>
        </w:tc>
      </w:tr>
      <w:tr w:rsidR="000E0B76" w:rsidRPr="00F51142" w14:paraId="40A4D86C" w14:textId="77777777" w:rsidTr="00203C7B">
        <w:trPr>
          <w:trHeight w:val="557"/>
        </w:trPr>
        <w:tc>
          <w:tcPr>
            <w:tcW w:w="412" w:type="dxa"/>
            <w:vAlign w:val="center"/>
          </w:tcPr>
          <w:p w14:paraId="1638A978"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16CA1845" w14:textId="77777777" w:rsidR="000E0B76" w:rsidRPr="00F51142" w:rsidRDefault="000E0B76" w:rsidP="007C0D49">
            <w:pPr>
              <w:jc w:val="both"/>
              <w:rPr>
                <w:rFonts w:asciiTheme="minorHAnsi" w:hAnsiTheme="minorHAnsi" w:cstheme="minorHAnsi"/>
              </w:rPr>
            </w:pPr>
            <w:r w:rsidRPr="00F51142">
              <w:rPr>
                <w:rFonts w:asciiTheme="minorHAnsi" w:hAnsiTheme="minorHAnsi" w:cstheme="minorHAnsi"/>
              </w:rPr>
              <w:t>Presentación de Ofertas.</w:t>
            </w:r>
          </w:p>
        </w:tc>
        <w:tc>
          <w:tcPr>
            <w:tcW w:w="1417" w:type="dxa"/>
            <w:vAlign w:val="center"/>
          </w:tcPr>
          <w:p w14:paraId="6211C0F8"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 xml:space="preserve">Hasta: </w:t>
            </w:r>
          </w:p>
          <w:p w14:paraId="5E24C2E2"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19/05/2025</w:t>
            </w:r>
          </w:p>
        </w:tc>
        <w:tc>
          <w:tcPr>
            <w:tcW w:w="1134" w:type="dxa"/>
            <w:vAlign w:val="center"/>
          </w:tcPr>
          <w:p w14:paraId="43553B4F"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Hasta:</w:t>
            </w:r>
          </w:p>
          <w:p w14:paraId="37D10C0F" w14:textId="77777777" w:rsidR="000E0B76" w:rsidRPr="00F504A4" w:rsidRDefault="000E0B76" w:rsidP="007C0D49">
            <w:pPr>
              <w:jc w:val="center"/>
              <w:rPr>
                <w:rFonts w:asciiTheme="minorHAnsi" w:hAnsiTheme="minorHAnsi" w:cstheme="minorHAnsi"/>
              </w:rPr>
            </w:pPr>
            <w:r w:rsidRPr="00F504A4">
              <w:rPr>
                <w:rFonts w:asciiTheme="minorHAnsi" w:hAnsiTheme="minorHAnsi" w:cstheme="minorHAnsi"/>
              </w:rPr>
              <w:t>Hrs.10:00</w:t>
            </w:r>
          </w:p>
        </w:tc>
        <w:tc>
          <w:tcPr>
            <w:tcW w:w="4673" w:type="dxa"/>
            <w:vAlign w:val="center"/>
          </w:tcPr>
          <w:p w14:paraId="6B233493" w14:textId="74A8F564" w:rsidR="000E0B76" w:rsidRPr="00F504A4" w:rsidRDefault="000E0B76" w:rsidP="00203C7B">
            <w:pPr>
              <w:jc w:val="both"/>
              <w:rPr>
                <w:rFonts w:asciiTheme="minorHAnsi" w:hAnsiTheme="minorHAnsi" w:cstheme="minorHAnsi"/>
              </w:rPr>
            </w:pPr>
            <w:r w:rsidRPr="00F504A4">
              <w:rPr>
                <w:rFonts w:asciiTheme="minorHAnsi" w:hAnsiTheme="minorHAnsi" w:cstheme="minorHAnsi"/>
              </w:rPr>
              <w:t xml:space="preserve"> </w:t>
            </w:r>
            <w:r w:rsidRPr="00F504A4">
              <w:rPr>
                <w:rFonts w:asciiTheme="minorHAnsi" w:hAnsiTheme="minorHAnsi" w:cstheme="minorHAnsi"/>
                <w:b/>
              </w:rPr>
              <w:t xml:space="preserve">Presentación Física: </w:t>
            </w:r>
            <w:r w:rsidRPr="00F504A4">
              <w:rPr>
                <w:rFonts w:asciiTheme="minorHAnsi" w:hAnsiTheme="minorHAnsi" w:cstheme="minorHAnsi"/>
              </w:rPr>
              <w:t xml:space="preserve"> </w:t>
            </w:r>
            <w:r w:rsidRPr="00F504A4">
              <w:rPr>
                <w:rFonts w:asciiTheme="minorHAnsi" w:hAnsiTheme="minorHAnsi" w:cstheme="minorHAnsi"/>
                <w:b/>
              </w:rPr>
              <w:t xml:space="preserve"> </w:t>
            </w:r>
            <w:r w:rsidRPr="00F504A4">
              <w:rPr>
                <w:rFonts w:asciiTheme="minorHAnsi" w:hAnsiTheme="minorHAnsi" w:cstheme="minorHAnsi"/>
                <w:bCs/>
              </w:rPr>
              <w:t xml:space="preserve">Calle Federico Zuazo Edificio </w:t>
            </w:r>
            <w:proofErr w:type="spellStart"/>
            <w:r w:rsidRPr="00F504A4">
              <w:rPr>
                <w:rFonts w:asciiTheme="minorHAnsi" w:hAnsiTheme="minorHAnsi" w:cstheme="minorHAnsi"/>
                <w:bCs/>
              </w:rPr>
              <w:t>Gundlach</w:t>
            </w:r>
            <w:proofErr w:type="spellEnd"/>
            <w:r w:rsidRPr="00F504A4">
              <w:rPr>
                <w:rFonts w:asciiTheme="minorHAnsi" w:hAnsiTheme="minorHAnsi" w:cstheme="minorHAnsi"/>
                <w:bCs/>
              </w:rPr>
              <w:t xml:space="preserve"> Torre Oeste Piso 22 Recepción</w:t>
            </w:r>
            <w:r w:rsidRPr="00F504A4">
              <w:rPr>
                <w:rFonts w:asciiTheme="minorHAnsi" w:hAnsiTheme="minorHAnsi" w:cstheme="minorHAnsi"/>
              </w:rPr>
              <w:t xml:space="preserve"> </w:t>
            </w:r>
          </w:p>
        </w:tc>
      </w:tr>
      <w:tr w:rsidR="00203C7B" w:rsidRPr="00FC58CD" w14:paraId="46E3E358" w14:textId="77777777" w:rsidTr="00203C7B">
        <w:trPr>
          <w:trHeight w:val="480"/>
        </w:trPr>
        <w:tc>
          <w:tcPr>
            <w:tcW w:w="412" w:type="dxa"/>
            <w:vAlign w:val="center"/>
          </w:tcPr>
          <w:p w14:paraId="0F0F8C2B" w14:textId="77777777" w:rsidR="00203C7B" w:rsidRPr="00F51142" w:rsidRDefault="00203C7B" w:rsidP="00203C7B">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6280F46F" w14:textId="77777777" w:rsidR="00203C7B" w:rsidRPr="00F51142" w:rsidRDefault="00203C7B" w:rsidP="00203C7B">
            <w:pPr>
              <w:jc w:val="both"/>
              <w:rPr>
                <w:rFonts w:asciiTheme="minorHAnsi" w:hAnsiTheme="minorHAnsi" w:cstheme="minorHAnsi"/>
              </w:rPr>
            </w:pPr>
            <w:r w:rsidRPr="00F51142">
              <w:rPr>
                <w:rFonts w:asciiTheme="minorHAnsi" w:hAnsiTheme="minorHAnsi" w:cstheme="minorHAnsi"/>
              </w:rPr>
              <w:t>Apertura de Ofertas.</w:t>
            </w:r>
          </w:p>
        </w:tc>
        <w:tc>
          <w:tcPr>
            <w:tcW w:w="1417" w:type="dxa"/>
            <w:vAlign w:val="center"/>
          </w:tcPr>
          <w:p w14:paraId="082E239D" w14:textId="77777777" w:rsidR="00203C7B" w:rsidRPr="00F504A4" w:rsidRDefault="00203C7B" w:rsidP="00203C7B">
            <w:pPr>
              <w:rPr>
                <w:rFonts w:asciiTheme="minorHAnsi" w:hAnsiTheme="minorHAnsi" w:cstheme="minorHAnsi"/>
              </w:rPr>
            </w:pPr>
          </w:p>
          <w:p w14:paraId="6D18F6FA" w14:textId="7CE821E3" w:rsidR="00203C7B" w:rsidRPr="00F504A4" w:rsidRDefault="00203C7B" w:rsidP="00203C7B">
            <w:pPr>
              <w:jc w:val="center"/>
              <w:rPr>
                <w:rFonts w:asciiTheme="minorHAnsi" w:hAnsiTheme="minorHAnsi" w:cstheme="minorHAnsi"/>
              </w:rPr>
            </w:pPr>
            <w:r w:rsidRPr="00F504A4">
              <w:rPr>
                <w:rFonts w:asciiTheme="minorHAnsi" w:hAnsiTheme="minorHAnsi" w:cstheme="minorHAnsi"/>
              </w:rPr>
              <w:t>1</w:t>
            </w:r>
            <w:r>
              <w:rPr>
                <w:rFonts w:asciiTheme="minorHAnsi" w:hAnsiTheme="minorHAnsi" w:cstheme="minorHAnsi"/>
              </w:rPr>
              <w:t>9</w:t>
            </w:r>
            <w:r w:rsidRPr="00F504A4">
              <w:rPr>
                <w:rFonts w:asciiTheme="minorHAnsi" w:hAnsiTheme="minorHAnsi" w:cstheme="minorHAnsi"/>
              </w:rPr>
              <w:t>/05/2025</w:t>
            </w:r>
          </w:p>
          <w:p w14:paraId="71C7D6D1" w14:textId="77777777" w:rsidR="00203C7B" w:rsidRPr="00F504A4" w:rsidRDefault="00203C7B" w:rsidP="00203C7B">
            <w:pPr>
              <w:jc w:val="center"/>
              <w:rPr>
                <w:rFonts w:asciiTheme="minorHAnsi" w:hAnsiTheme="minorHAnsi" w:cstheme="minorHAnsi"/>
              </w:rPr>
            </w:pPr>
          </w:p>
        </w:tc>
        <w:tc>
          <w:tcPr>
            <w:tcW w:w="1134" w:type="dxa"/>
            <w:vAlign w:val="center"/>
          </w:tcPr>
          <w:p w14:paraId="1A8915D3" w14:textId="77777777" w:rsidR="00203C7B" w:rsidRPr="00F504A4" w:rsidRDefault="00203C7B" w:rsidP="00203C7B">
            <w:pPr>
              <w:jc w:val="center"/>
              <w:rPr>
                <w:rFonts w:asciiTheme="minorHAnsi" w:hAnsiTheme="minorHAnsi" w:cstheme="minorHAnsi"/>
              </w:rPr>
            </w:pPr>
            <w:r w:rsidRPr="00F504A4">
              <w:rPr>
                <w:rFonts w:asciiTheme="minorHAnsi" w:hAnsiTheme="minorHAnsi" w:cstheme="minorHAnsi"/>
              </w:rPr>
              <w:t>Hrs.10:30</w:t>
            </w:r>
          </w:p>
        </w:tc>
        <w:tc>
          <w:tcPr>
            <w:tcW w:w="4673" w:type="dxa"/>
            <w:vAlign w:val="center"/>
          </w:tcPr>
          <w:p w14:paraId="26CB4962"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 xml:space="preserve">Vía Zoom, en la siguiente dirección:  </w:t>
            </w:r>
          </w:p>
          <w:p w14:paraId="5FCAF976" w14:textId="77777777" w:rsidR="00203C7B" w:rsidRPr="002A28C9" w:rsidRDefault="00203C7B" w:rsidP="00203C7B">
            <w:pPr>
              <w:jc w:val="both"/>
              <w:rPr>
                <w:rStyle w:val="Hipervnculo"/>
                <w:rFonts w:asciiTheme="minorHAnsi" w:hAnsiTheme="minorHAnsi" w:cstheme="minorHAnsi"/>
                <w:color w:val="auto"/>
              </w:rPr>
            </w:pPr>
          </w:p>
          <w:p w14:paraId="08D0FAF0"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ID de reunión: 895 4712 5968</w:t>
            </w:r>
          </w:p>
          <w:p w14:paraId="54377F36" w14:textId="77777777" w:rsidR="00203C7B" w:rsidRPr="002A28C9" w:rsidRDefault="00203C7B" w:rsidP="00203C7B">
            <w:pPr>
              <w:jc w:val="both"/>
              <w:rPr>
                <w:rStyle w:val="Hipervnculo"/>
                <w:rFonts w:asciiTheme="minorHAnsi" w:hAnsiTheme="minorHAnsi" w:cstheme="minorHAnsi"/>
                <w:color w:val="auto"/>
              </w:rPr>
            </w:pPr>
            <w:r w:rsidRPr="002A28C9">
              <w:rPr>
                <w:rStyle w:val="Hipervnculo"/>
                <w:rFonts w:asciiTheme="minorHAnsi" w:hAnsiTheme="minorHAnsi" w:cstheme="minorHAnsi"/>
                <w:color w:val="auto"/>
              </w:rPr>
              <w:t>Código de acceso: 689096</w:t>
            </w:r>
          </w:p>
          <w:p w14:paraId="181709E9" w14:textId="70181308" w:rsidR="00203C7B" w:rsidRPr="00F504A4" w:rsidRDefault="00203C7B" w:rsidP="00203C7B">
            <w:pPr>
              <w:jc w:val="both"/>
              <w:rPr>
                <w:rFonts w:asciiTheme="minorHAnsi" w:hAnsiTheme="minorHAnsi" w:cstheme="minorHAnsi"/>
                <w:lang w:val="es-BO"/>
              </w:rPr>
            </w:pPr>
            <w:r w:rsidRPr="002A28C9">
              <w:rPr>
                <w:rStyle w:val="Hipervnculo"/>
                <w:rFonts w:asciiTheme="minorHAnsi" w:hAnsiTheme="minorHAnsi" w:cstheme="minorHAnsi"/>
                <w:color w:val="auto"/>
              </w:rPr>
              <w:t>Enlace: https://us02web.zoom.us/j/89547125968?pwd=NStuQWVZbUc4bEQyczNLRWFUUjYrdz09</w:t>
            </w:r>
          </w:p>
        </w:tc>
      </w:tr>
      <w:tr w:rsidR="000E0B76" w:rsidRPr="00552079" w14:paraId="7064C592" w14:textId="77777777" w:rsidTr="00203C7B">
        <w:trPr>
          <w:trHeight w:val="391"/>
        </w:trPr>
        <w:tc>
          <w:tcPr>
            <w:tcW w:w="412" w:type="dxa"/>
            <w:vAlign w:val="center"/>
          </w:tcPr>
          <w:p w14:paraId="2F958D8C" w14:textId="77777777" w:rsidR="000E0B76" w:rsidRPr="00F51142" w:rsidRDefault="000E0B76" w:rsidP="007C0D49">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176400E3" w14:textId="77777777" w:rsidR="000E0B76" w:rsidRPr="00F51142" w:rsidRDefault="000E0B76" w:rsidP="007C0D49">
            <w:pPr>
              <w:jc w:val="both"/>
              <w:rPr>
                <w:rFonts w:asciiTheme="minorHAnsi" w:hAnsiTheme="minorHAnsi" w:cstheme="minorHAnsi"/>
              </w:rPr>
            </w:pPr>
            <w:r w:rsidRPr="00F51142">
              <w:rPr>
                <w:rFonts w:asciiTheme="minorHAnsi" w:hAnsiTheme="minorHAnsi" w:cstheme="minorHAnsi"/>
              </w:rPr>
              <w:t>Resultado Del Proceso</w:t>
            </w:r>
          </w:p>
        </w:tc>
        <w:tc>
          <w:tcPr>
            <w:tcW w:w="2551" w:type="dxa"/>
            <w:gridSpan w:val="2"/>
            <w:vAlign w:val="center"/>
          </w:tcPr>
          <w:p w14:paraId="7282D3D0" w14:textId="4C3B5FC2" w:rsidR="000E0B76" w:rsidRPr="00F504A4" w:rsidRDefault="00203C7B" w:rsidP="007C0D49">
            <w:pPr>
              <w:jc w:val="center"/>
              <w:rPr>
                <w:rFonts w:asciiTheme="minorHAnsi" w:hAnsiTheme="minorHAnsi" w:cstheme="minorHAnsi"/>
              </w:rPr>
            </w:pPr>
            <w:r>
              <w:rPr>
                <w:rFonts w:asciiTheme="minorHAnsi" w:hAnsiTheme="minorHAnsi" w:cstheme="minorHAnsi"/>
              </w:rPr>
              <w:t>23</w:t>
            </w:r>
            <w:r w:rsidR="000E0B76" w:rsidRPr="00F504A4">
              <w:rPr>
                <w:rFonts w:asciiTheme="minorHAnsi" w:hAnsiTheme="minorHAnsi" w:cstheme="minorHAnsi"/>
              </w:rPr>
              <w:t>/05/2025</w:t>
            </w:r>
          </w:p>
        </w:tc>
        <w:tc>
          <w:tcPr>
            <w:tcW w:w="4673" w:type="dxa"/>
            <w:vAlign w:val="center"/>
          </w:tcPr>
          <w:p w14:paraId="2004BA1E" w14:textId="77777777" w:rsidR="000E0B76" w:rsidRPr="00F504A4" w:rsidRDefault="000E0B76" w:rsidP="007C0D49">
            <w:pPr>
              <w:rPr>
                <w:rFonts w:asciiTheme="minorHAnsi" w:hAnsiTheme="minorHAnsi" w:cstheme="minorHAnsi"/>
                <w:lang w:val="es-BO"/>
              </w:rPr>
            </w:pPr>
            <w:r w:rsidRPr="00F504A4">
              <w:rPr>
                <w:rFonts w:asciiTheme="minorHAnsi" w:hAnsiTheme="minorHAnsi" w:cstheme="minorHAnsi"/>
                <w:lang w:val="es-BO"/>
              </w:rPr>
              <w:t xml:space="preserve">Página Web: </w:t>
            </w:r>
            <w:r w:rsidRPr="00F504A4">
              <w:rPr>
                <w:rFonts w:asciiTheme="minorHAnsi" w:hAnsiTheme="minorHAnsi" w:cstheme="minorHAnsi"/>
              </w:rPr>
              <w:t xml:space="preserve"> </w:t>
            </w:r>
            <w:r w:rsidRPr="00F504A4">
              <w:rPr>
                <w:rFonts w:asciiTheme="minorHAnsi" w:hAnsiTheme="minorHAnsi" w:cstheme="minorHAnsi"/>
                <w:lang w:val="es-BO"/>
              </w:rPr>
              <w:t>https://portal.csbp.com.bo/</w:t>
            </w:r>
          </w:p>
        </w:tc>
      </w:tr>
    </w:tbl>
    <w:p w14:paraId="64FC667A" w14:textId="77777777" w:rsidR="000E0B76" w:rsidRPr="00391A88" w:rsidRDefault="000E0B76" w:rsidP="000E0B76">
      <w:pPr>
        <w:jc w:val="center"/>
        <w:rPr>
          <w:rFonts w:asciiTheme="minorHAnsi" w:hAnsiTheme="minorHAnsi"/>
          <w:b/>
          <w:bCs/>
          <w:color w:val="FF0000"/>
          <w:sz w:val="14"/>
          <w:szCs w:val="24"/>
        </w:rPr>
      </w:pPr>
    </w:p>
    <w:p w14:paraId="41F43AA6" w14:textId="77777777" w:rsidR="000E0B76" w:rsidRDefault="000E0B76" w:rsidP="000E0B76">
      <w:pPr>
        <w:spacing w:after="160" w:line="259" w:lineRule="auto"/>
      </w:pPr>
      <w:r w:rsidRPr="008A05B0">
        <w:t>(*) Estas fechas son referenciales y podrán ser modificadas de acuerdo a la necesidad y situaciones que ameriten su modificación.</w:t>
      </w:r>
      <w:r>
        <w:br w:type="page"/>
      </w:r>
    </w:p>
    <w:p w14:paraId="737A1E35" w14:textId="77777777" w:rsidR="000E0B76" w:rsidRDefault="000E0B76" w:rsidP="00AE74A8">
      <w:pPr>
        <w:jc w:val="center"/>
        <w:rPr>
          <w:rFonts w:asciiTheme="minorHAnsi" w:hAnsiTheme="minorHAnsi"/>
          <w:b/>
          <w:bCs/>
          <w:sz w:val="24"/>
          <w:szCs w:val="24"/>
        </w:rPr>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C01B0AD" w:rsidR="001514BD" w:rsidRPr="005C734B" w:rsidRDefault="000E0B76" w:rsidP="001514BD">
            <w:pPr>
              <w:jc w:val="center"/>
              <w:rPr>
                <w:b/>
              </w:rPr>
            </w:pPr>
            <w:r>
              <w:rPr>
                <w:rFonts w:asciiTheme="minorHAnsi" w:hAnsiTheme="minorHAnsi"/>
                <w:b/>
                <w:bCs/>
                <w:sz w:val="24"/>
                <w:szCs w:val="24"/>
              </w:rPr>
              <w:br w:type="page"/>
            </w:r>
            <w:r w:rsidR="00DB1F0F">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0E0B76" w:rsidRPr="00A81DCD" w14:paraId="30058155" w14:textId="77777777" w:rsidTr="00CC6980">
        <w:trPr>
          <w:trHeight w:val="545"/>
        </w:trPr>
        <w:tc>
          <w:tcPr>
            <w:tcW w:w="2972" w:type="dxa"/>
          </w:tcPr>
          <w:p w14:paraId="20C55492" w14:textId="77777777" w:rsidR="000E0B76" w:rsidRPr="00A81DCD" w:rsidRDefault="000E0B76" w:rsidP="000E0B7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02FC187E" w:rsidR="000E0B76" w:rsidRPr="00A81DCD" w:rsidRDefault="000E0B76" w:rsidP="000E0B76">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y Contrataciones, aprobado mediante Resolución de Directorio Nº032/2024 del 28 de junio del 2024,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232E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7232E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7232E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7232E3">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0E0B76" w:rsidRPr="00A81DCD" w14:paraId="1502D80D" w14:textId="77777777" w:rsidTr="00CC6980">
        <w:tc>
          <w:tcPr>
            <w:tcW w:w="2972" w:type="dxa"/>
          </w:tcPr>
          <w:p w14:paraId="7A89158C" w14:textId="724CF1E5" w:rsidR="000E0B76" w:rsidRPr="00A81DCD" w:rsidRDefault="000E0B76" w:rsidP="000E0B76">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42853B21" w14:textId="77777777" w:rsidR="000E0B76" w:rsidRDefault="000E0B76" w:rsidP="007232E3">
            <w:pPr>
              <w:pStyle w:val="Prrafodelista"/>
              <w:numPr>
                <w:ilvl w:val="1"/>
                <w:numId w:val="21"/>
              </w:numPr>
              <w:spacing w:after="200" w:line="276" w:lineRule="auto"/>
              <w:rPr>
                <w:rFonts w:asciiTheme="minorHAnsi" w:hAnsiTheme="minorHAnsi" w:cs="Arial"/>
              </w:rPr>
            </w:pPr>
            <w:r>
              <w:rPr>
                <w:rFonts w:asciiTheme="minorHAnsi" w:hAnsiTheme="minorHAnsi" w:cs="Arial"/>
              </w:rPr>
              <w:t>Instancia de Aprobación:</w:t>
            </w:r>
          </w:p>
          <w:p w14:paraId="0C3A4240" w14:textId="77777777" w:rsidR="000E0B76" w:rsidRPr="00A83159" w:rsidRDefault="000E0B76" w:rsidP="000E0B76">
            <w:pPr>
              <w:pStyle w:val="Prrafodelista"/>
              <w:rPr>
                <w:rFonts w:asciiTheme="minorHAnsi" w:hAnsiTheme="minorHAnsi" w:cstheme="minorHAnsi"/>
                <w:sz w:val="12"/>
                <w:szCs w:val="12"/>
              </w:rPr>
            </w:pPr>
          </w:p>
          <w:p w14:paraId="320C3BE3" w14:textId="77777777" w:rsidR="000E0B76" w:rsidRDefault="000E0B76" w:rsidP="000E0B76">
            <w:pPr>
              <w:pStyle w:val="Prrafodelista"/>
              <w:rPr>
                <w:rFonts w:asciiTheme="minorHAnsi" w:hAnsiTheme="minorHAnsi" w:cstheme="minorHAnsi"/>
              </w:rPr>
            </w:pPr>
            <w:r>
              <w:rPr>
                <w:rFonts w:asciiTheme="minorHAnsi" w:hAnsiTheme="minorHAnsi" w:cstheme="minorHAnsi"/>
              </w:rPr>
              <w:t xml:space="preserve">Lic. </w:t>
            </w:r>
            <w:proofErr w:type="spellStart"/>
            <w:r>
              <w:rPr>
                <w:rFonts w:asciiTheme="minorHAnsi" w:hAnsiTheme="minorHAnsi" w:cstheme="minorHAnsi"/>
              </w:rPr>
              <w:t>Alvaro</w:t>
            </w:r>
            <w:proofErr w:type="spellEnd"/>
            <w:r>
              <w:rPr>
                <w:rFonts w:asciiTheme="minorHAnsi" w:hAnsiTheme="minorHAnsi" w:cstheme="minorHAnsi"/>
              </w:rPr>
              <w:t xml:space="preserve"> Chirveches P.               Gerente Administrativo Financiero</w:t>
            </w:r>
          </w:p>
          <w:p w14:paraId="1A623481" w14:textId="77777777" w:rsidR="000E0B76" w:rsidRDefault="000E0B76" w:rsidP="000E0B76">
            <w:pPr>
              <w:pStyle w:val="Prrafodelista"/>
              <w:spacing w:after="120"/>
              <w:rPr>
                <w:rFonts w:asciiTheme="minorHAnsi" w:hAnsiTheme="minorHAnsi" w:cstheme="minorHAnsi"/>
              </w:rPr>
            </w:pPr>
            <w:r>
              <w:rPr>
                <w:rFonts w:asciiTheme="minorHAnsi" w:hAnsiTheme="minorHAnsi" w:cstheme="minorHAnsi"/>
              </w:rPr>
              <w:lastRenderedPageBreak/>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         Gerente Medico</w:t>
            </w:r>
          </w:p>
          <w:p w14:paraId="448505D1" w14:textId="77777777" w:rsidR="000E0B76" w:rsidRPr="00A83159" w:rsidRDefault="000E0B76" w:rsidP="000E0B76">
            <w:pPr>
              <w:pStyle w:val="Prrafodelista"/>
              <w:ind w:left="284"/>
              <w:rPr>
                <w:rFonts w:asciiTheme="minorHAnsi" w:hAnsiTheme="minorHAnsi" w:cs="Arial"/>
                <w:sz w:val="14"/>
                <w:szCs w:val="14"/>
              </w:rPr>
            </w:pPr>
            <w:r>
              <w:rPr>
                <w:rFonts w:asciiTheme="minorHAnsi" w:hAnsiTheme="minorHAnsi" w:cs="Arial"/>
              </w:rPr>
              <w:tab/>
            </w:r>
            <w:r>
              <w:rPr>
                <w:rFonts w:asciiTheme="minorHAnsi" w:hAnsiTheme="minorHAnsi" w:cs="Arial"/>
              </w:rPr>
              <w:tab/>
            </w:r>
          </w:p>
          <w:p w14:paraId="3E3CEB4F" w14:textId="77777777" w:rsidR="000E0B76" w:rsidRDefault="000E0B76" w:rsidP="000E0B76">
            <w:pPr>
              <w:pStyle w:val="Prrafodelista"/>
              <w:ind w:left="284"/>
              <w:rPr>
                <w:rFonts w:asciiTheme="minorHAnsi" w:hAnsiTheme="minorHAnsi" w:cs="Arial"/>
              </w:rPr>
            </w:pPr>
            <w:r>
              <w:rPr>
                <w:rFonts w:asciiTheme="minorHAnsi" w:hAnsiTheme="minorHAnsi" w:cs="Arial"/>
              </w:rPr>
              <w:tab/>
              <w:t>Las autoridades de la CSBP que ocupan cargos ejecutivos son:</w:t>
            </w:r>
          </w:p>
          <w:p w14:paraId="421BFB02" w14:textId="77777777" w:rsidR="000E0B76" w:rsidRPr="00A83159" w:rsidRDefault="000E0B76" w:rsidP="000E0B76">
            <w:pPr>
              <w:pStyle w:val="Prrafodelista"/>
              <w:rPr>
                <w:rFonts w:asciiTheme="minorHAnsi" w:hAnsiTheme="minorHAnsi" w:cs="Arial"/>
                <w:sz w:val="14"/>
                <w:szCs w:val="14"/>
              </w:rPr>
            </w:pPr>
          </w:p>
          <w:p w14:paraId="4679563D" w14:textId="77777777" w:rsidR="000E0B76" w:rsidRDefault="000E0B76" w:rsidP="000E0B76">
            <w:pPr>
              <w:pStyle w:val="Prrafodelista"/>
              <w:rPr>
                <w:rFonts w:asciiTheme="minorHAnsi" w:hAnsiTheme="minorHAnsi" w:cstheme="minorHAnsi"/>
              </w:rPr>
            </w:pPr>
            <w:r>
              <w:rPr>
                <w:rFonts w:asciiTheme="minorHAnsi" w:hAnsiTheme="minorHAnsi" w:cstheme="minorHAnsi"/>
              </w:rPr>
              <w:t xml:space="preserve">Lic. Carlos Quiroga                </w:t>
            </w:r>
            <w:r>
              <w:rPr>
                <w:rFonts w:asciiTheme="minorHAnsi" w:hAnsiTheme="minorHAnsi" w:cstheme="minorHAnsi"/>
              </w:rPr>
              <w:tab/>
              <w:t xml:space="preserve">Gerente General </w:t>
            </w:r>
          </w:p>
          <w:p w14:paraId="37EE4C2F" w14:textId="77777777" w:rsidR="000E0B76" w:rsidRDefault="000E0B76" w:rsidP="000E0B76">
            <w:pPr>
              <w:pStyle w:val="Prrafodelista"/>
              <w:rPr>
                <w:rFonts w:asciiTheme="minorHAnsi" w:hAnsiTheme="minorHAnsi" w:cstheme="minorHAnsi"/>
              </w:rPr>
            </w:pPr>
            <w:r>
              <w:rPr>
                <w:rFonts w:asciiTheme="minorHAnsi" w:hAnsiTheme="minorHAnsi" w:cstheme="minorHAnsi"/>
              </w:rPr>
              <w:t xml:space="preserve">Lic. </w:t>
            </w:r>
            <w:proofErr w:type="spellStart"/>
            <w:r>
              <w:rPr>
                <w:rFonts w:asciiTheme="minorHAnsi" w:hAnsiTheme="minorHAnsi" w:cstheme="minorHAnsi"/>
              </w:rPr>
              <w:t>Alvaro</w:t>
            </w:r>
            <w:proofErr w:type="spellEnd"/>
            <w:r>
              <w:rPr>
                <w:rFonts w:asciiTheme="minorHAnsi" w:hAnsiTheme="minorHAnsi" w:cstheme="minorHAnsi"/>
              </w:rPr>
              <w:t xml:space="preserve"> </w:t>
            </w:r>
            <w:proofErr w:type="spellStart"/>
            <w:r>
              <w:rPr>
                <w:rFonts w:asciiTheme="minorHAnsi" w:hAnsiTheme="minorHAnsi" w:cstheme="minorHAnsi"/>
              </w:rPr>
              <w:t>Chirveches</w:t>
            </w:r>
            <w:proofErr w:type="spellEnd"/>
            <w:r>
              <w:rPr>
                <w:rFonts w:asciiTheme="minorHAnsi" w:hAnsiTheme="minorHAnsi" w:cstheme="minorHAnsi"/>
              </w:rPr>
              <w:t xml:space="preserve">         </w:t>
            </w:r>
            <w:r>
              <w:rPr>
                <w:rFonts w:asciiTheme="minorHAnsi" w:hAnsiTheme="minorHAnsi" w:cstheme="minorHAnsi"/>
              </w:rPr>
              <w:tab/>
              <w:t xml:space="preserve">Gerente Administrativo Financiero </w:t>
            </w:r>
          </w:p>
          <w:p w14:paraId="780C9025" w14:textId="4BED81BD" w:rsidR="000E0B76" w:rsidRPr="00A81DCD" w:rsidRDefault="000E0B76" w:rsidP="000E0B76">
            <w:pPr>
              <w:ind w:left="744"/>
              <w:jc w:val="both"/>
              <w:rPr>
                <w:rFonts w:asciiTheme="minorHAnsi" w:hAnsiTheme="minorHAnsi" w:cs="Arial"/>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             Gerente Medico</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270B4B3F" w:rsidR="00A755EB" w:rsidRPr="000E0B76" w:rsidRDefault="00A755EB" w:rsidP="000E0B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E0B76">
        <w:trPr>
          <w:trHeight w:val="42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0E0B76">
        <w:trPr>
          <w:trHeight w:val="107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8D41D30" w:rsidR="00A755EB" w:rsidRPr="00A81DCD" w:rsidRDefault="00A755EB" w:rsidP="000E0B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680D3D5A"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w:t>
            </w:r>
            <w:r>
              <w:rPr>
                <w:rFonts w:asciiTheme="minorHAnsi" w:hAnsiTheme="minorHAnsi" w:cstheme="minorHAnsi"/>
              </w:rPr>
              <w:t>0.</w:t>
            </w:r>
            <w:r w:rsidRPr="003F1CA8">
              <w:rPr>
                <w:rFonts w:asciiTheme="minorHAnsi" w:hAnsiTheme="minorHAnsi" w:cstheme="minorHAnsi"/>
              </w:rPr>
              <w:t>3%)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30E083AC" w14:textId="77777777" w:rsidR="002918BF" w:rsidRDefault="002918BF">
      <w:pPr>
        <w:spacing w:after="160" w:line="259" w:lineRule="auto"/>
        <w:rPr>
          <w:rFonts w:asciiTheme="minorHAnsi" w:hAnsiTheme="minorHAnsi"/>
        </w:rPr>
      </w:pPr>
      <w:r>
        <w:rPr>
          <w:rFonts w:asciiTheme="minorHAnsi" w:hAnsiTheme="minorHAnsi"/>
        </w:rPr>
        <w:br w:type="page"/>
      </w:r>
    </w:p>
    <w:p w14:paraId="75F67917" w14:textId="30283A9F" w:rsidR="002918BF" w:rsidRPr="00203C7B" w:rsidRDefault="002918BF">
      <w:pPr>
        <w:spacing w:after="160" w:line="259" w:lineRule="auto"/>
        <w:rPr>
          <w:rFonts w:asciiTheme="minorHAnsi" w:hAnsiTheme="minorHAnsi"/>
          <w:sz w:val="2"/>
          <w:szCs w:val="2"/>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8A05B0" w:rsidRDefault="00C945B2" w:rsidP="00C945B2">
            <w:pPr>
              <w:jc w:val="both"/>
              <w:rPr>
                <w:rFonts w:asciiTheme="minorHAnsi" w:hAnsiTheme="minorHAnsi" w:cs="Arial"/>
              </w:rPr>
            </w:pPr>
            <w:r w:rsidRPr="008A05B0">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Pr="008A05B0" w:rsidRDefault="00C945B2" w:rsidP="00C945B2">
            <w:pPr>
              <w:jc w:val="both"/>
              <w:rPr>
                <w:rFonts w:asciiTheme="minorHAnsi" w:hAnsiTheme="minorHAnsi" w:cstheme="minorHAnsi"/>
              </w:rPr>
            </w:pPr>
          </w:p>
          <w:p w14:paraId="305A06B0" w14:textId="77777777" w:rsidR="00C945B2" w:rsidRPr="008A05B0" w:rsidRDefault="00C945B2" w:rsidP="00C945B2">
            <w:pPr>
              <w:spacing w:after="200" w:line="276" w:lineRule="auto"/>
              <w:rPr>
                <w:rFonts w:asciiTheme="minorHAnsi" w:hAnsiTheme="minorHAnsi" w:cs="Arial"/>
                <w:b/>
              </w:rPr>
            </w:pPr>
            <w:r w:rsidRPr="008A05B0">
              <w:rPr>
                <w:rFonts w:asciiTheme="minorHAnsi" w:hAnsiTheme="minorHAnsi" w:cs="Arial"/>
                <w:b/>
              </w:rPr>
              <w:t>DOCUMENTOS ADMINISTRATIVOS</w:t>
            </w:r>
          </w:p>
          <w:p w14:paraId="08BF4E61" w14:textId="77777777" w:rsidR="00C945B2" w:rsidRPr="008A05B0" w:rsidRDefault="00C945B2" w:rsidP="00C945B2">
            <w:pPr>
              <w:pStyle w:val="Sinespaciado"/>
              <w:numPr>
                <w:ilvl w:val="0"/>
                <w:numId w:val="14"/>
              </w:numPr>
              <w:tabs>
                <w:tab w:val="left" w:pos="993"/>
              </w:tabs>
              <w:suppressAutoHyphens/>
              <w:jc w:val="both"/>
              <w:rPr>
                <w:rFonts w:asciiTheme="minorHAnsi" w:hAnsiTheme="minorHAnsi" w:cs="Arial"/>
              </w:rPr>
            </w:pPr>
            <w:r w:rsidRPr="008A05B0">
              <w:rPr>
                <w:rFonts w:asciiTheme="minorHAnsi" w:hAnsiTheme="minorHAnsi" w:cs="Arial"/>
              </w:rPr>
              <w:t xml:space="preserve">Carta de presentación y declaración jurada firmada por el representante legal del proponente, de acuerdo al 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1</w:t>
            </w:r>
            <w:r w:rsidRPr="008A05B0">
              <w:rPr>
                <w:rFonts w:asciiTheme="minorHAnsi" w:hAnsiTheme="minorHAnsi" w:cs="Arial"/>
              </w:rPr>
              <w:t>, en</w:t>
            </w:r>
            <w:r w:rsidRPr="008A05B0">
              <w:rPr>
                <w:rFonts w:asciiTheme="minorHAnsi" w:hAnsiTheme="minorHAnsi" w:cs="Arial"/>
                <w:b/>
              </w:rPr>
              <w:t xml:space="preserve"> original</w:t>
            </w:r>
            <w:r w:rsidRPr="008A05B0">
              <w:rPr>
                <w:rFonts w:asciiTheme="minorHAnsi" w:hAnsiTheme="minorHAnsi" w:cs="Arial"/>
              </w:rPr>
              <w:t>.</w:t>
            </w:r>
          </w:p>
          <w:p w14:paraId="2E2E9ACF" w14:textId="77777777" w:rsidR="00C945B2" w:rsidRPr="008A05B0"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Pr="008A05B0" w:rsidRDefault="00C945B2" w:rsidP="00C945B2">
            <w:pPr>
              <w:pStyle w:val="Sinespaciado"/>
              <w:numPr>
                <w:ilvl w:val="0"/>
                <w:numId w:val="14"/>
              </w:numPr>
              <w:tabs>
                <w:tab w:val="left" w:pos="993"/>
              </w:tabs>
              <w:suppressAutoHyphens/>
              <w:jc w:val="both"/>
              <w:rPr>
                <w:rFonts w:asciiTheme="minorHAnsi" w:hAnsiTheme="minorHAnsi" w:cs="Arial"/>
                <w:b/>
              </w:rPr>
            </w:pPr>
            <w:r w:rsidRPr="008A05B0">
              <w:rPr>
                <w:rFonts w:asciiTheme="minorHAnsi" w:hAnsiTheme="minorHAnsi" w:cs="Arial"/>
              </w:rPr>
              <w:t xml:space="preserve">Identificación del proponente, de acuerdo al 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2</w:t>
            </w:r>
            <w:r w:rsidRPr="008A05B0">
              <w:rPr>
                <w:rFonts w:asciiTheme="minorHAnsi" w:hAnsiTheme="minorHAnsi" w:cs="Arial"/>
              </w:rPr>
              <w:t xml:space="preserve">, en </w:t>
            </w:r>
            <w:r w:rsidRPr="008A05B0">
              <w:rPr>
                <w:rFonts w:asciiTheme="minorHAnsi" w:hAnsiTheme="minorHAnsi" w:cs="Arial"/>
                <w:b/>
              </w:rPr>
              <w:t>original.</w:t>
            </w:r>
          </w:p>
          <w:p w14:paraId="09F485C1" w14:textId="77777777" w:rsidR="00C945B2" w:rsidRPr="008A05B0" w:rsidRDefault="00C945B2" w:rsidP="00C945B2">
            <w:pPr>
              <w:pStyle w:val="Prrafodelista"/>
              <w:rPr>
                <w:rFonts w:asciiTheme="minorHAnsi" w:hAnsiTheme="minorHAnsi" w:cs="Arial"/>
                <w:b/>
              </w:rPr>
            </w:pPr>
          </w:p>
          <w:p w14:paraId="04BBE714" w14:textId="40F9CFDF"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rPr>
            </w:pPr>
            <w:r w:rsidRPr="008A05B0">
              <w:rPr>
                <w:rFonts w:asciiTheme="minorHAnsi" w:hAnsiTheme="minorHAnsi" w:cstheme="minorHAnsi"/>
                <w:b/>
              </w:rPr>
              <w:t xml:space="preserve">GARANTIA DE SERIEDAD DE PROPUESTA: </w:t>
            </w:r>
            <w:r w:rsidRPr="008A05B0">
              <w:rPr>
                <w:rFonts w:asciiTheme="minorHAnsi" w:hAnsiTheme="minorHAnsi" w:cstheme="minorHAnsi"/>
                <w:b/>
                <w:lang w:val="es-ES_tradnl"/>
              </w:rPr>
              <w:t xml:space="preserve">Garantía a primer requerimiento, </w:t>
            </w:r>
            <w:r w:rsidRPr="008A05B0">
              <w:rPr>
                <w:rFonts w:asciiTheme="minorHAnsi" w:hAnsiTheme="minorHAnsi" w:cstheme="minorHAnsi"/>
                <w:lang w:val="es-ES_tradnl"/>
              </w:rPr>
              <w:t xml:space="preserve">emitida a nombre de la </w:t>
            </w:r>
            <w:r w:rsidRPr="008A05B0">
              <w:rPr>
                <w:rFonts w:asciiTheme="minorHAnsi" w:hAnsiTheme="minorHAnsi" w:cstheme="minorHAnsi"/>
                <w:b/>
                <w:bCs/>
                <w:color w:val="0000FF"/>
                <w:lang w:val="es-ES_tradnl"/>
              </w:rPr>
              <w:t>Caja de Salud de la Banca Privada</w:t>
            </w:r>
            <w:r w:rsidRPr="008A05B0">
              <w:rPr>
                <w:rFonts w:asciiTheme="minorHAnsi" w:hAnsiTheme="minorHAnsi" w:cstheme="minorHAnsi"/>
                <w:b/>
                <w:lang w:val="es-ES_tradnl"/>
              </w:rPr>
              <w:t>,</w:t>
            </w:r>
            <w:r w:rsidRPr="008A05B0">
              <w:rPr>
                <w:rFonts w:asciiTheme="minorHAnsi" w:hAnsiTheme="minorHAnsi" w:cstheme="minorHAnsi"/>
                <w:lang w:val="es-ES_tradnl"/>
              </w:rPr>
              <w:t xml:space="preserve"> por el monto equivalente al uno por ciento (1.0%) del valor de la propuesta económica presentada</w:t>
            </w:r>
            <w:r w:rsidRPr="008A05B0">
              <w:rPr>
                <w:rFonts w:asciiTheme="minorHAnsi" w:hAnsiTheme="minorHAnsi" w:cstheme="minorHAnsi"/>
                <w:b/>
                <w:lang w:val="es-ES_tradnl"/>
              </w:rPr>
              <w:t>,</w:t>
            </w:r>
            <w:r w:rsidRPr="008A05B0">
              <w:rPr>
                <w:rFonts w:asciiTheme="minorHAnsi" w:hAnsiTheme="minorHAnsi" w:cstheme="minorHAnsi"/>
                <w:lang w:val="es-ES_tradnl"/>
              </w:rPr>
              <w:t xml:space="preserve"> con validez de </w:t>
            </w:r>
            <w:r w:rsidRPr="008A05B0">
              <w:rPr>
                <w:rFonts w:asciiTheme="minorHAnsi" w:hAnsiTheme="minorHAnsi" w:cstheme="minorHAnsi"/>
                <w:b/>
                <w:bCs/>
                <w:color w:val="0000FF"/>
                <w:lang w:val="es-ES_tradnl"/>
              </w:rPr>
              <w:t>90</w:t>
            </w:r>
            <w:r w:rsidRPr="008A05B0">
              <w:rPr>
                <w:rFonts w:asciiTheme="minorHAnsi" w:hAnsiTheme="minorHAnsi" w:cstheme="minorHAnsi"/>
                <w:color w:val="0000FF"/>
                <w:lang w:val="es-ES_tradnl"/>
              </w:rPr>
              <w:t xml:space="preserve"> </w:t>
            </w:r>
            <w:r w:rsidRPr="008A05B0">
              <w:rPr>
                <w:rFonts w:asciiTheme="minorHAnsi" w:hAnsiTheme="minorHAnsi" w:cstheme="minorHAnsi"/>
                <w:b/>
                <w:color w:val="0000FF"/>
                <w:lang w:val="es-ES_tradnl"/>
              </w:rPr>
              <w:t>días calendario computados a partir de la fecha de presentación de propuestas</w:t>
            </w:r>
            <w:r w:rsidRPr="008A05B0">
              <w:rPr>
                <w:rFonts w:asciiTheme="minorHAnsi" w:hAnsiTheme="minorHAnsi" w:cstheme="minorHAnsi"/>
                <w:bCs/>
                <w:lang w:val="es-ES_tradnl"/>
              </w:rPr>
              <w:t>, con característica de renovable, de carácter irrevocable y de ejecución inmediata a primer requerimiento emitidas por Instituciones Financieras autorizadas por la ASFI.</w:t>
            </w:r>
          </w:p>
          <w:p w14:paraId="3C16375A" w14:textId="77777777" w:rsidR="000E0B76" w:rsidRPr="008A05B0" w:rsidRDefault="000E0B76" w:rsidP="00C945B2">
            <w:pPr>
              <w:tabs>
                <w:tab w:val="left" w:pos="993"/>
              </w:tabs>
              <w:suppressAutoHyphens/>
              <w:jc w:val="both"/>
              <w:rPr>
                <w:rFonts w:asciiTheme="minorHAnsi" w:hAnsiTheme="minorHAnsi" w:cstheme="minorHAnsi"/>
                <w:bCs/>
              </w:rPr>
            </w:pPr>
          </w:p>
          <w:p w14:paraId="0CBE6652" w14:textId="4AA87826" w:rsidR="00C945B2" w:rsidRPr="008A05B0" w:rsidRDefault="00C945B2" w:rsidP="00C945B2">
            <w:pPr>
              <w:tabs>
                <w:tab w:val="left" w:pos="993"/>
              </w:tabs>
              <w:suppressAutoHyphens/>
              <w:jc w:val="both"/>
              <w:rPr>
                <w:rFonts w:asciiTheme="minorHAnsi" w:hAnsiTheme="minorHAnsi" w:cstheme="minorHAnsi"/>
                <w:bCs/>
              </w:rPr>
            </w:pPr>
            <w:r w:rsidRPr="008A05B0">
              <w:rPr>
                <w:rFonts w:asciiTheme="minorHAnsi" w:hAnsiTheme="minorHAnsi" w:cstheme="minorHAnsi"/>
                <w:bCs/>
              </w:rPr>
              <w:t>Ejecución: esta garantía será ejecutada:</w:t>
            </w:r>
          </w:p>
          <w:p w14:paraId="7F681CCB"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Cuando el proponente retire su propuesta con posterioridad al cierre de recepción de propuestas.</w:t>
            </w:r>
          </w:p>
          <w:p w14:paraId="5825A31D"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Cuando el proponente adjudicado no presente la garantía a primer requerimiento de cumplimiento de contrato</w:t>
            </w:r>
          </w:p>
          <w:p w14:paraId="18CFE361"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 xml:space="preserve">Cuando el proponente adjudicado no suscriba el contrato en el plazo establecido. </w:t>
            </w:r>
          </w:p>
          <w:p w14:paraId="7A52B98E" w14:textId="77777777" w:rsidR="00C945B2" w:rsidRPr="008A05B0" w:rsidRDefault="00C945B2" w:rsidP="00C945B2">
            <w:pPr>
              <w:tabs>
                <w:tab w:val="left" w:pos="993"/>
              </w:tabs>
              <w:suppressAutoHyphens/>
              <w:ind w:left="993" w:hanging="993"/>
              <w:jc w:val="both"/>
              <w:rPr>
                <w:rFonts w:asciiTheme="minorHAnsi" w:hAnsiTheme="minorHAnsi" w:cstheme="minorHAnsi"/>
                <w:bCs/>
              </w:rPr>
            </w:pPr>
            <w:r w:rsidRPr="008A05B0">
              <w:rPr>
                <w:rFonts w:asciiTheme="minorHAnsi" w:hAnsiTheme="minorHAnsi" w:cstheme="minorHAnsi"/>
                <w:bCs/>
              </w:rPr>
              <w:t>Devolución: esta garantía será devuelta:</w:t>
            </w:r>
          </w:p>
          <w:p w14:paraId="52A57B10"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A los otros proponentes, una vez suscrito el contrato</w:t>
            </w:r>
          </w:p>
          <w:p w14:paraId="316F0608"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Después de la declaratoria desierta de la convocatoria</w:t>
            </w:r>
          </w:p>
          <w:p w14:paraId="0B4725FE" w14:textId="77777777" w:rsidR="00C945B2" w:rsidRPr="008A05B0"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8A05B0">
              <w:rPr>
                <w:rFonts w:asciiTheme="minorHAnsi" w:hAnsiTheme="minorHAnsi" w:cstheme="minorHAnsi"/>
                <w:bCs/>
              </w:rPr>
              <w:t>Cuando la CSBP solicite la extensión del periodo de validez de propuesta y el proponente rehúse aceptar la solicitud.</w:t>
            </w:r>
          </w:p>
          <w:p w14:paraId="438946E2" w14:textId="77777777" w:rsidR="00C945B2" w:rsidRPr="008A05B0" w:rsidRDefault="00C945B2" w:rsidP="00C945B2">
            <w:pPr>
              <w:suppressAutoHyphens/>
              <w:jc w:val="both"/>
              <w:rPr>
                <w:rFonts w:asciiTheme="minorHAnsi" w:hAnsiTheme="minorHAnsi" w:cs="Arial"/>
                <w:b/>
              </w:rPr>
            </w:pPr>
          </w:p>
          <w:p w14:paraId="04711C21" w14:textId="77777777" w:rsidR="00C945B2" w:rsidRPr="008A05B0" w:rsidRDefault="00C945B2" w:rsidP="00C945B2">
            <w:pPr>
              <w:suppressAutoHyphens/>
              <w:jc w:val="both"/>
              <w:rPr>
                <w:rFonts w:asciiTheme="minorHAnsi" w:hAnsiTheme="minorHAnsi" w:cs="Arial"/>
                <w:b/>
              </w:rPr>
            </w:pPr>
            <w:r w:rsidRPr="008A05B0">
              <w:rPr>
                <w:rFonts w:asciiTheme="minorHAnsi" w:hAnsiTheme="minorHAnsi" w:cs="Arial"/>
                <w:b/>
              </w:rPr>
              <w:t>DOCUMENTOS DE LA PROPUESTA TÉCNICA</w:t>
            </w:r>
          </w:p>
          <w:p w14:paraId="0250D12B" w14:textId="77777777" w:rsidR="00C945B2" w:rsidRPr="008A05B0" w:rsidRDefault="00C945B2" w:rsidP="00C945B2">
            <w:pPr>
              <w:suppressAutoHyphens/>
              <w:jc w:val="both"/>
              <w:rPr>
                <w:rFonts w:asciiTheme="minorHAnsi" w:hAnsiTheme="minorHAnsi" w:cs="Arial"/>
                <w:b/>
              </w:rPr>
            </w:pPr>
          </w:p>
          <w:p w14:paraId="7175146B" w14:textId="48851FB1" w:rsidR="00C945B2" w:rsidRPr="008A05B0" w:rsidRDefault="00C945B2" w:rsidP="00C945B2">
            <w:pPr>
              <w:pStyle w:val="Sinespaciado"/>
              <w:numPr>
                <w:ilvl w:val="0"/>
                <w:numId w:val="14"/>
              </w:numPr>
              <w:suppressAutoHyphens/>
              <w:spacing w:after="120"/>
              <w:jc w:val="both"/>
              <w:rPr>
                <w:rFonts w:asciiTheme="minorHAnsi" w:hAnsiTheme="minorHAnsi" w:cs="Arial"/>
                <w:b/>
              </w:rPr>
            </w:pPr>
            <w:r w:rsidRPr="008A05B0">
              <w:rPr>
                <w:rFonts w:asciiTheme="minorHAnsi" w:hAnsiTheme="minorHAnsi" w:cs="Arial"/>
              </w:rPr>
              <w:t xml:space="preserve">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w:t>
            </w:r>
            <w:r w:rsidR="000F5AC3" w:rsidRPr="008A05B0">
              <w:rPr>
                <w:rFonts w:asciiTheme="minorHAnsi" w:hAnsiTheme="minorHAnsi" w:cs="Arial"/>
                <w:b/>
                <w:bCs/>
              </w:rPr>
              <w:t>3</w:t>
            </w:r>
            <w:r w:rsidRPr="008A05B0">
              <w:rPr>
                <w:rFonts w:asciiTheme="minorHAnsi" w:hAnsiTheme="minorHAnsi" w:cs="Arial"/>
              </w:rPr>
              <w:t xml:space="preserve"> de </w:t>
            </w:r>
            <w:r w:rsidR="00E8603F" w:rsidRPr="008A05B0">
              <w:rPr>
                <w:rFonts w:asciiTheme="minorHAnsi" w:hAnsiTheme="minorHAnsi" w:cs="Arial"/>
              </w:rPr>
              <w:t xml:space="preserve">Propuesta </w:t>
            </w:r>
            <w:r w:rsidRPr="008A05B0">
              <w:rPr>
                <w:rFonts w:asciiTheme="minorHAnsi" w:hAnsiTheme="minorHAnsi" w:cs="Arial"/>
              </w:rPr>
              <w:t xml:space="preserve">Técnica, identificado en los Anexos de este documento, </w:t>
            </w:r>
            <w:r w:rsidRPr="008A05B0">
              <w:rPr>
                <w:rFonts w:asciiTheme="minorHAnsi" w:hAnsiTheme="minorHAnsi" w:cs="Arial"/>
                <w:b/>
              </w:rPr>
              <w:t>en original.</w:t>
            </w:r>
          </w:p>
          <w:p w14:paraId="5CD01E55" w14:textId="23888508" w:rsidR="0014454B" w:rsidRPr="008A05B0" w:rsidRDefault="0014454B" w:rsidP="0014454B">
            <w:pPr>
              <w:pStyle w:val="Sinespaciado"/>
              <w:numPr>
                <w:ilvl w:val="0"/>
                <w:numId w:val="14"/>
              </w:numPr>
              <w:suppressAutoHyphens/>
              <w:spacing w:after="120"/>
              <w:jc w:val="both"/>
              <w:rPr>
                <w:rFonts w:ascii="Calibri" w:hAnsi="Calibri" w:cs="Calibri"/>
                <w:b/>
                <w:bCs/>
              </w:rPr>
            </w:pPr>
            <w:r w:rsidRPr="008A05B0">
              <w:rPr>
                <w:rFonts w:asciiTheme="minorHAnsi" w:hAnsiTheme="minorHAnsi" w:cs="Arial"/>
              </w:rPr>
              <w:t xml:space="preserve">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4 </w:t>
            </w:r>
            <w:r w:rsidRPr="008A05B0">
              <w:rPr>
                <w:rFonts w:ascii="Calibri" w:hAnsi="Calibri" w:cs="Calibri"/>
              </w:rPr>
              <w:t xml:space="preserve">Modelos Condicionados generales y textos de las cláusulas adicionales registrados en la APS, </w:t>
            </w:r>
            <w:r w:rsidRPr="008A05B0">
              <w:rPr>
                <w:rFonts w:ascii="Calibri" w:hAnsi="Calibri" w:cs="Calibri"/>
                <w:b/>
                <w:bCs/>
              </w:rPr>
              <w:t>en copia simple.</w:t>
            </w:r>
          </w:p>
          <w:p w14:paraId="37288F14" w14:textId="7B18EF87" w:rsidR="0014454B" w:rsidRPr="008A05B0" w:rsidRDefault="0014454B" w:rsidP="0014454B">
            <w:pPr>
              <w:pStyle w:val="Sinespaciado"/>
              <w:numPr>
                <w:ilvl w:val="0"/>
                <w:numId w:val="14"/>
              </w:numPr>
              <w:suppressAutoHyphens/>
              <w:spacing w:after="120"/>
              <w:jc w:val="both"/>
              <w:rPr>
                <w:rFonts w:ascii="Calibri" w:hAnsi="Calibri" w:cs="Calibri"/>
              </w:rPr>
            </w:pPr>
            <w:r w:rsidRPr="008A05B0">
              <w:rPr>
                <w:rFonts w:asciiTheme="minorHAnsi" w:hAnsiTheme="minorHAnsi" w:cs="Arial"/>
              </w:rPr>
              <w:t xml:space="preserve">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5 </w:t>
            </w:r>
            <w:r w:rsidRPr="008A05B0">
              <w:rPr>
                <w:rFonts w:ascii="Calibri" w:hAnsi="Calibri" w:cs="Calibri"/>
              </w:rPr>
              <w:t xml:space="preserve">Certificado Único Vigente emitido por la Autoridad de Fiscalización y Control de Pensiones y Seguros – APS, </w:t>
            </w:r>
            <w:r w:rsidRPr="008A05B0">
              <w:rPr>
                <w:rFonts w:ascii="Calibri" w:hAnsi="Calibri" w:cs="Calibri"/>
                <w:b/>
                <w:bCs/>
              </w:rPr>
              <w:t>en copia simple</w:t>
            </w:r>
            <w:r w:rsidRPr="008A05B0">
              <w:rPr>
                <w:rFonts w:ascii="Calibri" w:hAnsi="Calibri" w:cs="Calibri"/>
              </w:rPr>
              <w:t>.</w:t>
            </w:r>
          </w:p>
          <w:p w14:paraId="2A05B0D5" w14:textId="39F760B4" w:rsidR="0014454B" w:rsidRPr="008A05B0" w:rsidRDefault="0014454B" w:rsidP="0014454B">
            <w:pPr>
              <w:pStyle w:val="Sinespaciado"/>
              <w:numPr>
                <w:ilvl w:val="0"/>
                <w:numId w:val="14"/>
              </w:numPr>
              <w:suppressAutoHyphens/>
              <w:spacing w:after="120"/>
              <w:jc w:val="both"/>
              <w:rPr>
                <w:rFonts w:ascii="Calibri" w:hAnsi="Calibri" w:cs="Calibri"/>
              </w:rPr>
            </w:pPr>
            <w:r w:rsidRPr="008A05B0">
              <w:rPr>
                <w:rFonts w:asciiTheme="minorHAnsi" w:hAnsiTheme="minorHAnsi" w:cs="Arial"/>
              </w:rPr>
              <w:lastRenderedPageBreak/>
              <w:t xml:space="preserve">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6 </w:t>
            </w:r>
            <w:r w:rsidRPr="008A05B0">
              <w:rPr>
                <w:rFonts w:ascii="Calibri" w:hAnsi="Calibri" w:cs="Calibri"/>
              </w:rPr>
              <w:t xml:space="preserve">Calificación de Riesgo para Entidades Aseguradoras, </w:t>
            </w:r>
            <w:r w:rsidRPr="008A05B0">
              <w:rPr>
                <w:rFonts w:ascii="Calibri" w:hAnsi="Calibri" w:cs="Calibri"/>
                <w:b/>
                <w:bCs/>
              </w:rPr>
              <w:t>en copia simple.</w:t>
            </w:r>
          </w:p>
          <w:p w14:paraId="2EBE7D0D" w14:textId="50B88014" w:rsidR="0014454B" w:rsidRPr="008A05B0" w:rsidRDefault="0014454B" w:rsidP="0014454B">
            <w:pPr>
              <w:pStyle w:val="Sinespaciado"/>
              <w:numPr>
                <w:ilvl w:val="0"/>
                <w:numId w:val="14"/>
              </w:numPr>
              <w:suppressAutoHyphens/>
              <w:spacing w:after="120"/>
              <w:jc w:val="both"/>
              <w:rPr>
                <w:rFonts w:asciiTheme="minorHAnsi" w:hAnsiTheme="minorHAnsi" w:cs="Arial"/>
                <w:b/>
              </w:rPr>
            </w:pPr>
            <w:r w:rsidRPr="008A05B0">
              <w:rPr>
                <w:rFonts w:ascii="Calibri" w:hAnsi="Calibri" w:cs="Calibri"/>
              </w:rPr>
              <w:t xml:space="preserve">Formulario </w:t>
            </w:r>
            <w:proofErr w:type="spellStart"/>
            <w:r w:rsidRPr="008A05B0">
              <w:rPr>
                <w:rFonts w:ascii="Calibri" w:hAnsi="Calibri" w:cs="Calibri"/>
                <w:b/>
                <w:bCs/>
              </w:rPr>
              <w:t>N°</w:t>
            </w:r>
            <w:proofErr w:type="spellEnd"/>
            <w:r w:rsidRPr="008A05B0">
              <w:rPr>
                <w:rFonts w:ascii="Calibri" w:hAnsi="Calibri" w:cs="Calibri"/>
                <w:b/>
                <w:bCs/>
              </w:rPr>
              <w:t xml:space="preserve"> 7</w:t>
            </w:r>
            <w:r w:rsidRPr="008A05B0">
              <w:rPr>
                <w:rFonts w:ascii="Calibri" w:hAnsi="Calibri" w:cs="Calibri"/>
              </w:rPr>
              <w:t xml:space="preserve"> Distribución del Riesgo, </w:t>
            </w:r>
            <w:r w:rsidRPr="008A05B0">
              <w:rPr>
                <w:rFonts w:ascii="Calibri" w:hAnsi="Calibri" w:cs="Arial"/>
              </w:rPr>
              <w:t xml:space="preserve">identificado en los Anexos de este documento, </w:t>
            </w:r>
            <w:r w:rsidRPr="008A05B0">
              <w:rPr>
                <w:rFonts w:ascii="Calibri" w:hAnsi="Calibri" w:cs="Arial"/>
                <w:b/>
              </w:rPr>
              <w:t>en original</w:t>
            </w:r>
          </w:p>
          <w:p w14:paraId="339D36C0" w14:textId="640B93F5" w:rsidR="00C945B2" w:rsidRPr="008A05B0" w:rsidRDefault="00C945B2" w:rsidP="00C945B2">
            <w:pPr>
              <w:numPr>
                <w:ilvl w:val="0"/>
                <w:numId w:val="14"/>
              </w:numPr>
              <w:suppressAutoHyphens/>
              <w:spacing w:after="120"/>
              <w:jc w:val="both"/>
              <w:rPr>
                <w:rFonts w:ascii="Calibri" w:hAnsi="Calibri" w:cs="Arial"/>
                <w:b/>
              </w:rPr>
            </w:pPr>
            <w:r w:rsidRPr="008A05B0">
              <w:rPr>
                <w:rFonts w:ascii="Calibri" w:hAnsi="Calibri" w:cs="Calibri"/>
              </w:rPr>
              <w:t xml:space="preserve">Formulario </w:t>
            </w:r>
            <w:proofErr w:type="spellStart"/>
            <w:r w:rsidRPr="008A05B0">
              <w:rPr>
                <w:rFonts w:ascii="Calibri" w:hAnsi="Calibri" w:cs="Calibri"/>
                <w:b/>
                <w:bCs/>
              </w:rPr>
              <w:t>N°</w:t>
            </w:r>
            <w:proofErr w:type="spellEnd"/>
            <w:r w:rsidRPr="008A05B0">
              <w:rPr>
                <w:rFonts w:ascii="Calibri" w:hAnsi="Calibri" w:cs="Calibri"/>
                <w:b/>
                <w:bCs/>
              </w:rPr>
              <w:t xml:space="preserve"> </w:t>
            </w:r>
            <w:r w:rsidR="0014454B" w:rsidRPr="008A05B0">
              <w:rPr>
                <w:rFonts w:ascii="Calibri" w:hAnsi="Calibri" w:cs="Calibri"/>
                <w:b/>
                <w:bCs/>
              </w:rPr>
              <w:t>8</w:t>
            </w:r>
            <w:r w:rsidRPr="008A05B0">
              <w:rPr>
                <w:rFonts w:ascii="Calibri" w:hAnsi="Calibri" w:cs="Calibri"/>
              </w:rPr>
              <w:t xml:space="preserve"> Experiencia de la empresa, </w:t>
            </w:r>
            <w:r w:rsidRPr="008A05B0">
              <w:rPr>
                <w:rFonts w:ascii="Calibri" w:hAnsi="Calibri" w:cs="Arial"/>
              </w:rPr>
              <w:t xml:space="preserve">identificado en los Anexos de este documento, </w:t>
            </w:r>
            <w:r w:rsidRPr="008A05B0">
              <w:rPr>
                <w:rFonts w:ascii="Calibri" w:hAnsi="Calibri" w:cs="Arial"/>
                <w:b/>
              </w:rPr>
              <w:t>en original</w:t>
            </w:r>
          </w:p>
          <w:p w14:paraId="314A211E" w14:textId="77777777" w:rsidR="00C945B2" w:rsidRPr="008A05B0" w:rsidRDefault="00C945B2" w:rsidP="00C945B2">
            <w:pPr>
              <w:spacing w:after="200" w:line="276" w:lineRule="auto"/>
              <w:rPr>
                <w:rFonts w:asciiTheme="minorHAnsi" w:hAnsiTheme="minorHAnsi" w:cs="Arial"/>
                <w:b/>
              </w:rPr>
            </w:pPr>
            <w:r w:rsidRPr="008A05B0">
              <w:rPr>
                <w:rFonts w:asciiTheme="minorHAnsi" w:hAnsiTheme="minorHAnsi" w:cs="Arial"/>
                <w:b/>
              </w:rPr>
              <w:t xml:space="preserve">DOCUMENTOS DE LA PROPUESTA ECONÓMICA </w:t>
            </w:r>
          </w:p>
          <w:p w14:paraId="03E54CAD" w14:textId="20D500FC" w:rsidR="00C945B2" w:rsidRPr="008A05B0" w:rsidRDefault="00C945B2" w:rsidP="00C945B2">
            <w:pPr>
              <w:pStyle w:val="Sinespaciado"/>
              <w:numPr>
                <w:ilvl w:val="0"/>
                <w:numId w:val="14"/>
              </w:numPr>
              <w:jc w:val="both"/>
              <w:rPr>
                <w:rFonts w:asciiTheme="minorHAnsi" w:hAnsiTheme="minorHAnsi" w:cs="Arial"/>
                <w:b/>
              </w:rPr>
            </w:pPr>
            <w:r w:rsidRPr="008A05B0">
              <w:rPr>
                <w:rFonts w:asciiTheme="minorHAnsi" w:hAnsiTheme="minorHAnsi" w:cs="Arial"/>
              </w:rPr>
              <w:t xml:space="preserve">La propuesta económica debe ser presentada en el Formulario </w:t>
            </w:r>
            <w:proofErr w:type="spellStart"/>
            <w:r w:rsidRPr="008A05B0">
              <w:rPr>
                <w:rFonts w:asciiTheme="minorHAnsi" w:hAnsiTheme="minorHAnsi" w:cs="Arial"/>
                <w:b/>
                <w:bCs/>
              </w:rPr>
              <w:t>N°</w:t>
            </w:r>
            <w:proofErr w:type="spellEnd"/>
            <w:r w:rsidRPr="008A05B0">
              <w:rPr>
                <w:rFonts w:asciiTheme="minorHAnsi" w:hAnsiTheme="minorHAnsi" w:cs="Arial"/>
                <w:b/>
                <w:bCs/>
              </w:rPr>
              <w:t xml:space="preserve"> </w:t>
            </w:r>
            <w:r w:rsidR="0014454B" w:rsidRPr="008A05B0">
              <w:rPr>
                <w:rFonts w:asciiTheme="minorHAnsi" w:hAnsiTheme="minorHAnsi" w:cs="Arial"/>
                <w:b/>
                <w:bCs/>
              </w:rPr>
              <w:t>9</w:t>
            </w:r>
            <w:r w:rsidRPr="008A05B0">
              <w:rPr>
                <w:rFonts w:asciiTheme="minorHAnsi" w:hAnsiTheme="minorHAnsi" w:cs="Arial"/>
              </w:rPr>
              <w:t xml:space="preserve"> Propuesta Económica, identificado en los Anexos de este documento, </w:t>
            </w:r>
            <w:r w:rsidRPr="008A05B0">
              <w:rPr>
                <w:rFonts w:asciiTheme="minorHAnsi" w:hAnsiTheme="minorHAnsi" w:cs="Arial"/>
                <w:b/>
              </w:rPr>
              <w:t>en original.</w:t>
            </w:r>
          </w:p>
          <w:p w14:paraId="3DBD3187" w14:textId="72C32CF3" w:rsidR="006C4C32" w:rsidRPr="008A05B0"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7232E3">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7232E3">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7232E3">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E3E5CE3" w14:textId="77777777" w:rsidR="00C945B2" w:rsidRPr="00A81DCD" w:rsidRDefault="00C945B2" w:rsidP="00C945B2">
            <w:pPr>
              <w:pStyle w:val="Sinespaciado"/>
              <w:rPr>
                <w:rFonts w:asciiTheme="minorHAnsi" w:hAnsiTheme="minorHAnsi" w:cs="Arial"/>
              </w:rPr>
            </w:pP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6FFC81BE"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69CDD1C4">
                      <wp:simplePos x="0" y="0"/>
                      <wp:positionH relativeFrom="column">
                        <wp:posOffset>452755</wp:posOffset>
                      </wp:positionH>
                      <wp:positionV relativeFrom="paragraph">
                        <wp:posOffset>78740</wp:posOffset>
                      </wp:positionV>
                      <wp:extent cx="3419475" cy="2202180"/>
                      <wp:effectExtent l="0" t="0" r="28575" b="26670"/>
                      <wp:wrapNone/>
                      <wp:docPr id="2" name="Rectángulo 2"/>
                      <wp:cNvGraphicFramePr/>
                      <a:graphic xmlns:a="http://schemas.openxmlformats.org/drawingml/2006/main">
                        <a:graphicData uri="http://schemas.microsoft.com/office/word/2010/wordprocessingShape">
                          <wps:wsp>
                            <wps:cNvSpPr/>
                            <wps:spPr>
                              <a:xfrm>
                                <a:off x="0" y="0"/>
                                <a:ext cx="3419475" cy="22021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70592042" name="Imagen 177059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5F3A8F7" w14:textId="77777777" w:rsidR="0014454B" w:rsidRDefault="0014454B" w:rsidP="0014454B">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Torre Oeste Piso 22</w:t>
                                  </w:r>
                                </w:p>
                                <w:p w14:paraId="5FA5E7E4" w14:textId="77777777" w:rsidR="0014454B" w:rsidRDefault="0014454B" w:rsidP="0014454B">
                                  <w:pPr>
                                    <w:ind w:left="180" w:right="180"/>
                                    <w:rPr>
                                      <w:rFonts w:ascii="Arial Narrow" w:hAnsi="Arial Narrow"/>
                                      <w:b/>
                                      <w:bCs/>
                                      <w:i/>
                                      <w:szCs w:val="22"/>
                                    </w:rPr>
                                  </w:pPr>
                                </w:p>
                                <w:p w14:paraId="7ABDFFB3" w14:textId="77777777" w:rsidR="0014454B" w:rsidRDefault="0014454B" w:rsidP="0014454B">
                                  <w:pPr>
                                    <w:ind w:left="180" w:right="180"/>
                                    <w:jc w:val="center"/>
                                    <w:rPr>
                                      <w:rFonts w:ascii="Arial Narrow" w:hAnsi="Arial Narrow" w:cs="Arial"/>
                                      <w:b/>
                                      <w:bCs/>
                                    </w:rPr>
                                  </w:pPr>
                                  <w:r>
                                    <w:rPr>
                                      <w:rFonts w:ascii="Arial Narrow" w:hAnsi="Arial Narrow" w:cs="Arial"/>
                                      <w:b/>
                                      <w:bCs/>
                                    </w:rPr>
                                    <w:t>RAZÓN SOCIAL O NOMBRE DEL PROPONENTE:</w:t>
                                  </w:r>
                                </w:p>
                                <w:p w14:paraId="3DAD57C3" w14:textId="77777777" w:rsidR="0014454B" w:rsidRDefault="0014454B" w:rsidP="0014454B">
                                  <w:pPr>
                                    <w:ind w:left="180" w:right="180"/>
                                    <w:jc w:val="center"/>
                                    <w:rPr>
                                      <w:rFonts w:ascii="Arial Narrow" w:hAnsi="Arial Narrow" w:cs="Arial"/>
                                      <w:b/>
                                      <w:bCs/>
                                    </w:rPr>
                                  </w:pPr>
                                </w:p>
                                <w:p w14:paraId="6607691D" w14:textId="77777777" w:rsidR="0014454B" w:rsidRDefault="0014454B" w:rsidP="0014454B">
                                  <w:pPr>
                                    <w:ind w:left="180" w:right="180"/>
                                    <w:jc w:val="both"/>
                                    <w:rPr>
                                      <w:rFonts w:ascii="Arial Narrow" w:hAnsi="Arial Narrow" w:cs="Arial"/>
                                      <w:b/>
                                      <w:bCs/>
                                    </w:rPr>
                                  </w:pPr>
                                  <w:r>
                                    <w:rPr>
                                      <w:rFonts w:ascii="Arial Narrow" w:hAnsi="Arial Narrow" w:cs="Arial"/>
                                      <w:b/>
                                      <w:bCs/>
                                    </w:rPr>
                                    <w:t>__________________________________________________</w:t>
                                  </w:r>
                                </w:p>
                                <w:p w14:paraId="45587DBD" w14:textId="0318AEFD" w:rsidR="0014454B" w:rsidRDefault="0014454B" w:rsidP="0014454B">
                                  <w:pPr>
                                    <w:ind w:left="180" w:right="180"/>
                                    <w:jc w:val="center"/>
                                    <w:rPr>
                                      <w:rFonts w:ascii="Arial Narrow" w:hAnsi="Arial Narrow" w:cs="Arial"/>
                                      <w:b/>
                                      <w:bCs/>
                                      <w:lang w:val="pt-BR"/>
                                    </w:rPr>
                                  </w:pPr>
                                  <w:r>
                                    <w:rPr>
                                      <w:rFonts w:ascii="Arial Narrow" w:hAnsi="Arial Narrow" w:cs="Arial"/>
                                      <w:b/>
                                      <w:bCs/>
                                      <w:lang w:val="pt-BR"/>
                                    </w:rPr>
                                    <w:t>CÓDIGO: ON-IP-03-2025</w:t>
                                  </w:r>
                                </w:p>
                                <w:p w14:paraId="7632670F" w14:textId="4D9E8287" w:rsidR="00203C7B" w:rsidRDefault="00203C7B" w:rsidP="00845758">
                                  <w:pPr>
                                    <w:ind w:left="180" w:right="180"/>
                                    <w:jc w:val="center"/>
                                    <w:rPr>
                                      <w:rFonts w:ascii="Arial Narrow" w:hAnsi="Arial Narrow" w:cs="Arial"/>
                                      <w:b/>
                                      <w:bCs/>
                                      <w:lang w:val="pt-BR"/>
                                    </w:rPr>
                                  </w:pPr>
                                  <w:r w:rsidRPr="00203C7B">
                                    <w:rPr>
                                      <w:rFonts w:ascii="Arial Narrow" w:hAnsi="Arial Narrow" w:cs="Arial"/>
                                      <w:b/>
                                      <w:bCs/>
                                      <w:lang w:val="pt-BR"/>
                                    </w:rPr>
                                    <w:t>“PROGRAMA DE SEGUROS” - PRIMERA CONVOCATORIA</w:t>
                                  </w:r>
                                </w:p>
                                <w:p w14:paraId="1E26CF45" w14:textId="7C5579E6" w:rsidR="0014454B" w:rsidRDefault="0014454B" w:rsidP="00203C7B">
                                  <w:pPr>
                                    <w:ind w:left="180" w:right="180"/>
                                    <w:jc w:val="center"/>
                                    <w:rPr>
                                      <w:rFonts w:ascii="Arial Narrow" w:hAnsi="Arial Narrow" w:cs="Arial"/>
                                      <w:b/>
                                      <w:bCs/>
                                    </w:rPr>
                                  </w:pPr>
                                  <w:r>
                                    <w:rPr>
                                      <w:rFonts w:ascii="Arial Narrow" w:hAnsi="Arial Narrow" w:cs="Arial"/>
                                      <w:b/>
                                      <w:bCs/>
                                      <w:lang w:val="pt-BR"/>
                                    </w:rPr>
                                    <w:t>PRIMERA CONVOCATORIA</w:t>
                                  </w:r>
                                </w:p>
                                <w:p w14:paraId="0F909B74" w14:textId="77777777" w:rsidR="00203C7B" w:rsidRDefault="00203C7B" w:rsidP="0014454B">
                                  <w:pPr>
                                    <w:ind w:left="180" w:right="180"/>
                                    <w:jc w:val="center"/>
                                    <w:rPr>
                                      <w:rFonts w:ascii="Arial Narrow" w:hAnsi="Arial Narrow" w:cs="Arial"/>
                                      <w:b/>
                                    </w:rPr>
                                  </w:pPr>
                                </w:p>
                                <w:p w14:paraId="51EA585E" w14:textId="06A8AA0E" w:rsidR="0014454B" w:rsidRPr="00B55DD8" w:rsidRDefault="0014454B" w:rsidP="0014454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Pr>
                                      <w:rFonts w:ascii="Arial Narrow" w:hAnsi="Arial Narrow" w:cs="Arial"/>
                                      <w:b/>
                                    </w:rPr>
                                    <w:t>0</w:t>
                                  </w:r>
                                  <w:r w:rsidRPr="00A75EFD">
                                    <w:rPr>
                                      <w:rFonts w:ascii="Arial Narrow" w:hAnsi="Arial Narrow" w:cs="Arial"/>
                                      <w:b/>
                                    </w:rPr>
                                    <w:t>:</w:t>
                                  </w:r>
                                  <w:r>
                                    <w:rPr>
                                      <w:rFonts w:ascii="Arial Narrow" w:hAnsi="Arial Narrow" w:cs="Arial"/>
                                      <w:b/>
                                    </w:rPr>
                                    <w:t>0</w:t>
                                  </w:r>
                                  <w:r w:rsidRPr="00A75EFD">
                                    <w:rPr>
                                      <w:rFonts w:ascii="Arial Narrow" w:hAnsi="Arial Narrow" w:cs="Arial"/>
                                      <w:b/>
                                    </w:rPr>
                                    <w:t xml:space="preserve">0 del día </w:t>
                                  </w:r>
                                  <w:r>
                                    <w:rPr>
                                      <w:rFonts w:ascii="Arial Narrow" w:hAnsi="Arial Narrow" w:cs="Arial"/>
                                      <w:b/>
                                    </w:rPr>
                                    <w:t>19 de mayo de 2025</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2pt;width:269.25pt;height:17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770592042" name="Imagen 177059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5F3A8F7" w14:textId="77777777" w:rsidR="0014454B" w:rsidRDefault="0014454B" w:rsidP="0014454B">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Torre Oeste Piso 22</w:t>
                            </w:r>
                          </w:p>
                          <w:p w14:paraId="5FA5E7E4" w14:textId="77777777" w:rsidR="0014454B" w:rsidRDefault="0014454B" w:rsidP="0014454B">
                            <w:pPr>
                              <w:ind w:left="180" w:right="180"/>
                              <w:rPr>
                                <w:rFonts w:ascii="Arial Narrow" w:hAnsi="Arial Narrow"/>
                                <w:b/>
                                <w:bCs/>
                                <w:i/>
                                <w:szCs w:val="22"/>
                              </w:rPr>
                            </w:pPr>
                          </w:p>
                          <w:p w14:paraId="7ABDFFB3" w14:textId="77777777" w:rsidR="0014454B" w:rsidRDefault="0014454B" w:rsidP="0014454B">
                            <w:pPr>
                              <w:ind w:left="180" w:right="180"/>
                              <w:jc w:val="center"/>
                              <w:rPr>
                                <w:rFonts w:ascii="Arial Narrow" w:hAnsi="Arial Narrow" w:cs="Arial"/>
                                <w:b/>
                                <w:bCs/>
                              </w:rPr>
                            </w:pPr>
                            <w:r>
                              <w:rPr>
                                <w:rFonts w:ascii="Arial Narrow" w:hAnsi="Arial Narrow" w:cs="Arial"/>
                                <w:b/>
                                <w:bCs/>
                              </w:rPr>
                              <w:t>RAZÓN SOCIAL O NOMBRE DEL PROPONENTE:</w:t>
                            </w:r>
                          </w:p>
                          <w:p w14:paraId="3DAD57C3" w14:textId="77777777" w:rsidR="0014454B" w:rsidRDefault="0014454B" w:rsidP="0014454B">
                            <w:pPr>
                              <w:ind w:left="180" w:right="180"/>
                              <w:jc w:val="center"/>
                              <w:rPr>
                                <w:rFonts w:ascii="Arial Narrow" w:hAnsi="Arial Narrow" w:cs="Arial"/>
                                <w:b/>
                                <w:bCs/>
                              </w:rPr>
                            </w:pPr>
                          </w:p>
                          <w:p w14:paraId="6607691D" w14:textId="77777777" w:rsidR="0014454B" w:rsidRDefault="0014454B" w:rsidP="0014454B">
                            <w:pPr>
                              <w:ind w:left="180" w:right="180"/>
                              <w:jc w:val="both"/>
                              <w:rPr>
                                <w:rFonts w:ascii="Arial Narrow" w:hAnsi="Arial Narrow" w:cs="Arial"/>
                                <w:b/>
                                <w:bCs/>
                              </w:rPr>
                            </w:pPr>
                            <w:r>
                              <w:rPr>
                                <w:rFonts w:ascii="Arial Narrow" w:hAnsi="Arial Narrow" w:cs="Arial"/>
                                <w:b/>
                                <w:bCs/>
                              </w:rPr>
                              <w:t>__________________________________________________</w:t>
                            </w:r>
                          </w:p>
                          <w:p w14:paraId="45587DBD" w14:textId="0318AEFD" w:rsidR="0014454B" w:rsidRDefault="0014454B" w:rsidP="0014454B">
                            <w:pPr>
                              <w:ind w:left="180" w:right="180"/>
                              <w:jc w:val="center"/>
                              <w:rPr>
                                <w:rFonts w:ascii="Arial Narrow" w:hAnsi="Arial Narrow" w:cs="Arial"/>
                                <w:b/>
                                <w:bCs/>
                                <w:lang w:val="pt-BR"/>
                              </w:rPr>
                            </w:pPr>
                            <w:r>
                              <w:rPr>
                                <w:rFonts w:ascii="Arial Narrow" w:hAnsi="Arial Narrow" w:cs="Arial"/>
                                <w:b/>
                                <w:bCs/>
                                <w:lang w:val="pt-BR"/>
                              </w:rPr>
                              <w:t>CÓDIGO: ON-IP-03-2025</w:t>
                            </w:r>
                          </w:p>
                          <w:p w14:paraId="7632670F" w14:textId="4D9E8287" w:rsidR="00203C7B" w:rsidRDefault="00203C7B" w:rsidP="00845758">
                            <w:pPr>
                              <w:ind w:left="180" w:right="180"/>
                              <w:jc w:val="center"/>
                              <w:rPr>
                                <w:rFonts w:ascii="Arial Narrow" w:hAnsi="Arial Narrow" w:cs="Arial"/>
                                <w:b/>
                                <w:bCs/>
                                <w:lang w:val="pt-BR"/>
                              </w:rPr>
                            </w:pPr>
                            <w:r w:rsidRPr="00203C7B">
                              <w:rPr>
                                <w:rFonts w:ascii="Arial Narrow" w:hAnsi="Arial Narrow" w:cs="Arial"/>
                                <w:b/>
                                <w:bCs/>
                                <w:lang w:val="pt-BR"/>
                              </w:rPr>
                              <w:t>“PROGRAMA DE SEGUROS” - PRIMERA CONVOCATORIA</w:t>
                            </w:r>
                          </w:p>
                          <w:p w14:paraId="1E26CF45" w14:textId="7C5579E6" w:rsidR="0014454B" w:rsidRDefault="0014454B" w:rsidP="00203C7B">
                            <w:pPr>
                              <w:ind w:left="180" w:right="180"/>
                              <w:jc w:val="center"/>
                              <w:rPr>
                                <w:rFonts w:ascii="Arial Narrow" w:hAnsi="Arial Narrow" w:cs="Arial"/>
                                <w:b/>
                                <w:bCs/>
                              </w:rPr>
                            </w:pPr>
                            <w:r>
                              <w:rPr>
                                <w:rFonts w:ascii="Arial Narrow" w:hAnsi="Arial Narrow" w:cs="Arial"/>
                                <w:b/>
                                <w:bCs/>
                                <w:lang w:val="pt-BR"/>
                              </w:rPr>
                              <w:t>PRIMERA CONVOCATORIA</w:t>
                            </w:r>
                          </w:p>
                          <w:p w14:paraId="0F909B74" w14:textId="77777777" w:rsidR="00203C7B" w:rsidRDefault="00203C7B" w:rsidP="0014454B">
                            <w:pPr>
                              <w:ind w:left="180" w:right="180"/>
                              <w:jc w:val="center"/>
                              <w:rPr>
                                <w:rFonts w:ascii="Arial Narrow" w:hAnsi="Arial Narrow" w:cs="Arial"/>
                                <w:b/>
                              </w:rPr>
                            </w:pPr>
                          </w:p>
                          <w:p w14:paraId="51EA585E" w14:textId="06A8AA0E" w:rsidR="0014454B" w:rsidRPr="00B55DD8" w:rsidRDefault="0014454B" w:rsidP="0014454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1</w:t>
                            </w:r>
                            <w:r>
                              <w:rPr>
                                <w:rFonts w:ascii="Arial Narrow" w:hAnsi="Arial Narrow" w:cs="Arial"/>
                                <w:b/>
                              </w:rPr>
                              <w:t>0</w:t>
                            </w:r>
                            <w:r w:rsidRPr="00A75EFD">
                              <w:rPr>
                                <w:rFonts w:ascii="Arial Narrow" w:hAnsi="Arial Narrow" w:cs="Arial"/>
                                <w:b/>
                              </w:rPr>
                              <w:t>:</w:t>
                            </w:r>
                            <w:r>
                              <w:rPr>
                                <w:rFonts w:ascii="Arial Narrow" w:hAnsi="Arial Narrow" w:cs="Arial"/>
                                <w:b/>
                              </w:rPr>
                              <w:t>0</w:t>
                            </w:r>
                            <w:r w:rsidRPr="00A75EFD">
                              <w:rPr>
                                <w:rFonts w:ascii="Arial Narrow" w:hAnsi="Arial Narrow" w:cs="Arial"/>
                                <w:b/>
                              </w:rPr>
                              <w:t xml:space="preserve">0 del día </w:t>
                            </w:r>
                            <w:r>
                              <w:rPr>
                                <w:rFonts w:ascii="Arial Narrow" w:hAnsi="Arial Narrow" w:cs="Arial"/>
                                <w:b/>
                              </w:rPr>
                              <w:t>19 de mayo de 2025</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3508CB6A" w14:textId="77777777" w:rsidR="00203C7B" w:rsidRDefault="00203C7B" w:rsidP="00C945B2">
            <w:pPr>
              <w:tabs>
                <w:tab w:val="num" w:pos="1985"/>
              </w:tabs>
              <w:jc w:val="both"/>
              <w:rPr>
                <w:rFonts w:asciiTheme="minorHAnsi" w:hAnsiTheme="minorHAnsi" w:cs="Arial"/>
              </w:rPr>
            </w:pPr>
          </w:p>
          <w:p w14:paraId="76E3BC9E" w14:textId="17F53541"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3E0CAF68" w:rsidR="00C945B2" w:rsidRPr="00A81DCD" w:rsidRDefault="00C945B2" w:rsidP="00C945B2">
            <w:pPr>
              <w:jc w:val="both"/>
              <w:rPr>
                <w:rFonts w:asciiTheme="minorHAnsi" w:hAnsiTheme="minorHAnsi" w:cs="Arial"/>
              </w:rPr>
            </w:pPr>
            <w:r w:rsidRPr="00A81DCD">
              <w:rPr>
                <w:rFonts w:asciiTheme="minorHAnsi" w:hAnsiTheme="minorHAnsi" w:cs="Arial"/>
              </w:rPr>
              <w:t>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7B1F1EA"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7232E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7232E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7232E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232E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232E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232E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232E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p w14:paraId="3E0AD0F5" w14:textId="77777777" w:rsidR="002918BF" w:rsidRDefault="002918BF">
      <w:r>
        <w:br w:type="page"/>
      </w: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04F17464"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14454B" w:rsidRPr="00A81DCD" w14:paraId="5FF70481" w14:textId="77777777" w:rsidTr="00DA0CFB">
        <w:trPr>
          <w:trHeight w:val="926"/>
        </w:trPr>
        <w:tc>
          <w:tcPr>
            <w:tcW w:w="2972" w:type="dxa"/>
          </w:tcPr>
          <w:p w14:paraId="40FA9D3C" w14:textId="7DCA4B9F" w:rsidR="0014454B" w:rsidRPr="00A81DCD" w:rsidRDefault="0014454B" w:rsidP="001445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3835385D" w14:textId="77777777" w:rsidR="0014454B" w:rsidRPr="00A81DCD" w:rsidRDefault="0014454B" w:rsidP="0014454B">
            <w:pPr>
              <w:jc w:val="both"/>
              <w:rPr>
                <w:rFonts w:asciiTheme="minorHAnsi" w:hAnsiTheme="minorHAnsi" w:cs="Arial"/>
                <w:b/>
              </w:rPr>
            </w:pPr>
            <w:r>
              <w:rPr>
                <w:rFonts w:asciiTheme="minorHAnsi" w:hAnsiTheme="minorHAnsi" w:cs="Arial"/>
              </w:rPr>
              <w:t xml:space="preserve"> La </w:t>
            </w:r>
            <w:r w:rsidRPr="00A81DCD">
              <w:rPr>
                <w:rFonts w:asciiTheme="minorHAnsi" w:hAnsiTheme="minorHAnsi" w:cs="Arial"/>
              </w:rPr>
              <w:t xml:space="preserve">calificación de propuestas, se efectuará utilizando el sistema de evaluación y adjudicación: </w:t>
            </w:r>
            <w:r w:rsidRPr="00E503DF">
              <w:rPr>
                <w:rFonts w:asciiTheme="minorHAnsi" w:hAnsiTheme="minorHAnsi" w:cs="Arial"/>
                <w:b/>
                <w:color w:val="FF0000"/>
              </w:rPr>
              <w:t>MENOR PRECIO</w:t>
            </w:r>
            <w:r>
              <w:rPr>
                <w:rFonts w:asciiTheme="minorHAnsi" w:hAnsiTheme="minorHAnsi" w:cs="Arial"/>
                <w:b/>
              </w:rPr>
              <w:t>.</w:t>
            </w:r>
          </w:p>
          <w:p w14:paraId="6CC009CB" w14:textId="77777777" w:rsidR="0014454B" w:rsidRPr="00A81DCD" w:rsidRDefault="0014454B" w:rsidP="0014454B">
            <w:pPr>
              <w:ind w:left="284"/>
              <w:jc w:val="both"/>
              <w:rPr>
                <w:rFonts w:asciiTheme="minorHAnsi" w:hAnsiTheme="minorHAnsi" w:cs="Arial"/>
                <w:b/>
              </w:rPr>
            </w:pPr>
          </w:p>
          <w:p w14:paraId="1E44B1ED" w14:textId="77777777" w:rsidR="0014454B" w:rsidRPr="00301B53" w:rsidRDefault="0014454B" w:rsidP="0014454B">
            <w:pPr>
              <w:jc w:val="both"/>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4C6A8A44" w14:textId="77777777" w:rsidR="0014454B" w:rsidRPr="00A81DCD" w:rsidRDefault="0014454B" w:rsidP="0014454B">
            <w:pPr>
              <w:ind w:left="284"/>
              <w:jc w:val="both"/>
              <w:rPr>
                <w:rFonts w:asciiTheme="minorHAnsi" w:hAnsiTheme="minorHAnsi" w:cs="Arial"/>
              </w:rPr>
            </w:pPr>
          </w:p>
          <w:p w14:paraId="2E47433F" w14:textId="77777777" w:rsidR="0014454B" w:rsidRPr="00A81DCD" w:rsidRDefault="0014454B" w:rsidP="0014454B">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7EEB9AFB" w14:textId="77777777" w:rsidR="0014454B" w:rsidRPr="00A81DCD" w:rsidRDefault="0014454B" w:rsidP="0014454B">
            <w:pPr>
              <w:ind w:left="284"/>
              <w:jc w:val="both"/>
              <w:rPr>
                <w:rFonts w:asciiTheme="minorHAnsi" w:hAnsiTheme="minorHAnsi" w:cs="Arial"/>
              </w:rPr>
            </w:pPr>
          </w:p>
          <w:p w14:paraId="2FA579E2" w14:textId="77777777" w:rsidR="0014454B" w:rsidRDefault="0014454B" w:rsidP="0014454B">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7A419FC0" w14:textId="77777777" w:rsidR="0014454B" w:rsidRPr="00A81DCD" w:rsidRDefault="0014454B" w:rsidP="0014454B">
            <w:pPr>
              <w:jc w:val="both"/>
              <w:rPr>
                <w:rFonts w:asciiTheme="minorHAnsi" w:hAnsiTheme="minorHAnsi" w:cs="Arial"/>
              </w:rPr>
            </w:pPr>
          </w:p>
          <w:p w14:paraId="429A81FC" w14:textId="77777777" w:rsidR="0014454B" w:rsidRPr="00A81DCD" w:rsidRDefault="0014454B" w:rsidP="0014454B">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3C79767D" w14:textId="77777777" w:rsidR="0014454B" w:rsidRPr="00A81DCD" w:rsidRDefault="0014454B" w:rsidP="0014454B">
            <w:pPr>
              <w:tabs>
                <w:tab w:val="left" w:pos="993"/>
              </w:tabs>
              <w:ind w:left="992"/>
              <w:jc w:val="both"/>
              <w:rPr>
                <w:rFonts w:asciiTheme="minorHAnsi" w:hAnsiTheme="minorHAnsi" w:cs="Arial"/>
              </w:rPr>
            </w:pPr>
          </w:p>
          <w:p w14:paraId="696EEFEB" w14:textId="1AC3805D" w:rsidR="0014454B" w:rsidRPr="00A81DCD" w:rsidRDefault="0014454B" w:rsidP="0014454B">
            <w:pPr>
              <w:jc w:val="both"/>
              <w:rPr>
                <w:rFonts w:asciiTheme="minorHAnsi" w:hAnsiTheme="minorHAnsi" w:cstheme="minorHAnsi"/>
              </w:rPr>
            </w:pPr>
            <w:r w:rsidRPr="00A81DCD">
              <w:rPr>
                <w:rFonts w:asciiTheme="minorHAnsi" w:hAnsiTheme="minorHAnsi" w:cs="Arial"/>
              </w:rPr>
              <w:t>Las propuestas que hayan cumplido con todos los requisitos exigidos para la documentación administrativa serán sometidas a</w:t>
            </w:r>
            <w:r>
              <w:rPr>
                <w:rFonts w:asciiTheme="minorHAnsi" w:hAnsiTheme="minorHAnsi" w:cs="Arial"/>
              </w:rPr>
              <w:t xml:space="preserve"> la e</w:t>
            </w:r>
            <w:r w:rsidRPr="00BC0298">
              <w:rPr>
                <w:rFonts w:asciiTheme="minorHAnsi" w:hAnsiTheme="minorHAnsi" w:cs="Arial"/>
              </w:rPr>
              <w:t xml:space="preserve">valuación de </w:t>
            </w:r>
            <w:r>
              <w:rPr>
                <w:rFonts w:asciiTheme="minorHAnsi" w:hAnsiTheme="minorHAnsi" w:cs="Arial"/>
              </w:rPr>
              <w:t>la técnica.</w:t>
            </w:r>
          </w:p>
        </w:tc>
      </w:tr>
      <w:tr w:rsidR="0014454B" w:rsidRPr="00A81DCD" w14:paraId="384C9145" w14:textId="77777777" w:rsidTr="00DA0CFB">
        <w:trPr>
          <w:trHeight w:val="744"/>
        </w:trPr>
        <w:tc>
          <w:tcPr>
            <w:tcW w:w="2972" w:type="dxa"/>
          </w:tcPr>
          <w:p w14:paraId="5A5EB741" w14:textId="2BE51B5C" w:rsidR="0014454B" w:rsidRPr="00A81DCD" w:rsidRDefault="0014454B" w:rsidP="0014454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OBJETIVO</w:t>
            </w:r>
          </w:p>
        </w:tc>
        <w:tc>
          <w:tcPr>
            <w:tcW w:w="6941" w:type="dxa"/>
          </w:tcPr>
          <w:p w14:paraId="7EA919B8" w14:textId="72FC621F" w:rsidR="0014454B" w:rsidRPr="00476A63" w:rsidRDefault="0014454B" w:rsidP="0014454B">
            <w:pPr>
              <w:jc w:val="both"/>
              <w:rPr>
                <w:rFonts w:asciiTheme="minorHAnsi" w:hAnsiTheme="minorHAnsi" w:cstheme="minorHAnsi"/>
                <w:b/>
                <w:bCs/>
              </w:rPr>
            </w:pPr>
            <w:r w:rsidRPr="00F25F6A">
              <w:rPr>
                <w:rFonts w:asciiTheme="minorHAnsi" w:hAnsiTheme="minorHAnsi" w:cs="Arial"/>
              </w:rPr>
              <w:t xml:space="preserve">La metodología de evaluación basada en </w:t>
            </w:r>
            <w:r>
              <w:rPr>
                <w:rFonts w:asciiTheme="minorHAnsi" w:hAnsiTheme="minorHAnsi" w:cs="Arial"/>
              </w:rPr>
              <w:t>menor precio</w:t>
            </w:r>
            <w:r w:rsidRPr="00F25F6A">
              <w:rPr>
                <w:rFonts w:asciiTheme="minorHAnsi" w:hAnsiTheme="minorHAnsi" w:cs="Arial"/>
              </w:rPr>
              <w:t xml:space="preserve">, </w:t>
            </w:r>
            <w:r w:rsidRPr="000F62DA">
              <w:rPr>
                <w:rFonts w:asciiTheme="minorHAnsi" w:hAnsiTheme="minorHAnsi" w:cs="Arial"/>
              </w:rPr>
              <w:t>tiene como objetivo adjudicar</w:t>
            </w:r>
            <w:r>
              <w:rPr>
                <w:rFonts w:asciiTheme="minorHAnsi" w:hAnsiTheme="minorHAnsi" w:cs="Arial"/>
              </w:rPr>
              <w:t xml:space="preserve"> </w:t>
            </w:r>
            <w:r w:rsidRPr="000F62DA">
              <w:rPr>
                <w:rFonts w:asciiTheme="minorHAnsi" w:hAnsiTheme="minorHAnsi" w:cs="Arial"/>
              </w:rPr>
              <w:t>la propuesta con el menor precio, siempre que cumpla con todos los requisitos establecidos</w:t>
            </w:r>
            <w:r>
              <w:rPr>
                <w:rFonts w:asciiTheme="minorHAnsi" w:hAnsiTheme="minorHAnsi" w:cs="Arial"/>
              </w:rPr>
              <w:t>.</w:t>
            </w:r>
          </w:p>
        </w:tc>
      </w:tr>
      <w:tr w:rsidR="0014454B" w:rsidRPr="00A81DCD" w14:paraId="06138513" w14:textId="77777777" w:rsidTr="00DA0CFB">
        <w:trPr>
          <w:trHeight w:val="744"/>
        </w:trPr>
        <w:tc>
          <w:tcPr>
            <w:tcW w:w="2972" w:type="dxa"/>
          </w:tcPr>
          <w:p w14:paraId="15244F10" w14:textId="3EF5DB08" w:rsidR="0014454B" w:rsidRDefault="0014454B" w:rsidP="0014454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METODOLOGIA</w:t>
            </w:r>
          </w:p>
        </w:tc>
        <w:tc>
          <w:tcPr>
            <w:tcW w:w="6941" w:type="dxa"/>
          </w:tcPr>
          <w:p w14:paraId="52B37DF1" w14:textId="77777777" w:rsidR="0014454B" w:rsidRPr="000F62DA" w:rsidRDefault="0014454B" w:rsidP="0014454B">
            <w:pPr>
              <w:ind w:left="35"/>
              <w:jc w:val="both"/>
              <w:rPr>
                <w:rFonts w:asciiTheme="minorHAnsi" w:hAnsiTheme="minorHAnsi" w:cs="Arial"/>
              </w:rPr>
            </w:pPr>
            <w:r w:rsidRPr="000F62DA">
              <w:rPr>
                <w:rFonts w:asciiTheme="minorHAnsi" w:hAnsiTheme="minorHAnsi" w:cs="Arial"/>
              </w:rPr>
              <w:t xml:space="preserve">Una vez recibidas y </w:t>
            </w:r>
            <w:proofErr w:type="spellStart"/>
            <w:r w:rsidRPr="000F62DA">
              <w:rPr>
                <w:rFonts w:asciiTheme="minorHAnsi" w:hAnsiTheme="minorHAnsi" w:cs="Arial"/>
              </w:rPr>
              <w:t>aperturadas</w:t>
            </w:r>
            <w:proofErr w:type="spellEnd"/>
            <w:r w:rsidRPr="000F62D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4AF366FC" w14:textId="77777777" w:rsidR="0014454B" w:rsidRDefault="0014454B" w:rsidP="0014454B">
            <w:pPr>
              <w:ind w:left="1129"/>
              <w:rPr>
                <w:rFonts w:asciiTheme="minorHAnsi" w:hAnsiTheme="minorHAnsi" w:cs="Arial"/>
              </w:rPr>
            </w:pPr>
          </w:p>
          <w:p w14:paraId="76C2A29E" w14:textId="77777777" w:rsidR="0014454B" w:rsidRPr="00A0510C" w:rsidRDefault="0014454B" w:rsidP="0014454B">
            <w:pPr>
              <w:jc w:val="both"/>
              <w:rPr>
                <w:rFonts w:asciiTheme="minorHAnsi" w:eastAsia="Arial" w:hAnsiTheme="minorHAnsi" w:cstheme="minorHAnsi"/>
              </w:rPr>
            </w:pPr>
            <w:r w:rsidRPr="000F62D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r>
              <w:rPr>
                <w:rFonts w:asciiTheme="minorHAnsi" w:hAnsiTheme="minorHAnsi" w:cs="Arial"/>
              </w:rPr>
              <w:t>.</w:t>
            </w:r>
          </w:p>
          <w:p w14:paraId="2CF9CBFD" w14:textId="5645E6C9" w:rsidR="0014454B" w:rsidRPr="00476A63" w:rsidRDefault="0014454B" w:rsidP="0014454B">
            <w:pPr>
              <w:rPr>
                <w:rFonts w:asciiTheme="minorHAnsi" w:hAnsiTheme="minorHAnsi" w:cstheme="minorHAnsi"/>
              </w:rPr>
            </w:pPr>
          </w:p>
        </w:tc>
      </w:tr>
      <w:tr w:rsidR="0014454B" w:rsidRPr="00A81DCD" w14:paraId="1F1CBB78" w14:textId="77777777" w:rsidTr="00DA0CFB">
        <w:trPr>
          <w:trHeight w:val="744"/>
        </w:trPr>
        <w:tc>
          <w:tcPr>
            <w:tcW w:w="2972" w:type="dxa"/>
          </w:tcPr>
          <w:p w14:paraId="73BD471E" w14:textId="5F6E0844" w:rsidR="0014454B" w:rsidRPr="00A81DCD" w:rsidRDefault="0014454B" w:rsidP="0014454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3F5E48D4" w14:textId="2E8F15DF" w:rsidR="0014454B" w:rsidRPr="00A81DCD" w:rsidRDefault="0014454B" w:rsidP="0014454B">
            <w:pPr>
              <w:jc w:val="both"/>
              <w:rPr>
                <w:rFonts w:asciiTheme="minorHAnsi" w:hAnsiTheme="minorHAnsi" w:cs="Arial"/>
              </w:rPr>
            </w:pPr>
            <w:r w:rsidRPr="00A81DCD">
              <w:rPr>
                <w:rFonts w:asciiTheme="minorHAnsi" w:hAnsiTheme="minorHAnsi" w:cs="Arial"/>
              </w:rPr>
              <w:t xml:space="preserve">La Comisión de Calificación emitirá el Informe Final de evaluación recomendando la adjudicación a la propuesta </w:t>
            </w:r>
            <w:r>
              <w:rPr>
                <w:rFonts w:asciiTheme="minorHAnsi" w:hAnsiTheme="minorHAnsi" w:cs="Arial"/>
              </w:rPr>
              <w:t>que cumpla con las especificaciones técnicas y oferte el precio más bajo.</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66788B20"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proofErr w:type="spellStart"/>
            <w:r w:rsidR="0014454B">
              <w:rPr>
                <w:rFonts w:asciiTheme="minorHAnsi" w:hAnsiTheme="minorHAnsi" w:cs="Arial"/>
              </w:rPr>
              <w:t>cindo</w:t>
            </w:r>
            <w:proofErr w:type="spellEnd"/>
            <w:r w:rsidRPr="00FC58CD">
              <w:rPr>
                <w:rFonts w:asciiTheme="minorHAnsi" w:hAnsiTheme="minorHAnsi" w:cs="Arial"/>
              </w:rPr>
              <w:t xml:space="preserve"> (</w:t>
            </w:r>
            <w:r w:rsidR="0014454B">
              <w:rPr>
                <w:rFonts w:asciiTheme="minorHAnsi" w:hAnsiTheme="minorHAnsi" w:cs="Arial"/>
              </w:rPr>
              <w:t>5</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lastRenderedPageBreak/>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bl>
    <w:p w14:paraId="13196D9C" w14:textId="77777777" w:rsidR="00C945B2" w:rsidRDefault="00C945B2">
      <w:pPr>
        <w:spacing w:after="160" w:line="259" w:lineRule="auto"/>
        <w:rPr>
          <w:rFonts w:asciiTheme="minorHAnsi" w:hAnsiTheme="minorHAnsi" w:cstheme="minorHAnsi"/>
          <w:b/>
          <w:sz w:val="22"/>
          <w:szCs w:val="22"/>
        </w:rPr>
      </w:pPr>
    </w:p>
    <w:p w14:paraId="03B38D27" w14:textId="77777777" w:rsidR="00203C7B" w:rsidRDefault="00203C7B">
      <w:r>
        <w:br w:type="page"/>
      </w: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6B7507A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104318">
        <w:trPr>
          <w:trHeight w:val="3462"/>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113F35F5" w14:textId="2DA20F95" w:rsidR="008E4DF0" w:rsidRPr="00880F2E" w:rsidRDefault="00104318" w:rsidP="008E4DF0">
            <w:pPr>
              <w:spacing w:after="120"/>
              <w:jc w:val="both"/>
              <w:rPr>
                <w:rFonts w:asciiTheme="minorHAnsi" w:hAnsiTheme="minorHAnsi" w:cs="Arial"/>
              </w:rPr>
            </w:pPr>
            <w:r w:rsidRPr="00880F2E">
              <w:rPr>
                <w:rFonts w:asciiTheme="minorHAnsi" w:hAnsiTheme="minorHAnsi" w:cs="Arial"/>
              </w:rPr>
              <w:t>Tiene por objeto garantizar el cumplimiento y conclusión del contrato</w:t>
            </w:r>
            <w:r w:rsidR="008E4DF0">
              <w:rPr>
                <w:rFonts w:asciiTheme="minorHAnsi" w:hAnsiTheme="minorHAnsi" w:cs="Arial"/>
              </w:rPr>
              <w:t xml:space="preserve">, </w:t>
            </w:r>
            <w:r w:rsidR="008E4DF0" w:rsidRPr="001F4057">
              <w:rPr>
                <w:rFonts w:asciiTheme="minorHAnsi" w:hAnsiTheme="minorHAnsi" w:cs="Arial"/>
              </w:rPr>
              <w:t>Su monto debe ser equivalente al 7% (siete por ciento) del valor total del contrato y vigente desde la fecha fijada para la firma del contrato hasta</w:t>
            </w:r>
            <w:r w:rsidR="008E4DF0">
              <w:rPr>
                <w:rFonts w:asciiTheme="minorHAnsi" w:hAnsiTheme="minorHAnsi" w:cs="Arial"/>
              </w:rPr>
              <w:t xml:space="preserve"> 90 días después de</w:t>
            </w:r>
            <w:r w:rsidR="008E4DF0" w:rsidRPr="001F4057">
              <w:rPr>
                <w:rFonts w:asciiTheme="minorHAnsi" w:hAnsiTheme="minorHAnsi" w:cs="Arial"/>
              </w:rPr>
              <w:t xml:space="preserve"> </w:t>
            </w:r>
            <w:r w:rsidR="008E4DF0" w:rsidRPr="008E4DF0">
              <w:rPr>
                <w:rFonts w:asciiTheme="minorHAnsi" w:hAnsiTheme="minorHAnsi" w:cs="Arial"/>
              </w:rPr>
              <w:t>la finalización de este</w:t>
            </w:r>
            <w:r w:rsidR="008E4DF0" w:rsidRPr="001F4057">
              <w:rPr>
                <w:rFonts w:asciiTheme="minorHAnsi" w:hAnsiTheme="minorHAnsi" w:cs="Arial"/>
              </w:rPr>
              <w:t xml:space="preserve">, </w:t>
            </w:r>
            <w:r w:rsidR="008E4DF0" w:rsidRPr="001F4057">
              <w:rPr>
                <w:rFonts w:asciiTheme="minorHAnsi" w:hAnsiTheme="minorHAnsi" w:cstheme="minorHAnsi"/>
                <w:bCs/>
                <w:lang w:val="es-ES_tradnl"/>
              </w:rPr>
              <w:t>con característica de renovable, de carácter irrevocable y de ejecución inmediata a primer requerimiento emitidas por Instituciones Financieras autorizadas por la ASFI.</w:t>
            </w:r>
          </w:p>
          <w:p w14:paraId="2B0E3CF9" w14:textId="560FC8C5" w:rsidR="00104318" w:rsidRPr="00880F2E" w:rsidRDefault="00104318" w:rsidP="00104318">
            <w:pPr>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w:t>
            </w:r>
            <w:r>
              <w:rPr>
                <w:rFonts w:asciiTheme="minorHAnsi" w:hAnsiTheme="minorHAnsi" w:cstheme="minorHAnsi"/>
                <w:bCs/>
                <w:lang w:val="es-ES_tradnl"/>
              </w:rPr>
              <w:t xml:space="preserve"> y</w:t>
            </w:r>
            <w:r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Pr>
                <w:rFonts w:asciiTheme="minorHAnsi" w:hAnsiTheme="minorHAnsi" w:cstheme="minorHAnsi"/>
                <w:bCs/>
                <w:lang w:val="es-ES_tradnl"/>
              </w:rPr>
              <w:t>.</w:t>
            </w:r>
            <w:r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880F2E" w:rsidRDefault="00104318" w:rsidP="00104318">
            <w:pPr>
              <w:ind w:left="284"/>
              <w:jc w:val="both"/>
              <w:rPr>
                <w:rFonts w:asciiTheme="minorHAnsi" w:hAnsiTheme="minorHAnsi" w:cs="Arial"/>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880F2E" w:rsidRDefault="00104318" w:rsidP="00104318">
            <w:pPr>
              <w:ind w:left="284"/>
              <w:jc w:val="both"/>
              <w:rPr>
                <w:rFonts w:asciiTheme="minorHAnsi" w:hAnsiTheme="minorHAnsi" w:cs="Arial"/>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2918BF" w:rsidRPr="00A81DCD" w14:paraId="0DB46CDE" w14:textId="77777777" w:rsidTr="002918BF">
        <w:trPr>
          <w:trHeight w:val="2654"/>
        </w:trPr>
        <w:tc>
          <w:tcPr>
            <w:tcW w:w="2972" w:type="dxa"/>
          </w:tcPr>
          <w:p w14:paraId="7BC8B218" w14:textId="018F5369" w:rsidR="002918BF" w:rsidRDefault="002918BF" w:rsidP="002918BF">
            <w:pPr>
              <w:pStyle w:val="Sinespaciado"/>
              <w:numPr>
                <w:ilvl w:val="0"/>
                <w:numId w:val="2"/>
              </w:numPr>
              <w:ind w:left="319" w:hanging="319"/>
              <w:rPr>
                <w:rFonts w:asciiTheme="minorHAnsi" w:hAnsiTheme="minorHAnsi" w:cstheme="minorHAnsi"/>
                <w:b/>
              </w:rPr>
            </w:pPr>
            <w:r>
              <w:rPr>
                <w:rFonts w:asciiTheme="minorHAnsi" w:hAnsiTheme="minorHAnsi" w:cstheme="minorHAnsi"/>
                <w:b/>
              </w:rPr>
              <w:t>RESENTACION DE DOCUMENTOS</w:t>
            </w:r>
          </w:p>
        </w:tc>
        <w:tc>
          <w:tcPr>
            <w:tcW w:w="6946" w:type="dxa"/>
          </w:tcPr>
          <w:p w14:paraId="727F8A7B"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21F07863" w14:textId="77777777" w:rsidR="002918BF" w:rsidRPr="00CC3F77" w:rsidRDefault="002918BF" w:rsidP="002918BF">
            <w:pPr>
              <w:pStyle w:val="Prrafodelista"/>
              <w:ind w:left="0"/>
              <w:jc w:val="both"/>
              <w:rPr>
                <w:rFonts w:asciiTheme="minorHAnsi" w:hAnsiTheme="minorHAnsi" w:cs="Arial"/>
              </w:rPr>
            </w:pPr>
          </w:p>
          <w:p w14:paraId="21473BF8"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4D44FF1" w14:textId="77777777" w:rsidR="002918BF" w:rsidRPr="00CC3F77" w:rsidRDefault="002918BF" w:rsidP="002918BF">
            <w:pPr>
              <w:pStyle w:val="Prrafodelista"/>
              <w:ind w:left="0"/>
              <w:jc w:val="both"/>
              <w:rPr>
                <w:rFonts w:asciiTheme="minorHAnsi" w:hAnsiTheme="minorHAnsi" w:cs="Arial"/>
              </w:rPr>
            </w:pPr>
          </w:p>
          <w:p w14:paraId="200BA8E5"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A5B1295" w14:textId="77777777" w:rsidR="002918BF" w:rsidRPr="00CC3F77" w:rsidRDefault="002918BF" w:rsidP="002918BF">
            <w:pPr>
              <w:pStyle w:val="Prrafodelista"/>
              <w:ind w:left="284"/>
              <w:jc w:val="both"/>
              <w:rPr>
                <w:rFonts w:asciiTheme="minorHAnsi" w:hAnsiTheme="minorHAnsi" w:cs="Arial"/>
              </w:rPr>
            </w:pPr>
          </w:p>
          <w:p w14:paraId="12E4E394" w14:textId="77777777" w:rsidR="002918BF" w:rsidRPr="00CC3F77" w:rsidRDefault="002918BF" w:rsidP="002918BF">
            <w:pPr>
              <w:pStyle w:val="Prrafodelista"/>
              <w:ind w:left="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71FB6B92" w14:textId="77777777" w:rsidR="002918BF" w:rsidRPr="00CC3F77" w:rsidRDefault="002918BF" w:rsidP="002918BF">
            <w:pPr>
              <w:pStyle w:val="Prrafodelista"/>
              <w:ind w:left="0"/>
              <w:jc w:val="both"/>
              <w:rPr>
                <w:rFonts w:asciiTheme="minorHAnsi" w:hAnsiTheme="minorHAnsi" w:cs="Arial"/>
              </w:rPr>
            </w:pPr>
          </w:p>
          <w:p w14:paraId="555AB2D4" w14:textId="77777777" w:rsidR="002918BF" w:rsidRPr="00CC3F77" w:rsidRDefault="002918BF" w:rsidP="002918BF">
            <w:pPr>
              <w:pStyle w:val="Prrafodelista"/>
              <w:spacing w:after="120"/>
              <w:ind w:left="0"/>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138B5359" w14:textId="77777777" w:rsidR="002918BF" w:rsidRPr="00CC3F77" w:rsidRDefault="002918BF" w:rsidP="002918BF">
            <w:pPr>
              <w:pStyle w:val="Prrafodelista"/>
              <w:ind w:left="0"/>
              <w:jc w:val="both"/>
              <w:rPr>
                <w:rFonts w:asciiTheme="minorHAnsi" w:hAnsiTheme="minorHAnsi" w:cs="Arial"/>
              </w:rPr>
            </w:pPr>
          </w:p>
          <w:p w14:paraId="5D652E77" w14:textId="5030AE26" w:rsidR="002918BF" w:rsidRPr="00880F2E" w:rsidRDefault="002918BF" w:rsidP="002918BF">
            <w:pPr>
              <w:pStyle w:val="Prrafodelista"/>
              <w:ind w:left="0"/>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r>
              <w:rPr>
                <w:rFonts w:asciiTheme="minorHAnsi" w:hAnsiTheme="minorHAnsi" w:cs="Arial"/>
              </w:rPr>
              <w:t>.</w:t>
            </w:r>
          </w:p>
        </w:tc>
      </w:tr>
      <w:tr w:rsidR="00C945B2" w:rsidRPr="00A81DCD" w14:paraId="32BC496A" w14:textId="77777777" w:rsidTr="00104318">
        <w:tc>
          <w:tcPr>
            <w:tcW w:w="2972" w:type="dxa"/>
          </w:tcPr>
          <w:p w14:paraId="55721FBC" w14:textId="77777777" w:rsidR="00C945B2" w:rsidRPr="00A81DCD" w:rsidRDefault="00C945B2" w:rsidP="00116A8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1638520E" w14:textId="77777777" w:rsidR="00C945B2" w:rsidRPr="00A81DCD" w:rsidRDefault="00C945B2" w:rsidP="00116A8A">
            <w:pPr>
              <w:pStyle w:val="Sinespaciado"/>
              <w:jc w:val="both"/>
              <w:rPr>
                <w:rFonts w:asciiTheme="minorHAnsi" w:hAnsiTheme="minorHAnsi" w:cstheme="minorHAnsi"/>
                <w:b/>
              </w:rPr>
            </w:pPr>
          </w:p>
        </w:tc>
        <w:tc>
          <w:tcPr>
            <w:tcW w:w="6946" w:type="dxa"/>
          </w:tcPr>
          <w:p w14:paraId="09B0A600" w14:textId="77777777" w:rsidR="00C945B2" w:rsidRPr="00B704FF" w:rsidRDefault="00C945B2" w:rsidP="002918BF">
            <w:pPr>
              <w:pStyle w:val="Prrafodelista"/>
              <w:ind w:left="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8DD0958" w14:textId="77777777" w:rsidR="00C945B2" w:rsidRPr="00A81DCD" w:rsidRDefault="00C945B2" w:rsidP="002918BF">
            <w:pPr>
              <w:autoSpaceDE w:val="0"/>
              <w:autoSpaceDN w:val="0"/>
              <w:adjustRightInd w:val="0"/>
              <w:spacing w:after="142"/>
              <w:jc w:val="both"/>
              <w:rPr>
                <w:rFonts w:asciiTheme="minorHAnsi" w:hAnsiTheme="minorHAnsi" w:cs="Arial"/>
              </w:rPr>
            </w:pP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2918BF">
            <w:pPr>
              <w:pStyle w:val="Prrafodelista"/>
              <w:ind w:left="0"/>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5"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62319295" w:rsidR="00203C7B" w:rsidRDefault="00203C7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2D14F33"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50442AFA" w:rsidR="008E789D" w:rsidRPr="00F51142" w:rsidRDefault="00203C7B" w:rsidP="0048728B">
            <w:pPr>
              <w:jc w:val="center"/>
              <w:rPr>
                <w:b/>
              </w:rPr>
            </w:pPr>
            <w:r>
              <w:rPr>
                <w:rFonts w:asciiTheme="minorHAnsi" w:hAnsiTheme="minorHAnsi" w:cstheme="minorHAnsi"/>
                <w:b/>
                <w:sz w:val="22"/>
                <w:szCs w:val="22"/>
              </w:rPr>
              <w:br w:type="page"/>
            </w:r>
            <w:r>
              <w:rPr>
                <w:rFonts w:asciiTheme="minorHAnsi" w:hAnsiTheme="minorHAnsi" w:cstheme="minorHAnsi"/>
                <w:b/>
                <w:sz w:val="22"/>
                <w:szCs w:val="22"/>
              </w:rPr>
              <w:br w:type="page"/>
            </w:r>
            <w:r w:rsidR="008E789D"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3BA13FBF" w14:textId="04E3D3B9" w:rsidR="00203C7B" w:rsidRPr="00203C7B" w:rsidRDefault="00203C7B" w:rsidP="00203C7B">
            <w:pPr>
              <w:pStyle w:val="Sinespaciado"/>
              <w:numPr>
                <w:ilvl w:val="0"/>
                <w:numId w:val="2"/>
              </w:numPr>
              <w:ind w:left="318"/>
              <w:rPr>
                <w:rFonts w:asciiTheme="minorHAnsi" w:hAnsiTheme="minorHAnsi" w:cstheme="minorHAnsi"/>
              </w:rPr>
            </w:pPr>
            <w:r w:rsidRPr="00203C7B">
              <w:rPr>
                <w:rFonts w:asciiTheme="minorHAnsi" w:hAnsiTheme="minorHAnsi" w:cstheme="minorHAnsi"/>
              </w:rPr>
              <w:t>LOTE 1:</w:t>
            </w:r>
          </w:p>
          <w:p w14:paraId="341762AC" w14:textId="77777777"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TODO RIESGO DE DAÑOS A LA PROPIEDAD (ACTIVOS).</w:t>
            </w:r>
          </w:p>
          <w:p w14:paraId="003123A0" w14:textId="6F85BA82"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TODO RIESGO DE DAÑOS A LA PROPIEDAD (EXISTENCIAS</w:t>
            </w:r>
            <w:r w:rsidR="00B346F4">
              <w:rPr>
                <w:rFonts w:asciiTheme="minorHAnsi" w:hAnsiTheme="minorHAnsi" w:cstheme="minorHAnsi"/>
              </w:rPr>
              <w:t>-FLOTANTE</w:t>
            </w:r>
            <w:r w:rsidRPr="00203C7B">
              <w:rPr>
                <w:rFonts w:asciiTheme="minorHAnsi" w:hAnsiTheme="minorHAnsi" w:cstheme="minorHAnsi"/>
              </w:rPr>
              <w:t>).</w:t>
            </w:r>
          </w:p>
          <w:p w14:paraId="78305B02" w14:textId="371D4B30" w:rsidR="00203C7B" w:rsidRPr="00B346F4" w:rsidRDefault="00203C7B" w:rsidP="00203C7B">
            <w:pPr>
              <w:pStyle w:val="Sinespaciado"/>
              <w:ind w:left="743"/>
              <w:rPr>
                <w:rFonts w:asciiTheme="minorHAnsi" w:hAnsiTheme="minorHAnsi" w:cstheme="minorHAnsi"/>
              </w:rPr>
            </w:pPr>
            <w:r w:rsidRPr="00203C7B">
              <w:rPr>
                <w:rFonts w:asciiTheme="minorHAnsi" w:hAnsiTheme="minorHAnsi" w:cstheme="minorHAnsi"/>
              </w:rPr>
              <w:t>COMPRENSIVA 3D</w:t>
            </w:r>
            <w:r w:rsidR="00B346F4">
              <w:rPr>
                <w:rFonts w:asciiTheme="minorHAnsi" w:hAnsiTheme="minorHAnsi" w:cstheme="minorHAnsi"/>
              </w:rPr>
              <w:t xml:space="preserve"> </w:t>
            </w:r>
            <w:r w:rsidR="00B346F4" w:rsidRPr="00B346F4">
              <w:rPr>
                <w:rFonts w:asciiTheme="minorHAnsi" w:hAnsiTheme="minorHAnsi" w:cstheme="minorHAnsi"/>
              </w:rPr>
              <w:t>(</w:t>
            </w:r>
            <w:r w:rsidR="00B346F4" w:rsidRPr="00B346F4">
              <w:rPr>
                <w:rFonts w:asciiTheme="minorHAnsi" w:hAnsiTheme="minorHAnsi" w:cs="Arial"/>
                <w:color w:val="000000" w:themeColor="text1"/>
              </w:rPr>
              <w:t>RIESGO DESHONESTIDAD, DESTRUCCIÓN Y DESAPARICIÓN)</w:t>
            </w:r>
          </w:p>
          <w:p w14:paraId="72204A2B" w14:textId="77777777" w:rsidR="00203C7B" w:rsidRPr="00203C7B" w:rsidRDefault="00203C7B" w:rsidP="00203C7B">
            <w:pPr>
              <w:pStyle w:val="Sinespaciado"/>
              <w:ind w:left="743"/>
              <w:rPr>
                <w:rFonts w:asciiTheme="minorHAnsi" w:hAnsiTheme="minorHAnsi" w:cstheme="minorHAnsi"/>
              </w:rPr>
            </w:pPr>
            <w:r w:rsidRPr="00B346F4">
              <w:rPr>
                <w:rFonts w:asciiTheme="minorHAnsi" w:hAnsiTheme="minorHAnsi" w:cstheme="minorHAnsi"/>
              </w:rPr>
              <w:t>RESPONSABILIDAD CIVIL GENERAL.</w:t>
            </w:r>
          </w:p>
          <w:p w14:paraId="5BCA582B" w14:textId="77777777"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AUTOMOTORES.</w:t>
            </w:r>
          </w:p>
          <w:p w14:paraId="7CA54FE5" w14:textId="77777777" w:rsidR="00203C7B" w:rsidRPr="00203C7B" w:rsidRDefault="00203C7B" w:rsidP="00203C7B">
            <w:pPr>
              <w:pStyle w:val="Sinespaciado"/>
              <w:ind w:left="743"/>
              <w:rPr>
                <w:rFonts w:asciiTheme="minorHAnsi" w:hAnsiTheme="minorHAnsi" w:cstheme="minorHAnsi"/>
              </w:rPr>
            </w:pPr>
            <w:r w:rsidRPr="00203C7B">
              <w:rPr>
                <w:rFonts w:asciiTheme="minorHAnsi" w:hAnsiTheme="minorHAnsi" w:cstheme="minorHAnsi"/>
              </w:rPr>
              <w:t>ACCIDENTES PERSONALES.</w:t>
            </w:r>
          </w:p>
          <w:p w14:paraId="6CF70212" w14:textId="77777777" w:rsidR="00203C7B" w:rsidRPr="00203C7B" w:rsidRDefault="00203C7B" w:rsidP="00203C7B">
            <w:pPr>
              <w:pStyle w:val="Sinespaciado"/>
              <w:ind w:left="176"/>
              <w:rPr>
                <w:rFonts w:asciiTheme="minorHAnsi" w:hAnsiTheme="minorHAnsi" w:cstheme="minorHAnsi"/>
              </w:rPr>
            </w:pPr>
          </w:p>
          <w:p w14:paraId="5B174C5F" w14:textId="77777777" w:rsidR="00203C7B" w:rsidRPr="00203C7B" w:rsidRDefault="00203C7B" w:rsidP="00203C7B">
            <w:pPr>
              <w:pStyle w:val="Sinespaciado"/>
              <w:rPr>
                <w:rFonts w:asciiTheme="minorHAnsi" w:hAnsiTheme="minorHAnsi" w:cstheme="minorHAnsi"/>
              </w:rPr>
            </w:pPr>
            <w:r w:rsidRPr="00203C7B">
              <w:rPr>
                <w:rFonts w:asciiTheme="minorHAnsi" w:hAnsiTheme="minorHAnsi" w:cstheme="minorHAnsi"/>
              </w:rPr>
              <w:t>Al momento de emisión de las Pólizas se enviará a la Compañía adjudicada la actualización de valores, en tal sentido a efectos del cálculo de la Prima final deberá aplicarse las Tasas cotizadas dentro del presente proceso, mismas que no sufrirán modificaciones, siempre y cuando la actualización no afecte los valores a primera pérdida o los límites de coberturas (aplica a las pólizas Todo riesgo de daños a la propiedad; ambas y Automotores)</w:t>
            </w:r>
          </w:p>
          <w:p w14:paraId="27D9BEA4" w14:textId="77777777" w:rsidR="00203C7B" w:rsidRPr="00203C7B" w:rsidRDefault="00203C7B" w:rsidP="00203C7B">
            <w:pPr>
              <w:pStyle w:val="Sinespaciado"/>
              <w:ind w:left="176"/>
              <w:rPr>
                <w:rFonts w:asciiTheme="minorHAnsi" w:hAnsiTheme="minorHAnsi" w:cstheme="minorHAnsi"/>
              </w:rPr>
            </w:pPr>
          </w:p>
          <w:p w14:paraId="67736328" w14:textId="77777777" w:rsidR="00203C7B" w:rsidRPr="00203C7B" w:rsidRDefault="00203C7B" w:rsidP="00203C7B">
            <w:pPr>
              <w:pStyle w:val="Sinespaciado"/>
              <w:numPr>
                <w:ilvl w:val="0"/>
                <w:numId w:val="2"/>
              </w:numPr>
              <w:ind w:left="318"/>
              <w:rPr>
                <w:rFonts w:asciiTheme="minorHAnsi" w:hAnsiTheme="minorHAnsi" w:cstheme="minorHAnsi"/>
              </w:rPr>
            </w:pPr>
            <w:r w:rsidRPr="00203C7B">
              <w:rPr>
                <w:rFonts w:asciiTheme="minorHAnsi" w:hAnsiTheme="minorHAnsi" w:cstheme="minorHAnsi"/>
              </w:rPr>
              <w:t>LOTE 2:</w:t>
            </w:r>
          </w:p>
          <w:p w14:paraId="50AFDD9B" w14:textId="77777777" w:rsidR="00203C7B" w:rsidRPr="00203C7B" w:rsidRDefault="00203C7B" w:rsidP="00203C7B">
            <w:pPr>
              <w:pStyle w:val="Sinespaciado"/>
              <w:ind w:left="176"/>
              <w:rPr>
                <w:rFonts w:asciiTheme="minorHAnsi" w:hAnsiTheme="minorHAnsi" w:cstheme="minorHAnsi"/>
              </w:rPr>
            </w:pPr>
          </w:p>
          <w:p w14:paraId="05D5689E" w14:textId="4D5BF0FD" w:rsidR="00203C7B" w:rsidRPr="00203C7B" w:rsidRDefault="00203C7B" w:rsidP="00203C7B">
            <w:pPr>
              <w:pStyle w:val="Sinespaciado"/>
              <w:ind w:left="743"/>
              <w:rPr>
                <w:rFonts w:asciiTheme="minorHAnsi" w:hAnsiTheme="minorHAnsi" w:cstheme="minorHAnsi"/>
              </w:rPr>
            </w:pPr>
            <w:r w:rsidRPr="00B346F4">
              <w:rPr>
                <w:rFonts w:asciiTheme="minorHAnsi" w:hAnsiTheme="minorHAnsi" w:cstheme="minorHAnsi"/>
              </w:rPr>
              <w:t>DELITOS CIBERNÉTICOS.</w:t>
            </w:r>
            <w:r w:rsidR="00B346F4" w:rsidRPr="00B346F4">
              <w:rPr>
                <w:rFonts w:asciiTheme="minorHAnsi" w:hAnsiTheme="minorHAnsi" w:cstheme="minorHAnsi"/>
              </w:rPr>
              <w:t xml:space="preserve"> (</w:t>
            </w:r>
            <w:r w:rsidR="00B346F4" w:rsidRPr="00B346F4">
              <w:rPr>
                <w:rFonts w:asciiTheme="minorHAnsi" w:hAnsiTheme="minorHAnsi" w:cs="Arial"/>
                <w:color w:val="000000" w:themeColor="text1"/>
              </w:rPr>
              <w:t>PÓLIZA DE SEGURO DE RIESGO CIBERNÉTICO)</w:t>
            </w:r>
          </w:p>
          <w:p w14:paraId="63F9C4DB" w14:textId="671B18B0" w:rsidR="004D723B" w:rsidRPr="00F51142" w:rsidRDefault="004D723B" w:rsidP="00203C7B">
            <w:pPr>
              <w:pStyle w:val="Sinespaciado"/>
              <w:ind w:left="447"/>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02FC8DD" w14:textId="14396DDA" w:rsidR="006F7049" w:rsidRDefault="006F7049">
      <w:pPr>
        <w:spacing w:after="160" w:line="259" w:lineRule="auto"/>
        <w:rPr>
          <w:rFonts w:asciiTheme="minorHAnsi" w:hAnsiTheme="minorHAnsi" w:cstheme="minorHAnsi"/>
          <w:b/>
          <w:sz w:val="22"/>
          <w:szCs w:val="22"/>
        </w:rPr>
      </w:pPr>
    </w:p>
    <w:p w14:paraId="7A37F412" w14:textId="4F9B595D" w:rsidR="006F7049" w:rsidRDefault="006F7049">
      <w:pPr>
        <w:spacing w:after="160" w:line="259" w:lineRule="auto"/>
        <w:rPr>
          <w:rFonts w:asciiTheme="minorHAnsi" w:hAnsiTheme="minorHAnsi" w:cstheme="minorHAnsi"/>
          <w:b/>
          <w:sz w:val="22"/>
          <w:szCs w:val="22"/>
        </w:rPr>
      </w:pPr>
    </w:p>
    <w:p w14:paraId="15C02452" w14:textId="0843A157" w:rsidR="006F7049" w:rsidRDefault="006F7049">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p w14:paraId="4F35707D" w14:textId="5029549C" w:rsidR="00D07291" w:rsidRDefault="00D07291">
      <w:pPr>
        <w:spacing w:after="160" w:line="259" w:lineRule="auto"/>
        <w:rPr>
          <w:rFonts w:asciiTheme="minorHAnsi" w:hAnsiTheme="minorHAnsi" w:cstheme="minorHAnsi"/>
          <w:b/>
          <w:sz w:val="22"/>
          <w:szCs w:val="22"/>
        </w:rPr>
      </w:pPr>
    </w:p>
    <w:p w14:paraId="5C9FBF69" w14:textId="777EF7B5" w:rsidR="00D07291" w:rsidRDefault="00D07291">
      <w:pPr>
        <w:spacing w:after="160" w:line="259" w:lineRule="auto"/>
        <w:rPr>
          <w:rFonts w:asciiTheme="minorHAnsi" w:hAnsiTheme="minorHAnsi" w:cstheme="minorHAnsi"/>
          <w:b/>
          <w:sz w:val="22"/>
          <w:szCs w:val="22"/>
        </w:rPr>
      </w:pPr>
    </w:p>
    <w:p w14:paraId="5CF1CF6A" w14:textId="43AF0EAB" w:rsidR="00D07291" w:rsidRDefault="00D07291">
      <w:pPr>
        <w:spacing w:after="160" w:line="259" w:lineRule="auto"/>
        <w:rPr>
          <w:rFonts w:asciiTheme="minorHAnsi" w:hAnsiTheme="minorHAnsi" w:cstheme="minorHAnsi"/>
          <w:b/>
          <w:sz w:val="22"/>
          <w:szCs w:val="22"/>
        </w:rPr>
      </w:pPr>
    </w:p>
    <w:p w14:paraId="2DD284F2" w14:textId="0043150E" w:rsidR="00D07291" w:rsidRDefault="00D07291">
      <w:pPr>
        <w:spacing w:after="160" w:line="259" w:lineRule="auto"/>
        <w:rPr>
          <w:rFonts w:asciiTheme="minorHAnsi" w:hAnsiTheme="minorHAnsi" w:cstheme="minorHAnsi"/>
          <w:b/>
          <w:sz w:val="22"/>
          <w:szCs w:val="22"/>
        </w:rPr>
      </w:pPr>
    </w:p>
    <w:p w14:paraId="7604FF58" w14:textId="77777777" w:rsidR="00BE3E09" w:rsidRPr="00A81DCD" w:rsidRDefault="00BE3E0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980"/>
        <w:gridCol w:w="7938"/>
      </w:tblGrid>
      <w:tr w:rsidR="009C528A" w:rsidRPr="00A81DCD" w14:paraId="091C0D3F" w14:textId="77777777" w:rsidTr="007232E3">
        <w:trPr>
          <w:trHeight w:val="695"/>
        </w:trPr>
        <w:tc>
          <w:tcPr>
            <w:tcW w:w="9918" w:type="dxa"/>
            <w:gridSpan w:val="2"/>
            <w:shd w:val="clear" w:color="auto" w:fill="D0CECE" w:themeFill="background2" w:themeFillShade="E6"/>
            <w:vAlign w:val="center"/>
          </w:tcPr>
          <w:p w14:paraId="4AC47923" w14:textId="77777777" w:rsidR="009C528A" w:rsidRPr="008A05B0" w:rsidRDefault="009C528A" w:rsidP="007232E3">
            <w:pPr>
              <w:jc w:val="center"/>
              <w:rPr>
                <w:b/>
              </w:rPr>
            </w:pPr>
            <w:r w:rsidRPr="008A05B0">
              <w:rPr>
                <w:b/>
              </w:rPr>
              <w:t>PARTE V</w:t>
            </w:r>
          </w:p>
          <w:p w14:paraId="29B4688F" w14:textId="026A7EF7" w:rsidR="009C528A" w:rsidRPr="008A05B0" w:rsidRDefault="009C528A" w:rsidP="007232E3">
            <w:pPr>
              <w:jc w:val="center"/>
              <w:rPr>
                <w:b/>
              </w:rPr>
            </w:pPr>
            <w:r w:rsidRPr="008A05B0">
              <w:rPr>
                <w:b/>
              </w:rPr>
              <w:t>FORMULARIOS Y DOCUMENTOS PARA LA PRESENTACIÓN DE OFERTA</w:t>
            </w:r>
          </w:p>
        </w:tc>
      </w:tr>
      <w:tr w:rsidR="009C528A" w:rsidRPr="00A81DCD" w14:paraId="7B6AB3A6" w14:textId="77777777" w:rsidTr="00B346F4">
        <w:trPr>
          <w:trHeight w:val="305"/>
        </w:trPr>
        <w:tc>
          <w:tcPr>
            <w:tcW w:w="1980" w:type="dxa"/>
            <w:vAlign w:val="center"/>
          </w:tcPr>
          <w:p w14:paraId="1434CE74" w14:textId="03B674A4" w:rsidR="009C528A" w:rsidRPr="008A05B0" w:rsidRDefault="008E4E2F" w:rsidP="007232E3">
            <w:pPr>
              <w:jc w:val="center"/>
              <w:rPr>
                <w:rFonts w:asciiTheme="minorHAnsi" w:hAnsiTheme="minorHAnsi" w:cstheme="minorHAnsi"/>
                <w:b/>
              </w:rPr>
            </w:pPr>
            <w:r w:rsidRPr="008A05B0">
              <w:rPr>
                <w:rFonts w:asciiTheme="minorHAnsi" w:hAnsiTheme="minorHAnsi" w:cstheme="minorHAnsi"/>
                <w:b/>
              </w:rPr>
              <w:t>FORMULARIO 1</w:t>
            </w:r>
          </w:p>
        </w:tc>
        <w:tc>
          <w:tcPr>
            <w:tcW w:w="7938" w:type="dxa"/>
            <w:vAlign w:val="center"/>
          </w:tcPr>
          <w:p w14:paraId="48E10431" w14:textId="4436B92B" w:rsidR="009C528A" w:rsidRPr="008A05B0" w:rsidRDefault="00CB0F6F" w:rsidP="007232E3">
            <w:pPr>
              <w:tabs>
                <w:tab w:val="left" w:pos="426"/>
              </w:tabs>
              <w:jc w:val="center"/>
              <w:rPr>
                <w:rFonts w:asciiTheme="minorHAnsi" w:hAnsiTheme="minorHAnsi" w:cstheme="minorHAnsi"/>
              </w:rPr>
            </w:pPr>
            <w:r w:rsidRPr="008A05B0">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B346F4">
        <w:trPr>
          <w:trHeight w:val="305"/>
        </w:trPr>
        <w:tc>
          <w:tcPr>
            <w:tcW w:w="1980" w:type="dxa"/>
            <w:vAlign w:val="center"/>
          </w:tcPr>
          <w:p w14:paraId="477ADE11" w14:textId="11D3C017" w:rsidR="008E4E2F" w:rsidRPr="008A05B0" w:rsidRDefault="008E4E2F" w:rsidP="007232E3">
            <w:pPr>
              <w:jc w:val="center"/>
              <w:rPr>
                <w:rFonts w:asciiTheme="minorHAnsi" w:hAnsiTheme="minorHAnsi" w:cstheme="minorHAnsi"/>
                <w:b/>
              </w:rPr>
            </w:pPr>
            <w:r w:rsidRPr="008A05B0">
              <w:rPr>
                <w:rFonts w:asciiTheme="minorHAnsi" w:hAnsiTheme="minorHAnsi" w:cstheme="minorHAnsi"/>
                <w:b/>
              </w:rPr>
              <w:t xml:space="preserve">FORMULARIO </w:t>
            </w:r>
            <w:r w:rsidR="00CB0F6F" w:rsidRPr="008A05B0">
              <w:rPr>
                <w:rFonts w:asciiTheme="minorHAnsi" w:hAnsiTheme="minorHAnsi" w:cstheme="minorHAnsi"/>
                <w:b/>
              </w:rPr>
              <w:t>2</w:t>
            </w:r>
          </w:p>
        </w:tc>
        <w:tc>
          <w:tcPr>
            <w:tcW w:w="7938" w:type="dxa"/>
            <w:vAlign w:val="center"/>
          </w:tcPr>
          <w:p w14:paraId="2756026A" w14:textId="77777777" w:rsidR="008E4E2F" w:rsidRPr="008A05B0" w:rsidRDefault="00CB0F6F" w:rsidP="007232E3">
            <w:pPr>
              <w:tabs>
                <w:tab w:val="left" w:pos="426"/>
              </w:tabs>
              <w:jc w:val="center"/>
              <w:rPr>
                <w:rFonts w:asciiTheme="minorHAnsi" w:hAnsiTheme="minorHAnsi" w:cstheme="minorHAnsi"/>
              </w:rPr>
            </w:pPr>
            <w:r w:rsidRPr="008A05B0">
              <w:rPr>
                <w:rFonts w:asciiTheme="minorHAnsi" w:hAnsiTheme="minorHAnsi" w:cstheme="minorHAnsi"/>
              </w:rPr>
              <w:t>IDENTIFICACION DEL PROPONENTE</w:t>
            </w:r>
          </w:p>
          <w:p w14:paraId="4FA60845" w14:textId="3BEF8C60" w:rsidR="00CB0F6F" w:rsidRPr="008A05B0" w:rsidRDefault="00CB0F6F" w:rsidP="007232E3">
            <w:pPr>
              <w:tabs>
                <w:tab w:val="left" w:pos="426"/>
              </w:tabs>
              <w:jc w:val="center"/>
              <w:rPr>
                <w:rFonts w:asciiTheme="minorHAnsi" w:hAnsiTheme="minorHAnsi" w:cstheme="minorHAnsi"/>
              </w:rPr>
            </w:pPr>
            <w:r w:rsidRPr="008A05B0">
              <w:rPr>
                <w:rFonts w:asciiTheme="minorHAnsi" w:hAnsiTheme="minorHAnsi" w:cstheme="minorHAnsi"/>
              </w:rPr>
              <w:t>IDENTIFICACION DEL PROPONENTE “ASOCIACIONES ACCIDENTALES”</w:t>
            </w:r>
          </w:p>
        </w:tc>
      </w:tr>
      <w:tr w:rsidR="009C528A" w:rsidRPr="00A81DCD" w14:paraId="0CCFA9AB" w14:textId="77777777" w:rsidTr="00B346F4">
        <w:trPr>
          <w:trHeight w:val="310"/>
        </w:trPr>
        <w:tc>
          <w:tcPr>
            <w:tcW w:w="1980" w:type="dxa"/>
            <w:vAlign w:val="center"/>
          </w:tcPr>
          <w:p w14:paraId="774E417A" w14:textId="5489144D" w:rsidR="009C528A" w:rsidRPr="008A05B0" w:rsidRDefault="008E4E2F" w:rsidP="007232E3">
            <w:pPr>
              <w:jc w:val="center"/>
              <w:rPr>
                <w:rFonts w:asciiTheme="minorHAnsi" w:hAnsiTheme="minorHAnsi" w:cstheme="minorHAnsi"/>
                <w:b/>
              </w:rPr>
            </w:pPr>
            <w:r w:rsidRPr="008A05B0">
              <w:rPr>
                <w:rFonts w:asciiTheme="minorHAnsi" w:hAnsiTheme="minorHAnsi" w:cstheme="minorHAnsi"/>
                <w:b/>
              </w:rPr>
              <w:t xml:space="preserve">FORMULARIO </w:t>
            </w:r>
            <w:r w:rsidR="001A028D" w:rsidRPr="008A05B0">
              <w:rPr>
                <w:rFonts w:asciiTheme="minorHAnsi" w:hAnsiTheme="minorHAnsi" w:cstheme="minorHAnsi"/>
                <w:b/>
              </w:rPr>
              <w:t>3</w:t>
            </w:r>
          </w:p>
        </w:tc>
        <w:tc>
          <w:tcPr>
            <w:tcW w:w="7938" w:type="dxa"/>
            <w:vAlign w:val="center"/>
          </w:tcPr>
          <w:p w14:paraId="76DF863C" w14:textId="2EFE8E3B" w:rsidR="009C528A" w:rsidRPr="008A05B0" w:rsidRDefault="00E8603F" w:rsidP="007232E3">
            <w:pPr>
              <w:jc w:val="center"/>
              <w:rPr>
                <w:rFonts w:asciiTheme="minorHAnsi" w:hAnsiTheme="minorHAnsi" w:cs="Arial"/>
                <w:color w:val="000000" w:themeColor="text1"/>
              </w:rPr>
            </w:pPr>
            <w:r w:rsidRPr="008A05B0">
              <w:rPr>
                <w:rFonts w:asciiTheme="minorHAnsi" w:hAnsiTheme="minorHAnsi" w:cs="Arial"/>
                <w:color w:val="000000" w:themeColor="text1"/>
              </w:rPr>
              <w:t>PROPUESTA TECNICA</w:t>
            </w:r>
            <w:r w:rsidR="0003156C" w:rsidRPr="008A05B0">
              <w:rPr>
                <w:rFonts w:asciiTheme="minorHAnsi" w:hAnsiTheme="minorHAnsi" w:cs="Arial"/>
                <w:color w:val="000000" w:themeColor="text1"/>
              </w:rPr>
              <w:t xml:space="preserve"> - TODO RIESGO DE DAÑOS A LA PROPIEDAD – </w:t>
            </w:r>
            <w:r w:rsidR="00B346F4" w:rsidRPr="008A05B0">
              <w:rPr>
                <w:rFonts w:asciiTheme="minorHAnsi" w:hAnsiTheme="minorHAnsi" w:cs="Arial"/>
                <w:color w:val="000000" w:themeColor="text1"/>
              </w:rPr>
              <w:t>(</w:t>
            </w:r>
            <w:r w:rsidR="0003156C" w:rsidRPr="008A05B0">
              <w:rPr>
                <w:rFonts w:asciiTheme="minorHAnsi" w:hAnsiTheme="minorHAnsi" w:cs="Arial"/>
                <w:color w:val="000000" w:themeColor="text1"/>
              </w:rPr>
              <w:t>ACTIVOS</w:t>
            </w:r>
            <w:r w:rsidR="00B346F4" w:rsidRPr="008A05B0">
              <w:rPr>
                <w:rFonts w:asciiTheme="minorHAnsi" w:hAnsiTheme="minorHAnsi" w:cs="Arial"/>
                <w:color w:val="000000" w:themeColor="text1"/>
              </w:rPr>
              <w:t>)</w:t>
            </w:r>
          </w:p>
          <w:p w14:paraId="1185A0FF" w14:textId="1ECAF12C" w:rsidR="0003156C" w:rsidRPr="008A05B0" w:rsidRDefault="00957388" w:rsidP="007232E3">
            <w:pPr>
              <w:jc w:val="center"/>
              <w:rPr>
                <w:rFonts w:asciiTheme="minorHAnsi" w:hAnsiTheme="minorHAnsi" w:cs="Arial"/>
                <w:color w:val="000000" w:themeColor="text1"/>
              </w:rPr>
            </w:pPr>
            <w:r w:rsidRPr="008A05B0">
              <w:rPr>
                <w:rFonts w:asciiTheme="minorHAnsi" w:hAnsiTheme="minorHAnsi" w:cs="Arial"/>
                <w:color w:val="000000" w:themeColor="text1"/>
              </w:rPr>
              <w:t xml:space="preserve">PROPUESTA TECNICA - TODO RIESGO DE DAÑOS A LA PROPIEDAD </w:t>
            </w:r>
            <w:r w:rsidR="00ED3E43" w:rsidRPr="008A05B0">
              <w:rPr>
                <w:rFonts w:asciiTheme="minorHAnsi" w:hAnsiTheme="minorHAnsi" w:cs="Arial"/>
                <w:color w:val="000000" w:themeColor="text1"/>
              </w:rPr>
              <w:t>–</w:t>
            </w:r>
            <w:r w:rsidRPr="008A05B0">
              <w:rPr>
                <w:rFonts w:asciiTheme="minorHAnsi" w:hAnsiTheme="minorHAnsi" w:cs="Arial"/>
                <w:color w:val="000000" w:themeColor="text1"/>
              </w:rPr>
              <w:t xml:space="preserve"> </w:t>
            </w:r>
            <w:r w:rsidR="00B346F4" w:rsidRPr="008A05B0">
              <w:rPr>
                <w:rFonts w:asciiTheme="minorHAnsi" w:hAnsiTheme="minorHAnsi" w:cs="Arial"/>
                <w:color w:val="000000" w:themeColor="text1"/>
              </w:rPr>
              <w:t>(EXISTENCIAS-FLOTANTE)</w:t>
            </w:r>
          </w:p>
          <w:p w14:paraId="1C10937D" w14:textId="79F5700B" w:rsidR="00ED3E43" w:rsidRPr="008A05B0" w:rsidRDefault="00ED3E43" w:rsidP="007232E3">
            <w:pPr>
              <w:jc w:val="center"/>
              <w:rPr>
                <w:rFonts w:asciiTheme="minorHAnsi" w:hAnsiTheme="minorHAnsi" w:cs="Arial"/>
                <w:color w:val="000000" w:themeColor="text1"/>
              </w:rPr>
            </w:pPr>
            <w:r w:rsidRPr="008A05B0">
              <w:rPr>
                <w:rFonts w:asciiTheme="minorHAnsi" w:hAnsiTheme="minorHAnsi" w:cs="Arial"/>
                <w:color w:val="000000" w:themeColor="text1"/>
              </w:rPr>
              <w:t xml:space="preserve">PROPUESTA TECNICA </w:t>
            </w:r>
            <w:r w:rsidR="001574AC" w:rsidRPr="008A05B0">
              <w:rPr>
                <w:rFonts w:asciiTheme="minorHAnsi" w:hAnsiTheme="minorHAnsi" w:cs="Arial"/>
                <w:color w:val="000000" w:themeColor="text1"/>
              </w:rPr>
              <w:t>–</w:t>
            </w:r>
            <w:r w:rsidRPr="008A05B0">
              <w:rPr>
                <w:rFonts w:asciiTheme="minorHAnsi" w:hAnsiTheme="minorHAnsi" w:cs="Arial"/>
                <w:color w:val="000000" w:themeColor="text1"/>
              </w:rPr>
              <w:t xml:space="preserve"> </w:t>
            </w:r>
            <w:r w:rsidR="00B346F4" w:rsidRPr="008A05B0">
              <w:rPr>
                <w:rFonts w:asciiTheme="minorHAnsi" w:hAnsiTheme="minorHAnsi" w:cs="Arial"/>
                <w:color w:val="000000" w:themeColor="text1"/>
              </w:rPr>
              <w:t xml:space="preserve">3D </w:t>
            </w:r>
            <w:r w:rsidR="001574AC" w:rsidRPr="008A05B0">
              <w:rPr>
                <w:rFonts w:asciiTheme="minorHAnsi" w:hAnsiTheme="minorHAnsi" w:cs="Arial"/>
                <w:color w:val="000000" w:themeColor="text1"/>
              </w:rPr>
              <w:t>RIESGO DESHONESTIDAD, DESTRUCCIÓN Y DESAPARICIÓN</w:t>
            </w:r>
          </w:p>
          <w:p w14:paraId="05C73C90" w14:textId="27071561" w:rsidR="001574AC" w:rsidRPr="008A05B0" w:rsidRDefault="001574AC" w:rsidP="007232E3">
            <w:pPr>
              <w:jc w:val="center"/>
              <w:rPr>
                <w:rFonts w:asciiTheme="minorHAnsi" w:hAnsiTheme="minorHAnsi" w:cs="Arial"/>
                <w:color w:val="000000" w:themeColor="text1"/>
              </w:rPr>
            </w:pPr>
            <w:r w:rsidRPr="008A05B0">
              <w:rPr>
                <w:rFonts w:asciiTheme="minorHAnsi" w:hAnsiTheme="minorHAnsi" w:cs="Arial"/>
                <w:color w:val="000000" w:themeColor="text1"/>
              </w:rPr>
              <w:t>PROPUESTA TECNICA –RESPONSABILIDAD CIVIL</w:t>
            </w:r>
          </w:p>
          <w:p w14:paraId="10DBC01C" w14:textId="205C3556" w:rsidR="001574AC" w:rsidRPr="008A05B0" w:rsidRDefault="001574AC" w:rsidP="007232E3">
            <w:pPr>
              <w:jc w:val="center"/>
              <w:rPr>
                <w:rFonts w:asciiTheme="minorHAnsi" w:hAnsiTheme="minorHAnsi" w:cs="Arial"/>
                <w:color w:val="000000" w:themeColor="text1"/>
              </w:rPr>
            </w:pPr>
            <w:r w:rsidRPr="008A05B0">
              <w:rPr>
                <w:rFonts w:asciiTheme="minorHAnsi" w:hAnsiTheme="minorHAnsi" w:cs="Arial"/>
                <w:color w:val="000000" w:themeColor="text1"/>
              </w:rPr>
              <w:t>PROPUESTA TECNICA –</w:t>
            </w:r>
            <w:r w:rsidR="00DD5815" w:rsidRPr="008A05B0">
              <w:rPr>
                <w:rFonts w:asciiTheme="minorHAnsi" w:hAnsiTheme="minorHAnsi" w:cs="Arial"/>
                <w:color w:val="000000" w:themeColor="text1"/>
              </w:rPr>
              <w:t xml:space="preserve"> AUTOMOTORES</w:t>
            </w:r>
          </w:p>
          <w:p w14:paraId="7CD61D85" w14:textId="33605699" w:rsidR="001574AC" w:rsidRPr="008A05B0" w:rsidRDefault="001574AC" w:rsidP="007232E3">
            <w:pPr>
              <w:jc w:val="center"/>
              <w:rPr>
                <w:rFonts w:asciiTheme="minorHAnsi" w:hAnsiTheme="minorHAnsi" w:cs="Arial"/>
                <w:color w:val="000000" w:themeColor="text1"/>
              </w:rPr>
            </w:pPr>
            <w:r w:rsidRPr="008A05B0">
              <w:rPr>
                <w:rFonts w:asciiTheme="minorHAnsi" w:hAnsiTheme="minorHAnsi" w:cs="Arial"/>
                <w:color w:val="000000" w:themeColor="text1"/>
              </w:rPr>
              <w:t>PROPUESTA TECNICA –</w:t>
            </w:r>
            <w:r w:rsidR="00DD5815" w:rsidRPr="008A05B0">
              <w:rPr>
                <w:rFonts w:asciiTheme="minorHAnsi" w:hAnsiTheme="minorHAnsi" w:cs="Arial"/>
                <w:color w:val="000000" w:themeColor="text1"/>
              </w:rPr>
              <w:t xml:space="preserve"> ACCIDENTES PERSONALES</w:t>
            </w:r>
          </w:p>
          <w:p w14:paraId="1032ED8B" w14:textId="43AF7012" w:rsidR="001574AC" w:rsidRPr="008A05B0" w:rsidRDefault="001574AC" w:rsidP="00DD5815">
            <w:pPr>
              <w:jc w:val="center"/>
              <w:rPr>
                <w:rFonts w:asciiTheme="minorHAnsi" w:hAnsiTheme="minorHAnsi" w:cs="Arial"/>
                <w:color w:val="000000" w:themeColor="text1"/>
              </w:rPr>
            </w:pPr>
            <w:r w:rsidRPr="008A05B0">
              <w:rPr>
                <w:rFonts w:asciiTheme="minorHAnsi" w:hAnsiTheme="minorHAnsi" w:cs="Arial"/>
                <w:color w:val="000000" w:themeColor="text1"/>
              </w:rPr>
              <w:t>PROPUESTA TECNICA –</w:t>
            </w:r>
            <w:r w:rsidR="00DD5815" w:rsidRPr="008A05B0">
              <w:rPr>
                <w:rFonts w:asciiTheme="minorHAnsi" w:hAnsiTheme="minorHAnsi" w:cs="Arial"/>
                <w:color w:val="000000" w:themeColor="text1"/>
              </w:rPr>
              <w:t xml:space="preserve"> </w:t>
            </w:r>
            <w:r w:rsidR="00B346F4" w:rsidRPr="008A05B0">
              <w:rPr>
                <w:rFonts w:asciiTheme="minorHAnsi" w:hAnsiTheme="minorHAnsi" w:cs="Arial"/>
                <w:color w:val="000000" w:themeColor="text1"/>
              </w:rPr>
              <w:t>DELITOS CIBERNÉTICOS. (PÓLIZA DE SEGURO DE RIESGO CIBERNÉTICO)</w:t>
            </w:r>
          </w:p>
        </w:tc>
      </w:tr>
      <w:tr w:rsidR="001A028D" w:rsidRPr="00A81DCD" w14:paraId="1324CB91" w14:textId="77777777" w:rsidTr="00B346F4">
        <w:trPr>
          <w:trHeight w:val="307"/>
        </w:trPr>
        <w:tc>
          <w:tcPr>
            <w:tcW w:w="1980" w:type="dxa"/>
            <w:vAlign w:val="center"/>
          </w:tcPr>
          <w:p w14:paraId="3C50443E" w14:textId="5A6A87D2" w:rsidR="001A028D" w:rsidRPr="008A05B0" w:rsidRDefault="001A028D" w:rsidP="007232E3">
            <w:pPr>
              <w:jc w:val="center"/>
              <w:rPr>
                <w:rFonts w:asciiTheme="minorHAnsi" w:hAnsiTheme="minorHAnsi" w:cstheme="minorHAnsi"/>
                <w:b/>
              </w:rPr>
            </w:pPr>
            <w:r w:rsidRPr="008A05B0">
              <w:rPr>
                <w:rFonts w:asciiTheme="minorHAnsi" w:hAnsiTheme="minorHAnsi" w:cstheme="minorHAnsi"/>
                <w:b/>
              </w:rPr>
              <w:t xml:space="preserve">FORMULARIO </w:t>
            </w:r>
            <w:r w:rsidR="00A7403E" w:rsidRPr="008A05B0">
              <w:rPr>
                <w:rFonts w:asciiTheme="minorHAnsi" w:hAnsiTheme="minorHAnsi" w:cstheme="minorHAnsi"/>
                <w:b/>
              </w:rPr>
              <w:t>4</w:t>
            </w:r>
          </w:p>
        </w:tc>
        <w:tc>
          <w:tcPr>
            <w:tcW w:w="7938" w:type="dxa"/>
            <w:vAlign w:val="center"/>
          </w:tcPr>
          <w:p w14:paraId="6E56CDDF" w14:textId="79E7F06D" w:rsidR="001A028D" w:rsidRPr="008A05B0" w:rsidRDefault="00E8603F" w:rsidP="007232E3">
            <w:pPr>
              <w:pStyle w:val="Sinespaciado"/>
              <w:suppressAutoHyphens/>
              <w:jc w:val="center"/>
              <w:rPr>
                <w:rFonts w:ascii="Calibri" w:hAnsi="Calibri" w:cs="Calibri"/>
                <w:b/>
                <w:bCs/>
              </w:rPr>
            </w:pPr>
            <w:r w:rsidRPr="008A05B0">
              <w:rPr>
                <w:rFonts w:ascii="Calibri" w:hAnsi="Calibri" w:cs="Calibri"/>
              </w:rPr>
              <w:t>MODELOS CONDICIONADOS GENERALES Y TEXTOS DE LAS CLÁUSULAS ADICIONALES REGISTRADOS EN LA APS</w:t>
            </w:r>
            <w:r w:rsidR="00536B46" w:rsidRPr="008A05B0">
              <w:rPr>
                <w:rFonts w:ascii="Calibri" w:hAnsi="Calibri" w:cs="Calibri"/>
              </w:rPr>
              <w:t xml:space="preserve">, </w:t>
            </w:r>
            <w:r w:rsidR="00536B46" w:rsidRPr="008A05B0">
              <w:rPr>
                <w:rFonts w:ascii="Calibri" w:hAnsi="Calibri" w:cs="Calibri"/>
                <w:b/>
                <w:bCs/>
              </w:rPr>
              <w:t>en copia simple.</w:t>
            </w:r>
          </w:p>
        </w:tc>
      </w:tr>
      <w:tr w:rsidR="000F5AC3" w:rsidRPr="00A81DCD" w14:paraId="3A06FC89" w14:textId="77777777" w:rsidTr="00B346F4">
        <w:trPr>
          <w:trHeight w:val="310"/>
        </w:trPr>
        <w:tc>
          <w:tcPr>
            <w:tcW w:w="1980" w:type="dxa"/>
            <w:vAlign w:val="center"/>
          </w:tcPr>
          <w:p w14:paraId="24EFEEA4" w14:textId="5FD7F137" w:rsidR="000F5AC3" w:rsidRPr="008A05B0" w:rsidRDefault="000F5AC3" w:rsidP="007232E3">
            <w:pPr>
              <w:jc w:val="center"/>
              <w:rPr>
                <w:rFonts w:asciiTheme="minorHAnsi" w:hAnsiTheme="minorHAnsi" w:cstheme="minorHAnsi"/>
                <w:b/>
              </w:rPr>
            </w:pPr>
            <w:r w:rsidRPr="008A05B0">
              <w:rPr>
                <w:rFonts w:asciiTheme="minorHAnsi" w:hAnsiTheme="minorHAnsi" w:cstheme="minorHAnsi"/>
                <w:b/>
              </w:rPr>
              <w:t>FORMULARIO 5</w:t>
            </w:r>
          </w:p>
        </w:tc>
        <w:tc>
          <w:tcPr>
            <w:tcW w:w="7938" w:type="dxa"/>
            <w:vAlign w:val="center"/>
          </w:tcPr>
          <w:p w14:paraId="23A2DD0D" w14:textId="5078BE9A" w:rsidR="000F5AC3" w:rsidRPr="008A05B0" w:rsidRDefault="00E8603F" w:rsidP="007232E3">
            <w:pPr>
              <w:autoSpaceDE w:val="0"/>
              <w:autoSpaceDN w:val="0"/>
              <w:adjustRightInd w:val="0"/>
              <w:jc w:val="center"/>
              <w:rPr>
                <w:rFonts w:asciiTheme="minorHAnsi" w:hAnsiTheme="minorHAnsi" w:cs="Arial"/>
                <w:color w:val="000000" w:themeColor="text1"/>
              </w:rPr>
            </w:pPr>
            <w:r w:rsidRPr="008A05B0">
              <w:rPr>
                <w:rFonts w:ascii="Calibri" w:hAnsi="Calibri" w:cs="Calibri"/>
              </w:rPr>
              <w:t>CERTIFICADO ÚNICO VIGENTE EMITIDO POR LA AUTORIDAD DE FISCALIZACIÓN Y CONTROL DE PENSIONES Y SEGUROS – APS</w:t>
            </w:r>
            <w:r w:rsidR="00536B46" w:rsidRPr="008A05B0">
              <w:rPr>
                <w:rFonts w:ascii="Calibri" w:hAnsi="Calibri" w:cs="Calibri"/>
              </w:rPr>
              <w:t xml:space="preserve">, </w:t>
            </w:r>
            <w:r w:rsidR="00536B46" w:rsidRPr="008A05B0">
              <w:rPr>
                <w:rFonts w:ascii="Calibri" w:hAnsi="Calibri" w:cs="Calibri"/>
                <w:b/>
                <w:bCs/>
              </w:rPr>
              <w:t>en copia simple</w:t>
            </w:r>
          </w:p>
        </w:tc>
      </w:tr>
      <w:tr w:rsidR="00536B46" w:rsidRPr="00A81DCD" w14:paraId="47BC06DC" w14:textId="77777777" w:rsidTr="00B346F4">
        <w:trPr>
          <w:trHeight w:val="310"/>
        </w:trPr>
        <w:tc>
          <w:tcPr>
            <w:tcW w:w="1980" w:type="dxa"/>
            <w:vAlign w:val="center"/>
          </w:tcPr>
          <w:p w14:paraId="26F4FEF4" w14:textId="256EAD18" w:rsidR="00536B46" w:rsidRPr="008A05B0" w:rsidRDefault="00E8603F" w:rsidP="007232E3">
            <w:pPr>
              <w:jc w:val="center"/>
              <w:rPr>
                <w:rFonts w:asciiTheme="minorHAnsi" w:hAnsiTheme="minorHAnsi" w:cstheme="minorHAnsi"/>
                <w:b/>
              </w:rPr>
            </w:pPr>
            <w:r w:rsidRPr="008A05B0">
              <w:rPr>
                <w:rFonts w:asciiTheme="minorHAnsi" w:hAnsiTheme="minorHAnsi" w:cstheme="minorHAnsi"/>
                <w:b/>
              </w:rPr>
              <w:t>FORMULARIO 6</w:t>
            </w:r>
          </w:p>
        </w:tc>
        <w:tc>
          <w:tcPr>
            <w:tcW w:w="7938" w:type="dxa"/>
            <w:vAlign w:val="center"/>
          </w:tcPr>
          <w:p w14:paraId="1FE5A372" w14:textId="63F19B3D" w:rsidR="00536B46" w:rsidRPr="008A05B0" w:rsidRDefault="00E8603F" w:rsidP="007232E3">
            <w:pPr>
              <w:autoSpaceDE w:val="0"/>
              <w:autoSpaceDN w:val="0"/>
              <w:adjustRightInd w:val="0"/>
              <w:jc w:val="center"/>
              <w:rPr>
                <w:rFonts w:asciiTheme="minorHAnsi" w:hAnsiTheme="minorHAnsi" w:cs="Arial"/>
                <w:color w:val="000000" w:themeColor="text1"/>
              </w:rPr>
            </w:pPr>
            <w:r w:rsidRPr="008A05B0">
              <w:rPr>
                <w:rFonts w:ascii="Calibri" w:hAnsi="Calibri" w:cs="Calibri"/>
              </w:rPr>
              <w:t>CALIFICACIÓN DE RIESGO PARA ENTIDADES ASEGURADORAS</w:t>
            </w:r>
            <w:r w:rsidR="00536B46" w:rsidRPr="008A05B0">
              <w:rPr>
                <w:rFonts w:ascii="Calibri" w:hAnsi="Calibri" w:cs="Calibri"/>
              </w:rPr>
              <w:t xml:space="preserve">, </w:t>
            </w:r>
            <w:r w:rsidR="00536B46" w:rsidRPr="008A05B0">
              <w:rPr>
                <w:rFonts w:ascii="Calibri" w:hAnsi="Calibri" w:cs="Calibri"/>
                <w:b/>
                <w:bCs/>
              </w:rPr>
              <w:t>en copia simple.</w:t>
            </w:r>
          </w:p>
        </w:tc>
      </w:tr>
      <w:tr w:rsidR="00536B46" w:rsidRPr="00A81DCD" w14:paraId="74719961" w14:textId="77777777" w:rsidTr="00B346F4">
        <w:trPr>
          <w:trHeight w:val="310"/>
        </w:trPr>
        <w:tc>
          <w:tcPr>
            <w:tcW w:w="1980" w:type="dxa"/>
            <w:vAlign w:val="center"/>
          </w:tcPr>
          <w:p w14:paraId="68687DE9" w14:textId="0950F08B" w:rsidR="00536B46" w:rsidRPr="008A05B0" w:rsidRDefault="00E8603F" w:rsidP="007232E3">
            <w:pPr>
              <w:jc w:val="center"/>
              <w:rPr>
                <w:rFonts w:asciiTheme="minorHAnsi" w:hAnsiTheme="minorHAnsi" w:cstheme="minorHAnsi"/>
                <w:b/>
              </w:rPr>
            </w:pPr>
            <w:r w:rsidRPr="008A05B0">
              <w:rPr>
                <w:rFonts w:asciiTheme="minorHAnsi" w:hAnsiTheme="minorHAnsi" w:cstheme="minorHAnsi"/>
                <w:b/>
              </w:rPr>
              <w:t>FORMULARIO 7</w:t>
            </w:r>
          </w:p>
        </w:tc>
        <w:tc>
          <w:tcPr>
            <w:tcW w:w="7938" w:type="dxa"/>
            <w:vAlign w:val="center"/>
          </w:tcPr>
          <w:p w14:paraId="0BB33129" w14:textId="5FF16690" w:rsidR="00536B46" w:rsidRPr="008A05B0" w:rsidRDefault="00E8603F" w:rsidP="007232E3">
            <w:pPr>
              <w:autoSpaceDE w:val="0"/>
              <w:autoSpaceDN w:val="0"/>
              <w:adjustRightInd w:val="0"/>
              <w:jc w:val="center"/>
              <w:rPr>
                <w:rFonts w:asciiTheme="minorHAnsi" w:hAnsiTheme="minorHAnsi" w:cs="Arial"/>
                <w:color w:val="000000" w:themeColor="text1"/>
              </w:rPr>
            </w:pPr>
            <w:r w:rsidRPr="008A05B0">
              <w:rPr>
                <w:rFonts w:ascii="Calibri" w:hAnsi="Calibri" w:cs="Calibri"/>
              </w:rPr>
              <w:t>DISTRIBUCIÓN DEL RIESGO</w:t>
            </w:r>
          </w:p>
        </w:tc>
      </w:tr>
      <w:tr w:rsidR="00536B46" w:rsidRPr="00A81DCD" w14:paraId="6C4A6111" w14:textId="77777777" w:rsidTr="00B346F4">
        <w:trPr>
          <w:trHeight w:val="310"/>
        </w:trPr>
        <w:tc>
          <w:tcPr>
            <w:tcW w:w="1980" w:type="dxa"/>
            <w:vAlign w:val="center"/>
          </w:tcPr>
          <w:p w14:paraId="17384DC2" w14:textId="14C17F21" w:rsidR="00536B46" w:rsidRPr="008A05B0" w:rsidRDefault="00E8603F" w:rsidP="007232E3">
            <w:pPr>
              <w:jc w:val="center"/>
              <w:rPr>
                <w:rFonts w:asciiTheme="minorHAnsi" w:hAnsiTheme="minorHAnsi" w:cstheme="minorHAnsi"/>
                <w:b/>
              </w:rPr>
            </w:pPr>
            <w:r w:rsidRPr="008A05B0">
              <w:rPr>
                <w:rFonts w:asciiTheme="minorHAnsi" w:hAnsiTheme="minorHAnsi" w:cstheme="minorHAnsi"/>
                <w:b/>
              </w:rPr>
              <w:t>FORMULARIO 8</w:t>
            </w:r>
          </w:p>
        </w:tc>
        <w:tc>
          <w:tcPr>
            <w:tcW w:w="7938" w:type="dxa"/>
            <w:vAlign w:val="center"/>
          </w:tcPr>
          <w:p w14:paraId="660BC325" w14:textId="3D95EF20" w:rsidR="00536B46" w:rsidRPr="008A05B0" w:rsidRDefault="00E8603F" w:rsidP="00D17CE0">
            <w:pPr>
              <w:autoSpaceDE w:val="0"/>
              <w:autoSpaceDN w:val="0"/>
              <w:adjustRightInd w:val="0"/>
              <w:jc w:val="center"/>
              <w:rPr>
                <w:rFonts w:ascii="Calibri" w:hAnsi="Calibri" w:cs="Calibri"/>
              </w:rPr>
            </w:pPr>
            <w:r w:rsidRPr="008A05B0">
              <w:rPr>
                <w:rFonts w:ascii="Calibri" w:hAnsi="Calibri" w:cs="Calibri"/>
              </w:rPr>
              <w:t>EXPERIENCIA DE LA EMPRESA</w:t>
            </w:r>
          </w:p>
        </w:tc>
      </w:tr>
      <w:tr w:rsidR="00536B46" w:rsidRPr="00A81DCD" w14:paraId="30FFB0D1" w14:textId="77777777" w:rsidTr="00B346F4">
        <w:trPr>
          <w:trHeight w:val="310"/>
        </w:trPr>
        <w:tc>
          <w:tcPr>
            <w:tcW w:w="1980" w:type="dxa"/>
            <w:vAlign w:val="center"/>
          </w:tcPr>
          <w:p w14:paraId="55715C82" w14:textId="64D441B6" w:rsidR="00536B46" w:rsidRPr="008A05B0" w:rsidRDefault="00E8603F" w:rsidP="007232E3">
            <w:pPr>
              <w:jc w:val="center"/>
              <w:rPr>
                <w:rFonts w:asciiTheme="minorHAnsi" w:hAnsiTheme="minorHAnsi" w:cstheme="minorHAnsi"/>
                <w:b/>
              </w:rPr>
            </w:pPr>
            <w:r w:rsidRPr="008A05B0">
              <w:rPr>
                <w:rFonts w:asciiTheme="minorHAnsi" w:hAnsiTheme="minorHAnsi" w:cstheme="minorHAnsi"/>
                <w:b/>
              </w:rPr>
              <w:t>FORMULARIO 9</w:t>
            </w:r>
          </w:p>
        </w:tc>
        <w:tc>
          <w:tcPr>
            <w:tcW w:w="7938" w:type="dxa"/>
            <w:vAlign w:val="center"/>
          </w:tcPr>
          <w:p w14:paraId="5B78077A" w14:textId="77777777" w:rsidR="00536B46" w:rsidRPr="008A05B0" w:rsidRDefault="00E8603F"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PROPUESTA ECONOMICA</w:t>
            </w:r>
            <w:r w:rsidR="00D41F97" w:rsidRPr="008A05B0">
              <w:rPr>
                <w:rFonts w:asciiTheme="minorHAnsi" w:hAnsiTheme="minorHAnsi" w:cs="Arial"/>
                <w:color w:val="000000" w:themeColor="text1"/>
              </w:rPr>
              <w:t xml:space="preserve"> LOTE 1</w:t>
            </w:r>
          </w:p>
          <w:p w14:paraId="78F6D96A" w14:textId="3F97A291"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PROPUESTA ECONOMICA LOTE 2</w:t>
            </w:r>
          </w:p>
        </w:tc>
      </w:tr>
      <w:tr w:rsidR="00C546A8" w:rsidRPr="00A81DCD" w14:paraId="14C2C352" w14:textId="77777777" w:rsidTr="00B346F4">
        <w:trPr>
          <w:trHeight w:val="310"/>
        </w:trPr>
        <w:tc>
          <w:tcPr>
            <w:tcW w:w="1980" w:type="dxa"/>
            <w:vAlign w:val="center"/>
          </w:tcPr>
          <w:p w14:paraId="5D9693F1" w14:textId="0867EA9A" w:rsidR="00C546A8" w:rsidRPr="008A05B0" w:rsidRDefault="00C546A8" w:rsidP="007232E3">
            <w:pPr>
              <w:jc w:val="center"/>
              <w:rPr>
                <w:rFonts w:asciiTheme="minorHAnsi" w:hAnsiTheme="minorHAnsi" w:cstheme="minorHAnsi"/>
                <w:b/>
              </w:rPr>
            </w:pPr>
            <w:r w:rsidRPr="008A05B0">
              <w:rPr>
                <w:rFonts w:asciiTheme="minorHAnsi" w:hAnsiTheme="minorHAnsi" w:cstheme="minorHAnsi"/>
                <w:b/>
              </w:rPr>
              <w:t>ANEXO 1</w:t>
            </w:r>
          </w:p>
        </w:tc>
        <w:tc>
          <w:tcPr>
            <w:tcW w:w="7938" w:type="dxa"/>
            <w:vAlign w:val="center"/>
          </w:tcPr>
          <w:p w14:paraId="74B6680D" w14:textId="25BAC334" w:rsidR="00C546A8"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DETALLE DE VEHICULOS</w:t>
            </w:r>
          </w:p>
        </w:tc>
      </w:tr>
      <w:tr w:rsidR="00D41F97" w:rsidRPr="00A81DCD" w14:paraId="045D2B4F" w14:textId="77777777" w:rsidTr="00B346F4">
        <w:trPr>
          <w:trHeight w:val="310"/>
        </w:trPr>
        <w:tc>
          <w:tcPr>
            <w:tcW w:w="1980" w:type="dxa"/>
            <w:vAlign w:val="center"/>
          </w:tcPr>
          <w:p w14:paraId="6D048AD4" w14:textId="65AABD0F" w:rsidR="00D41F97" w:rsidRPr="008A05B0" w:rsidRDefault="00D41F97" w:rsidP="007232E3">
            <w:pPr>
              <w:jc w:val="center"/>
              <w:rPr>
                <w:rFonts w:asciiTheme="minorHAnsi" w:hAnsiTheme="minorHAnsi" w:cstheme="minorHAnsi"/>
                <w:b/>
              </w:rPr>
            </w:pPr>
            <w:r w:rsidRPr="008A05B0">
              <w:rPr>
                <w:rFonts w:asciiTheme="minorHAnsi" w:hAnsiTheme="minorHAnsi" w:cstheme="minorHAnsi"/>
                <w:b/>
              </w:rPr>
              <w:t>ANEXO 2</w:t>
            </w:r>
          </w:p>
        </w:tc>
        <w:tc>
          <w:tcPr>
            <w:tcW w:w="7938" w:type="dxa"/>
            <w:vAlign w:val="center"/>
          </w:tcPr>
          <w:p w14:paraId="20715316" w14:textId="77777777" w:rsidR="00D41F97" w:rsidRPr="008A05B0" w:rsidRDefault="00D41F97" w:rsidP="007232E3">
            <w:pPr>
              <w:jc w:val="center"/>
              <w:rPr>
                <w:rFonts w:asciiTheme="minorHAnsi" w:hAnsiTheme="minorHAnsi" w:cstheme="minorHAnsi"/>
                <w:color w:val="000000" w:themeColor="text1"/>
              </w:rPr>
            </w:pPr>
            <w:r w:rsidRPr="008A05B0">
              <w:rPr>
                <w:rFonts w:asciiTheme="minorHAnsi" w:hAnsiTheme="minorHAnsi" w:cstheme="minorHAnsi"/>
                <w:color w:val="000000" w:themeColor="text1"/>
              </w:rPr>
              <w:t>SEGURO DE ACCIDENTES PERSONALES</w:t>
            </w:r>
          </w:p>
          <w:p w14:paraId="624ECEB7" w14:textId="613D2D6D" w:rsidR="00D41F97" w:rsidRPr="008A05B0" w:rsidRDefault="00D41F97" w:rsidP="007232E3">
            <w:pPr>
              <w:jc w:val="center"/>
              <w:rPr>
                <w:rFonts w:asciiTheme="minorHAnsi" w:hAnsiTheme="minorHAnsi" w:cstheme="minorHAnsi"/>
                <w:b/>
                <w:bCs/>
                <w:color w:val="000000" w:themeColor="text1"/>
              </w:rPr>
            </w:pPr>
            <w:r w:rsidRPr="008A05B0">
              <w:rPr>
                <w:rFonts w:asciiTheme="minorHAnsi" w:hAnsiTheme="minorHAnsi" w:cstheme="minorHAnsi"/>
                <w:color w:val="000000" w:themeColor="text1"/>
              </w:rPr>
              <w:t>NOMINA DE ASEGURADOS</w:t>
            </w:r>
          </w:p>
        </w:tc>
      </w:tr>
      <w:tr w:rsidR="00D41F97" w:rsidRPr="00A81DCD" w14:paraId="70570D7F" w14:textId="77777777" w:rsidTr="00B346F4">
        <w:trPr>
          <w:trHeight w:val="310"/>
        </w:trPr>
        <w:tc>
          <w:tcPr>
            <w:tcW w:w="1980" w:type="dxa"/>
            <w:vAlign w:val="center"/>
          </w:tcPr>
          <w:p w14:paraId="7A1EECBF" w14:textId="6696C017" w:rsidR="00D41F97" w:rsidRPr="008A05B0" w:rsidRDefault="00D41F97" w:rsidP="007232E3">
            <w:pPr>
              <w:jc w:val="center"/>
              <w:rPr>
                <w:rFonts w:asciiTheme="minorHAnsi" w:hAnsiTheme="minorHAnsi" w:cstheme="minorHAnsi"/>
                <w:b/>
              </w:rPr>
            </w:pPr>
            <w:r w:rsidRPr="008A05B0">
              <w:rPr>
                <w:rFonts w:asciiTheme="minorHAnsi" w:hAnsiTheme="minorHAnsi" w:cstheme="minorHAnsi"/>
                <w:b/>
              </w:rPr>
              <w:t>ANEXO 3</w:t>
            </w:r>
          </w:p>
        </w:tc>
        <w:tc>
          <w:tcPr>
            <w:tcW w:w="7938" w:type="dxa"/>
            <w:vAlign w:val="center"/>
          </w:tcPr>
          <w:p w14:paraId="0F6D54B3" w14:textId="773BD702"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EQUIPOS ELECTRONICOS, EQUIPOS MÉDICOS Y MAQUINARIA DE MAYOR CUANTIA</w:t>
            </w:r>
          </w:p>
        </w:tc>
      </w:tr>
      <w:tr w:rsidR="00D41F97" w:rsidRPr="00A81DCD" w14:paraId="04E87F19" w14:textId="77777777" w:rsidTr="00B346F4">
        <w:trPr>
          <w:trHeight w:val="310"/>
        </w:trPr>
        <w:tc>
          <w:tcPr>
            <w:tcW w:w="1980" w:type="dxa"/>
            <w:vAlign w:val="center"/>
          </w:tcPr>
          <w:p w14:paraId="405A7FF9" w14:textId="1CDE88F7" w:rsidR="00D41F97" w:rsidRPr="008A05B0" w:rsidRDefault="00D41F97" w:rsidP="007232E3">
            <w:pPr>
              <w:jc w:val="center"/>
              <w:rPr>
                <w:rFonts w:asciiTheme="minorHAnsi" w:hAnsiTheme="minorHAnsi" w:cstheme="minorHAnsi"/>
                <w:b/>
              </w:rPr>
            </w:pPr>
            <w:r w:rsidRPr="008A05B0">
              <w:rPr>
                <w:rFonts w:asciiTheme="minorHAnsi" w:hAnsiTheme="minorHAnsi" w:cstheme="minorHAnsi"/>
                <w:b/>
              </w:rPr>
              <w:t>ANEXO 4</w:t>
            </w:r>
          </w:p>
        </w:tc>
        <w:tc>
          <w:tcPr>
            <w:tcW w:w="7938" w:type="dxa"/>
            <w:vAlign w:val="center"/>
          </w:tcPr>
          <w:p w14:paraId="69A86919" w14:textId="6CCBC396"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REPORTE SINIESTRAL 2023-2025</w:t>
            </w:r>
          </w:p>
          <w:p w14:paraId="6AEC438E" w14:textId="7CD4CFFA"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CASOS EN CURSO</w:t>
            </w:r>
          </w:p>
        </w:tc>
      </w:tr>
      <w:tr w:rsidR="00D41F97" w:rsidRPr="00A81DCD" w14:paraId="53A6C096" w14:textId="77777777" w:rsidTr="00B346F4">
        <w:trPr>
          <w:trHeight w:val="310"/>
        </w:trPr>
        <w:tc>
          <w:tcPr>
            <w:tcW w:w="1980" w:type="dxa"/>
            <w:vAlign w:val="center"/>
          </w:tcPr>
          <w:p w14:paraId="102B9FC7" w14:textId="087296E6" w:rsidR="00D41F97" w:rsidRPr="008A05B0" w:rsidRDefault="00D41F97" w:rsidP="007232E3">
            <w:pPr>
              <w:jc w:val="center"/>
              <w:rPr>
                <w:rFonts w:asciiTheme="minorHAnsi" w:hAnsiTheme="minorHAnsi" w:cstheme="minorHAnsi"/>
                <w:b/>
              </w:rPr>
            </w:pPr>
            <w:r w:rsidRPr="008A05B0">
              <w:rPr>
                <w:rFonts w:asciiTheme="minorHAnsi" w:hAnsiTheme="minorHAnsi" w:cstheme="minorHAnsi"/>
                <w:b/>
              </w:rPr>
              <w:t>ANEXO 5</w:t>
            </w:r>
          </w:p>
        </w:tc>
        <w:tc>
          <w:tcPr>
            <w:tcW w:w="7938" w:type="dxa"/>
            <w:vAlign w:val="center"/>
          </w:tcPr>
          <w:p w14:paraId="549876AA" w14:textId="601B4421"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REPORTE SINIESTRAL 2023-2025</w:t>
            </w:r>
          </w:p>
          <w:p w14:paraId="749D5A86" w14:textId="780D2B00"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CASOS INDEMNIZADOS</w:t>
            </w:r>
          </w:p>
        </w:tc>
      </w:tr>
      <w:tr w:rsidR="00D41F97" w:rsidRPr="00A81DCD" w14:paraId="69FBAA48" w14:textId="77777777" w:rsidTr="00B346F4">
        <w:trPr>
          <w:trHeight w:val="310"/>
        </w:trPr>
        <w:tc>
          <w:tcPr>
            <w:tcW w:w="1980" w:type="dxa"/>
            <w:vAlign w:val="center"/>
          </w:tcPr>
          <w:p w14:paraId="6D5381C1" w14:textId="6BC10CC6" w:rsidR="00D41F97" w:rsidRPr="008A05B0" w:rsidRDefault="00D41F97" w:rsidP="007232E3">
            <w:pPr>
              <w:jc w:val="center"/>
              <w:rPr>
                <w:rFonts w:asciiTheme="minorHAnsi" w:hAnsiTheme="minorHAnsi" w:cstheme="minorHAnsi"/>
                <w:b/>
              </w:rPr>
            </w:pPr>
            <w:r w:rsidRPr="008A05B0">
              <w:rPr>
                <w:rFonts w:asciiTheme="minorHAnsi" w:hAnsiTheme="minorHAnsi" w:cstheme="minorHAnsi"/>
                <w:b/>
              </w:rPr>
              <w:t>ANEXO 6</w:t>
            </w:r>
          </w:p>
        </w:tc>
        <w:tc>
          <w:tcPr>
            <w:tcW w:w="7938" w:type="dxa"/>
            <w:vAlign w:val="center"/>
          </w:tcPr>
          <w:p w14:paraId="3FC23331" w14:textId="1111A2E6"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REPORTE SINIESTRAL 2023-2025</w:t>
            </w:r>
          </w:p>
          <w:p w14:paraId="37A5AD71" w14:textId="1832C707" w:rsidR="00D41F97" w:rsidRPr="008A05B0" w:rsidRDefault="00D41F97"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CASOS DECLINADOS – RECHAZADOS</w:t>
            </w:r>
          </w:p>
        </w:tc>
      </w:tr>
      <w:tr w:rsidR="007232E3" w:rsidRPr="00A81DCD" w14:paraId="65733D83" w14:textId="77777777" w:rsidTr="00B346F4">
        <w:trPr>
          <w:trHeight w:val="310"/>
        </w:trPr>
        <w:tc>
          <w:tcPr>
            <w:tcW w:w="1980" w:type="dxa"/>
            <w:vAlign w:val="center"/>
          </w:tcPr>
          <w:p w14:paraId="701DE530" w14:textId="6233B50C" w:rsidR="007232E3" w:rsidRPr="008A05B0" w:rsidRDefault="007232E3" w:rsidP="007232E3">
            <w:pPr>
              <w:jc w:val="center"/>
              <w:rPr>
                <w:rFonts w:asciiTheme="minorHAnsi" w:hAnsiTheme="minorHAnsi" w:cstheme="minorHAnsi"/>
                <w:b/>
              </w:rPr>
            </w:pPr>
            <w:r w:rsidRPr="008A05B0">
              <w:rPr>
                <w:rFonts w:asciiTheme="minorHAnsi" w:hAnsiTheme="minorHAnsi" w:cstheme="minorHAnsi"/>
                <w:b/>
              </w:rPr>
              <w:t>ANEXO 7</w:t>
            </w:r>
          </w:p>
        </w:tc>
        <w:tc>
          <w:tcPr>
            <w:tcW w:w="7938" w:type="dxa"/>
            <w:vAlign w:val="center"/>
          </w:tcPr>
          <w:p w14:paraId="45EE63B0" w14:textId="47EA85C1" w:rsidR="007232E3" w:rsidRPr="008A05B0" w:rsidRDefault="007232E3" w:rsidP="007232E3">
            <w:pPr>
              <w:autoSpaceDE w:val="0"/>
              <w:autoSpaceDN w:val="0"/>
              <w:adjustRightInd w:val="0"/>
              <w:jc w:val="center"/>
              <w:rPr>
                <w:rFonts w:asciiTheme="minorHAnsi" w:hAnsiTheme="minorHAnsi" w:cs="Arial"/>
                <w:color w:val="000000" w:themeColor="text1"/>
              </w:rPr>
            </w:pPr>
            <w:r w:rsidRPr="008A05B0">
              <w:rPr>
                <w:rFonts w:asciiTheme="minorHAnsi" w:hAnsiTheme="minorHAnsi" w:cs="Arial"/>
                <w:color w:val="000000" w:themeColor="text1"/>
              </w:rPr>
              <w:t>CUESTIONARIO DE SUSCRIPCIÓN RIESGO CIBERNÉTICO</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2FC4B77E" w14:textId="54F0E7A9"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5641C35" w:rsidR="00113C70" w:rsidRPr="00E8603F" w:rsidRDefault="00113C70" w:rsidP="00113C70">
      <w:pPr>
        <w:jc w:val="right"/>
        <w:rPr>
          <w:rFonts w:asciiTheme="minorHAnsi" w:hAnsiTheme="minorHAnsi" w:cs="Arial"/>
          <w:b/>
          <w:bCs/>
          <w:u w:val="single"/>
        </w:rPr>
      </w:pPr>
      <w:r w:rsidRPr="00E8603F">
        <w:rPr>
          <w:rFonts w:asciiTheme="minorHAnsi" w:hAnsiTheme="minorHAnsi" w:cs="Arial"/>
          <w:b/>
          <w:bCs/>
          <w:u w:val="single"/>
        </w:rPr>
        <w:t xml:space="preserve">Ref.:  </w:t>
      </w:r>
      <w:r w:rsidR="00E8603F" w:rsidRPr="00E8603F">
        <w:rPr>
          <w:rFonts w:asciiTheme="minorHAnsi" w:hAnsiTheme="minorHAnsi" w:cs="Arial"/>
          <w:b/>
          <w:bCs/>
          <w:u w:val="single"/>
        </w:rPr>
        <w:t>INVITACION PUBLICA ON-IP-00</w:t>
      </w:r>
      <w:r w:rsidR="006D6F63">
        <w:rPr>
          <w:rFonts w:asciiTheme="minorHAnsi" w:hAnsiTheme="minorHAnsi" w:cs="Arial"/>
          <w:b/>
          <w:bCs/>
          <w:u w:val="single"/>
        </w:rPr>
        <w:t>4</w:t>
      </w:r>
      <w:r w:rsidR="00E8603F" w:rsidRPr="00E8603F">
        <w:rPr>
          <w:rFonts w:asciiTheme="minorHAnsi" w:hAnsiTheme="minorHAnsi" w:cs="Arial"/>
          <w:b/>
          <w:bCs/>
          <w:u w:val="single"/>
        </w:rPr>
        <w:t>-2025</w:t>
      </w:r>
    </w:p>
    <w:p w14:paraId="146722E7" w14:textId="774B445B" w:rsidR="00113C70" w:rsidRPr="00E8603F" w:rsidRDefault="00E8603F" w:rsidP="00E8603F">
      <w:pPr>
        <w:jc w:val="right"/>
        <w:rPr>
          <w:rFonts w:asciiTheme="minorHAnsi" w:hAnsiTheme="minorHAnsi" w:cs="Arial"/>
          <w:b/>
          <w:bCs/>
          <w:u w:val="single"/>
        </w:rPr>
      </w:pPr>
      <w:r w:rsidRPr="00E8603F">
        <w:rPr>
          <w:rFonts w:asciiTheme="minorHAnsi" w:hAnsiTheme="minorHAnsi" w:cs="Arial"/>
          <w:b/>
          <w:bCs/>
          <w:u w:val="single"/>
        </w:rPr>
        <w:t xml:space="preserve"> “PROGRAMA DE SEGUROS”</w:t>
      </w:r>
      <w:r w:rsidR="00113C70" w:rsidRPr="00E8603F">
        <w:rPr>
          <w:rFonts w:asciiTheme="minorHAnsi" w:hAnsiTheme="minorHAnsi" w:cs="Arial"/>
          <w:b/>
          <w:bCs/>
          <w:u w:val="single"/>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3879CB9" w14:textId="1C8C5E5D"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3572F1C" w14:textId="5B97989E" w:rsidR="00104318" w:rsidRDefault="00104318" w:rsidP="0010431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24664D83" w:rsidR="00104318" w:rsidRDefault="00E8603F" w:rsidP="00104318">
      <w:pPr>
        <w:ind w:left="705" w:hanging="705"/>
        <w:jc w:val="both"/>
        <w:rPr>
          <w:rFonts w:ascii="Calibri" w:hAnsi="Calibri"/>
          <w:sz w:val="22"/>
          <w:szCs w:val="22"/>
        </w:rPr>
      </w:pPr>
      <w:r>
        <w:rPr>
          <w:rFonts w:asciiTheme="minorHAnsi" w:hAnsiTheme="minorHAnsi" w:cs="Arial"/>
        </w:rPr>
        <w:t>b</w:t>
      </w:r>
      <w:r w:rsidR="00104318">
        <w:rPr>
          <w:rFonts w:asciiTheme="minorHAnsi" w:hAnsiTheme="minorHAnsi" w:cs="Arial"/>
        </w:rPr>
        <w:t>)</w:t>
      </w:r>
      <w:r w:rsidR="00104318">
        <w:rPr>
          <w:rFonts w:asciiTheme="minorHAnsi" w:hAnsiTheme="minorHAnsi" w:cs="Arial"/>
        </w:rPr>
        <w:tab/>
      </w:r>
      <w:r w:rsidR="00104318">
        <w:rPr>
          <w:rFonts w:ascii="Calibri" w:hAnsi="Calibri"/>
        </w:rPr>
        <w:t>Matricula de Registro de Comercio vigente, emitido por la instancia competente.</w:t>
      </w:r>
    </w:p>
    <w:p w14:paraId="68528F0F" w14:textId="5E2A380F" w:rsidR="00104318" w:rsidRDefault="00E8603F" w:rsidP="00104318">
      <w:pPr>
        <w:jc w:val="both"/>
        <w:rPr>
          <w:rFonts w:asciiTheme="minorHAnsi" w:hAnsiTheme="minorHAnsi" w:cs="Arial"/>
        </w:rPr>
      </w:pPr>
      <w:r>
        <w:rPr>
          <w:rFonts w:asciiTheme="minorHAnsi" w:hAnsiTheme="minorHAnsi" w:cs="Arial"/>
        </w:rPr>
        <w:t>c</w:t>
      </w:r>
      <w:r w:rsidR="00104318">
        <w:rPr>
          <w:rFonts w:asciiTheme="minorHAnsi" w:hAnsiTheme="minorHAnsi" w:cs="Arial"/>
        </w:rPr>
        <w:t>)</w:t>
      </w:r>
      <w:r w:rsidR="00104318">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3A75B8F2"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34532E42" w14:textId="77777777" w:rsidR="00B346F4" w:rsidRDefault="00B346F4">
      <w:pPr>
        <w:spacing w:after="160" w:line="259" w:lineRule="auto"/>
        <w:rPr>
          <w:rFonts w:asciiTheme="minorHAnsi" w:hAnsiTheme="minorHAnsi" w:cs="Arial"/>
          <w:b/>
        </w:rPr>
      </w:pPr>
      <w:r>
        <w:rPr>
          <w:rFonts w:asciiTheme="minorHAnsi" w:hAnsiTheme="minorHAnsi" w:cs="Arial"/>
          <w:b/>
        </w:rPr>
        <w:br w:type="page"/>
      </w:r>
    </w:p>
    <w:p w14:paraId="0BF53304" w14:textId="5B38FD1D" w:rsidR="00206115" w:rsidRPr="00A81DCD" w:rsidRDefault="00206115" w:rsidP="0003156C">
      <w:pPr>
        <w:spacing w:after="160" w:line="259" w:lineRule="auto"/>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42AD4BE3" w:rsidR="00206115" w:rsidRPr="00A81DCD" w:rsidRDefault="00206115" w:rsidP="0003156C">
      <w:pPr>
        <w:spacing w:after="160" w:line="259" w:lineRule="auto"/>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A691F27" w14:textId="77777777" w:rsidR="0003156C" w:rsidRDefault="0003156C" w:rsidP="0003156C">
      <w:pPr>
        <w:rPr>
          <w:rFonts w:asciiTheme="minorHAnsi" w:hAnsiTheme="minorHAnsi" w:cs="Arial"/>
          <w:b/>
          <w:bCs/>
          <w:color w:val="000000" w:themeColor="text1"/>
        </w:rPr>
        <w:sectPr w:rsidR="0003156C" w:rsidSect="00417E6F">
          <w:headerReference w:type="default" r:id="rId16"/>
          <w:footerReference w:type="default" r:id="rId17"/>
          <w:headerReference w:type="first" r:id="rId18"/>
          <w:footerReference w:type="first" r:id="rId19"/>
          <w:pgSz w:w="12242" w:h="15842" w:code="1"/>
          <w:pgMar w:top="0" w:right="1185" w:bottom="1134" w:left="1134" w:header="709" w:footer="780" w:gutter="0"/>
          <w:cols w:space="708"/>
          <w:titlePg/>
          <w:docGrid w:linePitch="360"/>
        </w:sectPr>
      </w:pPr>
    </w:p>
    <w:p w14:paraId="43532004" w14:textId="29E0950F" w:rsidR="000F5AC3" w:rsidRPr="0003156C" w:rsidRDefault="000F5AC3" w:rsidP="0003156C">
      <w:pPr>
        <w:jc w:val="center"/>
        <w:rPr>
          <w:rFonts w:asciiTheme="minorHAnsi" w:hAnsiTheme="minorHAnsi" w:cs="Arial"/>
          <w:b/>
          <w:bCs/>
          <w:color w:val="000000" w:themeColor="text1"/>
        </w:rPr>
      </w:pPr>
      <w:r w:rsidRPr="0003156C">
        <w:rPr>
          <w:rFonts w:asciiTheme="minorHAnsi" w:hAnsiTheme="minorHAnsi" w:cs="Arial"/>
          <w:b/>
          <w:bCs/>
          <w:color w:val="000000" w:themeColor="text1"/>
        </w:rPr>
        <w:lastRenderedPageBreak/>
        <w:t xml:space="preserve">FORMULARIO </w:t>
      </w:r>
      <w:proofErr w:type="spellStart"/>
      <w:r w:rsidRPr="0003156C">
        <w:rPr>
          <w:rFonts w:asciiTheme="minorHAnsi" w:hAnsiTheme="minorHAnsi" w:cs="Arial"/>
          <w:b/>
          <w:bCs/>
          <w:color w:val="000000" w:themeColor="text1"/>
        </w:rPr>
        <w:t>N°</w:t>
      </w:r>
      <w:proofErr w:type="spellEnd"/>
      <w:r w:rsidRPr="0003156C">
        <w:rPr>
          <w:rFonts w:asciiTheme="minorHAnsi" w:hAnsiTheme="minorHAnsi" w:cs="Arial"/>
          <w:b/>
          <w:bCs/>
          <w:color w:val="000000" w:themeColor="text1"/>
        </w:rPr>
        <w:t xml:space="preserve"> 3</w:t>
      </w:r>
    </w:p>
    <w:p w14:paraId="67001949" w14:textId="77777777" w:rsidR="000F5AC3" w:rsidRDefault="000F5AC3" w:rsidP="0003156C">
      <w:pPr>
        <w:jc w:val="center"/>
        <w:rPr>
          <w:rFonts w:asciiTheme="minorHAnsi" w:hAnsiTheme="minorHAnsi" w:cstheme="minorHAnsi"/>
          <w:b/>
          <w:sz w:val="22"/>
          <w:szCs w:val="22"/>
          <w:lang w:val="es-BO"/>
        </w:rPr>
      </w:pPr>
      <w:r w:rsidRPr="0003156C">
        <w:rPr>
          <w:rFonts w:asciiTheme="minorHAnsi" w:hAnsiTheme="minorHAnsi" w:cstheme="minorHAnsi"/>
          <w:b/>
          <w:sz w:val="22"/>
          <w:szCs w:val="22"/>
          <w:lang w:val="es-BO"/>
        </w:rPr>
        <w:t>PROPUESTA TÉCNICA</w:t>
      </w:r>
    </w:p>
    <w:p w14:paraId="533400DF" w14:textId="6FA4A91A" w:rsidR="0003156C" w:rsidRDefault="0003156C" w:rsidP="0003156C">
      <w:pPr>
        <w:jc w:val="center"/>
        <w:rPr>
          <w:rFonts w:asciiTheme="minorHAnsi" w:hAnsiTheme="minorHAnsi" w:cstheme="minorHAnsi"/>
          <w:b/>
          <w:sz w:val="22"/>
          <w:szCs w:val="22"/>
          <w:lang w:val="es-BO"/>
        </w:rPr>
      </w:pPr>
      <w:r w:rsidRPr="0003156C">
        <w:rPr>
          <w:rFonts w:asciiTheme="minorHAnsi" w:hAnsiTheme="minorHAnsi" w:cstheme="minorHAnsi"/>
          <w:b/>
          <w:sz w:val="22"/>
          <w:szCs w:val="22"/>
          <w:lang w:val="es-BO"/>
        </w:rPr>
        <w:t xml:space="preserve">TODO RIESGO DE DAÑOS A LA PROPIEDAD </w:t>
      </w:r>
      <w:r>
        <w:rPr>
          <w:rFonts w:asciiTheme="minorHAnsi" w:hAnsiTheme="minorHAnsi" w:cstheme="minorHAnsi"/>
          <w:b/>
          <w:sz w:val="22"/>
          <w:szCs w:val="22"/>
          <w:lang w:val="es-BO"/>
        </w:rPr>
        <w:t>–</w:t>
      </w:r>
      <w:r w:rsidRPr="0003156C">
        <w:rPr>
          <w:rFonts w:asciiTheme="minorHAnsi" w:hAnsiTheme="minorHAnsi" w:cstheme="minorHAnsi"/>
          <w:b/>
          <w:sz w:val="22"/>
          <w:szCs w:val="22"/>
          <w:lang w:val="es-BO"/>
        </w:rPr>
        <w:t xml:space="preserve"> </w:t>
      </w:r>
      <w:r w:rsidR="00B346F4">
        <w:rPr>
          <w:rFonts w:asciiTheme="minorHAnsi" w:hAnsiTheme="minorHAnsi" w:cstheme="minorHAnsi"/>
          <w:b/>
          <w:sz w:val="22"/>
          <w:szCs w:val="22"/>
          <w:lang w:val="es-BO"/>
        </w:rPr>
        <w:t>(</w:t>
      </w:r>
      <w:r w:rsidRPr="0003156C">
        <w:rPr>
          <w:rFonts w:asciiTheme="minorHAnsi" w:hAnsiTheme="minorHAnsi" w:cstheme="minorHAnsi"/>
          <w:b/>
          <w:sz w:val="22"/>
          <w:szCs w:val="22"/>
          <w:lang w:val="es-BO"/>
        </w:rPr>
        <w:t>ACTIVOS</w:t>
      </w:r>
      <w:r w:rsidR="00B346F4">
        <w:rPr>
          <w:rFonts w:asciiTheme="minorHAnsi" w:hAnsiTheme="minorHAnsi" w:cstheme="minorHAnsi"/>
          <w:b/>
          <w:sz w:val="22"/>
          <w:szCs w:val="22"/>
          <w:lang w:val="es-BO"/>
        </w:rPr>
        <w:t>)</w:t>
      </w:r>
    </w:p>
    <w:p w14:paraId="3C53D14C" w14:textId="77777777" w:rsidR="0003156C" w:rsidRDefault="0003156C" w:rsidP="0003156C">
      <w:pPr>
        <w:jc w:val="center"/>
        <w:rPr>
          <w:rFonts w:asciiTheme="minorHAnsi" w:hAnsiTheme="minorHAnsi" w:cstheme="minorHAnsi"/>
          <w:b/>
          <w:sz w:val="22"/>
          <w:szCs w:val="22"/>
          <w:lang w:val="es-BO"/>
        </w:rPr>
      </w:pPr>
    </w:p>
    <w:tbl>
      <w:tblPr>
        <w:tblW w:w="13882" w:type="dxa"/>
        <w:tblLayout w:type="fixed"/>
        <w:tblCellMar>
          <w:left w:w="70" w:type="dxa"/>
          <w:right w:w="70" w:type="dxa"/>
        </w:tblCellMar>
        <w:tblLook w:val="04A0" w:firstRow="1" w:lastRow="0" w:firstColumn="1" w:lastColumn="0" w:noHBand="0" w:noVBand="1"/>
      </w:tblPr>
      <w:tblGrid>
        <w:gridCol w:w="1408"/>
        <w:gridCol w:w="1417"/>
        <w:gridCol w:w="284"/>
        <w:gridCol w:w="1276"/>
        <w:gridCol w:w="425"/>
        <w:gridCol w:w="283"/>
        <w:gridCol w:w="426"/>
        <w:gridCol w:w="1701"/>
        <w:gridCol w:w="1985"/>
        <w:gridCol w:w="1985"/>
        <w:gridCol w:w="566"/>
        <w:gridCol w:w="567"/>
        <w:gridCol w:w="1559"/>
      </w:tblGrid>
      <w:tr w:rsidR="0003156C" w:rsidRPr="0003156C" w14:paraId="75373A44" w14:textId="77777777" w:rsidTr="0003156C">
        <w:trPr>
          <w:trHeight w:val="402"/>
        </w:trPr>
        <w:tc>
          <w:tcPr>
            <w:tcW w:w="4810" w:type="dxa"/>
            <w:gridSpan w:val="5"/>
            <w:tcBorders>
              <w:top w:val="single" w:sz="8" w:space="0" w:color="auto"/>
              <w:left w:val="single" w:sz="8" w:space="0" w:color="auto"/>
              <w:bottom w:val="single" w:sz="4" w:space="0" w:color="auto"/>
              <w:right w:val="single" w:sz="4" w:space="0" w:color="auto"/>
            </w:tcBorders>
            <w:shd w:val="clear" w:color="000000" w:fill="800080"/>
            <w:vAlign w:val="center"/>
            <w:hideMark/>
          </w:tcPr>
          <w:p w14:paraId="0DCC4076"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CONTRATANTE Y/O TOMADOR</w:t>
            </w:r>
          </w:p>
        </w:tc>
        <w:tc>
          <w:tcPr>
            <w:tcW w:w="4395" w:type="dxa"/>
            <w:gridSpan w:val="4"/>
            <w:tcBorders>
              <w:top w:val="single" w:sz="8" w:space="0" w:color="auto"/>
              <w:left w:val="nil"/>
              <w:bottom w:val="single" w:sz="4" w:space="0" w:color="auto"/>
              <w:right w:val="single" w:sz="4" w:space="0" w:color="auto"/>
            </w:tcBorders>
            <w:shd w:val="clear" w:color="auto" w:fill="auto"/>
            <w:noWrap/>
            <w:vAlign w:val="center"/>
            <w:hideMark/>
          </w:tcPr>
          <w:p w14:paraId="6FD1AF4E"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CAJA DE SALUD DE LA BANCA PRIVADA</w:t>
            </w:r>
          </w:p>
        </w:tc>
        <w:tc>
          <w:tcPr>
            <w:tcW w:w="1985" w:type="dxa"/>
            <w:vMerge w:val="restart"/>
            <w:tcBorders>
              <w:top w:val="single" w:sz="8" w:space="0" w:color="auto"/>
              <w:left w:val="single" w:sz="4" w:space="0" w:color="auto"/>
              <w:bottom w:val="single" w:sz="4" w:space="0" w:color="000000"/>
              <w:right w:val="single" w:sz="4" w:space="0" w:color="auto"/>
            </w:tcBorders>
            <w:shd w:val="clear" w:color="000000" w:fill="D9D9D9"/>
            <w:vAlign w:val="center"/>
            <w:hideMark/>
          </w:tcPr>
          <w:p w14:paraId="5A3F2544"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Para ser llenado por el proponente</w:t>
            </w:r>
          </w:p>
        </w:tc>
        <w:tc>
          <w:tcPr>
            <w:tcW w:w="2692" w:type="dxa"/>
            <w:gridSpan w:val="3"/>
            <w:vMerge w:val="restart"/>
            <w:tcBorders>
              <w:top w:val="single" w:sz="8" w:space="0" w:color="auto"/>
              <w:left w:val="single" w:sz="4" w:space="0" w:color="auto"/>
              <w:bottom w:val="single" w:sz="4" w:space="0" w:color="000000"/>
              <w:right w:val="single" w:sz="8" w:space="0" w:color="000000"/>
            </w:tcBorders>
            <w:shd w:val="clear" w:color="000000" w:fill="D9D9D9"/>
            <w:vAlign w:val="center"/>
            <w:hideMark/>
          </w:tcPr>
          <w:p w14:paraId="43858B21"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Para la calificación de la entidad</w:t>
            </w:r>
          </w:p>
        </w:tc>
      </w:tr>
      <w:tr w:rsidR="0003156C" w:rsidRPr="0003156C" w14:paraId="2F9C7927" w14:textId="77777777" w:rsidTr="0003156C">
        <w:trPr>
          <w:trHeight w:val="540"/>
        </w:trPr>
        <w:tc>
          <w:tcPr>
            <w:tcW w:w="4810" w:type="dxa"/>
            <w:gridSpan w:val="5"/>
            <w:tcBorders>
              <w:top w:val="nil"/>
              <w:left w:val="single" w:sz="8" w:space="0" w:color="auto"/>
              <w:bottom w:val="single" w:sz="4" w:space="0" w:color="auto"/>
              <w:right w:val="single" w:sz="4" w:space="0" w:color="auto"/>
            </w:tcBorders>
            <w:shd w:val="clear" w:color="000000" w:fill="800080"/>
            <w:vAlign w:val="center"/>
            <w:hideMark/>
          </w:tcPr>
          <w:p w14:paraId="62C33544"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RIESGO</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14:paraId="75DF679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TODO RIESGO DE DAÑOS A LA PROPIEDAD - ACTIVOS</w:t>
            </w:r>
          </w:p>
        </w:tc>
        <w:tc>
          <w:tcPr>
            <w:tcW w:w="1985" w:type="dxa"/>
            <w:vMerge/>
            <w:tcBorders>
              <w:top w:val="single" w:sz="8" w:space="0" w:color="auto"/>
              <w:left w:val="single" w:sz="4" w:space="0" w:color="auto"/>
              <w:bottom w:val="single" w:sz="4" w:space="0" w:color="000000"/>
              <w:right w:val="single" w:sz="4" w:space="0" w:color="auto"/>
            </w:tcBorders>
            <w:vAlign w:val="center"/>
            <w:hideMark/>
          </w:tcPr>
          <w:p w14:paraId="1694F4CE" w14:textId="77777777" w:rsidR="0003156C" w:rsidRPr="0003156C" w:rsidRDefault="0003156C" w:rsidP="0003156C">
            <w:pPr>
              <w:rPr>
                <w:rFonts w:ascii="Arial" w:hAnsi="Arial" w:cs="Arial"/>
                <w:b/>
                <w:bCs/>
                <w:color w:val="000000"/>
                <w:sz w:val="18"/>
                <w:szCs w:val="18"/>
                <w:lang w:val="es-BO" w:eastAsia="es-BO"/>
              </w:rPr>
            </w:pPr>
          </w:p>
        </w:tc>
        <w:tc>
          <w:tcPr>
            <w:tcW w:w="2692" w:type="dxa"/>
            <w:gridSpan w:val="3"/>
            <w:vMerge/>
            <w:tcBorders>
              <w:top w:val="single" w:sz="8" w:space="0" w:color="auto"/>
              <w:left w:val="single" w:sz="4" w:space="0" w:color="auto"/>
              <w:bottom w:val="single" w:sz="4" w:space="0" w:color="000000"/>
              <w:right w:val="single" w:sz="8" w:space="0" w:color="000000"/>
            </w:tcBorders>
            <w:vAlign w:val="center"/>
            <w:hideMark/>
          </w:tcPr>
          <w:p w14:paraId="6B802F1E"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3482F5F8" w14:textId="77777777" w:rsidTr="0003156C">
        <w:trPr>
          <w:trHeight w:val="402"/>
        </w:trPr>
        <w:tc>
          <w:tcPr>
            <w:tcW w:w="4810" w:type="dxa"/>
            <w:gridSpan w:val="5"/>
            <w:tcBorders>
              <w:top w:val="nil"/>
              <w:left w:val="single" w:sz="8" w:space="0" w:color="auto"/>
              <w:bottom w:val="single" w:sz="4" w:space="0" w:color="auto"/>
              <w:right w:val="single" w:sz="4" w:space="0" w:color="auto"/>
            </w:tcBorders>
            <w:shd w:val="clear" w:color="000000" w:fill="800080"/>
            <w:vAlign w:val="center"/>
            <w:hideMark/>
          </w:tcPr>
          <w:p w14:paraId="20E08C56"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 xml:space="preserve">PÓLIZA </w:t>
            </w:r>
            <w:proofErr w:type="spellStart"/>
            <w:r w:rsidRPr="0003156C">
              <w:rPr>
                <w:rFonts w:ascii="Verdana" w:hAnsi="Verdana"/>
                <w:b/>
                <w:bCs/>
                <w:color w:val="FFFFFF"/>
                <w:sz w:val="16"/>
                <w:szCs w:val="16"/>
                <w:lang w:val="es-BO" w:eastAsia="es-BO"/>
              </w:rPr>
              <w:t>N°</w:t>
            </w:r>
            <w:proofErr w:type="spellEnd"/>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14:paraId="6174777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w:t>
            </w:r>
          </w:p>
        </w:tc>
        <w:tc>
          <w:tcPr>
            <w:tcW w:w="1985" w:type="dxa"/>
            <w:vMerge/>
            <w:tcBorders>
              <w:top w:val="single" w:sz="8" w:space="0" w:color="auto"/>
              <w:left w:val="single" w:sz="4" w:space="0" w:color="auto"/>
              <w:bottom w:val="single" w:sz="4" w:space="0" w:color="000000"/>
              <w:right w:val="single" w:sz="4" w:space="0" w:color="auto"/>
            </w:tcBorders>
            <w:vAlign w:val="center"/>
            <w:hideMark/>
          </w:tcPr>
          <w:p w14:paraId="4C16E65E" w14:textId="77777777" w:rsidR="0003156C" w:rsidRPr="0003156C" w:rsidRDefault="0003156C" w:rsidP="0003156C">
            <w:pPr>
              <w:rPr>
                <w:rFonts w:ascii="Arial" w:hAnsi="Arial" w:cs="Arial"/>
                <w:b/>
                <w:bCs/>
                <w:color w:val="000000"/>
                <w:sz w:val="18"/>
                <w:szCs w:val="18"/>
                <w:lang w:val="es-BO" w:eastAsia="es-BO"/>
              </w:rPr>
            </w:pPr>
          </w:p>
        </w:tc>
        <w:tc>
          <w:tcPr>
            <w:tcW w:w="2692" w:type="dxa"/>
            <w:gridSpan w:val="3"/>
            <w:vMerge/>
            <w:tcBorders>
              <w:top w:val="single" w:sz="8" w:space="0" w:color="auto"/>
              <w:left w:val="single" w:sz="4" w:space="0" w:color="auto"/>
              <w:bottom w:val="single" w:sz="4" w:space="0" w:color="000000"/>
              <w:right w:val="single" w:sz="8" w:space="0" w:color="000000"/>
            </w:tcBorders>
            <w:vAlign w:val="center"/>
            <w:hideMark/>
          </w:tcPr>
          <w:p w14:paraId="25908675"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21E6B769" w14:textId="77777777" w:rsidTr="0003156C">
        <w:trPr>
          <w:trHeight w:val="402"/>
        </w:trPr>
        <w:tc>
          <w:tcPr>
            <w:tcW w:w="4810" w:type="dxa"/>
            <w:gridSpan w:val="5"/>
            <w:tcBorders>
              <w:top w:val="nil"/>
              <w:left w:val="single" w:sz="8" w:space="0" w:color="auto"/>
              <w:bottom w:val="single" w:sz="4" w:space="0" w:color="auto"/>
              <w:right w:val="single" w:sz="4" w:space="0" w:color="auto"/>
            </w:tcBorders>
            <w:shd w:val="clear" w:color="000000" w:fill="800080"/>
            <w:vAlign w:val="center"/>
            <w:hideMark/>
          </w:tcPr>
          <w:p w14:paraId="1F22FF2A"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COMPAÑÍA</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14:paraId="1CA3C075"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w:t>
            </w:r>
          </w:p>
        </w:tc>
        <w:tc>
          <w:tcPr>
            <w:tcW w:w="1985" w:type="dxa"/>
            <w:vMerge/>
            <w:tcBorders>
              <w:top w:val="single" w:sz="8" w:space="0" w:color="auto"/>
              <w:left w:val="single" w:sz="4" w:space="0" w:color="auto"/>
              <w:bottom w:val="single" w:sz="4" w:space="0" w:color="000000"/>
              <w:right w:val="single" w:sz="4" w:space="0" w:color="auto"/>
            </w:tcBorders>
            <w:vAlign w:val="center"/>
            <w:hideMark/>
          </w:tcPr>
          <w:p w14:paraId="511B05F2" w14:textId="77777777" w:rsidR="0003156C" w:rsidRPr="0003156C" w:rsidRDefault="0003156C" w:rsidP="0003156C">
            <w:pPr>
              <w:rPr>
                <w:rFonts w:ascii="Arial" w:hAnsi="Arial" w:cs="Arial"/>
                <w:b/>
                <w:bCs/>
                <w:color w:val="000000"/>
                <w:sz w:val="18"/>
                <w:szCs w:val="18"/>
                <w:lang w:val="es-BO" w:eastAsia="es-BO"/>
              </w:rPr>
            </w:pPr>
          </w:p>
        </w:tc>
        <w:tc>
          <w:tcPr>
            <w:tcW w:w="2692" w:type="dxa"/>
            <w:gridSpan w:val="3"/>
            <w:vMerge/>
            <w:tcBorders>
              <w:top w:val="single" w:sz="8" w:space="0" w:color="auto"/>
              <w:left w:val="single" w:sz="4" w:space="0" w:color="auto"/>
              <w:bottom w:val="single" w:sz="4" w:space="0" w:color="000000"/>
              <w:right w:val="single" w:sz="8" w:space="0" w:color="000000"/>
            </w:tcBorders>
            <w:vAlign w:val="center"/>
            <w:hideMark/>
          </w:tcPr>
          <w:p w14:paraId="14BFECA8"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5C256864" w14:textId="77777777" w:rsidTr="0003156C">
        <w:trPr>
          <w:trHeight w:val="402"/>
        </w:trPr>
        <w:tc>
          <w:tcPr>
            <w:tcW w:w="4810" w:type="dxa"/>
            <w:gridSpan w:val="5"/>
            <w:tcBorders>
              <w:top w:val="nil"/>
              <w:left w:val="single" w:sz="8" w:space="0" w:color="auto"/>
              <w:bottom w:val="single" w:sz="4" w:space="0" w:color="auto"/>
              <w:right w:val="single" w:sz="4" w:space="0" w:color="auto"/>
            </w:tcBorders>
            <w:shd w:val="clear" w:color="000000" w:fill="800080"/>
            <w:vAlign w:val="center"/>
            <w:hideMark/>
          </w:tcPr>
          <w:p w14:paraId="2B16EA79"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DIRECCIÓN LEGAL</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14:paraId="292DE7B2"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CALLE REYES ORTIZ ESQUINA FEDERICO SUAZO EDIF. GUNDLACH</w:t>
            </w:r>
          </w:p>
        </w:tc>
        <w:tc>
          <w:tcPr>
            <w:tcW w:w="1985"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611E52EE"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val="es-ES_tradnl" w:eastAsia="es-BO"/>
              </w:rPr>
              <w:t>CARACTERÍSTICAS DE LA PROPUESTA</w:t>
            </w:r>
            <w:r w:rsidRPr="0003156C">
              <w:rPr>
                <w:rFonts w:ascii="Arial" w:hAnsi="Arial" w:cs="Arial"/>
                <w:b/>
                <w:bCs/>
                <w:color w:val="000000"/>
                <w:sz w:val="18"/>
                <w:szCs w:val="18"/>
                <w:lang w:val="es-ES_tradnl" w:eastAsia="es-BO"/>
              </w:rPr>
              <w:br/>
              <w:t>(Manifestar aceptación, especificar y/o adjuntar lo requerido)</w:t>
            </w:r>
          </w:p>
        </w:tc>
        <w:tc>
          <w:tcPr>
            <w:tcW w:w="1133" w:type="dxa"/>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6360684C"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000000"/>
              <w:right w:val="single" w:sz="8" w:space="0" w:color="auto"/>
            </w:tcBorders>
            <w:shd w:val="clear" w:color="000000" w:fill="D9D9D9"/>
            <w:vAlign w:val="center"/>
            <w:hideMark/>
          </w:tcPr>
          <w:p w14:paraId="048E24C6"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eastAsia="es-BO"/>
              </w:rPr>
              <w:t xml:space="preserve">Observaciones (especificar </w:t>
            </w:r>
            <w:proofErr w:type="spellStart"/>
            <w:r w:rsidRPr="0003156C">
              <w:rPr>
                <w:rFonts w:ascii="Arial" w:hAnsi="Arial" w:cs="Arial"/>
                <w:b/>
                <w:bCs/>
                <w:color w:val="000000"/>
                <w:sz w:val="18"/>
                <w:szCs w:val="18"/>
                <w:lang w:eastAsia="es-BO"/>
              </w:rPr>
              <w:t>el porqué</w:t>
            </w:r>
            <w:proofErr w:type="spellEnd"/>
            <w:r w:rsidRPr="0003156C">
              <w:rPr>
                <w:rFonts w:ascii="Arial" w:hAnsi="Arial" w:cs="Arial"/>
                <w:b/>
                <w:bCs/>
                <w:color w:val="000000"/>
                <w:sz w:val="18"/>
                <w:szCs w:val="18"/>
                <w:lang w:eastAsia="es-BO"/>
              </w:rPr>
              <w:t xml:space="preserve"> no cumple)</w:t>
            </w:r>
          </w:p>
        </w:tc>
      </w:tr>
      <w:tr w:rsidR="0003156C" w:rsidRPr="0003156C" w14:paraId="415D76C6" w14:textId="77777777" w:rsidTr="0003156C">
        <w:trPr>
          <w:trHeight w:val="402"/>
        </w:trPr>
        <w:tc>
          <w:tcPr>
            <w:tcW w:w="4810" w:type="dxa"/>
            <w:gridSpan w:val="5"/>
            <w:tcBorders>
              <w:top w:val="nil"/>
              <w:left w:val="single" w:sz="8" w:space="0" w:color="auto"/>
              <w:bottom w:val="single" w:sz="4" w:space="0" w:color="auto"/>
              <w:right w:val="single" w:sz="4" w:space="0" w:color="auto"/>
            </w:tcBorders>
            <w:shd w:val="clear" w:color="000000" w:fill="800080"/>
            <w:vAlign w:val="center"/>
            <w:hideMark/>
          </w:tcPr>
          <w:p w14:paraId="2222A177"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ÁMBITO TERRITORIAL</w:t>
            </w:r>
          </w:p>
        </w:tc>
        <w:tc>
          <w:tcPr>
            <w:tcW w:w="4395" w:type="dxa"/>
            <w:gridSpan w:val="4"/>
            <w:tcBorders>
              <w:top w:val="single" w:sz="4" w:space="0" w:color="auto"/>
              <w:left w:val="nil"/>
              <w:bottom w:val="single" w:sz="4" w:space="0" w:color="auto"/>
              <w:right w:val="single" w:sz="4" w:space="0" w:color="auto"/>
            </w:tcBorders>
            <w:shd w:val="clear" w:color="auto" w:fill="auto"/>
            <w:vAlign w:val="center"/>
            <w:hideMark/>
          </w:tcPr>
          <w:p w14:paraId="2599239B"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NACIONAL</w:t>
            </w:r>
          </w:p>
        </w:tc>
        <w:tc>
          <w:tcPr>
            <w:tcW w:w="1985" w:type="dxa"/>
            <w:vMerge/>
            <w:tcBorders>
              <w:top w:val="nil"/>
              <w:left w:val="single" w:sz="4" w:space="0" w:color="auto"/>
              <w:bottom w:val="single" w:sz="4" w:space="0" w:color="000000"/>
              <w:right w:val="single" w:sz="4" w:space="0" w:color="auto"/>
            </w:tcBorders>
            <w:vAlign w:val="center"/>
            <w:hideMark/>
          </w:tcPr>
          <w:p w14:paraId="7EF7AED2" w14:textId="77777777" w:rsidR="0003156C" w:rsidRPr="0003156C" w:rsidRDefault="0003156C" w:rsidP="0003156C">
            <w:pPr>
              <w:rPr>
                <w:rFonts w:ascii="Arial" w:hAnsi="Arial" w:cs="Arial"/>
                <w:b/>
                <w:bCs/>
                <w:color w:val="000000"/>
                <w:sz w:val="18"/>
                <w:szCs w:val="18"/>
                <w:lang w:val="es-BO" w:eastAsia="es-BO"/>
              </w:rPr>
            </w:pPr>
          </w:p>
        </w:tc>
        <w:tc>
          <w:tcPr>
            <w:tcW w:w="1133" w:type="dxa"/>
            <w:gridSpan w:val="2"/>
            <w:vMerge/>
            <w:tcBorders>
              <w:top w:val="single" w:sz="4" w:space="0" w:color="auto"/>
              <w:left w:val="single" w:sz="4" w:space="0" w:color="auto"/>
              <w:bottom w:val="single" w:sz="4" w:space="0" w:color="000000"/>
              <w:right w:val="single" w:sz="4" w:space="0" w:color="000000"/>
            </w:tcBorders>
            <w:vAlign w:val="center"/>
            <w:hideMark/>
          </w:tcPr>
          <w:p w14:paraId="7EFAB35C" w14:textId="77777777" w:rsidR="0003156C" w:rsidRPr="0003156C" w:rsidRDefault="0003156C" w:rsidP="0003156C">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000000"/>
              <w:right w:val="single" w:sz="8" w:space="0" w:color="auto"/>
            </w:tcBorders>
            <w:vAlign w:val="center"/>
            <w:hideMark/>
          </w:tcPr>
          <w:p w14:paraId="72BFC109"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52FDB054" w14:textId="77777777" w:rsidTr="0003156C">
        <w:trPr>
          <w:trHeight w:val="402"/>
        </w:trPr>
        <w:tc>
          <w:tcPr>
            <w:tcW w:w="4810" w:type="dxa"/>
            <w:gridSpan w:val="5"/>
            <w:tcBorders>
              <w:top w:val="nil"/>
              <w:left w:val="single" w:sz="8" w:space="0" w:color="auto"/>
              <w:bottom w:val="single" w:sz="4" w:space="0" w:color="auto"/>
              <w:right w:val="single" w:sz="4" w:space="0" w:color="auto"/>
            </w:tcBorders>
            <w:shd w:val="clear" w:color="000000" w:fill="800080"/>
            <w:vAlign w:val="center"/>
            <w:hideMark/>
          </w:tcPr>
          <w:p w14:paraId="39A25130"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ACTIVIDAD DEL ASEGURADO</w:t>
            </w:r>
          </w:p>
        </w:tc>
        <w:tc>
          <w:tcPr>
            <w:tcW w:w="4395"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116E5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SALUD</w:t>
            </w:r>
          </w:p>
        </w:tc>
        <w:tc>
          <w:tcPr>
            <w:tcW w:w="1985" w:type="dxa"/>
            <w:vMerge/>
            <w:tcBorders>
              <w:top w:val="nil"/>
              <w:left w:val="single" w:sz="4" w:space="0" w:color="auto"/>
              <w:bottom w:val="single" w:sz="4" w:space="0" w:color="000000"/>
              <w:right w:val="single" w:sz="4" w:space="0" w:color="auto"/>
            </w:tcBorders>
            <w:vAlign w:val="center"/>
            <w:hideMark/>
          </w:tcPr>
          <w:p w14:paraId="6EC1BEAA" w14:textId="77777777" w:rsidR="0003156C" w:rsidRPr="0003156C" w:rsidRDefault="0003156C" w:rsidP="0003156C">
            <w:pPr>
              <w:rPr>
                <w:rFonts w:ascii="Arial" w:hAnsi="Arial" w:cs="Arial"/>
                <w:b/>
                <w:bCs/>
                <w:color w:val="000000"/>
                <w:sz w:val="18"/>
                <w:szCs w:val="18"/>
                <w:lang w:val="es-BO" w:eastAsia="es-BO"/>
              </w:rPr>
            </w:pPr>
          </w:p>
        </w:tc>
        <w:tc>
          <w:tcPr>
            <w:tcW w:w="566" w:type="dxa"/>
            <w:tcBorders>
              <w:top w:val="nil"/>
              <w:left w:val="nil"/>
              <w:bottom w:val="single" w:sz="4" w:space="0" w:color="auto"/>
              <w:right w:val="single" w:sz="4" w:space="0" w:color="auto"/>
            </w:tcBorders>
            <w:shd w:val="clear" w:color="000000" w:fill="D9D9D9"/>
            <w:vAlign w:val="center"/>
            <w:hideMark/>
          </w:tcPr>
          <w:p w14:paraId="19BC642A"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6B5B6204" w14:textId="77777777" w:rsidR="0003156C" w:rsidRPr="0003156C" w:rsidRDefault="0003156C" w:rsidP="0003156C">
            <w:pPr>
              <w:jc w:val="cente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000000"/>
              <w:right w:val="single" w:sz="8" w:space="0" w:color="auto"/>
            </w:tcBorders>
            <w:vAlign w:val="center"/>
            <w:hideMark/>
          </w:tcPr>
          <w:p w14:paraId="2BCC2D96" w14:textId="77777777" w:rsidR="0003156C" w:rsidRPr="0003156C" w:rsidRDefault="0003156C" w:rsidP="0003156C">
            <w:pPr>
              <w:rPr>
                <w:rFonts w:ascii="Arial" w:hAnsi="Arial" w:cs="Arial"/>
                <w:b/>
                <w:bCs/>
                <w:color w:val="000000"/>
                <w:sz w:val="18"/>
                <w:szCs w:val="18"/>
                <w:lang w:val="es-BO" w:eastAsia="es-BO"/>
              </w:rPr>
            </w:pPr>
          </w:p>
        </w:tc>
      </w:tr>
      <w:tr w:rsidR="0003156C" w:rsidRPr="0003156C" w14:paraId="67D51730" w14:textId="77777777" w:rsidTr="008A05B0">
        <w:trPr>
          <w:trHeight w:val="402"/>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69626260"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UBICACIÓNES DE RIESGO</w:t>
            </w:r>
          </w:p>
        </w:tc>
        <w:tc>
          <w:tcPr>
            <w:tcW w:w="1985" w:type="dxa"/>
            <w:tcBorders>
              <w:top w:val="nil"/>
              <w:left w:val="nil"/>
              <w:bottom w:val="single" w:sz="4" w:space="0" w:color="auto"/>
              <w:right w:val="single" w:sz="4" w:space="0" w:color="auto"/>
            </w:tcBorders>
            <w:shd w:val="clear" w:color="000000" w:fill="800080"/>
            <w:noWrap/>
            <w:hideMark/>
          </w:tcPr>
          <w:p w14:paraId="7E64F13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vAlign w:val="center"/>
            <w:hideMark/>
          </w:tcPr>
          <w:p w14:paraId="01878E60" w14:textId="77777777" w:rsidR="0003156C" w:rsidRPr="0003156C" w:rsidRDefault="0003156C" w:rsidP="0003156C">
            <w:pP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vAlign w:val="center"/>
            <w:hideMark/>
          </w:tcPr>
          <w:p w14:paraId="486DAADA" w14:textId="77777777" w:rsidR="0003156C" w:rsidRPr="0003156C" w:rsidRDefault="0003156C" w:rsidP="0003156C">
            <w:pPr>
              <w:rPr>
                <w:rFonts w:ascii="Arial" w:hAnsi="Arial" w:cs="Arial"/>
                <w:b/>
                <w:bCs/>
                <w:color w:val="000000"/>
                <w:sz w:val="18"/>
                <w:szCs w:val="18"/>
                <w:lang w:val="es-BO" w:eastAsia="es-BO"/>
              </w:rPr>
            </w:pPr>
            <w:r w:rsidRPr="0003156C">
              <w:rPr>
                <w:rFonts w:ascii="Arial" w:hAnsi="Arial" w:cs="Arial"/>
                <w:b/>
                <w:bCs/>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2404CF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C2566BD"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F21B1" w14:textId="58AECF3C"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La Paz</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008A0" w14:textId="527EF07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Oficina Nacional</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E77183" w14:textId="0C46928A"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Reyes Ortiz Edificio </w:t>
            </w:r>
            <w:proofErr w:type="spellStart"/>
            <w:r>
              <w:rPr>
                <w:rFonts w:ascii="Arial" w:hAnsi="Arial" w:cs="Arial"/>
                <w:color w:val="000000"/>
                <w:sz w:val="18"/>
                <w:szCs w:val="18"/>
              </w:rPr>
              <w:t>Gundlach</w:t>
            </w:r>
            <w:proofErr w:type="spell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73 Pisos 22 y 23</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DFAB01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5415138"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5D5B17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0670E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B6ABB12"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59EA4" w14:textId="15BA92E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B3BF0A" w14:textId="38717337"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Oficinas Administrativas/ </w:t>
            </w:r>
            <w:proofErr w:type="spellStart"/>
            <w:r>
              <w:rPr>
                <w:rFonts w:ascii="Arial" w:hAnsi="Arial" w:cs="Arial"/>
                <w:color w:val="000000"/>
                <w:sz w:val="18"/>
                <w:szCs w:val="18"/>
              </w:rPr>
              <w:t>Vacunatorio</w:t>
            </w:r>
            <w:proofErr w:type="spellEnd"/>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E35C4A" w14:textId="71B3018C"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Reyes Ortiz Edificio </w:t>
            </w:r>
            <w:proofErr w:type="spellStart"/>
            <w:r>
              <w:rPr>
                <w:rFonts w:ascii="Arial" w:hAnsi="Arial" w:cs="Arial"/>
                <w:color w:val="000000"/>
                <w:sz w:val="18"/>
                <w:szCs w:val="18"/>
              </w:rPr>
              <w:t>Gundlach</w:t>
            </w:r>
            <w:proofErr w:type="spellEnd"/>
            <w:r>
              <w:rPr>
                <w:rFonts w:ascii="Arial" w:hAnsi="Arial" w:cs="Arial"/>
                <w:color w:val="000000"/>
                <w:sz w:val="18"/>
                <w:szCs w:val="18"/>
              </w:rPr>
              <w:t xml:space="preserve"> Pisos PB, Pisos 1 y 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A5877F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F0047E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D25F3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99B071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B889E89"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22CB8" w14:textId="2BA7C9F1"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CA6E9B" w14:textId="5E2FD44F"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Clínica</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97553E" w14:textId="0DCC127A"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Héctor Ormachea esq. Calle 2 </w:t>
            </w:r>
            <w:proofErr w:type="spellStart"/>
            <w:r>
              <w:rPr>
                <w:rFonts w:ascii="Arial" w:hAnsi="Arial" w:cs="Arial"/>
                <w:color w:val="000000"/>
                <w:sz w:val="18"/>
                <w:szCs w:val="18"/>
              </w:rPr>
              <w:t>N°</w:t>
            </w:r>
            <w:proofErr w:type="spellEnd"/>
            <w:r>
              <w:rPr>
                <w:rFonts w:ascii="Arial" w:hAnsi="Arial" w:cs="Arial"/>
                <w:color w:val="000000"/>
                <w:sz w:val="18"/>
                <w:szCs w:val="18"/>
              </w:rPr>
              <w:t xml:space="preserve"> 996</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0ADEBB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B397EB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BDF54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77E49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2D02D413"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A5927" w14:textId="7E9C8D7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EAFB2A" w14:textId="351B764D"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Policonsultorio</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36E461" w14:textId="13E08051"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Capitán Ravelo esq. Montevideo </w:t>
            </w:r>
            <w:proofErr w:type="spellStart"/>
            <w:r>
              <w:rPr>
                <w:rFonts w:ascii="Arial" w:hAnsi="Arial" w:cs="Arial"/>
                <w:color w:val="000000"/>
                <w:sz w:val="18"/>
                <w:szCs w:val="18"/>
              </w:rPr>
              <w:t>N°</w:t>
            </w:r>
            <w:proofErr w:type="spellEnd"/>
            <w:r>
              <w:rPr>
                <w:rFonts w:ascii="Arial" w:hAnsi="Arial" w:cs="Arial"/>
                <w:color w:val="000000"/>
                <w:sz w:val="18"/>
                <w:szCs w:val="18"/>
              </w:rPr>
              <w:t xml:space="preserve"> 189</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BE44BC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03B285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869946"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B2D0D7"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549DA036"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57870" w14:textId="7CF72B00"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2A592D" w14:textId="09B1AA3F"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Edificio Bolívar - </w:t>
            </w:r>
            <w:proofErr w:type="spellStart"/>
            <w:r>
              <w:rPr>
                <w:rFonts w:ascii="Arial" w:hAnsi="Arial" w:cs="Arial"/>
                <w:color w:val="000000"/>
                <w:sz w:val="18"/>
                <w:szCs w:val="18"/>
              </w:rPr>
              <w:t>Depositos</w:t>
            </w:r>
            <w:proofErr w:type="spellEnd"/>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8E9C11" w14:textId="585EB0E1"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Av. Mariscal Santa Cruz piso 2 Of.202 y 203</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A0616B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A30CFA"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35B52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F72727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403D61DD"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53F56" w14:textId="7FD8D10E"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7BBF8D" w14:textId="0D26F56A"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Edificio Mariscal de Ayacucho - </w:t>
            </w:r>
            <w:proofErr w:type="spellStart"/>
            <w:r>
              <w:rPr>
                <w:rFonts w:ascii="Arial" w:hAnsi="Arial" w:cs="Arial"/>
                <w:color w:val="000000"/>
                <w:sz w:val="18"/>
                <w:szCs w:val="18"/>
              </w:rPr>
              <w:t>Depositos</w:t>
            </w:r>
            <w:proofErr w:type="spellEnd"/>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1809D0" w14:textId="12A604AE"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Mercado Edificio Mariscal de Ayacucho Piso 9 </w:t>
            </w:r>
            <w:proofErr w:type="spellStart"/>
            <w:r>
              <w:rPr>
                <w:rFonts w:ascii="Arial" w:hAnsi="Arial" w:cs="Arial"/>
                <w:color w:val="000000"/>
                <w:sz w:val="18"/>
                <w:szCs w:val="18"/>
              </w:rPr>
              <w:t>Of</w:t>
            </w:r>
            <w:proofErr w:type="spellEnd"/>
            <w:r>
              <w:rPr>
                <w:rFonts w:ascii="Arial" w:hAnsi="Arial" w:cs="Arial"/>
                <w:color w:val="000000"/>
                <w:sz w:val="18"/>
                <w:szCs w:val="18"/>
              </w:rPr>
              <w:t>. 901</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B3D545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ADA71E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50063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0AD29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70823BCA" w14:textId="77777777" w:rsidTr="008A05B0">
        <w:trPr>
          <w:trHeight w:val="360"/>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10740" w14:textId="6DBFC325"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Santa Cruz</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BFDE58" w14:textId="6D3083EE"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Clínica</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E03CEC" w14:textId="7B880367"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Sara </w:t>
            </w:r>
            <w:proofErr w:type="spellStart"/>
            <w:r>
              <w:rPr>
                <w:rFonts w:ascii="Arial" w:hAnsi="Arial" w:cs="Arial"/>
                <w:color w:val="000000"/>
                <w:sz w:val="18"/>
                <w:szCs w:val="18"/>
              </w:rPr>
              <w:t>N°</w:t>
            </w:r>
            <w:proofErr w:type="spellEnd"/>
            <w:r>
              <w:rPr>
                <w:rFonts w:ascii="Arial" w:hAnsi="Arial" w:cs="Arial"/>
                <w:color w:val="000000"/>
                <w:sz w:val="18"/>
                <w:szCs w:val="18"/>
              </w:rPr>
              <w:t xml:space="preserve"> 129 esq. Junín Tercer anillo Externo (2 Bloques)</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E8DD0D8"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191E7A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6FDA6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19EC1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31637E82" w14:textId="77777777" w:rsidTr="008A05B0">
        <w:trPr>
          <w:trHeight w:val="390"/>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4D4B2" w14:textId="4F2B7395"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90ACAB" w14:textId="3894CC50"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Policonsultorio</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3C98A3" w14:textId="1B0260C7"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España </w:t>
            </w:r>
            <w:proofErr w:type="spellStart"/>
            <w:r>
              <w:rPr>
                <w:rFonts w:ascii="Arial" w:hAnsi="Arial" w:cs="Arial"/>
                <w:color w:val="000000"/>
                <w:sz w:val="18"/>
                <w:szCs w:val="18"/>
              </w:rPr>
              <w:t>N°</w:t>
            </w:r>
            <w:proofErr w:type="spellEnd"/>
            <w:r>
              <w:rPr>
                <w:rFonts w:ascii="Arial" w:hAnsi="Arial" w:cs="Arial"/>
                <w:color w:val="000000"/>
                <w:sz w:val="18"/>
                <w:szCs w:val="18"/>
              </w:rPr>
              <w:t xml:space="preserve"> 688 entre Andrés Ibáñez y Rafael Peña</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2B8808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B288B2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6FEAA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98AEAE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7D3CA5D9"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090DF" w14:textId="622E84AC"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lastRenderedPageBreak/>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29DFD" w14:textId="206D483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Oficinas Administrativas /Deposito/Almacenes de Medicamentos</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F91718" w14:textId="65F1B7A7"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Carretera a Cochabamba KM 104 Unidad Vecinal 109 Manzana 5, Calle Eucaliptus, entre Calle las Palmeras y Condominio Britania</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EF7D3B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4816E0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66702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8EAA806"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5CBABCB1"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4EE69" w14:textId="228A136C"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5B0877" w14:textId="7BBBA49A"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Oficinas Administrativas /Almacenes</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B37477" w14:textId="5BFAF212"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Calle Sara esq. Junín Tercer anillo Externo</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187ABC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D6EEF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9AD17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A62008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88618D4"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7C875" w14:textId="4BEA3A00"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213A3" w14:textId="269633F5"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Terreno y dos ambientes</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E5ABFE" w14:textId="12631F52"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Tercer Anillo Av. Beni s/n</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4003F30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28E755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392EE6"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C91DB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D753EC6"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D8B4D" w14:textId="65FF52ED"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B5B148" w14:textId="70D642B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Clínica Odontológica (alquiler)</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732F98" w14:textId="79099069"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Av. Monseñor Costas 265</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CF5A50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6C7AF1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95DBA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1177F2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88C571F" w14:textId="77777777" w:rsidTr="008A05B0">
        <w:trPr>
          <w:trHeight w:val="378"/>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D1C07" w14:textId="3FDFE888"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Cochabamba</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9921D2" w14:textId="708FEA1C"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Policonsultorio</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F622B2" w14:textId="3305E9F4"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w:t>
            </w:r>
            <w:proofErr w:type="spellStart"/>
            <w:r>
              <w:rPr>
                <w:rFonts w:ascii="Arial" w:hAnsi="Arial" w:cs="Arial"/>
                <w:color w:val="000000"/>
                <w:sz w:val="18"/>
                <w:szCs w:val="18"/>
              </w:rPr>
              <w:t>Hamiraya</w:t>
            </w:r>
            <w:proofErr w:type="spell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3560 entre Jordán y Santibáñez </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E9DEEB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BDCADF6"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0AA66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9DECA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1B9924D3"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7A6D8" w14:textId="12F6B033"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C88BB4" w14:textId="49CDC3C9"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Oficinas Administrativas</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F730BA" w14:textId="33B755BE"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815421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294284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D9AB5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8F255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9F554EC"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ABE97" w14:textId="7704A583"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FE560F" w14:textId="476E1DFF"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Programa Niño Sano – Almacén de Medicamentos</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26636E" w14:textId="141D982D"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Plaza Colon, Calle 25 de </w:t>
            </w:r>
            <w:proofErr w:type="gramStart"/>
            <w:r>
              <w:rPr>
                <w:rFonts w:ascii="Arial" w:hAnsi="Arial" w:cs="Arial"/>
                <w:color w:val="000000"/>
                <w:sz w:val="18"/>
                <w:szCs w:val="18"/>
              </w:rPr>
              <w:t>Mayo</w:t>
            </w:r>
            <w:proofErr w:type="gram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451</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4C1565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81935B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2EBAF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C6AD5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3094972"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1A7A7" w14:textId="64004C96"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C96E48" w14:textId="269C1498"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Terreno</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C7CBE9" w14:textId="369854BF"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Av. Rumi Mayu s/n, Zona Rumi Mayu, municipio de Tiquipaya</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2E66BE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C5867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C409A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B3FD4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012EFDC"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D66E1" w14:textId="1D9B4FB2"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Oruro</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B0B30F" w14:textId="2EC9655E"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Policonsultorio / Oficinas Administrativas</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533F0F" w14:textId="354753B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Adolfo Mier esq. Camacho </w:t>
            </w:r>
            <w:proofErr w:type="spellStart"/>
            <w:r>
              <w:rPr>
                <w:rFonts w:ascii="Arial" w:hAnsi="Arial" w:cs="Arial"/>
                <w:color w:val="000000"/>
                <w:sz w:val="18"/>
                <w:szCs w:val="18"/>
              </w:rPr>
              <w:t>N°</w:t>
            </w:r>
            <w:proofErr w:type="spellEnd"/>
            <w:r>
              <w:rPr>
                <w:rFonts w:ascii="Arial" w:hAnsi="Arial" w:cs="Arial"/>
                <w:color w:val="000000"/>
                <w:sz w:val="18"/>
                <w:szCs w:val="18"/>
              </w:rPr>
              <w:t xml:space="preserve"> 1027</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2A6CF1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464398B"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00513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380B37"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3CBBE78B"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5900F" w14:textId="5567108A"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Potosí</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D44925" w14:textId="07DD5DD6"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Policonsultorio / Oficinas Administrativas </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888B35" w14:textId="1D024C89"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Periodista esq. Padilla </w:t>
            </w:r>
            <w:proofErr w:type="spellStart"/>
            <w:r>
              <w:rPr>
                <w:rFonts w:ascii="Arial" w:hAnsi="Arial" w:cs="Arial"/>
                <w:color w:val="000000"/>
                <w:sz w:val="18"/>
                <w:szCs w:val="18"/>
              </w:rPr>
              <w:t>N°</w:t>
            </w:r>
            <w:proofErr w:type="spellEnd"/>
            <w:r>
              <w:rPr>
                <w:rFonts w:ascii="Arial" w:hAnsi="Arial" w:cs="Arial"/>
                <w:color w:val="000000"/>
                <w:sz w:val="18"/>
                <w:szCs w:val="18"/>
              </w:rPr>
              <w:t xml:space="preserve"> 132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E516A9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473E1FA"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B0FE9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D24181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32BB8659"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D408F" w14:textId="143B81E3"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Sucre</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326CA9" w14:textId="7A48B338"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Policonsultorio / Oficinas Administrativas </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AE8F26" w14:textId="5AE96C61"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Antonio Azurduy </w:t>
            </w:r>
            <w:proofErr w:type="spellStart"/>
            <w:r>
              <w:rPr>
                <w:rFonts w:ascii="Arial" w:hAnsi="Arial" w:cs="Arial"/>
                <w:color w:val="000000"/>
                <w:sz w:val="18"/>
                <w:szCs w:val="18"/>
              </w:rPr>
              <w:t>N°</w:t>
            </w:r>
            <w:proofErr w:type="spellEnd"/>
            <w:r>
              <w:rPr>
                <w:rFonts w:ascii="Arial" w:hAnsi="Arial" w:cs="Arial"/>
                <w:color w:val="000000"/>
                <w:sz w:val="18"/>
                <w:szCs w:val="18"/>
              </w:rPr>
              <w:t xml:space="preserve"> 89</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6B65B8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CE12E4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B8CEB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DDEADBB"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5B99CBA1" w14:textId="77777777" w:rsidTr="008A05B0">
        <w:trPr>
          <w:trHeight w:val="315"/>
        </w:trPr>
        <w:tc>
          <w:tcPr>
            <w:tcW w:w="1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C116C" w14:textId="53653E02" w:rsidR="008A05B0" w:rsidRPr="0003156C" w:rsidRDefault="008A05B0" w:rsidP="008A05B0">
            <w:pPr>
              <w:jc w:val="both"/>
              <w:rPr>
                <w:rFonts w:ascii="Verdana" w:hAnsi="Verdana"/>
                <w:color w:val="000000"/>
                <w:sz w:val="16"/>
                <w:szCs w:val="16"/>
                <w:lang w:val="es-BO" w:eastAsia="es-BO"/>
              </w:rPr>
            </w:pPr>
            <w:r>
              <w:rPr>
                <w:rFonts w:ascii="Arial" w:hAnsi="Arial" w:cs="Arial"/>
                <w:b/>
                <w:bCs/>
                <w:color w:val="000000"/>
                <w:sz w:val="18"/>
                <w:szCs w:val="18"/>
              </w:rPr>
              <w:t> </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1551A5" w14:textId="5EED9B8B"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Terreno</w:t>
            </w: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1DCCA3" w14:textId="1132C661"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Calle Tiquipaya, Esq. </w:t>
            </w:r>
            <w:proofErr w:type="spellStart"/>
            <w:r>
              <w:rPr>
                <w:rFonts w:ascii="Arial" w:hAnsi="Arial" w:cs="Arial"/>
                <w:color w:val="000000"/>
                <w:sz w:val="18"/>
                <w:szCs w:val="18"/>
              </w:rPr>
              <w:t>Av</w:t>
            </w:r>
            <w:proofErr w:type="spellEnd"/>
            <w:r>
              <w:rPr>
                <w:rFonts w:ascii="Arial" w:hAnsi="Arial" w:cs="Arial"/>
                <w:color w:val="000000"/>
                <w:sz w:val="18"/>
                <w:szCs w:val="18"/>
              </w:rPr>
              <w:t xml:space="preserve"> Totora, Zona de Tucsupaya</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5406DE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3C5AF0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D7A30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958847"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25E6C486" w14:textId="77777777" w:rsidTr="008A05B0">
        <w:trPr>
          <w:trHeight w:val="315"/>
        </w:trPr>
        <w:tc>
          <w:tcPr>
            <w:tcW w:w="1408" w:type="dxa"/>
            <w:tcBorders>
              <w:left w:val="single" w:sz="8" w:space="0" w:color="auto"/>
              <w:bottom w:val="single" w:sz="4" w:space="0" w:color="auto"/>
              <w:right w:val="single" w:sz="4" w:space="0" w:color="auto"/>
            </w:tcBorders>
            <w:shd w:val="clear" w:color="auto" w:fill="auto"/>
            <w:vAlign w:val="center"/>
          </w:tcPr>
          <w:p w14:paraId="2747F94D" w14:textId="63F13B7F" w:rsidR="008A05B0" w:rsidRDefault="008A05B0" w:rsidP="008A05B0">
            <w:pPr>
              <w:jc w:val="both"/>
              <w:rPr>
                <w:rFonts w:ascii="Arial" w:hAnsi="Arial" w:cs="Arial"/>
                <w:b/>
                <w:bCs/>
                <w:color w:val="000000"/>
                <w:sz w:val="18"/>
                <w:szCs w:val="18"/>
              </w:rPr>
            </w:pPr>
            <w:r>
              <w:rPr>
                <w:rFonts w:ascii="Arial" w:hAnsi="Arial" w:cs="Arial"/>
                <w:b/>
                <w:bCs/>
                <w:color w:val="000000"/>
                <w:sz w:val="18"/>
                <w:szCs w:val="18"/>
              </w:rPr>
              <w:t>Tarija</w:t>
            </w:r>
          </w:p>
        </w:tc>
        <w:tc>
          <w:tcPr>
            <w:tcW w:w="2977" w:type="dxa"/>
            <w:gridSpan w:val="3"/>
            <w:tcBorders>
              <w:left w:val="single" w:sz="8" w:space="0" w:color="auto"/>
              <w:bottom w:val="single" w:sz="4" w:space="0" w:color="auto"/>
              <w:right w:val="single" w:sz="4" w:space="0" w:color="auto"/>
            </w:tcBorders>
            <w:shd w:val="clear" w:color="auto" w:fill="auto"/>
            <w:vAlign w:val="center"/>
          </w:tcPr>
          <w:p w14:paraId="0F33C183" w14:textId="3884632F" w:rsidR="008A05B0" w:rsidRDefault="008A05B0" w:rsidP="008A05B0">
            <w:pPr>
              <w:jc w:val="both"/>
              <w:rPr>
                <w:rFonts w:ascii="Arial" w:hAnsi="Arial" w:cs="Arial"/>
                <w:color w:val="000000"/>
                <w:sz w:val="18"/>
                <w:szCs w:val="18"/>
              </w:rPr>
            </w:pPr>
            <w:r>
              <w:rPr>
                <w:rFonts w:ascii="Arial" w:hAnsi="Arial" w:cs="Arial"/>
                <w:color w:val="000000"/>
                <w:sz w:val="18"/>
                <w:szCs w:val="18"/>
              </w:rPr>
              <w:t>Policonsultorio / Oficinas Administrativas</w:t>
            </w:r>
          </w:p>
        </w:tc>
        <w:tc>
          <w:tcPr>
            <w:tcW w:w="4820" w:type="dxa"/>
            <w:gridSpan w:val="5"/>
            <w:tcBorders>
              <w:left w:val="single" w:sz="8" w:space="0" w:color="auto"/>
              <w:bottom w:val="single" w:sz="4" w:space="0" w:color="auto"/>
              <w:right w:val="single" w:sz="4" w:space="0" w:color="auto"/>
            </w:tcBorders>
            <w:shd w:val="clear" w:color="auto" w:fill="auto"/>
            <w:vAlign w:val="center"/>
          </w:tcPr>
          <w:p w14:paraId="4F937D74" w14:textId="49DDD911" w:rsidR="008A05B0" w:rsidRDefault="008A05B0" w:rsidP="008A05B0">
            <w:pPr>
              <w:jc w:val="both"/>
              <w:rPr>
                <w:rFonts w:ascii="Arial" w:hAnsi="Arial" w:cs="Arial"/>
                <w:color w:val="000000"/>
                <w:sz w:val="18"/>
                <w:szCs w:val="18"/>
              </w:rPr>
            </w:pPr>
            <w:r>
              <w:rPr>
                <w:rFonts w:ascii="Arial" w:hAnsi="Arial" w:cs="Arial"/>
                <w:color w:val="000000"/>
                <w:sz w:val="18"/>
                <w:szCs w:val="18"/>
              </w:rPr>
              <w:t xml:space="preserve">Calle 15 de </w:t>
            </w:r>
            <w:proofErr w:type="gramStart"/>
            <w:r>
              <w:rPr>
                <w:rFonts w:ascii="Arial" w:hAnsi="Arial" w:cs="Arial"/>
                <w:color w:val="000000"/>
                <w:sz w:val="18"/>
                <w:szCs w:val="18"/>
              </w:rPr>
              <w:t>Abril</w:t>
            </w:r>
            <w:proofErr w:type="gram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432 entre Delgadillo e Isaac Attie</w:t>
            </w:r>
          </w:p>
        </w:tc>
        <w:tc>
          <w:tcPr>
            <w:tcW w:w="1985" w:type="dxa"/>
            <w:tcBorders>
              <w:top w:val="nil"/>
              <w:left w:val="nil"/>
              <w:bottom w:val="single" w:sz="4" w:space="0" w:color="auto"/>
              <w:right w:val="single" w:sz="4" w:space="0" w:color="auto"/>
            </w:tcBorders>
            <w:shd w:val="clear" w:color="auto" w:fill="auto"/>
            <w:noWrap/>
          </w:tcPr>
          <w:p w14:paraId="6840B430" w14:textId="77777777" w:rsidR="008A05B0" w:rsidRPr="0003156C" w:rsidRDefault="008A05B0" w:rsidP="008A05B0">
            <w:pPr>
              <w:rPr>
                <w:rFonts w:ascii="Century Gothic" w:hAnsi="Century Gothic"/>
                <w:color w:val="000000"/>
                <w:sz w:val="18"/>
                <w:szCs w:val="18"/>
                <w:lang w:val="es-BO" w:eastAsia="es-BO"/>
              </w:rPr>
            </w:pPr>
          </w:p>
        </w:tc>
        <w:tc>
          <w:tcPr>
            <w:tcW w:w="566" w:type="dxa"/>
            <w:tcBorders>
              <w:top w:val="nil"/>
              <w:left w:val="nil"/>
              <w:bottom w:val="single" w:sz="4" w:space="0" w:color="auto"/>
              <w:right w:val="single" w:sz="4" w:space="0" w:color="auto"/>
            </w:tcBorders>
            <w:shd w:val="clear" w:color="auto" w:fill="auto"/>
            <w:noWrap/>
          </w:tcPr>
          <w:p w14:paraId="154D889B" w14:textId="77777777" w:rsidR="008A05B0" w:rsidRPr="0003156C" w:rsidRDefault="008A05B0" w:rsidP="008A05B0">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5A7E5CC0" w14:textId="77777777" w:rsidR="008A05B0" w:rsidRPr="0003156C" w:rsidRDefault="008A05B0" w:rsidP="008A05B0">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3CB925AA" w14:textId="77777777" w:rsidR="008A05B0" w:rsidRPr="0003156C" w:rsidRDefault="008A05B0" w:rsidP="008A05B0">
            <w:pPr>
              <w:rPr>
                <w:rFonts w:ascii="Century Gothic" w:hAnsi="Century Gothic"/>
                <w:color w:val="000000"/>
                <w:sz w:val="18"/>
                <w:szCs w:val="18"/>
                <w:lang w:val="es-BO" w:eastAsia="es-BO"/>
              </w:rPr>
            </w:pPr>
          </w:p>
        </w:tc>
      </w:tr>
      <w:tr w:rsidR="008A05B0" w:rsidRPr="0003156C" w14:paraId="084D5D35" w14:textId="77777777" w:rsidTr="008A05B0">
        <w:trPr>
          <w:trHeight w:val="315"/>
        </w:trPr>
        <w:tc>
          <w:tcPr>
            <w:tcW w:w="1408" w:type="dxa"/>
            <w:tcBorders>
              <w:left w:val="single" w:sz="8" w:space="0" w:color="auto"/>
              <w:bottom w:val="single" w:sz="4" w:space="0" w:color="auto"/>
              <w:right w:val="single" w:sz="4" w:space="0" w:color="auto"/>
            </w:tcBorders>
            <w:shd w:val="clear" w:color="auto" w:fill="auto"/>
            <w:vAlign w:val="center"/>
          </w:tcPr>
          <w:p w14:paraId="41E19AED" w14:textId="5EDD3698" w:rsidR="008A05B0" w:rsidRDefault="008A05B0" w:rsidP="008A05B0">
            <w:pPr>
              <w:jc w:val="both"/>
              <w:rPr>
                <w:rFonts w:ascii="Arial" w:hAnsi="Arial" w:cs="Arial"/>
                <w:b/>
                <w:bCs/>
                <w:color w:val="000000"/>
                <w:sz w:val="18"/>
                <w:szCs w:val="18"/>
              </w:rPr>
            </w:pPr>
            <w:r>
              <w:rPr>
                <w:rFonts w:ascii="Arial" w:hAnsi="Arial" w:cs="Arial"/>
                <w:b/>
                <w:bCs/>
                <w:color w:val="000000"/>
                <w:sz w:val="18"/>
                <w:szCs w:val="18"/>
              </w:rPr>
              <w:t> </w:t>
            </w:r>
          </w:p>
        </w:tc>
        <w:tc>
          <w:tcPr>
            <w:tcW w:w="2977" w:type="dxa"/>
            <w:gridSpan w:val="3"/>
            <w:tcBorders>
              <w:left w:val="single" w:sz="8" w:space="0" w:color="auto"/>
              <w:bottom w:val="single" w:sz="4" w:space="0" w:color="auto"/>
              <w:right w:val="single" w:sz="4" w:space="0" w:color="auto"/>
            </w:tcBorders>
            <w:shd w:val="clear" w:color="auto" w:fill="auto"/>
            <w:vAlign w:val="center"/>
          </w:tcPr>
          <w:p w14:paraId="07013EC8" w14:textId="678441C1" w:rsidR="008A05B0" w:rsidRDefault="008A05B0" w:rsidP="008A05B0">
            <w:pPr>
              <w:jc w:val="both"/>
              <w:rPr>
                <w:rFonts w:ascii="Arial" w:hAnsi="Arial" w:cs="Arial"/>
                <w:color w:val="000000"/>
                <w:sz w:val="18"/>
                <w:szCs w:val="18"/>
              </w:rPr>
            </w:pPr>
            <w:r>
              <w:rPr>
                <w:rFonts w:ascii="Arial" w:hAnsi="Arial" w:cs="Arial"/>
                <w:color w:val="000000"/>
                <w:sz w:val="18"/>
                <w:szCs w:val="18"/>
              </w:rPr>
              <w:t>Terreno</w:t>
            </w:r>
          </w:p>
        </w:tc>
        <w:tc>
          <w:tcPr>
            <w:tcW w:w="4820" w:type="dxa"/>
            <w:gridSpan w:val="5"/>
            <w:tcBorders>
              <w:left w:val="single" w:sz="8" w:space="0" w:color="auto"/>
              <w:bottom w:val="single" w:sz="4" w:space="0" w:color="auto"/>
              <w:right w:val="single" w:sz="4" w:space="0" w:color="auto"/>
            </w:tcBorders>
            <w:shd w:val="clear" w:color="auto" w:fill="auto"/>
            <w:vAlign w:val="center"/>
          </w:tcPr>
          <w:p w14:paraId="55D23979" w14:textId="57DB6F77" w:rsidR="008A05B0" w:rsidRDefault="008A05B0" w:rsidP="008A05B0">
            <w:pPr>
              <w:jc w:val="both"/>
              <w:rPr>
                <w:rFonts w:ascii="Arial" w:hAnsi="Arial" w:cs="Arial"/>
                <w:color w:val="000000"/>
                <w:sz w:val="18"/>
                <w:szCs w:val="18"/>
              </w:rPr>
            </w:pPr>
            <w:r>
              <w:rPr>
                <w:rFonts w:ascii="Arial" w:hAnsi="Arial" w:cs="Arial"/>
                <w:color w:val="000000"/>
                <w:sz w:val="18"/>
                <w:szCs w:val="18"/>
              </w:rPr>
              <w:t xml:space="preserve">Sobre Calle </w:t>
            </w:r>
            <w:proofErr w:type="spellStart"/>
            <w:r>
              <w:rPr>
                <w:rFonts w:ascii="Arial" w:hAnsi="Arial" w:cs="Arial"/>
                <w:color w:val="000000"/>
                <w:sz w:val="18"/>
                <w:szCs w:val="18"/>
              </w:rPr>
              <w:t>N°</w:t>
            </w:r>
            <w:proofErr w:type="spellEnd"/>
            <w:r>
              <w:rPr>
                <w:rFonts w:ascii="Arial" w:hAnsi="Arial" w:cs="Arial"/>
                <w:color w:val="000000"/>
                <w:sz w:val="18"/>
                <w:szCs w:val="18"/>
              </w:rPr>
              <w:t xml:space="preserve"> 9, entre AV. y Calle </w:t>
            </w:r>
            <w:proofErr w:type="spellStart"/>
            <w:r>
              <w:rPr>
                <w:rFonts w:ascii="Arial" w:hAnsi="Arial" w:cs="Arial"/>
                <w:color w:val="000000"/>
                <w:sz w:val="18"/>
                <w:szCs w:val="18"/>
              </w:rPr>
              <w:t>N°</w:t>
            </w:r>
            <w:proofErr w:type="spellEnd"/>
            <w:r>
              <w:rPr>
                <w:rFonts w:ascii="Arial" w:hAnsi="Arial" w:cs="Arial"/>
                <w:color w:val="000000"/>
                <w:sz w:val="18"/>
                <w:szCs w:val="18"/>
              </w:rPr>
              <w:t xml:space="preserve"> VI, Zona Miraflores </w:t>
            </w:r>
          </w:p>
        </w:tc>
        <w:tc>
          <w:tcPr>
            <w:tcW w:w="1985" w:type="dxa"/>
            <w:tcBorders>
              <w:top w:val="nil"/>
              <w:left w:val="nil"/>
              <w:bottom w:val="single" w:sz="4" w:space="0" w:color="auto"/>
              <w:right w:val="single" w:sz="4" w:space="0" w:color="auto"/>
            </w:tcBorders>
            <w:shd w:val="clear" w:color="auto" w:fill="auto"/>
            <w:noWrap/>
          </w:tcPr>
          <w:p w14:paraId="7CF3C759" w14:textId="77777777" w:rsidR="008A05B0" w:rsidRPr="0003156C" w:rsidRDefault="008A05B0" w:rsidP="008A05B0">
            <w:pPr>
              <w:rPr>
                <w:rFonts w:ascii="Century Gothic" w:hAnsi="Century Gothic"/>
                <w:color w:val="000000"/>
                <w:sz w:val="18"/>
                <w:szCs w:val="18"/>
                <w:lang w:val="es-BO" w:eastAsia="es-BO"/>
              </w:rPr>
            </w:pPr>
          </w:p>
        </w:tc>
        <w:tc>
          <w:tcPr>
            <w:tcW w:w="566" w:type="dxa"/>
            <w:tcBorders>
              <w:top w:val="nil"/>
              <w:left w:val="nil"/>
              <w:bottom w:val="single" w:sz="4" w:space="0" w:color="auto"/>
              <w:right w:val="single" w:sz="4" w:space="0" w:color="auto"/>
            </w:tcBorders>
            <w:shd w:val="clear" w:color="auto" w:fill="auto"/>
            <w:noWrap/>
          </w:tcPr>
          <w:p w14:paraId="2F338CDB" w14:textId="77777777" w:rsidR="008A05B0" w:rsidRPr="0003156C" w:rsidRDefault="008A05B0" w:rsidP="008A05B0">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67AF7A35" w14:textId="77777777" w:rsidR="008A05B0" w:rsidRPr="0003156C" w:rsidRDefault="008A05B0" w:rsidP="008A05B0">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51F03C7D" w14:textId="77777777" w:rsidR="008A05B0" w:rsidRPr="0003156C" w:rsidRDefault="008A05B0" w:rsidP="008A05B0">
            <w:pPr>
              <w:rPr>
                <w:rFonts w:ascii="Century Gothic" w:hAnsi="Century Gothic"/>
                <w:color w:val="000000"/>
                <w:sz w:val="18"/>
                <w:szCs w:val="18"/>
                <w:lang w:val="es-BO" w:eastAsia="es-BO"/>
              </w:rPr>
            </w:pPr>
          </w:p>
        </w:tc>
      </w:tr>
      <w:tr w:rsidR="008A05B0" w:rsidRPr="0003156C" w14:paraId="7DB8C012" w14:textId="77777777" w:rsidTr="008A05B0">
        <w:trPr>
          <w:trHeight w:val="315"/>
        </w:trPr>
        <w:tc>
          <w:tcPr>
            <w:tcW w:w="1408" w:type="dxa"/>
            <w:tcBorders>
              <w:left w:val="single" w:sz="8" w:space="0" w:color="auto"/>
              <w:bottom w:val="single" w:sz="4" w:space="0" w:color="auto"/>
              <w:right w:val="single" w:sz="4" w:space="0" w:color="auto"/>
            </w:tcBorders>
            <w:shd w:val="clear" w:color="auto" w:fill="auto"/>
            <w:vAlign w:val="center"/>
          </w:tcPr>
          <w:p w14:paraId="5C6D5476" w14:textId="185006B8" w:rsidR="008A05B0" w:rsidRDefault="008A05B0" w:rsidP="008A05B0">
            <w:pPr>
              <w:jc w:val="both"/>
              <w:rPr>
                <w:rFonts w:ascii="Arial" w:hAnsi="Arial" w:cs="Arial"/>
                <w:b/>
                <w:bCs/>
                <w:color w:val="000000"/>
                <w:sz w:val="18"/>
                <w:szCs w:val="18"/>
              </w:rPr>
            </w:pPr>
            <w:r>
              <w:rPr>
                <w:rFonts w:ascii="Arial" w:hAnsi="Arial" w:cs="Arial"/>
                <w:b/>
                <w:bCs/>
                <w:color w:val="000000"/>
                <w:sz w:val="18"/>
                <w:szCs w:val="18"/>
              </w:rPr>
              <w:t>Beni - Trinidad</w:t>
            </w:r>
          </w:p>
        </w:tc>
        <w:tc>
          <w:tcPr>
            <w:tcW w:w="2977" w:type="dxa"/>
            <w:gridSpan w:val="3"/>
            <w:tcBorders>
              <w:left w:val="single" w:sz="8" w:space="0" w:color="auto"/>
              <w:bottom w:val="single" w:sz="4" w:space="0" w:color="auto"/>
              <w:right w:val="single" w:sz="4" w:space="0" w:color="auto"/>
            </w:tcBorders>
            <w:shd w:val="clear" w:color="auto" w:fill="auto"/>
            <w:vAlign w:val="center"/>
          </w:tcPr>
          <w:p w14:paraId="694E194B" w14:textId="511E7631" w:rsidR="008A05B0" w:rsidRDefault="008A05B0" w:rsidP="008A05B0">
            <w:pPr>
              <w:jc w:val="both"/>
              <w:rPr>
                <w:rFonts w:ascii="Arial" w:hAnsi="Arial" w:cs="Arial"/>
                <w:color w:val="000000"/>
                <w:sz w:val="18"/>
                <w:szCs w:val="18"/>
              </w:rPr>
            </w:pPr>
            <w:r>
              <w:rPr>
                <w:rFonts w:ascii="Arial" w:hAnsi="Arial" w:cs="Arial"/>
                <w:color w:val="000000"/>
                <w:sz w:val="18"/>
                <w:szCs w:val="18"/>
              </w:rPr>
              <w:t>Policonsultorio / Oficinas Administrativas</w:t>
            </w:r>
          </w:p>
        </w:tc>
        <w:tc>
          <w:tcPr>
            <w:tcW w:w="4820" w:type="dxa"/>
            <w:gridSpan w:val="5"/>
            <w:tcBorders>
              <w:left w:val="single" w:sz="8" w:space="0" w:color="auto"/>
              <w:bottom w:val="single" w:sz="4" w:space="0" w:color="auto"/>
              <w:right w:val="single" w:sz="4" w:space="0" w:color="auto"/>
            </w:tcBorders>
            <w:shd w:val="clear" w:color="auto" w:fill="auto"/>
            <w:vAlign w:val="center"/>
          </w:tcPr>
          <w:p w14:paraId="742D37B2" w14:textId="18A91C3B" w:rsidR="008A05B0" w:rsidRDefault="008A05B0" w:rsidP="008A05B0">
            <w:pPr>
              <w:jc w:val="both"/>
              <w:rPr>
                <w:rFonts w:ascii="Arial" w:hAnsi="Arial" w:cs="Arial"/>
                <w:color w:val="000000"/>
                <w:sz w:val="18"/>
                <w:szCs w:val="18"/>
              </w:rPr>
            </w:pPr>
            <w:r>
              <w:rPr>
                <w:rFonts w:ascii="Arial" w:hAnsi="Arial" w:cs="Arial"/>
                <w:color w:val="000000"/>
                <w:sz w:val="18"/>
                <w:szCs w:val="18"/>
              </w:rPr>
              <w:t xml:space="preserve">Calle Mamoré esq. 27 de </w:t>
            </w:r>
            <w:proofErr w:type="gramStart"/>
            <w:r>
              <w:rPr>
                <w:rFonts w:ascii="Arial" w:hAnsi="Arial" w:cs="Arial"/>
                <w:color w:val="000000"/>
                <w:sz w:val="18"/>
                <w:szCs w:val="18"/>
              </w:rPr>
              <w:t>Mayo</w:t>
            </w:r>
            <w:proofErr w:type="gramEnd"/>
            <w:r>
              <w:rPr>
                <w:rFonts w:ascii="Arial" w:hAnsi="Arial" w:cs="Arial"/>
                <w:color w:val="000000"/>
                <w:sz w:val="18"/>
                <w:szCs w:val="18"/>
              </w:rPr>
              <w:t xml:space="preserve"> S/N</w:t>
            </w:r>
          </w:p>
        </w:tc>
        <w:tc>
          <w:tcPr>
            <w:tcW w:w="1985" w:type="dxa"/>
            <w:tcBorders>
              <w:top w:val="nil"/>
              <w:left w:val="nil"/>
              <w:bottom w:val="single" w:sz="4" w:space="0" w:color="auto"/>
              <w:right w:val="single" w:sz="4" w:space="0" w:color="auto"/>
            </w:tcBorders>
            <w:shd w:val="clear" w:color="auto" w:fill="auto"/>
            <w:noWrap/>
          </w:tcPr>
          <w:p w14:paraId="05BEA59F" w14:textId="77777777" w:rsidR="008A05B0" w:rsidRPr="0003156C" w:rsidRDefault="008A05B0" w:rsidP="008A05B0">
            <w:pPr>
              <w:rPr>
                <w:rFonts w:ascii="Century Gothic" w:hAnsi="Century Gothic"/>
                <w:color w:val="000000"/>
                <w:sz w:val="18"/>
                <w:szCs w:val="18"/>
                <w:lang w:val="es-BO" w:eastAsia="es-BO"/>
              </w:rPr>
            </w:pPr>
          </w:p>
        </w:tc>
        <w:tc>
          <w:tcPr>
            <w:tcW w:w="566" w:type="dxa"/>
            <w:tcBorders>
              <w:top w:val="nil"/>
              <w:left w:val="nil"/>
              <w:bottom w:val="single" w:sz="4" w:space="0" w:color="auto"/>
              <w:right w:val="single" w:sz="4" w:space="0" w:color="auto"/>
            </w:tcBorders>
            <w:shd w:val="clear" w:color="auto" w:fill="auto"/>
            <w:noWrap/>
          </w:tcPr>
          <w:p w14:paraId="7DE48546" w14:textId="77777777" w:rsidR="008A05B0" w:rsidRPr="0003156C" w:rsidRDefault="008A05B0" w:rsidP="008A05B0">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42D9B754" w14:textId="77777777" w:rsidR="008A05B0" w:rsidRPr="0003156C" w:rsidRDefault="008A05B0" w:rsidP="008A05B0">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355AF6BF" w14:textId="77777777" w:rsidR="008A05B0" w:rsidRPr="0003156C" w:rsidRDefault="008A05B0" w:rsidP="008A05B0">
            <w:pPr>
              <w:rPr>
                <w:rFonts w:ascii="Century Gothic" w:hAnsi="Century Gothic"/>
                <w:color w:val="000000"/>
                <w:sz w:val="18"/>
                <w:szCs w:val="18"/>
                <w:lang w:val="es-BO" w:eastAsia="es-BO"/>
              </w:rPr>
            </w:pPr>
          </w:p>
        </w:tc>
      </w:tr>
      <w:tr w:rsidR="0003156C" w:rsidRPr="0003156C" w14:paraId="38779F78" w14:textId="77777777" w:rsidTr="0003156C">
        <w:trPr>
          <w:trHeight w:val="555"/>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3625D667"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MATERIA DE SEGURO</w:t>
            </w:r>
          </w:p>
        </w:tc>
        <w:tc>
          <w:tcPr>
            <w:tcW w:w="1985" w:type="dxa"/>
            <w:tcBorders>
              <w:top w:val="nil"/>
              <w:left w:val="nil"/>
              <w:bottom w:val="single" w:sz="4" w:space="0" w:color="auto"/>
              <w:right w:val="single" w:sz="4" w:space="0" w:color="auto"/>
            </w:tcBorders>
            <w:shd w:val="clear" w:color="000000" w:fill="800080"/>
            <w:noWrap/>
            <w:hideMark/>
          </w:tcPr>
          <w:p w14:paraId="649EEB0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3FAA916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D9908E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2F7D37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852D797" w14:textId="77777777" w:rsidTr="008A05B0">
        <w:trPr>
          <w:trHeight w:val="1516"/>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02D9D60" w14:textId="2A513C0E" w:rsidR="0003156C" w:rsidRPr="0003156C" w:rsidRDefault="008A05B0" w:rsidP="0003156C">
            <w:pPr>
              <w:rPr>
                <w:rFonts w:ascii="Verdana" w:hAnsi="Verdana"/>
                <w:color w:val="000000"/>
                <w:sz w:val="16"/>
                <w:szCs w:val="16"/>
                <w:lang w:val="es-BO" w:eastAsia="es-BO"/>
              </w:rPr>
            </w:pPr>
            <w:r w:rsidRPr="008A05B0">
              <w:rPr>
                <w:rFonts w:ascii="Verdana" w:hAnsi="Verdana"/>
                <w:color w:val="000000"/>
                <w:sz w:val="16"/>
                <w:szCs w:val="16"/>
                <w:lang w:val="es-BO" w:eastAsia="es-BO"/>
              </w:rPr>
              <w:lastRenderedPageBreak/>
              <w:t>Toda propiedad tangible y real del asegurado de cualquier naturaleza, tipo o descripción tal como existen ahora o se adquieran más adelante y/o en la cual tenga o pudiera tener interés, en cualquier forma que el asegurado posea o por la cual el asegurado deba responder o responsabilizarse o respecto de la cual haya aceptado el compromiso de proteger adecuadamente y/o mantenga en custodia y/o alquiler, comodato, o en proceso de adjudicación, en conformidad con este contrato, incluyendo la de otros por las cuales sea o pudiese ser responsable, mantenga cesión, adjudicación y/o cualquier forma o por la cual el asegurado tenga interés, situadas indistintamente en las diferentes ubicaciones del asegurado a nivel nacional y/o de terceros incluyendo pero no limitando a cubrir:</w:t>
            </w:r>
          </w:p>
        </w:tc>
        <w:tc>
          <w:tcPr>
            <w:tcW w:w="1985" w:type="dxa"/>
            <w:tcBorders>
              <w:top w:val="nil"/>
              <w:left w:val="nil"/>
              <w:bottom w:val="single" w:sz="4" w:space="0" w:color="auto"/>
              <w:right w:val="single" w:sz="4" w:space="0" w:color="auto"/>
            </w:tcBorders>
            <w:shd w:val="clear" w:color="auto" w:fill="auto"/>
            <w:noWrap/>
            <w:hideMark/>
          </w:tcPr>
          <w:p w14:paraId="50FB637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7237B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519B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B9F0A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19B7157F" w14:textId="77777777" w:rsidTr="008A05B0">
        <w:trPr>
          <w:trHeight w:val="122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7D25A547" w14:textId="1C8F5949"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Edificios  e  instalaciones  (agua, electrificación,  gas,  seguridad  y redes similares), construcciones, obras civiles en general, incluyendo mejoras, muros perimetrales y de contención y/o accesos y/o cercos incluyendo cimientos, tuberías, chimeneas y/o cualquier instalación permanente o temporal, eléctrica y/o mecánica que formen parte de las instalaciones y/o su funcionamiento, incluyendo vidrios y/o cristales y/o espejos y/o vitrales y/o cerámicas y/o letreros, antenas, alcantarillado y cualquier otro.</w:t>
            </w:r>
          </w:p>
        </w:tc>
        <w:tc>
          <w:tcPr>
            <w:tcW w:w="1985" w:type="dxa"/>
            <w:tcBorders>
              <w:top w:val="nil"/>
              <w:left w:val="nil"/>
              <w:bottom w:val="single" w:sz="4" w:space="0" w:color="auto"/>
              <w:right w:val="single" w:sz="4" w:space="0" w:color="auto"/>
            </w:tcBorders>
            <w:shd w:val="clear" w:color="auto" w:fill="auto"/>
            <w:vAlign w:val="center"/>
            <w:hideMark/>
          </w:tcPr>
          <w:p w14:paraId="28428470" w14:textId="15431C4E"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13.211.984,61</w:t>
            </w:r>
          </w:p>
        </w:tc>
        <w:tc>
          <w:tcPr>
            <w:tcW w:w="1985" w:type="dxa"/>
            <w:tcBorders>
              <w:top w:val="nil"/>
              <w:left w:val="nil"/>
              <w:bottom w:val="single" w:sz="4" w:space="0" w:color="auto"/>
              <w:right w:val="single" w:sz="4" w:space="0" w:color="auto"/>
            </w:tcBorders>
            <w:shd w:val="clear" w:color="auto" w:fill="auto"/>
            <w:noWrap/>
            <w:hideMark/>
          </w:tcPr>
          <w:p w14:paraId="1ADF890B"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C9921F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B9F38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C13FB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28A2FCC1" w14:textId="77777777" w:rsidTr="008A05B0">
        <w:trPr>
          <w:trHeight w:val="394"/>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1FC068D4" w14:textId="2133D2A9"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Muebles, enseres, y Equipos de Oficina</w:t>
            </w:r>
          </w:p>
        </w:tc>
        <w:tc>
          <w:tcPr>
            <w:tcW w:w="1985" w:type="dxa"/>
            <w:tcBorders>
              <w:top w:val="nil"/>
              <w:left w:val="nil"/>
              <w:bottom w:val="single" w:sz="4" w:space="0" w:color="auto"/>
              <w:right w:val="single" w:sz="4" w:space="0" w:color="auto"/>
            </w:tcBorders>
            <w:shd w:val="clear" w:color="auto" w:fill="auto"/>
            <w:vAlign w:val="center"/>
            <w:hideMark/>
          </w:tcPr>
          <w:p w14:paraId="33824FA1" w14:textId="323F59EF"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5.034.284,42</w:t>
            </w:r>
          </w:p>
        </w:tc>
        <w:tc>
          <w:tcPr>
            <w:tcW w:w="1985" w:type="dxa"/>
            <w:tcBorders>
              <w:top w:val="nil"/>
              <w:left w:val="nil"/>
              <w:bottom w:val="single" w:sz="4" w:space="0" w:color="auto"/>
              <w:right w:val="single" w:sz="4" w:space="0" w:color="auto"/>
            </w:tcBorders>
            <w:shd w:val="clear" w:color="auto" w:fill="auto"/>
            <w:noWrap/>
            <w:hideMark/>
          </w:tcPr>
          <w:p w14:paraId="2935995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847C3B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2C370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F47981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39E29D0F" w14:textId="77777777" w:rsidTr="008A05B0">
        <w:trPr>
          <w:trHeight w:val="427"/>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0FC753C1" w14:textId="1F00E829"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Equipo Electrónico, de computación y de comunicación</w:t>
            </w:r>
          </w:p>
        </w:tc>
        <w:tc>
          <w:tcPr>
            <w:tcW w:w="1985" w:type="dxa"/>
            <w:tcBorders>
              <w:top w:val="nil"/>
              <w:left w:val="nil"/>
              <w:bottom w:val="single" w:sz="4" w:space="0" w:color="auto"/>
              <w:right w:val="single" w:sz="4" w:space="0" w:color="auto"/>
            </w:tcBorders>
            <w:shd w:val="clear" w:color="auto" w:fill="auto"/>
            <w:vAlign w:val="center"/>
            <w:hideMark/>
          </w:tcPr>
          <w:p w14:paraId="6CE4CC35" w14:textId="54C40B74"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5.163.163,75</w:t>
            </w:r>
          </w:p>
        </w:tc>
        <w:tc>
          <w:tcPr>
            <w:tcW w:w="1985" w:type="dxa"/>
            <w:tcBorders>
              <w:top w:val="nil"/>
              <w:left w:val="nil"/>
              <w:bottom w:val="single" w:sz="4" w:space="0" w:color="auto"/>
              <w:right w:val="single" w:sz="4" w:space="0" w:color="auto"/>
            </w:tcBorders>
            <w:shd w:val="clear" w:color="auto" w:fill="auto"/>
            <w:noWrap/>
            <w:hideMark/>
          </w:tcPr>
          <w:p w14:paraId="207AF6D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85BFA4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9E73A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C6B38B"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0A7BC61" w14:textId="77777777" w:rsidTr="008A05B0">
        <w:trPr>
          <w:trHeight w:val="34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45B01FD1" w14:textId="5951FF0D"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Marcas, licencias y otros</w:t>
            </w:r>
          </w:p>
        </w:tc>
        <w:tc>
          <w:tcPr>
            <w:tcW w:w="1985" w:type="dxa"/>
            <w:tcBorders>
              <w:top w:val="nil"/>
              <w:left w:val="nil"/>
              <w:bottom w:val="single" w:sz="4" w:space="0" w:color="auto"/>
              <w:right w:val="single" w:sz="4" w:space="0" w:color="auto"/>
            </w:tcBorders>
            <w:shd w:val="clear" w:color="auto" w:fill="auto"/>
            <w:vAlign w:val="center"/>
            <w:hideMark/>
          </w:tcPr>
          <w:p w14:paraId="10C166D3" w14:textId="73F53E95"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63.192,38</w:t>
            </w:r>
          </w:p>
        </w:tc>
        <w:tc>
          <w:tcPr>
            <w:tcW w:w="1985" w:type="dxa"/>
            <w:tcBorders>
              <w:top w:val="nil"/>
              <w:left w:val="nil"/>
              <w:bottom w:val="single" w:sz="4" w:space="0" w:color="auto"/>
              <w:right w:val="single" w:sz="4" w:space="0" w:color="auto"/>
            </w:tcBorders>
            <w:shd w:val="clear" w:color="auto" w:fill="auto"/>
            <w:noWrap/>
            <w:hideMark/>
          </w:tcPr>
          <w:p w14:paraId="6692749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B8F605B"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6704FE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B76B9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51DCA32" w14:textId="77777777" w:rsidTr="008A05B0">
        <w:trPr>
          <w:trHeight w:val="34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3DF28904" w14:textId="0FD8C8A6"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Equipos médicos, Instrumental médico mayor e Instrumental médico menor.</w:t>
            </w:r>
          </w:p>
        </w:tc>
        <w:tc>
          <w:tcPr>
            <w:tcW w:w="1985" w:type="dxa"/>
            <w:tcBorders>
              <w:top w:val="nil"/>
              <w:left w:val="nil"/>
              <w:bottom w:val="single" w:sz="4" w:space="0" w:color="auto"/>
              <w:right w:val="single" w:sz="4" w:space="0" w:color="auto"/>
            </w:tcBorders>
            <w:shd w:val="clear" w:color="auto" w:fill="auto"/>
            <w:vAlign w:val="center"/>
            <w:hideMark/>
          </w:tcPr>
          <w:p w14:paraId="1C7F25A3" w14:textId="0EFD602F"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1.138.366,78</w:t>
            </w:r>
          </w:p>
        </w:tc>
        <w:tc>
          <w:tcPr>
            <w:tcW w:w="1985" w:type="dxa"/>
            <w:tcBorders>
              <w:top w:val="nil"/>
              <w:left w:val="nil"/>
              <w:bottom w:val="single" w:sz="4" w:space="0" w:color="auto"/>
              <w:right w:val="single" w:sz="4" w:space="0" w:color="auto"/>
            </w:tcBorders>
            <w:shd w:val="clear" w:color="auto" w:fill="auto"/>
            <w:noWrap/>
            <w:hideMark/>
          </w:tcPr>
          <w:p w14:paraId="54D3B29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876EC33"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5033D8"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E1E51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533C9F82" w14:textId="77777777" w:rsidTr="008A05B0">
        <w:trPr>
          <w:trHeight w:val="41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62E28DCB" w14:textId="3EAE8E47"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Maquinaria, Herramientas en General y Equipo Hospitalario.</w:t>
            </w:r>
          </w:p>
        </w:tc>
        <w:tc>
          <w:tcPr>
            <w:tcW w:w="1985" w:type="dxa"/>
            <w:tcBorders>
              <w:top w:val="nil"/>
              <w:left w:val="nil"/>
              <w:bottom w:val="single" w:sz="4" w:space="0" w:color="auto"/>
              <w:right w:val="single" w:sz="4" w:space="0" w:color="auto"/>
            </w:tcBorders>
            <w:shd w:val="clear" w:color="auto" w:fill="auto"/>
            <w:vAlign w:val="center"/>
            <w:hideMark/>
          </w:tcPr>
          <w:p w14:paraId="28669657" w14:textId="5682DFAD"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4.998.982,58</w:t>
            </w:r>
          </w:p>
        </w:tc>
        <w:tc>
          <w:tcPr>
            <w:tcW w:w="1985" w:type="dxa"/>
            <w:tcBorders>
              <w:top w:val="nil"/>
              <w:left w:val="nil"/>
              <w:bottom w:val="single" w:sz="4" w:space="0" w:color="auto"/>
              <w:right w:val="single" w:sz="4" w:space="0" w:color="auto"/>
            </w:tcBorders>
            <w:shd w:val="clear" w:color="auto" w:fill="auto"/>
            <w:noWrap/>
            <w:hideMark/>
          </w:tcPr>
          <w:p w14:paraId="02A2492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6DDCDF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63434D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DAC82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2456E7F8" w14:textId="77777777" w:rsidTr="008A05B0">
        <w:trPr>
          <w:trHeight w:val="34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57C0324A" w14:textId="795DE5A8"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Cuadros y Pinturas</w:t>
            </w:r>
          </w:p>
        </w:tc>
        <w:tc>
          <w:tcPr>
            <w:tcW w:w="1985" w:type="dxa"/>
            <w:tcBorders>
              <w:top w:val="nil"/>
              <w:left w:val="nil"/>
              <w:bottom w:val="single" w:sz="4" w:space="0" w:color="auto"/>
              <w:right w:val="single" w:sz="4" w:space="0" w:color="auto"/>
            </w:tcBorders>
            <w:shd w:val="clear" w:color="auto" w:fill="auto"/>
            <w:vAlign w:val="center"/>
            <w:hideMark/>
          </w:tcPr>
          <w:p w14:paraId="03562896" w14:textId="264193E5"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7.448,45</w:t>
            </w:r>
          </w:p>
        </w:tc>
        <w:tc>
          <w:tcPr>
            <w:tcW w:w="1985" w:type="dxa"/>
            <w:tcBorders>
              <w:top w:val="nil"/>
              <w:left w:val="nil"/>
              <w:bottom w:val="single" w:sz="4" w:space="0" w:color="auto"/>
              <w:right w:val="single" w:sz="4" w:space="0" w:color="auto"/>
            </w:tcBorders>
            <w:shd w:val="clear" w:color="auto" w:fill="auto"/>
            <w:noWrap/>
            <w:hideMark/>
          </w:tcPr>
          <w:p w14:paraId="1B5FC4F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413A2E7"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5D3EBA"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3C31F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541F989" w14:textId="77777777" w:rsidTr="008A05B0">
        <w:trPr>
          <w:trHeight w:val="34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350DD0E3" w14:textId="1791D665"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Equipo Hospitalario con componentes electrónicos</w:t>
            </w:r>
          </w:p>
        </w:tc>
        <w:tc>
          <w:tcPr>
            <w:tcW w:w="1985" w:type="dxa"/>
            <w:tcBorders>
              <w:top w:val="nil"/>
              <w:left w:val="nil"/>
              <w:bottom w:val="single" w:sz="4" w:space="0" w:color="auto"/>
              <w:right w:val="single" w:sz="4" w:space="0" w:color="auto"/>
            </w:tcBorders>
            <w:shd w:val="clear" w:color="auto" w:fill="auto"/>
            <w:vAlign w:val="center"/>
            <w:hideMark/>
          </w:tcPr>
          <w:p w14:paraId="6E136C5A" w14:textId="1A0F202B" w:rsidR="008A05B0" w:rsidRPr="0003156C" w:rsidRDefault="008A05B0" w:rsidP="008A05B0">
            <w:pPr>
              <w:jc w:val="right"/>
              <w:rPr>
                <w:rFonts w:ascii="Verdana" w:hAnsi="Verdana"/>
                <w:b/>
                <w:bCs/>
                <w:sz w:val="16"/>
                <w:szCs w:val="16"/>
                <w:lang w:val="es-BO" w:eastAsia="es-BO"/>
              </w:rPr>
            </w:pPr>
            <w:r>
              <w:rPr>
                <w:rFonts w:ascii="Arial" w:hAnsi="Arial" w:cs="Arial"/>
                <w:b/>
                <w:bCs/>
                <w:sz w:val="18"/>
                <w:szCs w:val="18"/>
              </w:rPr>
              <w:t>11.523.765,49</w:t>
            </w:r>
          </w:p>
        </w:tc>
        <w:tc>
          <w:tcPr>
            <w:tcW w:w="1985" w:type="dxa"/>
            <w:tcBorders>
              <w:top w:val="nil"/>
              <w:left w:val="nil"/>
              <w:bottom w:val="single" w:sz="4" w:space="0" w:color="auto"/>
              <w:right w:val="single" w:sz="4" w:space="0" w:color="auto"/>
            </w:tcBorders>
            <w:shd w:val="clear" w:color="auto" w:fill="auto"/>
            <w:noWrap/>
            <w:hideMark/>
          </w:tcPr>
          <w:p w14:paraId="7A30BB5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A90FCF6"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452DE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FFBEA7"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F39A5F4" w14:textId="77777777" w:rsidTr="008A05B0">
        <w:trPr>
          <w:trHeight w:val="686"/>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F0EFA0D" w14:textId="5F947B22" w:rsidR="0003156C" w:rsidRPr="0003156C" w:rsidRDefault="008A05B0" w:rsidP="0003156C">
            <w:pPr>
              <w:rPr>
                <w:rFonts w:ascii="Verdana" w:hAnsi="Verdana"/>
                <w:color w:val="000000"/>
                <w:sz w:val="16"/>
                <w:szCs w:val="16"/>
                <w:lang w:val="es-BO" w:eastAsia="es-BO"/>
              </w:rPr>
            </w:pPr>
            <w:r w:rsidRPr="008A05B0">
              <w:rPr>
                <w:rFonts w:ascii="Verdana" w:hAnsi="Verdana"/>
                <w:color w:val="000000"/>
                <w:sz w:val="16"/>
                <w:szCs w:val="16"/>
                <w:lang w:val="es-BO" w:eastAsia="es-BO"/>
              </w:rPr>
              <w:t xml:space="preserve">Se aclara que dentro de los bienes asegurados ya se consideran comprendidos: bienes propiedad del asegurado </w:t>
            </w:r>
            <w:proofErr w:type="gramStart"/>
            <w:r w:rsidRPr="008A05B0">
              <w:rPr>
                <w:rFonts w:ascii="Verdana" w:hAnsi="Verdana"/>
                <w:color w:val="000000"/>
                <w:sz w:val="16"/>
                <w:szCs w:val="16"/>
                <w:lang w:val="es-BO" w:eastAsia="es-BO"/>
              </w:rPr>
              <w:t>que  se</w:t>
            </w:r>
            <w:proofErr w:type="gramEnd"/>
            <w:r w:rsidRPr="008A05B0">
              <w:rPr>
                <w:rFonts w:ascii="Verdana" w:hAnsi="Verdana"/>
                <w:color w:val="000000"/>
                <w:sz w:val="16"/>
                <w:szCs w:val="16"/>
                <w:lang w:val="es-BO" w:eastAsia="es-BO"/>
              </w:rPr>
              <w:t xml:space="preserve">  encuentren en propiedades de terceros y bienes propiedad de terceros entregados al Asegurado para su uso, custodia o por cualquier otro </w:t>
            </w:r>
            <w:proofErr w:type="gramStart"/>
            <w:r w:rsidRPr="008A05B0">
              <w:rPr>
                <w:rFonts w:ascii="Verdana" w:hAnsi="Verdana"/>
                <w:color w:val="000000"/>
                <w:sz w:val="16"/>
                <w:szCs w:val="16"/>
                <w:lang w:val="es-BO" w:eastAsia="es-BO"/>
              </w:rPr>
              <w:t>fin  y</w:t>
            </w:r>
            <w:proofErr w:type="gramEnd"/>
            <w:r w:rsidRPr="008A05B0">
              <w:rPr>
                <w:rFonts w:ascii="Verdana" w:hAnsi="Verdana"/>
                <w:color w:val="000000"/>
                <w:sz w:val="16"/>
                <w:szCs w:val="16"/>
                <w:lang w:val="es-BO" w:eastAsia="es-BO"/>
              </w:rPr>
              <w:t xml:space="preserve">  </w:t>
            </w:r>
            <w:proofErr w:type="gramStart"/>
            <w:r w:rsidRPr="008A05B0">
              <w:rPr>
                <w:rFonts w:ascii="Verdana" w:hAnsi="Verdana"/>
                <w:color w:val="000000"/>
                <w:sz w:val="16"/>
                <w:szCs w:val="16"/>
                <w:lang w:val="es-BO" w:eastAsia="es-BO"/>
              </w:rPr>
              <w:t>por  los</w:t>
            </w:r>
            <w:proofErr w:type="gramEnd"/>
            <w:r w:rsidRPr="008A05B0">
              <w:rPr>
                <w:rFonts w:ascii="Verdana" w:hAnsi="Verdana"/>
                <w:color w:val="000000"/>
                <w:sz w:val="16"/>
                <w:szCs w:val="16"/>
                <w:lang w:val="es-BO" w:eastAsia="es-BO"/>
              </w:rPr>
              <w:t xml:space="preserve">  </w:t>
            </w:r>
            <w:proofErr w:type="gramStart"/>
            <w:r w:rsidRPr="008A05B0">
              <w:rPr>
                <w:rFonts w:ascii="Verdana" w:hAnsi="Verdana"/>
                <w:color w:val="000000"/>
                <w:sz w:val="16"/>
                <w:szCs w:val="16"/>
                <w:lang w:val="es-BO" w:eastAsia="es-BO"/>
              </w:rPr>
              <w:t>que  el</w:t>
            </w:r>
            <w:proofErr w:type="gramEnd"/>
            <w:r w:rsidRPr="008A05B0">
              <w:rPr>
                <w:rFonts w:ascii="Verdana" w:hAnsi="Verdana"/>
                <w:color w:val="000000"/>
                <w:sz w:val="16"/>
                <w:szCs w:val="16"/>
                <w:lang w:val="es-BO" w:eastAsia="es-BO"/>
              </w:rPr>
              <w:t xml:space="preserve">  asegurado tenga responsabilidad.</w:t>
            </w:r>
          </w:p>
        </w:tc>
        <w:tc>
          <w:tcPr>
            <w:tcW w:w="1985" w:type="dxa"/>
            <w:tcBorders>
              <w:top w:val="nil"/>
              <w:left w:val="nil"/>
              <w:bottom w:val="single" w:sz="4" w:space="0" w:color="auto"/>
              <w:right w:val="single" w:sz="4" w:space="0" w:color="auto"/>
            </w:tcBorders>
            <w:shd w:val="clear" w:color="auto" w:fill="auto"/>
            <w:noWrap/>
            <w:hideMark/>
          </w:tcPr>
          <w:p w14:paraId="6C9B932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769DFA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B57C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47DF55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91DBEE4" w14:textId="77777777" w:rsidTr="008A05B0">
        <w:trPr>
          <w:trHeight w:val="480"/>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11A066F2"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VALOR TOTAL EN RIESGO</w:t>
            </w:r>
          </w:p>
        </w:tc>
        <w:tc>
          <w:tcPr>
            <w:tcW w:w="1985" w:type="dxa"/>
            <w:tcBorders>
              <w:top w:val="nil"/>
              <w:left w:val="nil"/>
              <w:bottom w:val="single" w:sz="4" w:space="0" w:color="auto"/>
              <w:right w:val="single" w:sz="4" w:space="0" w:color="auto"/>
            </w:tcBorders>
            <w:shd w:val="clear" w:color="auto" w:fill="auto"/>
            <w:vAlign w:val="center"/>
            <w:hideMark/>
          </w:tcPr>
          <w:p w14:paraId="519A1B91" w14:textId="278C2F40" w:rsidR="008A05B0" w:rsidRPr="0003156C" w:rsidRDefault="008A05B0" w:rsidP="008A05B0">
            <w:pPr>
              <w:jc w:val="right"/>
              <w:rPr>
                <w:rFonts w:ascii="Verdana" w:hAnsi="Verdana"/>
                <w:b/>
                <w:bCs/>
                <w:sz w:val="16"/>
                <w:szCs w:val="16"/>
                <w:lang w:val="es-BO" w:eastAsia="es-BO"/>
              </w:rPr>
            </w:pPr>
            <w:r>
              <w:rPr>
                <w:rFonts w:ascii="Verdana" w:hAnsi="Verdana"/>
                <w:b/>
                <w:bCs/>
                <w:sz w:val="16"/>
                <w:szCs w:val="16"/>
                <w:lang w:val="es-BO" w:eastAsia="es-BO"/>
              </w:rPr>
              <w:t>41.141.188,45</w:t>
            </w:r>
          </w:p>
        </w:tc>
        <w:tc>
          <w:tcPr>
            <w:tcW w:w="1985" w:type="dxa"/>
            <w:tcBorders>
              <w:top w:val="nil"/>
              <w:left w:val="nil"/>
              <w:bottom w:val="single" w:sz="4" w:space="0" w:color="auto"/>
              <w:right w:val="single" w:sz="4" w:space="0" w:color="auto"/>
            </w:tcBorders>
            <w:shd w:val="clear" w:color="auto" w:fill="auto"/>
            <w:noWrap/>
            <w:hideMark/>
          </w:tcPr>
          <w:p w14:paraId="202078B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8C40C07"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0E3293"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B6F690"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780E4615" w14:textId="77777777" w:rsidTr="008A05B0">
        <w:trPr>
          <w:trHeight w:val="50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1530FCBC"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VALOR ASEGURADO A PRIMERA PÉRDIDA</w:t>
            </w:r>
          </w:p>
        </w:tc>
        <w:tc>
          <w:tcPr>
            <w:tcW w:w="1985" w:type="dxa"/>
            <w:tcBorders>
              <w:top w:val="nil"/>
              <w:left w:val="nil"/>
              <w:bottom w:val="single" w:sz="4" w:space="0" w:color="auto"/>
              <w:right w:val="single" w:sz="4" w:space="0" w:color="auto"/>
            </w:tcBorders>
            <w:shd w:val="clear" w:color="auto" w:fill="auto"/>
            <w:vAlign w:val="center"/>
            <w:hideMark/>
          </w:tcPr>
          <w:p w14:paraId="135C6BDA"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20.000.000.00</w:t>
            </w:r>
          </w:p>
        </w:tc>
        <w:tc>
          <w:tcPr>
            <w:tcW w:w="1985" w:type="dxa"/>
            <w:tcBorders>
              <w:top w:val="nil"/>
              <w:left w:val="nil"/>
              <w:bottom w:val="single" w:sz="4" w:space="0" w:color="auto"/>
              <w:right w:val="single" w:sz="4" w:space="0" w:color="auto"/>
            </w:tcBorders>
            <w:shd w:val="clear" w:color="auto" w:fill="auto"/>
            <w:noWrap/>
            <w:hideMark/>
          </w:tcPr>
          <w:p w14:paraId="5BA23C7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9F6C33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AC56AC"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085CCCB"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6353CE93" w14:textId="77777777" w:rsidTr="0003156C">
        <w:trPr>
          <w:trHeight w:val="435"/>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56A398A0" w14:textId="77777777" w:rsidR="0003156C" w:rsidRPr="0003156C" w:rsidRDefault="0003156C" w:rsidP="0003156C">
            <w:pPr>
              <w:jc w:val="both"/>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COBERTURAS APLICABLES A TODAS LAS SECCIONES</w:t>
            </w:r>
          </w:p>
        </w:tc>
        <w:tc>
          <w:tcPr>
            <w:tcW w:w="1985" w:type="dxa"/>
            <w:tcBorders>
              <w:top w:val="nil"/>
              <w:left w:val="nil"/>
              <w:bottom w:val="single" w:sz="4" w:space="0" w:color="auto"/>
              <w:right w:val="single" w:sz="4" w:space="0" w:color="auto"/>
            </w:tcBorders>
            <w:shd w:val="clear" w:color="000000" w:fill="800080"/>
            <w:noWrap/>
            <w:hideMark/>
          </w:tcPr>
          <w:p w14:paraId="5D231BD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26F038F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8C6FD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4FCDA6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68C7472" w14:textId="77777777" w:rsidTr="008A05B0">
        <w:trPr>
          <w:trHeight w:val="52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128D4D7" w14:textId="6ECA9C36" w:rsidR="0003156C" w:rsidRPr="0003156C" w:rsidRDefault="008A05B0" w:rsidP="0003156C">
            <w:pPr>
              <w:rPr>
                <w:rFonts w:ascii="Verdana" w:hAnsi="Verdana"/>
                <w:color w:val="000000"/>
                <w:sz w:val="16"/>
                <w:szCs w:val="16"/>
                <w:lang w:val="es-BO" w:eastAsia="es-BO"/>
              </w:rPr>
            </w:pPr>
            <w:r w:rsidRPr="008A05B0">
              <w:rPr>
                <w:rFonts w:ascii="Verdana" w:hAnsi="Verdana"/>
                <w:color w:val="000000"/>
                <w:sz w:val="16"/>
                <w:szCs w:val="16"/>
                <w:lang w:val="es-BO" w:eastAsia="es-BO"/>
              </w:rPr>
              <w:lastRenderedPageBreak/>
              <w:t xml:space="preserve">Todo Riesgo Operativo de Daños a la Propiedad, Equipo Electrónico y Avería de Maquinaria, </w:t>
            </w:r>
            <w:proofErr w:type="gramStart"/>
            <w:r w:rsidRPr="008A05B0">
              <w:rPr>
                <w:rFonts w:ascii="Verdana" w:hAnsi="Verdana"/>
                <w:color w:val="000000"/>
                <w:sz w:val="16"/>
                <w:szCs w:val="16"/>
                <w:lang w:val="es-BO" w:eastAsia="es-BO"/>
              </w:rPr>
              <w:t>incluyendo</w:t>
            </w:r>
            <w:proofErr w:type="gramEnd"/>
            <w:r w:rsidRPr="008A05B0">
              <w:rPr>
                <w:rFonts w:ascii="Verdana" w:hAnsi="Verdana"/>
                <w:color w:val="000000"/>
                <w:sz w:val="16"/>
                <w:szCs w:val="16"/>
                <w:lang w:val="es-BO" w:eastAsia="es-BO"/>
              </w:rPr>
              <w:t xml:space="preserve"> pero no Limitando a cubrir:</w:t>
            </w:r>
          </w:p>
        </w:tc>
        <w:tc>
          <w:tcPr>
            <w:tcW w:w="1985" w:type="dxa"/>
            <w:tcBorders>
              <w:top w:val="nil"/>
              <w:left w:val="nil"/>
              <w:bottom w:val="single" w:sz="4" w:space="0" w:color="auto"/>
              <w:right w:val="single" w:sz="4" w:space="0" w:color="auto"/>
            </w:tcBorders>
            <w:shd w:val="clear" w:color="auto" w:fill="auto"/>
            <w:noWrap/>
            <w:hideMark/>
          </w:tcPr>
          <w:p w14:paraId="367A041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1FC955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FAFFE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38291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C01886B" w14:textId="77777777" w:rsidTr="0003156C">
        <w:trPr>
          <w:trHeight w:val="390"/>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055C429D"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 Todo riesgo de Daños a la Propiedad - Valor Asegurado a Primera Pérdida</w:t>
            </w:r>
          </w:p>
        </w:tc>
        <w:tc>
          <w:tcPr>
            <w:tcW w:w="1985" w:type="dxa"/>
            <w:tcBorders>
              <w:top w:val="nil"/>
              <w:left w:val="nil"/>
              <w:bottom w:val="single" w:sz="4" w:space="0" w:color="auto"/>
              <w:right w:val="single" w:sz="4" w:space="0" w:color="auto"/>
            </w:tcBorders>
            <w:shd w:val="clear" w:color="000000" w:fill="800080"/>
            <w:noWrap/>
            <w:hideMark/>
          </w:tcPr>
          <w:p w14:paraId="3F7424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65ADF2A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D43CDE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D3F2F2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10B3C879" w14:textId="77777777" w:rsidTr="0003156C">
        <w:trPr>
          <w:trHeight w:val="37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1DB5E1D" w14:textId="6148D1CE"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Temblor, terremoto, movimientos sísmicos y erupciones volcánicas cualquiera sea el grado o intensidad.</w:t>
            </w:r>
          </w:p>
        </w:tc>
        <w:tc>
          <w:tcPr>
            <w:tcW w:w="1985" w:type="dxa"/>
            <w:tcBorders>
              <w:top w:val="nil"/>
              <w:left w:val="nil"/>
              <w:bottom w:val="single" w:sz="4" w:space="0" w:color="auto"/>
              <w:right w:val="single" w:sz="4" w:space="0" w:color="auto"/>
            </w:tcBorders>
            <w:shd w:val="clear" w:color="auto" w:fill="auto"/>
            <w:noWrap/>
            <w:hideMark/>
          </w:tcPr>
          <w:p w14:paraId="07B6784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E31B587"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40DE58B"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2BD5B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149E934E" w14:textId="77777777" w:rsidTr="008A05B0">
        <w:trPr>
          <w:trHeight w:val="1761"/>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C1E7364" w14:textId="0FB6F723"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 xml:space="preserve">Riesgos de la naturaleza en general cualquiera sea la intensidad o frecuencia incluyendo mas no limitándose a cubrir: daño directo y/o indirecto por rayo, daños por vientos, ventarrones y/o vientos huracanados cualquiera sea su denominación e intensidad, daños por granizo, hielo, nevada;  </w:t>
            </w:r>
            <w:proofErr w:type="spellStart"/>
            <w:r>
              <w:rPr>
                <w:rFonts w:ascii="Arial" w:hAnsi="Arial" w:cs="Arial"/>
                <w:color w:val="000000"/>
                <w:sz w:val="18"/>
                <w:szCs w:val="18"/>
              </w:rPr>
              <w:t>huracan</w:t>
            </w:r>
            <w:proofErr w:type="spellEnd"/>
            <w:r>
              <w:rPr>
                <w:rFonts w:ascii="Arial" w:hAnsi="Arial" w:cs="Arial"/>
                <w:color w:val="000000"/>
                <w:sz w:val="18"/>
                <w:szCs w:val="18"/>
              </w:rPr>
              <w:t xml:space="preserve"> y/o tempestad y/o tormenta, daños por lluvia e inundación, deslizamientos, hundimientos, asentamientos y/o corrimientos de suelos, desplazamientos, aludes, agrietamientos de suelos, Paredes y/o techos, elevaciones, </w:t>
            </w:r>
            <w:proofErr w:type="spellStart"/>
            <w:r>
              <w:rPr>
                <w:rFonts w:ascii="Arial" w:hAnsi="Arial" w:cs="Arial"/>
                <w:color w:val="000000"/>
                <w:sz w:val="18"/>
                <w:szCs w:val="18"/>
              </w:rPr>
              <w:t>sifonamientos</w:t>
            </w:r>
            <w:proofErr w:type="spellEnd"/>
            <w:r>
              <w:rPr>
                <w:rFonts w:ascii="Arial" w:hAnsi="Arial" w:cs="Arial"/>
                <w:color w:val="000000"/>
                <w:sz w:val="18"/>
                <w:szCs w:val="18"/>
              </w:rPr>
              <w:t xml:space="preserve">, desprendimiento de tierras, crecidas, riadas y desborde de ríos, lodos y/o anegaciones, </w:t>
            </w:r>
            <w:proofErr w:type="spellStart"/>
            <w:r>
              <w:rPr>
                <w:rFonts w:ascii="Arial" w:hAnsi="Arial" w:cs="Arial"/>
                <w:color w:val="000000"/>
                <w:sz w:val="18"/>
                <w:szCs w:val="18"/>
              </w:rPr>
              <w:t>enfangamientos</w:t>
            </w:r>
            <w:proofErr w:type="spellEnd"/>
            <w:r>
              <w:rPr>
                <w:rFonts w:ascii="Arial" w:hAnsi="Arial" w:cs="Arial"/>
                <w:color w:val="000000"/>
                <w:sz w:val="18"/>
                <w:szCs w:val="18"/>
              </w:rPr>
              <w:t>, desplome, colapso y/o derrumbe de obras civiles y estructuras, corrientes subterráneas, erosión, caída de torres y/o antenas, árboles, postes, letreros y cualquier otro de esta naturaleza.</w:t>
            </w:r>
          </w:p>
        </w:tc>
        <w:tc>
          <w:tcPr>
            <w:tcW w:w="1985" w:type="dxa"/>
            <w:tcBorders>
              <w:top w:val="nil"/>
              <w:left w:val="nil"/>
              <w:bottom w:val="single" w:sz="4" w:space="0" w:color="auto"/>
              <w:right w:val="single" w:sz="4" w:space="0" w:color="auto"/>
            </w:tcBorders>
            <w:shd w:val="clear" w:color="auto" w:fill="auto"/>
            <w:noWrap/>
            <w:hideMark/>
          </w:tcPr>
          <w:p w14:paraId="173DAE5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4558EA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4F6B9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DFA3D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008F30E2" w14:textId="77777777" w:rsidTr="0003156C">
        <w:trPr>
          <w:trHeight w:val="39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285E364" w14:textId="4F683862"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Impacto de aeronaves u objetos que caigan de ellas.</w:t>
            </w:r>
          </w:p>
        </w:tc>
        <w:tc>
          <w:tcPr>
            <w:tcW w:w="1985" w:type="dxa"/>
            <w:tcBorders>
              <w:top w:val="nil"/>
              <w:left w:val="nil"/>
              <w:bottom w:val="single" w:sz="4" w:space="0" w:color="auto"/>
              <w:right w:val="single" w:sz="4" w:space="0" w:color="auto"/>
            </w:tcBorders>
            <w:shd w:val="clear" w:color="auto" w:fill="auto"/>
            <w:noWrap/>
            <w:hideMark/>
          </w:tcPr>
          <w:p w14:paraId="057134D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3040652"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C73742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3C838A"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601ECF49" w14:textId="77777777" w:rsidTr="0003156C">
        <w:trPr>
          <w:trHeight w:val="39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0530939" w14:textId="20215560"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Arco voltaico y/o corto circuito y otras causas eléctricas haya o no incendio.</w:t>
            </w:r>
          </w:p>
        </w:tc>
        <w:tc>
          <w:tcPr>
            <w:tcW w:w="1985" w:type="dxa"/>
            <w:tcBorders>
              <w:top w:val="nil"/>
              <w:left w:val="nil"/>
              <w:bottom w:val="single" w:sz="4" w:space="0" w:color="auto"/>
              <w:right w:val="single" w:sz="4" w:space="0" w:color="auto"/>
            </w:tcBorders>
            <w:shd w:val="clear" w:color="auto" w:fill="auto"/>
            <w:noWrap/>
            <w:hideMark/>
          </w:tcPr>
          <w:p w14:paraId="5C958F3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0A54A6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25145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8AE276"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59141DA3" w14:textId="77777777" w:rsidTr="008A05B0">
        <w:trPr>
          <w:trHeight w:val="60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9031EA1" w14:textId="3CDF69D0"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Daños causados por corto circuito y/o por altas y/o bajas y/o falta de aprovisionamiento de energía eléctrica en la red pública y/o falta de suministro de gas y/o agua.</w:t>
            </w:r>
          </w:p>
        </w:tc>
        <w:tc>
          <w:tcPr>
            <w:tcW w:w="1985" w:type="dxa"/>
            <w:tcBorders>
              <w:top w:val="nil"/>
              <w:left w:val="nil"/>
              <w:bottom w:val="single" w:sz="4" w:space="0" w:color="auto"/>
              <w:right w:val="single" w:sz="4" w:space="0" w:color="auto"/>
            </w:tcBorders>
            <w:shd w:val="clear" w:color="auto" w:fill="auto"/>
            <w:noWrap/>
            <w:hideMark/>
          </w:tcPr>
          <w:p w14:paraId="27BACAAD"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3FE0D9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5B286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2AB2A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7667F867" w14:textId="77777777" w:rsidTr="0003156C">
        <w:trPr>
          <w:trHeight w:val="61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3C1CACE" w14:textId="147ED1D6" w:rsidR="008A05B0" w:rsidRPr="0003156C" w:rsidRDefault="008A05B0" w:rsidP="008A05B0">
            <w:pPr>
              <w:rPr>
                <w:rFonts w:ascii="Verdana" w:hAnsi="Verdana"/>
                <w:color w:val="000000"/>
                <w:sz w:val="16"/>
                <w:szCs w:val="16"/>
                <w:lang w:val="es-BO" w:eastAsia="es-BO"/>
              </w:rPr>
            </w:pPr>
            <w:r>
              <w:rPr>
                <w:rFonts w:ascii="Arial" w:hAnsi="Arial" w:cs="Arial"/>
                <w:color w:val="000000"/>
                <w:sz w:val="18"/>
                <w:szCs w:val="18"/>
              </w:rPr>
              <w:t>Fugas de gas (conexiones propias y/o de terceros), explosión e implosión de tanques, garrafas, calefones, calderos y/o contenedores bajo presión.</w:t>
            </w:r>
          </w:p>
        </w:tc>
        <w:tc>
          <w:tcPr>
            <w:tcW w:w="1985" w:type="dxa"/>
            <w:tcBorders>
              <w:top w:val="nil"/>
              <w:left w:val="nil"/>
              <w:bottom w:val="single" w:sz="4" w:space="0" w:color="auto"/>
              <w:right w:val="single" w:sz="4" w:space="0" w:color="auto"/>
            </w:tcBorders>
            <w:shd w:val="clear" w:color="auto" w:fill="auto"/>
            <w:noWrap/>
            <w:hideMark/>
          </w:tcPr>
          <w:p w14:paraId="6C8E43CF"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8CC4985"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2D4DC1"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0CC82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4DFE0CBE"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DB17F02" w14:textId="47CED07F" w:rsidR="008A05B0" w:rsidRPr="0003156C" w:rsidRDefault="008A05B0" w:rsidP="008A05B0">
            <w:pPr>
              <w:jc w:val="both"/>
              <w:rPr>
                <w:rFonts w:ascii="Verdana" w:hAnsi="Verdana"/>
                <w:color w:val="000000"/>
                <w:sz w:val="16"/>
                <w:szCs w:val="16"/>
                <w:lang w:val="es-BO" w:eastAsia="es-BO"/>
              </w:rPr>
            </w:pPr>
            <w:r>
              <w:rPr>
                <w:rFonts w:ascii="Arial" w:hAnsi="Arial" w:cs="Arial"/>
                <w:color w:val="000000"/>
                <w:sz w:val="18"/>
                <w:szCs w:val="18"/>
              </w:rPr>
              <w:t xml:space="preserve"> Autoridades públicas.</w:t>
            </w:r>
          </w:p>
        </w:tc>
        <w:tc>
          <w:tcPr>
            <w:tcW w:w="1985" w:type="dxa"/>
            <w:tcBorders>
              <w:top w:val="nil"/>
              <w:left w:val="nil"/>
              <w:bottom w:val="single" w:sz="4" w:space="0" w:color="auto"/>
              <w:right w:val="single" w:sz="4" w:space="0" w:color="auto"/>
            </w:tcBorders>
            <w:shd w:val="clear" w:color="auto" w:fill="auto"/>
            <w:noWrap/>
            <w:hideMark/>
          </w:tcPr>
          <w:p w14:paraId="6D621F4E"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857DA4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D5E128A"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FA00D0"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D065A7A" w14:textId="77777777" w:rsidTr="001C05C8">
        <w:trPr>
          <w:trHeight w:val="559"/>
        </w:trPr>
        <w:tc>
          <w:tcPr>
            <w:tcW w:w="7220" w:type="dxa"/>
            <w:gridSpan w:val="8"/>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263BC57E"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SUBLIMITES</w:t>
            </w:r>
          </w:p>
        </w:tc>
        <w:tc>
          <w:tcPr>
            <w:tcW w:w="1985" w:type="dxa"/>
            <w:tcBorders>
              <w:top w:val="nil"/>
              <w:left w:val="nil"/>
              <w:bottom w:val="single" w:sz="4" w:space="0" w:color="auto"/>
              <w:right w:val="single" w:sz="4" w:space="0" w:color="auto"/>
            </w:tcBorders>
            <w:shd w:val="clear" w:color="000000" w:fill="800080"/>
            <w:vAlign w:val="center"/>
            <w:hideMark/>
          </w:tcPr>
          <w:p w14:paraId="5E143EE6" w14:textId="77777777" w:rsidR="0003156C" w:rsidRPr="0003156C" w:rsidRDefault="0003156C" w:rsidP="0003156C">
            <w:pPr>
              <w:jc w:val="center"/>
              <w:rPr>
                <w:rFonts w:ascii="Verdana" w:hAnsi="Verdana"/>
                <w:b/>
                <w:bCs/>
                <w:color w:val="FFFFFF"/>
                <w:sz w:val="16"/>
                <w:szCs w:val="16"/>
                <w:lang w:val="es-BO" w:eastAsia="es-BO"/>
              </w:rPr>
            </w:pPr>
            <w:r w:rsidRPr="0003156C">
              <w:rPr>
                <w:rFonts w:ascii="Verdana" w:hAnsi="Verdana"/>
                <w:b/>
                <w:bCs/>
                <w:color w:val="FFFFFF"/>
                <w:sz w:val="16"/>
                <w:szCs w:val="16"/>
                <w:lang w:val="es-BO" w:eastAsia="es-BO"/>
              </w:rPr>
              <w:t xml:space="preserve"> Expresado en </w:t>
            </w:r>
            <w:proofErr w:type="gramStart"/>
            <w:r w:rsidRPr="0003156C">
              <w:rPr>
                <w:rFonts w:ascii="Verdana" w:hAnsi="Verdana"/>
                <w:b/>
                <w:bCs/>
                <w:color w:val="FFFFFF"/>
                <w:sz w:val="16"/>
                <w:szCs w:val="16"/>
                <w:lang w:val="es-BO" w:eastAsia="es-BO"/>
              </w:rPr>
              <w:t>Dólares Americanos</w:t>
            </w:r>
            <w:proofErr w:type="gramEnd"/>
            <w:r w:rsidRPr="0003156C">
              <w:rPr>
                <w:rFonts w:ascii="Verdana" w:hAnsi="Verdana"/>
                <w:b/>
                <w:bCs/>
                <w:color w:val="FFFFFF"/>
                <w:sz w:val="16"/>
                <w:szCs w:val="16"/>
                <w:lang w:val="es-BO" w:eastAsia="es-BO"/>
              </w:rPr>
              <w:t xml:space="preserve"> </w:t>
            </w:r>
          </w:p>
        </w:tc>
        <w:tc>
          <w:tcPr>
            <w:tcW w:w="1985" w:type="dxa"/>
            <w:tcBorders>
              <w:top w:val="nil"/>
              <w:left w:val="nil"/>
              <w:bottom w:val="single" w:sz="4" w:space="0" w:color="auto"/>
              <w:right w:val="single" w:sz="4" w:space="0" w:color="auto"/>
            </w:tcBorders>
            <w:shd w:val="clear" w:color="000000" w:fill="800080"/>
            <w:noWrap/>
            <w:hideMark/>
          </w:tcPr>
          <w:p w14:paraId="49BDEC6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1621EB2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E470D9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6E011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7116D516" w14:textId="77777777" w:rsidTr="001C05C8">
        <w:trPr>
          <w:trHeight w:val="810"/>
        </w:trPr>
        <w:tc>
          <w:tcPr>
            <w:tcW w:w="5093" w:type="dxa"/>
            <w:gridSpan w:val="6"/>
            <w:vMerge w:val="restart"/>
            <w:tcBorders>
              <w:top w:val="single" w:sz="4" w:space="0" w:color="auto"/>
              <w:left w:val="single" w:sz="8" w:space="0" w:color="auto"/>
              <w:right w:val="single" w:sz="4" w:space="0" w:color="auto"/>
            </w:tcBorders>
            <w:shd w:val="clear" w:color="auto" w:fill="auto"/>
            <w:vAlign w:val="center"/>
            <w:hideMark/>
          </w:tcPr>
          <w:p w14:paraId="47C9B763" w14:textId="1E445A0A" w:rsidR="008A05B0" w:rsidRPr="0003156C" w:rsidRDefault="008A05B0" w:rsidP="008A05B0">
            <w:pPr>
              <w:rPr>
                <w:rFonts w:ascii="Verdana" w:hAnsi="Verdana"/>
                <w:color w:val="000000"/>
                <w:sz w:val="16"/>
                <w:szCs w:val="16"/>
                <w:lang w:val="es-BO" w:eastAsia="es-BO"/>
              </w:rPr>
            </w:pPr>
            <w:r w:rsidRPr="008A05B0">
              <w:rPr>
                <w:rFonts w:ascii="Verdana" w:hAnsi="Verdana"/>
                <w:color w:val="000000"/>
                <w:sz w:val="16"/>
                <w:szCs w:val="16"/>
                <w:lang w:val="es-BO" w:eastAsia="es-BO"/>
              </w:rPr>
              <w:t>Terrorismo y riesgos políticos en general incluyendo a solo título indicativo mas no limitativo, motines, huelgas, conmoción civil, asonada, daño malicioso, vandalismo, sabotaje, saqueo, pillaje, tumulto popular y cualquier otro tipo de disturbio social y/o político incluyendo robo y/o asalto y/o atraco, incendio y cualquier otro tipo de siniestro ocasionado por estos actos de manera directa y/o indirecta.</w:t>
            </w:r>
          </w:p>
        </w:tc>
        <w:tc>
          <w:tcPr>
            <w:tcW w:w="4112" w:type="dxa"/>
            <w:gridSpan w:val="3"/>
            <w:tcBorders>
              <w:top w:val="nil"/>
              <w:left w:val="nil"/>
              <w:bottom w:val="single" w:sz="4" w:space="0" w:color="auto"/>
              <w:right w:val="single" w:sz="4" w:space="0" w:color="auto"/>
            </w:tcBorders>
            <w:shd w:val="clear" w:color="auto" w:fill="auto"/>
            <w:vAlign w:val="center"/>
            <w:hideMark/>
          </w:tcPr>
          <w:p w14:paraId="208D2C3B" w14:textId="4598E1FE" w:rsidR="008A05B0" w:rsidRPr="008A05B0" w:rsidRDefault="008A05B0" w:rsidP="008A05B0">
            <w:pPr>
              <w:jc w:val="right"/>
              <w:rPr>
                <w:rFonts w:ascii="Arial" w:hAnsi="Arial" w:cs="Arial"/>
                <w:b/>
                <w:bCs/>
                <w:sz w:val="18"/>
                <w:szCs w:val="18"/>
                <w:lang w:val="es-BO" w:eastAsia="es-BO"/>
              </w:rPr>
            </w:pPr>
            <w:r w:rsidRPr="008A05B0">
              <w:rPr>
                <w:rFonts w:ascii="Arial" w:hAnsi="Arial" w:cs="Arial"/>
                <w:color w:val="000000"/>
                <w:sz w:val="18"/>
                <w:szCs w:val="18"/>
                <w:lang w:val="es-BO" w:eastAsia="es-BO"/>
              </w:rPr>
              <w:t>ALTERNATIVA</w:t>
            </w:r>
            <w:r w:rsidRPr="008A05B0">
              <w:rPr>
                <w:rFonts w:ascii="Arial" w:hAnsi="Arial" w:cs="Arial"/>
                <w:b/>
                <w:bCs/>
                <w:color w:val="008000"/>
                <w:sz w:val="18"/>
                <w:szCs w:val="18"/>
              </w:rPr>
              <w:t xml:space="preserve"> a) </w:t>
            </w:r>
            <w:proofErr w:type="gramStart"/>
            <w:r w:rsidRPr="008A05B0">
              <w:rPr>
                <w:rFonts w:ascii="Arial" w:hAnsi="Arial" w:cs="Arial"/>
                <w:b/>
                <w:bCs/>
                <w:color w:val="008000"/>
                <w:sz w:val="18"/>
                <w:szCs w:val="18"/>
              </w:rPr>
              <w:t>HASTA  15.000.000</w:t>
            </w:r>
            <w:proofErr w:type="gramEnd"/>
            <w:r w:rsidRPr="008A05B0">
              <w:rPr>
                <w:rFonts w:ascii="Arial" w:hAnsi="Arial" w:cs="Arial"/>
                <w:b/>
                <w:bCs/>
                <w:color w:val="008000"/>
                <w:sz w:val="18"/>
                <w:szCs w:val="18"/>
              </w:rPr>
              <w:t>,00</w:t>
            </w:r>
          </w:p>
        </w:tc>
        <w:tc>
          <w:tcPr>
            <w:tcW w:w="1985" w:type="dxa"/>
            <w:vMerge w:val="restart"/>
            <w:tcBorders>
              <w:top w:val="nil"/>
              <w:left w:val="nil"/>
              <w:right w:val="single" w:sz="4" w:space="0" w:color="auto"/>
            </w:tcBorders>
            <w:shd w:val="clear" w:color="auto" w:fill="auto"/>
            <w:noWrap/>
            <w:hideMark/>
          </w:tcPr>
          <w:p w14:paraId="62E6900C"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vMerge w:val="restart"/>
            <w:tcBorders>
              <w:top w:val="nil"/>
              <w:left w:val="nil"/>
              <w:right w:val="single" w:sz="4" w:space="0" w:color="auto"/>
            </w:tcBorders>
            <w:shd w:val="clear" w:color="auto" w:fill="auto"/>
            <w:noWrap/>
            <w:hideMark/>
          </w:tcPr>
          <w:p w14:paraId="42311A8A"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vMerge w:val="restart"/>
            <w:tcBorders>
              <w:top w:val="nil"/>
              <w:left w:val="nil"/>
              <w:right w:val="single" w:sz="4" w:space="0" w:color="auto"/>
            </w:tcBorders>
            <w:shd w:val="clear" w:color="auto" w:fill="auto"/>
            <w:noWrap/>
            <w:hideMark/>
          </w:tcPr>
          <w:p w14:paraId="70D3F579"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vMerge w:val="restart"/>
            <w:tcBorders>
              <w:top w:val="nil"/>
              <w:left w:val="nil"/>
              <w:right w:val="single" w:sz="8" w:space="0" w:color="auto"/>
            </w:tcBorders>
            <w:shd w:val="clear" w:color="auto" w:fill="auto"/>
            <w:noWrap/>
            <w:hideMark/>
          </w:tcPr>
          <w:p w14:paraId="0E7D1EE4" w14:textId="77777777" w:rsidR="008A05B0" w:rsidRPr="0003156C" w:rsidRDefault="008A05B0" w:rsidP="008A05B0">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8A05B0" w:rsidRPr="0003156C" w14:paraId="46B47F53" w14:textId="77777777" w:rsidTr="001C05C8">
        <w:trPr>
          <w:trHeight w:val="810"/>
        </w:trPr>
        <w:tc>
          <w:tcPr>
            <w:tcW w:w="5093" w:type="dxa"/>
            <w:gridSpan w:val="6"/>
            <w:vMerge/>
            <w:tcBorders>
              <w:left w:val="single" w:sz="8" w:space="0" w:color="auto"/>
              <w:bottom w:val="single" w:sz="4" w:space="0" w:color="auto"/>
              <w:right w:val="single" w:sz="4" w:space="0" w:color="auto"/>
            </w:tcBorders>
            <w:shd w:val="clear" w:color="auto" w:fill="auto"/>
            <w:vAlign w:val="center"/>
          </w:tcPr>
          <w:p w14:paraId="4DE5983F" w14:textId="77777777" w:rsidR="008A05B0" w:rsidRPr="008A05B0" w:rsidRDefault="008A05B0" w:rsidP="008A05B0">
            <w:pPr>
              <w:rPr>
                <w:rFonts w:ascii="Verdana" w:hAnsi="Verdana"/>
                <w:color w:val="000000"/>
                <w:sz w:val="16"/>
                <w:szCs w:val="16"/>
                <w:lang w:val="es-BO" w:eastAsia="es-BO"/>
              </w:rPr>
            </w:pPr>
          </w:p>
        </w:tc>
        <w:tc>
          <w:tcPr>
            <w:tcW w:w="4112" w:type="dxa"/>
            <w:gridSpan w:val="3"/>
            <w:tcBorders>
              <w:top w:val="nil"/>
              <w:left w:val="nil"/>
              <w:bottom w:val="single" w:sz="4" w:space="0" w:color="auto"/>
              <w:right w:val="single" w:sz="4" w:space="0" w:color="auto"/>
            </w:tcBorders>
            <w:shd w:val="clear" w:color="auto" w:fill="auto"/>
            <w:vAlign w:val="center"/>
          </w:tcPr>
          <w:p w14:paraId="7C0E7922" w14:textId="15229F66" w:rsidR="008A05B0" w:rsidRPr="008A05B0" w:rsidRDefault="008A05B0" w:rsidP="008A05B0">
            <w:pPr>
              <w:jc w:val="right"/>
              <w:rPr>
                <w:rFonts w:ascii="Arial" w:hAnsi="Arial" w:cs="Arial"/>
                <w:b/>
                <w:bCs/>
                <w:sz w:val="18"/>
                <w:szCs w:val="18"/>
                <w:lang w:val="es-BO" w:eastAsia="es-BO"/>
              </w:rPr>
            </w:pPr>
            <w:r w:rsidRPr="008A05B0">
              <w:rPr>
                <w:rFonts w:ascii="Arial" w:hAnsi="Arial" w:cs="Arial"/>
                <w:b/>
                <w:bCs/>
                <w:color w:val="008000"/>
                <w:sz w:val="18"/>
                <w:szCs w:val="18"/>
              </w:rPr>
              <w:t xml:space="preserve">ALTERNATIVA b) </w:t>
            </w:r>
            <w:proofErr w:type="gramStart"/>
            <w:r w:rsidRPr="008A05B0">
              <w:rPr>
                <w:rFonts w:ascii="Arial" w:hAnsi="Arial" w:cs="Arial"/>
                <w:b/>
                <w:bCs/>
                <w:color w:val="008000"/>
                <w:sz w:val="18"/>
                <w:szCs w:val="18"/>
              </w:rPr>
              <w:t>HASTA  10.000.000</w:t>
            </w:r>
            <w:proofErr w:type="gramEnd"/>
            <w:r w:rsidRPr="008A05B0">
              <w:rPr>
                <w:rFonts w:ascii="Arial" w:hAnsi="Arial" w:cs="Arial"/>
                <w:b/>
                <w:bCs/>
                <w:color w:val="008000"/>
                <w:sz w:val="18"/>
                <w:szCs w:val="18"/>
              </w:rPr>
              <w:t>,00</w:t>
            </w:r>
          </w:p>
        </w:tc>
        <w:tc>
          <w:tcPr>
            <w:tcW w:w="1985" w:type="dxa"/>
            <w:vMerge/>
            <w:tcBorders>
              <w:left w:val="nil"/>
              <w:bottom w:val="single" w:sz="4" w:space="0" w:color="auto"/>
              <w:right w:val="single" w:sz="4" w:space="0" w:color="auto"/>
            </w:tcBorders>
            <w:shd w:val="clear" w:color="auto" w:fill="auto"/>
            <w:noWrap/>
          </w:tcPr>
          <w:p w14:paraId="5249FBCC" w14:textId="77777777" w:rsidR="008A05B0" w:rsidRPr="0003156C" w:rsidRDefault="008A05B0" w:rsidP="008A05B0">
            <w:pPr>
              <w:rPr>
                <w:rFonts w:ascii="Century Gothic" w:hAnsi="Century Gothic"/>
                <w:color w:val="000000"/>
                <w:sz w:val="18"/>
                <w:szCs w:val="18"/>
                <w:lang w:val="es-BO" w:eastAsia="es-BO"/>
              </w:rPr>
            </w:pPr>
          </w:p>
        </w:tc>
        <w:tc>
          <w:tcPr>
            <w:tcW w:w="566" w:type="dxa"/>
            <w:vMerge/>
            <w:tcBorders>
              <w:left w:val="nil"/>
              <w:bottom w:val="single" w:sz="4" w:space="0" w:color="auto"/>
              <w:right w:val="single" w:sz="4" w:space="0" w:color="auto"/>
            </w:tcBorders>
            <w:shd w:val="clear" w:color="auto" w:fill="auto"/>
            <w:noWrap/>
          </w:tcPr>
          <w:p w14:paraId="7B4D910E" w14:textId="77777777" w:rsidR="008A05B0" w:rsidRPr="0003156C" w:rsidRDefault="008A05B0" w:rsidP="008A05B0">
            <w:pPr>
              <w:rPr>
                <w:rFonts w:ascii="Century Gothic" w:hAnsi="Century Gothic"/>
                <w:color w:val="000000"/>
                <w:sz w:val="18"/>
                <w:szCs w:val="18"/>
                <w:lang w:val="es-BO" w:eastAsia="es-BO"/>
              </w:rPr>
            </w:pPr>
          </w:p>
        </w:tc>
        <w:tc>
          <w:tcPr>
            <w:tcW w:w="567" w:type="dxa"/>
            <w:vMerge/>
            <w:tcBorders>
              <w:left w:val="nil"/>
              <w:bottom w:val="single" w:sz="4" w:space="0" w:color="auto"/>
              <w:right w:val="single" w:sz="4" w:space="0" w:color="auto"/>
            </w:tcBorders>
            <w:shd w:val="clear" w:color="auto" w:fill="auto"/>
            <w:noWrap/>
          </w:tcPr>
          <w:p w14:paraId="69C2BF05" w14:textId="77777777" w:rsidR="008A05B0" w:rsidRPr="0003156C" w:rsidRDefault="008A05B0" w:rsidP="008A05B0">
            <w:pPr>
              <w:rPr>
                <w:rFonts w:ascii="Century Gothic" w:hAnsi="Century Gothic"/>
                <w:color w:val="000000"/>
                <w:sz w:val="18"/>
                <w:szCs w:val="18"/>
                <w:lang w:val="es-BO" w:eastAsia="es-BO"/>
              </w:rPr>
            </w:pPr>
          </w:p>
        </w:tc>
        <w:tc>
          <w:tcPr>
            <w:tcW w:w="1559" w:type="dxa"/>
            <w:vMerge/>
            <w:tcBorders>
              <w:left w:val="nil"/>
              <w:bottom w:val="single" w:sz="4" w:space="0" w:color="auto"/>
              <w:right w:val="single" w:sz="8" w:space="0" w:color="auto"/>
            </w:tcBorders>
            <w:shd w:val="clear" w:color="auto" w:fill="auto"/>
            <w:noWrap/>
          </w:tcPr>
          <w:p w14:paraId="6F27033F" w14:textId="77777777" w:rsidR="008A05B0" w:rsidRPr="0003156C" w:rsidRDefault="008A05B0" w:rsidP="008A05B0">
            <w:pPr>
              <w:rPr>
                <w:rFonts w:ascii="Century Gothic" w:hAnsi="Century Gothic"/>
                <w:color w:val="000000"/>
                <w:sz w:val="18"/>
                <w:szCs w:val="18"/>
                <w:lang w:val="es-BO" w:eastAsia="es-BO"/>
              </w:rPr>
            </w:pPr>
          </w:p>
        </w:tc>
      </w:tr>
      <w:tr w:rsidR="001C05C8" w:rsidRPr="0003156C" w14:paraId="0AE62E65" w14:textId="77777777" w:rsidTr="0003156C">
        <w:trPr>
          <w:trHeight w:val="55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13F9990B" w14:textId="700846C7" w:rsidR="001C05C8" w:rsidRPr="0003156C" w:rsidRDefault="001C05C8" w:rsidP="001C05C8">
            <w:pPr>
              <w:rPr>
                <w:rFonts w:ascii="Verdana" w:hAnsi="Verdana"/>
                <w:sz w:val="16"/>
                <w:szCs w:val="16"/>
                <w:lang w:val="es-BO" w:eastAsia="es-BO"/>
              </w:rPr>
            </w:pPr>
            <w:r>
              <w:rPr>
                <w:rFonts w:ascii="Arial" w:hAnsi="Arial" w:cs="Arial"/>
                <w:sz w:val="18"/>
                <w:szCs w:val="18"/>
              </w:rPr>
              <w:lastRenderedPageBreak/>
              <w:t>Impacto de vehículos propios y/o ajenos y/o bajo el control y/o custodia del Asegurado.</w:t>
            </w:r>
          </w:p>
        </w:tc>
        <w:tc>
          <w:tcPr>
            <w:tcW w:w="1985" w:type="dxa"/>
            <w:tcBorders>
              <w:top w:val="nil"/>
              <w:left w:val="nil"/>
              <w:bottom w:val="single" w:sz="4" w:space="0" w:color="auto"/>
              <w:right w:val="single" w:sz="4" w:space="0" w:color="auto"/>
            </w:tcBorders>
            <w:shd w:val="clear" w:color="auto" w:fill="auto"/>
            <w:vAlign w:val="center"/>
            <w:hideMark/>
          </w:tcPr>
          <w:p w14:paraId="6970EBC6" w14:textId="20F2FAB7"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100.000,00</w:t>
            </w:r>
          </w:p>
        </w:tc>
        <w:tc>
          <w:tcPr>
            <w:tcW w:w="1985" w:type="dxa"/>
            <w:tcBorders>
              <w:top w:val="nil"/>
              <w:left w:val="nil"/>
              <w:bottom w:val="single" w:sz="4" w:space="0" w:color="auto"/>
              <w:right w:val="single" w:sz="4" w:space="0" w:color="auto"/>
            </w:tcBorders>
            <w:shd w:val="clear" w:color="auto" w:fill="auto"/>
            <w:noWrap/>
            <w:hideMark/>
          </w:tcPr>
          <w:p w14:paraId="2C11EE4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6EF3AD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B024A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7B653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4A44A1E" w14:textId="77777777" w:rsidTr="001C05C8">
        <w:trPr>
          <w:trHeight w:val="1240"/>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3B8E9C81" w14:textId="38F884A9"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 xml:space="preserve"> Robo y asalto y/o atraco al contenido en general y/o intento de estos las 24 horas del día, incluyendo actos perpetrados con escalamiento y/o el ingreso del (los) autor(es) del delito utilizando vías distintas a aquellas destinadas al tránsito corriente, con superación de obstáculos que no pueden ser vencidos sin el empleo de medios artificiales o mediante la agilidad personal sin dejar huellas, incluyendo deterioro del inmueble a consecuencia del Robo.</w:t>
            </w:r>
          </w:p>
        </w:tc>
        <w:tc>
          <w:tcPr>
            <w:tcW w:w="1985" w:type="dxa"/>
            <w:tcBorders>
              <w:top w:val="nil"/>
              <w:left w:val="nil"/>
              <w:bottom w:val="single" w:sz="4" w:space="0" w:color="auto"/>
              <w:right w:val="single" w:sz="4" w:space="0" w:color="auto"/>
            </w:tcBorders>
            <w:shd w:val="clear" w:color="auto" w:fill="auto"/>
            <w:vAlign w:val="center"/>
            <w:hideMark/>
          </w:tcPr>
          <w:p w14:paraId="6916C319" w14:textId="54CB1A3C"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400.000,00</w:t>
            </w:r>
          </w:p>
        </w:tc>
        <w:tc>
          <w:tcPr>
            <w:tcW w:w="1985" w:type="dxa"/>
            <w:tcBorders>
              <w:top w:val="nil"/>
              <w:left w:val="nil"/>
              <w:bottom w:val="single" w:sz="4" w:space="0" w:color="auto"/>
              <w:right w:val="single" w:sz="4" w:space="0" w:color="auto"/>
            </w:tcBorders>
            <w:shd w:val="clear" w:color="auto" w:fill="auto"/>
            <w:noWrap/>
            <w:hideMark/>
          </w:tcPr>
          <w:p w14:paraId="294785C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7E4DCA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F1713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92466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13F544EC" w14:textId="77777777" w:rsidTr="001C05C8">
        <w:trPr>
          <w:trHeight w:val="549"/>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1DBC332C" w14:textId="1ABEEE5D"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Hurto y/o Ratería al contenido en General; Incluyendo equipos electrónicos fijos y/o portátiles equipos médicos fijos y portátiles dentro y fuera de los predios del asegurado.</w:t>
            </w:r>
          </w:p>
        </w:tc>
        <w:tc>
          <w:tcPr>
            <w:tcW w:w="1985" w:type="dxa"/>
            <w:tcBorders>
              <w:top w:val="nil"/>
              <w:left w:val="nil"/>
              <w:bottom w:val="single" w:sz="4" w:space="0" w:color="auto"/>
              <w:right w:val="single" w:sz="4" w:space="0" w:color="auto"/>
            </w:tcBorders>
            <w:shd w:val="clear" w:color="auto" w:fill="auto"/>
            <w:vAlign w:val="center"/>
            <w:hideMark/>
          </w:tcPr>
          <w:p w14:paraId="5803E365" w14:textId="738BA35B"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100.000,00</w:t>
            </w:r>
          </w:p>
        </w:tc>
        <w:tc>
          <w:tcPr>
            <w:tcW w:w="1985" w:type="dxa"/>
            <w:tcBorders>
              <w:top w:val="nil"/>
              <w:left w:val="nil"/>
              <w:bottom w:val="single" w:sz="4" w:space="0" w:color="auto"/>
              <w:right w:val="single" w:sz="4" w:space="0" w:color="auto"/>
            </w:tcBorders>
            <w:shd w:val="clear" w:color="auto" w:fill="auto"/>
            <w:noWrap/>
            <w:hideMark/>
          </w:tcPr>
          <w:p w14:paraId="28376D5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16964C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4D55B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DEBC9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55713959" w14:textId="77777777" w:rsidTr="001C05C8">
        <w:trPr>
          <w:trHeight w:val="1266"/>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4361CC67" w14:textId="5554A9A2"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 xml:space="preserve">Rotura de vidrios y/o cristales y/o espejos y/o cerámicas, sanitarias, domos, vitrales, tragaluces, claraboyas, mamparas, acrílicos y/o </w:t>
            </w:r>
            <w:proofErr w:type="spellStart"/>
            <w:r>
              <w:rPr>
                <w:rFonts w:ascii="Arial" w:hAnsi="Arial" w:cs="Arial"/>
                <w:color w:val="000000"/>
                <w:sz w:val="18"/>
                <w:szCs w:val="18"/>
              </w:rPr>
              <w:t>blindex</w:t>
            </w:r>
            <w:proofErr w:type="spellEnd"/>
            <w:r>
              <w:rPr>
                <w:rFonts w:ascii="Arial" w:hAnsi="Arial" w:cs="Arial"/>
                <w:color w:val="000000"/>
                <w:sz w:val="18"/>
                <w:szCs w:val="18"/>
              </w:rPr>
              <w:t xml:space="preserve"> y/o adornos de iluminación de las estructuras y muebles (interiores, exteriores), vidrios de escritorios y muebles, puertas (incluyendo artes y/o adhesivos, film de seguridad), incluyendo roturas y/o daños por efecto de granizo y/o viento y/o lluvia </w:t>
            </w:r>
            <w:proofErr w:type="gramStart"/>
            <w:r>
              <w:rPr>
                <w:rFonts w:ascii="Arial" w:hAnsi="Arial" w:cs="Arial"/>
                <w:color w:val="000000"/>
                <w:sz w:val="18"/>
                <w:szCs w:val="18"/>
              </w:rPr>
              <w:t>de  cualquier</w:t>
            </w:r>
            <w:proofErr w:type="gramEnd"/>
            <w:r>
              <w:rPr>
                <w:rFonts w:ascii="Arial" w:hAnsi="Arial" w:cs="Arial"/>
                <w:color w:val="000000"/>
                <w:sz w:val="18"/>
                <w:szCs w:val="18"/>
              </w:rPr>
              <w:t xml:space="preserve">  naturaleza y/o cualquiera sea la causa.</w:t>
            </w:r>
          </w:p>
        </w:tc>
        <w:tc>
          <w:tcPr>
            <w:tcW w:w="1985" w:type="dxa"/>
            <w:tcBorders>
              <w:top w:val="nil"/>
              <w:left w:val="nil"/>
              <w:bottom w:val="single" w:sz="4" w:space="0" w:color="auto"/>
              <w:right w:val="single" w:sz="4" w:space="0" w:color="auto"/>
            </w:tcBorders>
            <w:shd w:val="clear" w:color="auto" w:fill="auto"/>
            <w:vAlign w:val="center"/>
            <w:hideMark/>
          </w:tcPr>
          <w:p w14:paraId="19EB6DE0" w14:textId="1508A1CA"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25.000,00</w:t>
            </w:r>
          </w:p>
        </w:tc>
        <w:tc>
          <w:tcPr>
            <w:tcW w:w="1985" w:type="dxa"/>
            <w:tcBorders>
              <w:top w:val="nil"/>
              <w:left w:val="nil"/>
              <w:bottom w:val="single" w:sz="4" w:space="0" w:color="auto"/>
              <w:right w:val="single" w:sz="4" w:space="0" w:color="auto"/>
            </w:tcBorders>
            <w:shd w:val="clear" w:color="auto" w:fill="auto"/>
            <w:noWrap/>
            <w:hideMark/>
          </w:tcPr>
          <w:p w14:paraId="77E2F7C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948591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8FCD3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C0470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17FD99CA" w14:textId="77777777" w:rsidTr="001C05C8">
        <w:trPr>
          <w:trHeight w:val="703"/>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73B1DD87" w14:textId="5EC40D7E"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Daños a Vallas y/o Letreros y/o Gigantografías en vía pública y/o en el interior de los predios del asegurado, a causa de Granizo y/o Vientos y/o Rotura y/o Robo, incluyendo sus estructuras.</w:t>
            </w:r>
          </w:p>
        </w:tc>
        <w:tc>
          <w:tcPr>
            <w:tcW w:w="1985" w:type="dxa"/>
            <w:tcBorders>
              <w:top w:val="nil"/>
              <w:left w:val="nil"/>
              <w:bottom w:val="single" w:sz="4" w:space="0" w:color="auto"/>
              <w:right w:val="single" w:sz="4" w:space="0" w:color="auto"/>
            </w:tcBorders>
            <w:shd w:val="clear" w:color="auto" w:fill="auto"/>
            <w:vAlign w:val="center"/>
            <w:hideMark/>
          </w:tcPr>
          <w:p w14:paraId="098C67DA" w14:textId="08A8E686"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50.000,00</w:t>
            </w:r>
          </w:p>
        </w:tc>
        <w:tc>
          <w:tcPr>
            <w:tcW w:w="1985" w:type="dxa"/>
            <w:tcBorders>
              <w:top w:val="nil"/>
              <w:left w:val="nil"/>
              <w:bottom w:val="single" w:sz="4" w:space="0" w:color="auto"/>
              <w:right w:val="single" w:sz="4" w:space="0" w:color="auto"/>
            </w:tcBorders>
            <w:shd w:val="clear" w:color="auto" w:fill="auto"/>
            <w:noWrap/>
            <w:hideMark/>
          </w:tcPr>
          <w:p w14:paraId="6A78C79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8D20C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F2F4BF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82C64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D49EFB1" w14:textId="77777777" w:rsidTr="001C05C8">
        <w:trPr>
          <w:trHeight w:val="557"/>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7701A7DB" w14:textId="6BF66FA0" w:rsidR="001C05C8" w:rsidRPr="0003156C" w:rsidRDefault="001C05C8" w:rsidP="001C05C8">
            <w:pPr>
              <w:rPr>
                <w:rFonts w:ascii="Verdana" w:hAnsi="Verdana"/>
                <w:sz w:val="16"/>
                <w:szCs w:val="16"/>
                <w:lang w:val="es-BO" w:eastAsia="es-BO"/>
              </w:rPr>
            </w:pPr>
            <w:r>
              <w:rPr>
                <w:rFonts w:ascii="Arial" w:hAnsi="Arial" w:cs="Arial"/>
                <w:sz w:val="18"/>
                <w:szCs w:val="18"/>
              </w:rPr>
              <w:t>Costo de reposición, reparación y/o instalación de motores de intermitencia en avisos luminosos adicionales a la cobertura de letreros y/o gigantografías</w:t>
            </w:r>
          </w:p>
        </w:tc>
        <w:tc>
          <w:tcPr>
            <w:tcW w:w="1985" w:type="dxa"/>
            <w:tcBorders>
              <w:top w:val="nil"/>
              <w:left w:val="nil"/>
              <w:bottom w:val="single" w:sz="4" w:space="0" w:color="auto"/>
              <w:right w:val="single" w:sz="4" w:space="0" w:color="auto"/>
            </w:tcBorders>
            <w:shd w:val="clear" w:color="auto" w:fill="auto"/>
            <w:vAlign w:val="center"/>
            <w:hideMark/>
          </w:tcPr>
          <w:p w14:paraId="159175B8" w14:textId="754EB84C"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5.000,00</w:t>
            </w:r>
          </w:p>
        </w:tc>
        <w:tc>
          <w:tcPr>
            <w:tcW w:w="1985" w:type="dxa"/>
            <w:tcBorders>
              <w:top w:val="nil"/>
              <w:left w:val="nil"/>
              <w:bottom w:val="single" w:sz="4" w:space="0" w:color="auto"/>
              <w:right w:val="single" w:sz="4" w:space="0" w:color="auto"/>
            </w:tcBorders>
            <w:shd w:val="clear" w:color="auto" w:fill="auto"/>
            <w:noWrap/>
            <w:hideMark/>
          </w:tcPr>
          <w:p w14:paraId="085DE2BF" w14:textId="77777777" w:rsidR="001C05C8" w:rsidRPr="0003156C" w:rsidRDefault="001C05C8" w:rsidP="001C05C8">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4D07721" w14:textId="77777777" w:rsidR="001C05C8" w:rsidRPr="0003156C" w:rsidRDefault="001C05C8" w:rsidP="001C05C8">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76FA3E" w14:textId="77777777" w:rsidR="001C05C8" w:rsidRPr="0003156C" w:rsidRDefault="001C05C8" w:rsidP="001C05C8">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B6ADA6B" w14:textId="77777777" w:rsidR="001C05C8" w:rsidRPr="0003156C" w:rsidRDefault="001C05C8" w:rsidP="001C05C8">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1C05C8" w:rsidRPr="0003156C" w14:paraId="56285A52" w14:textId="77777777" w:rsidTr="0003156C">
        <w:trPr>
          <w:trHeight w:val="31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487D5BAD" w14:textId="12690C00"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Rotura y/o daños a chapas y/o candados y sistemas de seguridad</w:t>
            </w:r>
          </w:p>
        </w:tc>
        <w:tc>
          <w:tcPr>
            <w:tcW w:w="1985" w:type="dxa"/>
            <w:tcBorders>
              <w:top w:val="nil"/>
              <w:left w:val="nil"/>
              <w:bottom w:val="single" w:sz="4" w:space="0" w:color="auto"/>
              <w:right w:val="single" w:sz="4" w:space="0" w:color="auto"/>
            </w:tcBorders>
            <w:shd w:val="clear" w:color="auto" w:fill="auto"/>
            <w:vAlign w:val="center"/>
            <w:hideMark/>
          </w:tcPr>
          <w:p w14:paraId="0C32D7CA" w14:textId="47CFAB0D"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25.000,00</w:t>
            </w:r>
          </w:p>
        </w:tc>
        <w:tc>
          <w:tcPr>
            <w:tcW w:w="1985" w:type="dxa"/>
            <w:tcBorders>
              <w:top w:val="nil"/>
              <w:left w:val="nil"/>
              <w:bottom w:val="single" w:sz="4" w:space="0" w:color="auto"/>
              <w:right w:val="single" w:sz="4" w:space="0" w:color="auto"/>
            </w:tcBorders>
            <w:shd w:val="clear" w:color="auto" w:fill="auto"/>
            <w:noWrap/>
            <w:hideMark/>
          </w:tcPr>
          <w:p w14:paraId="158D0EF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84D90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685ADB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16621B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26D06087" w14:textId="77777777" w:rsidTr="0003156C">
        <w:trPr>
          <w:trHeight w:val="31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651DEAC2" w14:textId="6C418C06"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Daños por humo y hollín haya o no fuego.</w:t>
            </w:r>
          </w:p>
        </w:tc>
        <w:tc>
          <w:tcPr>
            <w:tcW w:w="1985" w:type="dxa"/>
            <w:tcBorders>
              <w:top w:val="nil"/>
              <w:left w:val="nil"/>
              <w:bottom w:val="single" w:sz="4" w:space="0" w:color="auto"/>
              <w:right w:val="single" w:sz="4" w:space="0" w:color="auto"/>
            </w:tcBorders>
            <w:shd w:val="clear" w:color="auto" w:fill="auto"/>
            <w:vAlign w:val="center"/>
            <w:hideMark/>
          </w:tcPr>
          <w:p w14:paraId="47C3EEB1" w14:textId="52D7CCB2"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500.000,00</w:t>
            </w:r>
          </w:p>
        </w:tc>
        <w:tc>
          <w:tcPr>
            <w:tcW w:w="1985" w:type="dxa"/>
            <w:tcBorders>
              <w:top w:val="nil"/>
              <w:left w:val="nil"/>
              <w:bottom w:val="single" w:sz="4" w:space="0" w:color="auto"/>
              <w:right w:val="single" w:sz="4" w:space="0" w:color="auto"/>
            </w:tcBorders>
            <w:shd w:val="clear" w:color="auto" w:fill="auto"/>
            <w:noWrap/>
            <w:hideMark/>
          </w:tcPr>
          <w:p w14:paraId="42A8CA7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6B88E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70BC3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7F0AAA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267A523" w14:textId="77777777" w:rsidTr="0003156C">
        <w:trPr>
          <w:trHeight w:val="37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2313DEEE" w14:textId="69060E0A"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Daños por agua (filtración, grifería, tanques y otros)</w:t>
            </w:r>
          </w:p>
        </w:tc>
        <w:tc>
          <w:tcPr>
            <w:tcW w:w="1985" w:type="dxa"/>
            <w:tcBorders>
              <w:top w:val="nil"/>
              <w:left w:val="nil"/>
              <w:bottom w:val="single" w:sz="4" w:space="0" w:color="auto"/>
              <w:right w:val="single" w:sz="4" w:space="0" w:color="auto"/>
            </w:tcBorders>
            <w:shd w:val="clear" w:color="auto" w:fill="auto"/>
            <w:vAlign w:val="center"/>
            <w:hideMark/>
          </w:tcPr>
          <w:p w14:paraId="4C5C19AA" w14:textId="743CFD1D"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2.000.000,00</w:t>
            </w:r>
          </w:p>
        </w:tc>
        <w:tc>
          <w:tcPr>
            <w:tcW w:w="1985" w:type="dxa"/>
            <w:tcBorders>
              <w:top w:val="nil"/>
              <w:left w:val="nil"/>
              <w:bottom w:val="single" w:sz="4" w:space="0" w:color="auto"/>
              <w:right w:val="single" w:sz="4" w:space="0" w:color="auto"/>
            </w:tcBorders>
            <w:shd w:val="clear" w:color="auto" w:fill="auto"/>
            <w:noWrap/>
            <w:hideMark/>
          </w:tcPr>
          <w:p w14:paraId="04517A5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4CFC89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24FAA1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3D0EA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31EB1BD" w14:textId="77777777" w:rsidTr="0003156C">
        <w:trPr>
          <w:trHeight w:val="390"/>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1D36F76C" w14:textId="0E5A8234"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 xml:space="preserve">Colapso </w:t>
            </w:r>
            <w:proofErr w:type="gramStart"/>
            <w:r>
              <w:rPr>
                <w:rFonts w:ascii="Arial" w:hAnsi="Arial" w:cs="Arial"/>
                <w:color w:val="000000"/>
                <w:sz w:val="18"/>
                <w:szCs w:val="18"/>
              </w:rPr>
              <w:t>de  rumas</w:t>
            </w:r>
            <w:proofErr w:type="gramEnd"/>
            <w:r>
              <w:rPr>
                <w:rFonts w:ascii="Arial" w:hAnsi="Arial" w:cs="Arial"/>
                <w:color w:val="000000"/>
                <w:sz w:val="18"/>
                <w:szCs w:val="18"/>
              </w:rPr>
              <w:t>, estantes   y/o anaqueles</w:t>
            </w:r>
          </w:p>
        </w:tc>
        <w:tc>
          <w:tcPr>
            <w:tcW w:w="1985" w:type="dxa"/>
            <w:tcBorders>
              <w:top w:val="nil"/>
              <w:left w:val="nil"/>
              <w:bottom w:val="single" w:sz="4" w:space="0" w:color="auto"/>
              <w:right w:val="single" w:sz="4" w:space="0" w:color="auto"/>
            </w:tcBorders>
            <w:shd w:val="clear" w:color="auto" w:fill="auto"/>
            <w:vAlign w:val="center"/>
            <w:hideMark/>
          </w:tcPr>
          <w:p w14:paraId="60BEBD8E" w14:textId="1455BCC7"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100.000,00</w:t>
            </w:r>
          </w:p>
        </w:tc>
        <w:tc>
          <w:tcPr>
            <w:tcW w:w="1985" w:type="dxa"/>
            <w:tcBorders>
              <w:top w:val="nil"/>
              <w:left w:val="nil"/>
              <w:bottom w:val="single" w:sz="4" w:space="0" w:color="auto"/>
              <w:right w:val="single" w:sz="4" w:space="0" w:color="auto"/>
            </w:tcBorders>
            <w:shd w:val="clear" w:color="auto" w:fill="auto"/>
            <w:noWrap/>
            <w:hideMark/>
          </w:tcPr>
          <w:p w14:paraId="107AC9D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19D8A4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CFA65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2CD61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66DD802" w14:textId="77777777" w:rsidTr="0003156C">
        <w:trPr>
          <w:trHeight w:val="600"/>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4B9550BD" w14:textId="4FC22C63"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Gastos por extinción de incendios, incluyendo daños ocasionados por espuma y otros elementos químicos por uso de extintores</w:t>
            </w:r>
          </w:p>
        </w:tc>
        <w:tc>
          <w:tcPr>
            <w:tcW w:w="1985" w:type="dxa"/>
            <w:tcBorders>
              <w:top w:val="nil"/>
              <w:left w:val="nil"/>
              <w:bottom w:val="single" w:sz="4" w:space="0" w:color="auto"/>
              <w:right w:val="single" w:sz="4" w:space="0" w:color="auto"/>
            </w:tcBorders>
            <w:shd w:val="clear" w:color="auto" w:fill="auto"/>
            <w:vAlign w:val="center"/>
            <w:hideMark/>
          </w:tcPr>
          <w:p w14:paraId="3A473B87" w14:textId="5CBD7FAC"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500.000,00</w:t>
            </w:r>
          </w:p>
        </w:tc>
        <w:tc>
          <w:tcPr>
            <w:tcW w:w="1985" w:type="dxa"/>
            <w:tcBorders>
              <w:top w:val="nil"/>
              <w:left w:val="nil"/>
              <w:bottom w:val="single" w:sz="4" w:space="0" w:color="auto"/>
              <w:right w:val="single" w:sz="4" w:space="0" w:color="auto"/>
            </w:tcBorders>
            <w:shd w:val="clear" w:color="auto" w:fill="auto"/>
            <w:noWrap/>
            <w:hideMark/>
          </w:tcPr>
          <w:p w14:paraId="59C384D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CCCA51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E653E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2D71A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9ACEA24" w14:textId="77777777" w:rsidTr="0003156C">
        <w:trPr>
          <w:trHeight w:val="61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3F046B04" w14:textId="2ED15D47"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gastos de aceleración de reclamos incluyendo reparaciones provisionales o alquiler provisional de equipos, maquinarias por evento y/o reclamo, aplicable a todas las secciones.</w:t>
            </w:r>
          </w:p>
        </w:tc>
        <w:tc>
          <w:tcPr>
            <w:tcW w:w="1985" w:type="dxa"/>
            <w:tcBorders>
              <w:top w:val="nil"/>
              <w:left w:val="nil"/>
              <w:bottom w:val="single" w:sz="4" w:space="0" w:color="auto"/>
              <w:right w:val="single" w:sz="4" w:space="0" w:color="auto"/>
            </w:tcBorders>
            <w:shd w:val="clear" w:color="auto" w:fill="auto"/>
            <w:noWrap/>
            <w:vAlign w:val="center"/>
            <w:hideMark/>
          </w:tcPr>
          <w:p w14:paraId="278A4B53" w14:textId="26E77F48"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250.000,00</w:t>
            </w:r>
          </w:p>
        </w:tc>
        <w:tc>
          <w:tcPr>
            <w:tcW w:w="1985" w:type="dxa"/>
            <w:tcBorders>
              <w:top w:val="nil"/>
              <w:left w:val="nil"/>
              <w:bottom w:val="single" w:sz="4" w:space="0" w:color="auto"/>
              <w:right w:val="single" w:sz="4" w:space="0" w:color="auto"/>
            </w:tcBorders>
            <w:shd w:val="clear" w:color="auto" w:fill="auto"/>
            <w:noWrap/>
            <w:hideMark/>
          </w:tcPr>
          <w:p w14:paraId="7F7884F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D9110E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434C3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CF6D9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360F2EE" w14:textId="77777777" w:rsidTr="001C05C8">
        <w:trPr>
          <w:trHeight w:val="807"/>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399F3335" w14:textId="2A58B81F"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lastRenderedPageBreak/>
              <w:t>Remoción de escombros, limpieza incluyendo restos de deslaves, deshielos, materia extraña de drenajes, cunetas, arena y/o barro producto de cualquier hecho cubierto por la póliza, incluyendo lodo, limo y/o cualquier otro material arrastrado por las aguas y/o corrientes por evento y/o reclamo.</w:t>
            </w:r>
          </w:p>
        </w:tc>
        <w:tc>
          <w:tcPr>
            <w:tcW w:w="1985" w:type="dxa"/>
            <w:tcBorders>
              <w:top w:val="nil"/>
              <w:left w:val="nil"/>
              <w:bottom w:val="single" w:sz="4" w:space="0" w:color="auto"/>
              <w:right w:val="single" w:sz="4" w:space="0" w:color="auto"/>
            </w:tcBorders>
            <w:shd w:val="clear" w:color="auto" w:fill="auto"/>
            <w:vAlign w:val="center"/>
            <w:hideMark/>
          </w:tcPr>
          <w:p w14:paraId="2B7C40B6" w14:textId="0DDAF3BF"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250.000,00</w:t>
            </w:r>
          </w:p>
        </w:tc>
        <w:tc>
          <w:tcPr>
            <w:tcW w:w="1985" w:type="dxa"/>
            <w:tcBorders>
              <w:top w:val="nil"/>
              <w:left w:val="nil"/>
              <w:bottom w:val="single" w:sz="4" w:space="0" w:color="auto"/>
              <w:right w:val="single" w:sz="4" w:space="0" w:color="auto"/>
            </w:tcBorders>
            <w:shd w:val="clear" w:color="auto" w:fill="auto"/>
            <w:noWrap/>
            <w:hideMark/>
          </w:tcPr>
          <w:p w14:paraId="58CB526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B24C31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5CE70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17CEB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4B1D255" w14:textId="77777777" w:rsidTr="0003156C">
        <w:trPr>
          <w:trHeight w:val="630"/>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295468C2" w14:textId="6E33CA63"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Daños estéticos (cubriendo desperfectos estéticos, raspaduras en superficies pintadas y/o bruñidas)</w:t>
            </w:r>
          </w:p>
        </w:tc>
        <w:tc>
          <w:tcPr>
            <w:tcW w:w="1985" w:type="dxa"/>
            <w:tcBorders>
              <w:top w:val="nil"/>
              <w:left w:val="nil"/>
              <w:bottom w:val="single" w:sz="4" w:space="0" w:color="auto"/>
              <w:right w:val="single" w:sz="4" w:space="0" w:color="auto"/>
            </w:tcBorders>
            <w:shd w:val="clear" w:color="auto" w:fill="auto"/>
            <w:vAlign w:val="center"/>
            <w:hideMark/>
          </w:tcPr>
          <w:p w14:paraId="26439B37" w14:textId="0BDFBC7B"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50.000,00</w:t>
            </w:r>
          </w:p>
        </w:tc>
        <w:tc>
          <w:tcPr>
            <w:tcW w:w="1985" w:type="dxa"/>
            <w:tcBorders>
              <w:top w:val="nil"/>
              <w:left w:val="nil"/>
              <w:bottom w:val="single" w:sz="4" w:space="0" w:color="auto"/>
              <w:right w:val="single" w:sz="4" w:space="0" w:color="auto"/>
            </w:tcBorders>
            <w:shd w:val="clear" w:color="auto" w:fill="auto"/>
            <w:noWrap/>
            <w:hideMark/>
          </w:tcPr>
          <w:p w14:paraId="0AA6646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C675C1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45154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94D473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B0DFBA1" w14:textId="77777777" w:rsidTr="0003156C">
        <w:trPr>
          <w:trHeight w:val="435"/>
        </w:trPr>
        <w:tc>
          <w:tcPr>
            <w:tcW w:w="7220" w:type="dxa"/>
            <w:gridSpan w:val="8"/>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14DF006A"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II: EQUIPO ELECTRÓNICO</w:t>
            </w:r>
          </w:p>
        </w:tc>
        <w:tc>
          <w:tcPr>
            <w:tcW w:w="1985" w:type="dxa"/>
            <w:tcBorders>
              <w:top w:val="nil"/>
              <w:left w:val="nil"/>
              <w:bottom w:val="single" w:sz="4" w:space="0" w:color="auto"/>
              <w:right w:val="single" w:sz="4" w:space="0" w:color="auto"/>
            </w:tcBorders>
            <w:shd w:val="clear" w:color="000000" w:fill="800080"/>
            <w:vAlign w:val="center"/>
            <w:hideMark/>
          </w:tcPr>
          <w:p w14:paraId="4A1FADCF" w14:textId="77777777" w:rsidR="0003156C" w:rsidRPr="0003156C" w:rsidRDefault="0003156C" w:rsidP="0003156C">
            <w:pPr>
              <w:rPr>
                <w:rFonts w:ascii="Verdana" w:hAnsi="Verdana"/>
                <w:color w:val="FFFFFF"/>
                <w:sz w:val="16"/>
                <w:szCs w:val="16"/>
                <w:lang w:val="es-BO" w:eastAsia="es-BO"/>
              </w:rPr>
            </w:pPr>
            <w:r w:rsidRPr="0003156C">
              <w:rPr>
                <w:rFonts w:ascii="Verdana" w:hAnsi="Verdana"/>
                <w:color w:val="FFFFFF"/>
                <w:sz w:val="16"/>
                <w:szCs w:val="16"/>
                <w:lang w:val="es-BO" w:eastAsia="es-BO"/>
              </w:rPr>
              <w:t> </w:t>
            </w:r>
          </w:p>
        </w:tc>
        <w:tc>
          <w:tcPr>
            <w:tcW w:w="1985" w:type="dxa"/>
            <w:tcBorders>
              <w:top w:val="nil"/>
              <w:left w:val="nil"/>
              <w:bottom w:val="single" w:sz="4" w:space="0" w:color="auto"/>
              <w:right w:val="single" w:sz="4" w:space="0" w:color="auto"/>
            </w:tcBorders>
            <w:shd w:val="clear" w:color="000000" w:fill="800080"/>
            <w:noWrap/>
            <w:hideMark/>
          </w:tcPr>
          <w:p w14:paraId="3C5BCD1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28D7E4F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D77AA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2C1ACC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4BAFAB9" w14:textId="77777777" w:rsidTr="001C05C8">
        <w:trPr>
          <w:trHeight w:val="59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27AFEEB" w14:textId="72C47260" w:rsidR="0003156C" w:rsidRPr="0003156C" w:rsidRDefault="001C05C8" w:rsidP="0003156C">
            <w:pPr>
              <w:jc w:val="both"/>
              <w:rPr>
                <w:rFonts w:ascii="Verdana" w:hAnsi="Verdana"/>
                <w:color w:val="000000"/>
                <w:sz w:val="16"/>
                <w:szCs w:val="16"/>
                <w:lang w:val="es-BO" w:eastAsia="es-BO"/>
              </w:rPr>
            </w:pPr>
            <w:r w:rsidRPr="001C05C8">
              <w:rPr>
                <w:rFonts w:ascii="Verdana" w:hAnsi="Verdana"/>
                <w:color w:val="000000"/>
                <w:sz w:val="16"/>
                <w:szCs w:val="16"/>
                <w:lang w:val="es-BO" w:eastAsia="es-BO"/>
              </w:rPr>
              <w:t>Equipo electrónico incluyendo equipos médicos en General, equipos electrónicos móviles y/o portátiles, equipos móviles de Comunicación (</w:t>
            </w:r>
            <w:proofErr w:type="spellStart"/>
            <w:r w:rsidRPr="001C05C8">
              <w:rPr>
                <w:rFonts w:ascii="Verdana" w:hAnsi="Verdana"/>
                <w:color w:val="000000"/>
                <w:sz w:val="16"/>
                <w:szCs w:val="16"/>
                <w:lang w:val="es-BO" w:eastAsia="es-BO"/>
              </w:rPr>
              <w:t>handies</w:t>
            </w:r>
            <w:proofErr w:type="spellEnd"/>
            <w:r w:rsidRPr="001C05C8">
              <w:rPr>
                <w:rFonts w:ascii="Verdana" w:hAnsi="Verdana"/>
                <w:color w:val="000000"/>
                <w:sz w:val="16"/>
                <w:szCs w:val="16"/>
                <w:lang w:val="es-BO" w:eastAsia="es-BO"/>
              </w:rPr>
              <w:t>), instalaciones, Accesorios, Periféricos y otros Similares que formen parte de los Equipos:</w:t>
            </w:r>
          </w:p>
        </w:tc>
        <w:tc>
          <w:tcPr>
            <w:tcW w:w="1985" w:type="dxa"/>
            <w:tcBorders>
              <w:top w:val="nil"/>
              <w:left w:val="nil"/>
              <w:bottom w:val="single" w:sz="4" w:space="0" w:color="auto"/>
              <w:right w:val="single" w:sz="4" w:space="0" w:color="auto"/>
            </w:tcBorders>
            <w:shd w:val="clear" w:color="auto" w:fill="auto"/>
            <w:noWrap/>
            <w:hideMark/>
          </w:tcPr>
          <w:p w14:paraId="3392566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008E5B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61577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65AD6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1EF8067" w14:textId="77777777" w:rsidTr="0003156C">
        <w:trPr>
          <w:trHeight w:val="420"/>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74317A06" w14:textId="41BFC2D6" w:rsidR="001C05C8" w:rsidRPr="0003156C" w:rsidRDefault="001C05C8" w:rsidP="001C05C8">
            <w:pPr>
              <w:rPr>
                <w:rFonts w:ascii="Verdana" w:hAnsi="Verdana"/>
                <w:b/>
                <w:bCs/>
                <w:color w:val="000000"/>
                <w:sz w:val="16"/>
                <w:szCs w:val="16"/>
                <w:lang w:val="es-BO" w:eastAsia="es-BO"/>
              </w:rPr>
            </w:pPr>
            <w:r>
              <w:rPr>
                <w:rFonts w:ascii="Arial" w:hAnsi="Arial" w:cs="Arial"/>
                <w:b/>
                <w:bCs/>
                <w:color w:val="000000"/>
                <w:sz w:val="18"/>
                <w:szCs w:val="18"/>
              </w:rPr>
              <w:t xml:space="preserve">Sección 1: </w:t>
            </w:r>
            <w:r>
              <w:rPr>
                <w:rFonts w:ascii="Arial" w:hAnsi="Arial" w:cs="Arial"/>
                <w:color w:val="000000"/>
                <w:sz w:val="18"/>
                <w:szCs w:val="18"/>
              </w:rPr>
              <w:t xml:space="preserve">Daños Físicos, Incluyendo Instalaciones y periféricos </w:t>
            </w:r>
          </w:p>
        </w:tc>
        <w:tc>
          <w:tcPr>
            <w:tcW w:w="1985" w:type="dxa"/>
            <w:tcBorders>
              <w:top w:val="nil"/>
              <w:left w:val="nil"/>
              <w:bottom w:val="single" w:sz="4" w:space="0" w:color="auto"/>
              <w:right w:val="single" w:sz="4" w:space="0" w:color="auto"/>
            </w:tcBorders>
            <w:shd w:val="clear" w:color="auto" w:fill="auto"/>
            <w:vAlign w:val="center"/>
            <w:hideMark/>
          </w:tcPr>
          <w:p w14:paraId="29232AD2" w14:textId="1384C94C"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5.000.000,00</w:t>
            </w:r>
          </w:p>
        </w:tc>
        <w:tc>
          <w:tcPr>
            <w:tcW w:w="1985" w:type="dxa"/>
            <w:tcBorders>
              <w:top w:val="nil"/>
              <w:left w:val="nil"/>
              <w:bottom w:val="single" w:sz="4" w:space="0" w:color="auto"/>
              <w:right w:val="single" w:sz="4" w:space="0" w:color="auto"/>
            </w:tcBorders>
            <w:shd w:val="clear" w:color="auto" w:fill="auto"/>
            <w:noWrap/>
            <w:hideMark/>
          </w:tcPr>
          <w:p w14:paraId="452E90D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6770D5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048049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E51F5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9CFA529" w14:textId="77777777" w:rsidTr="001C05C8">
        <w:trPr>
          <w:trHeight w:val="835"/>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3C1DD3AC" w14:textId="5AE6B262" w:rsidR="001C05C8" w:rsidRPr="0003156C" w:rsidRDefault="001C05C8" w:rsidP="001C05C8">
            <w:pPr>
              <w:rPr>
                <w:rFonts w:ascii="Verdana" w:hAnsi="Verdana"/>
                <w:b/>
                <w:bCs/>
                <w:color w:val="000000"/>
                <w:sz w:val="16"/>
                <w:szCs w:val="16"/>
                <w:lang w:val="es-BO" w:eastAsia="es-BO"/>
              </w:rPr>
            </w:pPr>
            <w:r>
              <w:rPr>
                <w:rFonts w:ascii="Arial" w:hAnsi="Arial" w:cs="Arial"/>
                <w:b/>
                <w:bCs/>
                <w:color w:val="000000"/>
                <w:sz w:val="18"/>
                <w:szCs w:val="18"/>
              </w:rPr>
              <w:t xml:space="preserve">Sección 2: </w:t>
            </w:r>
            <w:r>
              <w:rPr>
                <w:rFonts w:ascii="Arial" w:hAnsi="Arial" w:cs="Arial"/>
                <w:color w:val="000000"/>
                <w:sz w:val="18"/>
                <w:szCs w:val="18"/>
              </w:rPr>
              <w:t>Dispositivos de almacenamiento de datos; daños a portadores externos de datos, incluyendo reinserción de datos (se aclara que la cobertura de software aplica a la reconstrucción de códigos fuente del sistema de la institución y reposición de software para el funcionamiento de equipos)</w:t>
            </w:r>
          </w:p>
        </w:tc>
        <w:tc>
          <w:tcPr>
            <w:tcW w:w="1985" w:type="dxa"/>
            <w:tcBorders>
              <w:top w:val="nil"/>
              <w:left w:val="nil"/>
              <w:bottom w:val="single" w:sz="4" w:space="0" w:color="auto"/>
              <w:right w:val="single" w:sz="4" w:space="0" w:color="auto"/>
            </w:tcBorders>
            <w:shd w:val="clear" w:color="auto" w:fill="auto"/>
            <w:vAlign w:val="center"/>
            <w:hideMark/>
          </w:tcPr>
          <w:p w14:paraId="5F4E48AC" w14:textId="0CC05C88" w:rsidR="001C05C8" w:rsidRPr="0003156C" w:rsidRDefault="001C05C8" w:rsidP="001C05C8">
            <w:pPr>
              <w:jc w:val="right"/>
              <w:rPr>
                <w:rFonts w:ascii="Verdana" w:hAnsi="Verdana"/>
                <w:b/>
                <w:bCs/>
                <w:color w:val="000000"/>
                <w:sz w:val="16"/>
                <w:szCs w:val="16"/>
                <w:lang w:val="es-BO" w:eastAsia="es-BO"/>
              </w:rPr>
            </w:pPr>
            <w:r>
              <w:rPr>
                <w:rFonts w:ascii="Arial" w:hAnsi="Arial" w:cs="Arial"/>
                <w:b/>
                <w:bCs/>
                <w:color w:val="000000"/>
                <w:sz w:val="18"/>
                <w:szCs w:val="18"/>
              </w:rPr>
              <w:t>500.000,00</w:t>
            </w:r>
          </w:p>
        </w:tc>
        <w:tc>
          <w:tcPr>
            <w:tcW w:w="1985" w:type="dxa"/>
            <w:tcBorders>
              <w:top w:val="nil"/>
              <w:left w:val="nil"/>
              <w:bottom w:val="single" w:sz="4" w:space="0" w:color="auto"/>
              <w:right w:val="single" w:sz="4" w:space="0" w:color="auto"/>
            </w:tcBorders>
            <w:shd w:val="clear" w:color="auto" w:fill="auto"/>
            <w:noWrap/>
            <w:hideMark/>
          </w:tcPr>
          <w:p w14:paraId="5946CA7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BD3461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3341BD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1E131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5ACB912" w14:textId="77777777" w:rsidTr="001C05C8">
        <w:trPr>
          <w:trHeight w:val="1683"/>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6DFFF221" w14:textId="0AC02889" w:rsidR="001C05C8" w:rsidRPr="0003156C" w:rsidRDefault="001C05C8" w:rsidP="001C05C8">
            <w:pPr>
              <w:rPr>
                <w:rFonts w:ascii="Verdana" w:hAnsi="Verdana"/>
                <w:b/>
                <w:bCs/>
                <w:color w:val="000000"/>
                <w:sz w:val="16"/>
                <w:szCs w:val="16"/>
                <w:lang w:val="es-BO" w:eastAsia="es-BO"/>
              </w:rPr>
            </w:pPr>
            <w:r>
              <w:rPr>
                <w:rFonts w:ascii="Arial" w:hAnsi="Arial" w:cs="Arial"/>
                <w:b/>
                <w:bCs/>
                <w:color w:val="000000"/>
                <w:sz w:val="18"/>
                <w:szCs w:val="18"/>
              </w:rPr>
              <w:t xml:space="preserve">Sección 3: </w:t>
            </w:r>
            <w:r>
              <w:rPr>
                <w:rFonts w:ascii="Arial" w:hAnsi="Arial" w:cs="Arial"/>
                <w:color w:val="000000"/>
                <w:sz w:val="18"/>
                <w:szCs w:val="18"/>
              </w:rPr>
              <w:t xml:space="preserve">Gastos adicionales (alquiler de equipos u otros servicios con el fin de evitar la paralización del sistema) incluyendo incremento en el costo de operación, además de cualquier gasto adicional en que el asegurado incurra por el uso de un sistema electrónico de procesamiento de datos ajeno en reemplazo del suyo, </w:t>
            </w:r>
            <w:proofErr w:type="spellStart"/>
            <w:r>
              <w:rPr>
                <w:rFonts w:ascii="Arial" w:hAnsi="Arial" w:cs="Arial"/>
                <w:color w:val="000000"/>
                <w:sz w:val="18"/>
                <w:szCs w:val="18"/>
              </w:rPr>
              <w:t>asi</w:t>
            </w:r>
            <w:proofErr w:type="spellEnd"/>
            <w:r>
              <w:rPr>
                <w:rFonts w:ascii="Arial" w:hAnsi="Arial" w:cs="Arial"/>
                <w:color w:val="000000"/>
                <w:sz w:val="18"/>
                <w:szCs w:val="18"/>
              </w:rPr>
              <w:t xml:space="preserve"> como el costo de alquileres de dichos sistemas o equipos o servicio similares con el fin de mantener la continuidad de sus operaciones Gastos de adecuación para la implementación de aquellos programas con licencia para el reinicio del procesamiento de datos, no </w:t>
            </w:r>
            <w:proofErr w:type="spellStart"/>
            <w:r>
              <w:rPr>
                <w:rFonts w:ascii="Arial" w:hAnsi="Arial" w:cs="Arial"/>
                <w:color w:val="000000"/>
                <w:sz w:val="18"/>
                <w:szCs w:val="18"/>
              </w:rPr>
              <w:t>asi</w:t>
            </w:r>
            <w:proofErr w:type="spellEnd"/>
            <w:r>
              <w:rPr>
                <w:rFonts w:ascii="Arial" w:hAnsi="Arial" w:cs="Arial"/>
                <w:color w:val="000000"/>
                <w:sz w:val="18"/>
                <w:szCs w:val="18"/>
              </w:rPr>
              <w:t xml:space="preserve"> cualquier desarrollo de software.</w:t>
            </w:r>
          </w:p>
        </w:tc>
        <w:tc>
          <w:tcPr>
            <w:tcW w:w="1985" w:type="dxa"/>
            <w:tcBorders>
              <w:top w:val="nil"/>
              <w:left w:val="nil"/>
              <w:bottom w:val="single" w:sz="4" w:space="0" w:color="auto"/>
              <w:right w:val="single" w:sz="4" w:space="0" w:color="auto"/>
            </w:tcBorders>
            <w:shd w:val="clear" w:color="auto" w:fill="auto"/>
            <w:vAlign w:val="center"/>
            <w:hideMark/>
          </w:tcPr>
          <w:p w14:paraId="0EF8CCD5" w14:textId="0B29DB5F"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200.000,00</w:t>
            </w:r>
          </w:p>
        </w:tc>
        <w:tc>
          <w:tcPr>
            <w:tcW w:w="1985" w:type="dxa"/>
            <w:tcBorders>
              <w:top w:val="nil"/>
              <w:left w:val="nil"/>
              <w:bottom w:val="single" w:sz="4" w:space="0" w:color="auto"/>
              <w:right w:val="single" w:sz="4" w:space="0" w:color="auto"/>
            </w:tcBorders>
            <w:shd w:val="clear" w:color="auto" w:fill="auto"/>
            <w:noWrap/>
            <w:hideMark/>
          </w:tcPr>
          <w:p w14:paraId="79D6D02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0FB908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DE36AE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89B33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5CF38DF" w14:textId="77777777" w:rsidTr="0003156C">
        <w:trPr>
          <w:trHeight w:val="465"/>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4E449F96"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CLAUSULAS ESPECÍFICAS PARA LA SECCIÓN II:</w:t>
            </w:r>
          </w:p>
        </w:tc>
        <w:tc>
          <w:tcPr>
            <w:tcW w:w="1985" w:type="dxa"/>
            <w:tcBorders>
              <w:top w:val="nil"/>
              <w:left w:val="nil"/>
              <w:bottom w:val="single" w:sz="4" w:space="0" w:color="auto"/>
              <w:right w:val="single" w:sz="4" w:space="0" w:color="auto"/>
            </w:tcBorders>
            <w:shd w:val="clear" w:color="000000" w:fill="800080"/>
            <w:noWrap/>
            <w:hideMark/>
          </w:tcPr>
          <w:p w14:paraId="39AB123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72E772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41A7F0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788CA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81FFE18" w14:textId="77777777" w:rsidTr="0003156C">
        <w:trPr>
          <w:trHeight w:val="33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9C59EF4"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 - COBERTURA DE TUBOS Y VÁLVULAS</w:t>
            </w:r>
          </w:p>
        </w:tc>
        <w:tc>
          <w:tcPr>
            <w:tcW w:w="1985" w:type="dxa"/>
            <w:tcBorders>
              <w:top w:val="nil"/>
              <w:left w:val="nil"/>
              <w:bottom w:val="single" w:sz="4" w:space="0" w:color="auto"/>
              <w:right w:val="single" w:sz="4" w:space="0" w:color="auto"/>
            </w:tcBorders>
            <w:shd w:val="clear" w:color="auto" w:fill="auto"/>
            <w:noWrap/>
            <w:hideMark/>
          </w:tcPr>
          <w:p w14:paraId="7D6FA53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F233A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9A619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9F80E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60DD78A" w14:textId="77777777" w:rsidTr="0003156C">
        <w:trPr>
          <w:trHeight w:val="33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E63CE10"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CONDICIÓN ESPECIAL REFERENTE A PELÍCULAS DE RAYOS X.</w:t>
            </w:r>
          </w:p>
        </w:tc>
        <w:tc>
          <w:tcPr>
            <w:tcW w:w="1985" w:type="dxa"/>
            <w:tcBorders>
              <w:top w:val="nil"/>
              <w:left w:val="nil"/>
              <w:bottom w:val="single" w:sz="4" w:space="0" w:color="auto"/>
              <w:right w:val="single" w:sz="4" w:space="0" w:color="auto"/>
            </w:tcBorders>
            <w:shd w:val="clear" w:color="auto" w:fill="auto"/>
            <w:noWrap/>
            <w:hideMark/>
          </w:tcPr>
          <w:p w14:paraId="35E5128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003BEC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BA789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B0F7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014859FC" w14:textId="77777777" w:rsidTr="0003156C">
        <w:trPr>
          <w:trHeight w:val="33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C12AA9D"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CONDICIÓN ESPECIAL REFERENTE A TOMÓGRAFOS ELÉCTRICOS</w:t>
            </w:r>
          </w:p>
        </w:tc>
        <w:tc>
          <w:tcPr>
            <w:tcW w:w="1985" w:type="dxa"/>
            <w:tcBorders>
              <w:top w:val="nil"/>
              <w:left w:val="nil"/>
              <w:bottom w:val="single" w:sz="4" w:space="0" w:color="auto"/>
              <w:right w:val="single" w:sz="4" w:space="0" w:color="auto"/>
            </w:tcBorders>
            <w:shd w:val="clear" w:color="auto" w:fill="auto"/>
            <w:noWrap/>
            <w:hideMark/>
          </w:tcPr>
          <w:p w14:paraId="33282EF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79D883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7FE72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D35AA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EBD2D75" w14:textId="77777777" w:rsidTr="0003156C">
        <w:trPr>
          <w:trHeight w:val="33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FB0D251" w14:textId="77777777" w:rsidR="0003156C" w:rsidRPr="0003156C" w:rsidRDefault="0003156C" w:rsidP="0003156C">
            <w:pPr>
              <w:rPr>
                <w:rFonts w:ascii="Verdana" w:hAnsi="Verdana"/>
                <w:b/>
                <w:bCs/>
                <w:color w:val="000000"/>
                <w:sz w:val="16"/>
                <w:szCs w:val="16"/>
                <w:lang w:val="es-BO" w:eastAsia="es-BO"/>
              </w:rPr>
            </w:pPr>
            <w:r w:rsidRPr="0003156C">
              <w:rPr>
                <w:rFonts w:ascii="Verdana" w:hAnsi="Verdana"/>
                <w:b/>
                <w:bCs/>
                <w:color w:val="000000"/>
                <w:sz w:val="16"/>
                <w:szCs w:val="16"/>
                <w:lang w:val="es-BO" w:eastAsia="es-BO"/>
              </w:rPr>
              <w:t xml:space="preserve"> - INCLUSIÓN DE EQUIPOS PARARRAYOS Y EQUIPOS PROTECTORES CONTRA SOBRETENSIONES.</w:t>
            </w:r>
          </w:p>
        </w:tc>
        <w:tc>
          <w:tcPr>
            <w:tcW w:w="1985" w:type="dxa"/>
            <w:tcBorders>
              <w:top w:val="nil"/>
              <w:left w:val="nil"/>
              <w:bottom w:val="single" w:sz="4" w:space="0" w:color="auto"/>
              <w:right w:val="single" w:sz="4" w:space="0" w:color="auto"/>
            </w:tcBorders>
            <w:shd w:val="clear" w:color="auto" w:fill="auto"/>
            <w:noWrap/>
            <w:hideMark/>
          </w:tcPr>
          <w:p w14:paraId="4D815F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74C293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D6786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D4E0B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773D612" w14:textId="77777777" w:rsidTr="0003156C">
        <w:trPr>
          <w:trHeight w:val="495"/>
        </w:trPr>
        <w:tc>
          <w:tcPr>
            <w:tcW w:w="7220" w:type="dxa"/>
            <w:gridSpan w:val="8"/>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3A85DA10"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III: ROTURA DE MAQUINARIA</w:t>
            </w:r>
          </w:p>
        </w:tc>
        <w:tc>
          <w:tcPr>
            <w:tcW w:w="1985" w:type="dxa"/>
            <w:tcBorders>
              <w:top w:val="nil"/>
              <w:left w:val="nil"/>
              <w:bottom w:val="single" w:sz="4" w:space="0" w:color="auto"/>
              <w:right w:val="single" w:sz="4" w:space="0" w:color="auto"/>
            </w:tcBorders>
            <w:shd w:val="clear" w:color="000000" w:fill="800080"/>
            <w:vAlign w:val="center"/>
            <w:hideMark/>
          </w:tcPr>
          <w:p w14:paraId="3C0B7BB1" w14:textId="77777777" w:rsidR="0003156C" w:rsidRPr="0003156C" w:rsidRDefault="0003156C" w:rsidP="0003156C">
            <w:pPr>
              <w:rPr>
                <w:rFonts w:ascii="Verdana" w:hAnsi="Verdana"/>
                <w:color w:val="FFFFFF"/>
                <w:sz w:val="16"/>
                <w:szCs w:val="16"/>
                <w:lang w:val="es-BO" w:eastAsia="es-BO"/>
              </w:rPr>
            </w:pPr>
            <w:r w:rsidRPr="0003156C">
              <w:rPr>
                <w:rFonts w:ascii="Verdana" w:hAnsi="Verdana"/>
                <w:color w:val="FFFFFF"/>
                <w:sz w:val="16"/>
                <w:szCs w:val="16"/>
                <w:lang w:val="es-BO" w:eastAsia="es-BO"/>
              </w:rPr>
              <w:t> </w:t>
            </w:r>
          </w:p>
        </w:tc>
        <w:tc>
          <w:tcPr>
            <w:tcW w:w="1985" w:type="dxa"/>
            <w:tcBorders>
              <w:top w:val="nil"/>
              <w:left w:val="nil"/>
              <w:bottom w:val="single" w:sz="4" w:space="0" w:color="auto"/>
              <w:right w:val="single" w:sz="4" w:space="0" w:color="auto"/>
            </w:tcBorders>
            <w:shd w:val="clear" w:color="000000" w:fill="800080"/>
            <w:noWrap/>
            <w:hideMark/>
          </w:tcPr>
          <w:p w14:paraId="1F95140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352D815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DC7E70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68F7047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27D552D" w14:textId="77777777" w:rsidTr="001C05C8">
        <w:trPr>
          <w:trHeight w:val="1799"/>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61E86640" w14:textId="251F05E4"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lastRenderedPageBreak/>
              <w:t>Incluyendo Partes, Piezas y componentes Electrónicos y/o electromecánicos, Además de: incidentes durante el trabajo como malos ajustes, aflojamiento de partes y piezas, defectos de engrase y/o lubricación, Esfuerzos anormales, fatiga Molecular, Cuerpos Extraños que se introduzcan en los Bienes asegurados.  Rotura debido a fuerza centrífuga a las maquinas aseguradas, fallas y/o desperfectos en medidas de prevención y seguridad y/o en los dispositivos de regulación, explosión e implosión, inducción, defectos y/o desperfectos y/o errores de diseño, mano de obra defectuosa, defectos de construcción, fundición.</w:t>
            </w:r>
          </w:p>
        </w:tc>
        <w:tc>
          <w:tcPr>
            <w:tcW w:w="1985" w:type="dxa"/>
            <w:tcBorders>
              <w:top w:val="nil"/>
              <w:left w:val="nil"/>
              <w:bottom w:val="single" w:sz="4" w:space="0" w:color="auto"/>
              <w:right w:val="single" w:sz="4" w:space="0" w:color="auto"/>
            </w:tcBorders>
            <w:shd w:val="clear" w:color="auto" w:fill="auto"/>
            <w:vAlign w:val="center"/>
            <w:hideMark/>
          </w:tcPr>
          <w:p w14:paraId="2BA78CCD" w14:textId="3CD07371"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7.000.000,00</w:t>
            </w:r>
          </w:p>
        </w:tc>
        <w:tc>
          <w:tcPr>
            <w:tcW w:w="1985" w:type="dxa"/>
            <w:tcBorders>
              <w:top w:val="nil"/>
              <w:left w:val="nil"/>
              <w:bottom w:val="single" w:sz="4" w:space="0" w:color="auto"/>
              <w:right w:val="single" w:sz="4" w:space="0" w:color="auto"/>
            </w:tcBorders>
            <w:shd w:val="clear" w:color="auto" w:fill="auto"/>
            <w:noWrap/>
            <w:hideMark/>
          </w:tcPr>
          <w:p w14:paraId="55D16F5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EAA02E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B3F042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8F460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79ADA8E5" w14:textId="77777777" w:rsidTr="0003156C">
        <w:trPr>
          <w:trHeight w:val="450"/>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5D397DD5"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IV: TRANSPORTE INTERNO</w:t>
            </w:r>
          </w:p>
        </w:tc>
        <w:tc>
          <w:tcPr>
            <w:tcW w:w="1985" w:type="dxa"/>
            <w:tcBorders>
              <w:top w:val="nil"/>
              <w:left w:val="nil"/>
              <w:bottom w:val="single" w:sz="4" w:space="0" w:color="auto"/>
              <w:right w:val="single" w:sz="4" w:space="0" w:color="auto"/>
            </w:tcBorders>
            <w:shd w:val="clear" w:color="000000" w:fill="800080"/>
            <w:noWrap/>
            <w:hideMark/>
          </w:tcPr>
          <w:p w14:paraId="019D301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064AC8C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E05861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4F6C34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A4038C9" w14:textId="77777777" w:rsidTr="001C05C8">
        <w:trPr>
          <w:trHeight w:val="386"/>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63544F1"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Para los activos todo riesgo de pérdida y daño físico al objeto asegurado, incluyendo riesgos políticos y sociales.</w:t>
            </w:r>
          </w:p>
        </w:tc>
        <w:tc>
          <w:tcPr>
            <w:tcW w:w="1985" w:type="dxa"/>
            <w:tcBorders>
              <w:top w:val="nil"/>
              <w:left w:val="nil"/>
              <w:bottom w:val="single" w:sz="4" w:space="0" w:color="auto"/>
              <w:right w:val="single" w:sz="4" w:space="0" w:color="auto"/>
            </w:tcBorders>
            <w:shd w:val="clear" w:color="auto" w:fill="auto"/>
            <w:noWrap/>
            <w:hideMark/>
          </w:tcPr>
          <w:p w14:paraId="14A28CD2"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B0121C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792F0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0CE1D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F5552ED" w14:textId="77777777" w:rsidTr="001C05C8">
        <w:trPr>
          <w:trHeight w:val="688"/>
        </w:trPr>
        <w:tc>
          <w:tcPr>
            <w:tcW w:w="7220" w:type="dxa"/>
            <w:gridSpan w:val="8"/>
            <w:tcBorders>
              <w:top w:val="single" w:sz="4" w:space="0" w:color="auto"/>
              <w:left w:val="single" w:sz="8" w:space="0" w:color="auto"/>
              <w:bottom w:val="single" w:sz="4" w:space="0" w:color="auto"/>
              <w:right w:val="single" w:sz="4" w:space="0" w:color="auto"/>
            </w:tcBorders>
            <w:shd w:val="clear" w:color="auto" w:fill="auto"/>
            <w:vAlign w:val="center"/>
            <w:hideMark/>
          </w:tcPr>
          <w:p w14:paraId="6CCF6EC1" w14:textId="3D43603D" w:rsidR="001C05C8" w:rsidRPr="0003156C" w:rsidRDefault="001C05C8" w:rsidP="001C05C8">
            <w:pPr>
              <w:rPr>
                <w:rFonts w:ascii="Verdana" w:hAnsi="Verdana"/>
                <w:sz w:val="16"/>
                <w:szCs w:val="16"/>
                <w:lang w:val="es-BO" w:eastAsia="es-BO"/>
              </w:rPr>
            </w:pPr>
            <w:r>
              <w:rPr>
                <w:rFonts w:ascii="Arial" w:hAnsi="Arial" w:cs="Arial"/>
                <w:sz w:val="18"/>
                <w:szCs w:val="18"/>
              </w:rPr>
              <w:t>Transporte dentro del territorio nacional, incluyendo robo y/o hurto en el transporte, riesgos de la naturaleza y riesgos políticos, para toda la materia del seguro, sin previo Aviso a la aseguradora. Límite máximo por embarque:</w:t>
            </w:r>
          </w:p>
        </w:tc>
        <w:tc>
          <w:tcPr>
            <w:tcW w:w="1985" w:type="dxa"/>
            <w:tcBorders>
              <w:top w:val="nil"/>
              <w:left w:val="nil"/>
              <w:bottom w:val="single" w:sz="4" w:space="0" w:color="auto"/>
              <w:right w:val="single" w:sz="4" w:space="0" w:color="auto"/>
            </w:tcBorders>
            <w:shd w:val="clear" w:color="auto" w:fill="auto"/>
            <w:noWrap/>
            <w:vAlign w:val="center"/>
            <w:hideMark/>
          </w:tcPr>
          <w:p w14:paraId="6CD8C5FE" w14:textId="2DFD323E" w:rsidR="001C05C8" w:rsidRPr="0003156C" w:rsidRDefault="001C05C8" w:rsidP="001C05C8">
            <w:pPr>
              <w:jc w:val="right"/>
              <w:rPr>
                <w:rFonts w:ascii="Verdana" w:hAnsi="Verdana"/>
                <w:b/>
                <w:bCs/>
                <w:sz w:val="16"/>
                <w:szCs w:val="16"/>
                <w:lang w:val="es-BO" w:eastAsia="es-BO"/>
              </w:rPr>
            </w:pPr>
            <w:r>
              <w:rPr>
                <w:rFonts w:ascii="Arial" w:hAnsi="Arial" w:cs="Arial"/>
                <w:b/>
                <w:bCs/>
                <w:sz w:val="18"/>
                <w:szCs w:val="18"/>
              </w:rPr>
              <w:t>250.000,00</w:t>
            </w:r>
          </w:p>
        </w:tc>
        <w:tc>
          <w:tcPr>
            <w:tcW w:w="1985" w:type="dxa"/>
            <w:tcBorders>
              <w:top w:val="nil"/>
              <w:left w:val="nil"/>
              <w:bottom w:val="single" w:sz="4" w:space="0" w:color="auto"/>
              <w:right w:val="single" w:sz="4" w:space="0" w:color="auto"/>
            </w:tcBorders>
            <w:shd w:val="clear" w:color="auto" w:fill="auto"/>
            <w:noWrap/>
            <w:hideMark/>
          </w:tcPr>
          <w:p w14:paraId="5330800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6AD90C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96CC4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28627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2B206CCC" w14:textId="77777777" w:rsidTr="0003156C">
        <w:trPr>
          <w:trHeight w:val="480"/>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375B5232"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CLAUSULAS ADICIONALES</w:t>
            </w:r>
          </w:p>
        </w:tc>
        <w:tc>
          <w:tcPr>
            <w:tcW w:w="1985" w:type="dxa"/>
            <w:tcBorders>
              <w:top w:val="nil"/>
              <w:left w:val="nil"/>
              <w:bottom w:val="single" w:sz="4" w:space="0" w:color="auto"/>
              <w:right w:val="single" w:sz="4" w:space="0" w:color="auto"/>
            </w:tcBorders>
            <w:shd w:val="clear" w:color="000000" w:fill="800080"/>
            <w:noWrap/>
            <w:hideMark/>
          </w:tcPr>
          <w:p w14:paraId="456D2AF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0817428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F5F9F8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27845F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556E8FC" w14:textId="77777777" w:rsidTr="001C05C8">
        <w:trPr>
          <w:trHeight w:val="351"/>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5FA88B5" w14:textId="428571D2"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Valor de Reposición a Nuevo.</w:t>
            </w:r>
          </w:p>
        </w:tc>
        <w:tc>
          <w:tcPr>
            <w:tcW w:w="1985" w:type="dxa"/>
            <w:tcBorders>
              <w:top w:val="nil"/>
              <w:left w:val="nil"/>
              <w:bottom w:val="single" w:sz="4" w:space="0" w:color="auto"/>
              <w:right w:val="single" w:sz="4" w:space="0" w:color="auto"/>
            </w:tcBorders>
            <w:shd w:val="clear" w:color="auto" w:fill="auto"/>
            <w:noWrap/>
            <w:hideMark/>
          </w:tcPr>
          <w:p w14:paraId="475B3CE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23B554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42B6C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6B603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70B93D2B" w14:textId="77777777" w:rsidTr="001C05C8">
        <w:trPr>
          <w:trHeight w:val="852"/>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234DE91" w14:textId="1D423E63" w:rsidR="001C05C8" w:rsidRPr="0003156C" w:rsidRDefault="001C05C8" w:rsidP="001C05C8">
            <w:pPr>
              <w:rPr>
                <w:rFonts w:ascii="Verdana" w:hAnsi="Verdana"/>
                <w:color w:val="008000"/>
                <w:sz w:val="16"/>
                <w:szCs w:val="16"/>
                <w:lang w:val="es-BO" w:eastAsia="es-BO"/>
              </w:rPr>
            </w:pPr>
            <w:r>
              <w:rPr>
                <w:rFonts w:ascii="Arial" w:hAnsi="Arial" w:cs="Arial"/>
                <w:color w:val="008000"/>
                <w:sz w:val="18"/>
                <w:szCs w:val="18"/>
              </w:rPr>
              <w:t>DE VALOR DE REPOSICIÓN A NUEVO SIN APLICACIÓN DE DEPRECIACIÓN POR TIEMPO DE USO PARA OBRAS CIVILES, MUEBLES Y ENSERES; PARA EQUIPOS ELECTRÓNICOS y MAQUINARIA CON ANTIGÜEDAD HASTA 5 AÑOS.  PARA EL RESTO DE LA MATERIA ASEGURADA APLICA LA SIGUIENTE TABLA DE DEMÉRITO POR USO (DEPRECIACIÓN) COMO SIGUE:</w:t>
            </w:r>
          </w:p>
        </w:tc>
        <w:tc>
          <w:tcPr>
            <w:tcW w:w="1985" w:type="dxa"/>
            <w:tcBorders>
              <w:top w:val="nil"/>
              <w:left w:val="nil"/>
              <w:bottom w:val="single" w:sz="4" w:space="0" w:color="auto"/>
              <w:right w:val="single" w:sz="4" w:space="0" w:color="auto"/>
            </w:tcBorders>
            <w:shd w:val="clear" w:color="auto" w:fill="auto"/>
            <w:noWrap/>
            <w:hideMark/>
          </w:tcPr>
          <w:p w14:paraId="214B446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8C1A8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E38C1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81DAF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B252A87"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D6C90DD" w14:textId="2DE3EC39" w:rsidR="001C05C8" w:rsidRPr="0003156C" w:rsidRDefault="001C05C8" w:rsidP="001C05C8">
            <w:pPr>
              <w:rPr>
                <w:rFonts w:ascii="Verdana" w:hAnsi="Verdana"/>
                <w:color w:val="008000"/>
                <w:sz w:val="16"/>
                <w:szCs w:val="16"/>
                <w:lang w:val="es-BO" w:eastAsia="es-BO"/>
              </w:rPr>
            </w:pPr>
            <w:r>
              <w:rPr>
                <w:rFonts w:ascii="Arial" w:hAnsi="Arial" w:cs="Arial"/>
                <w:color w:val="008000"/>
                <w:sz w:val="18"/>
                <w:szCs w:val="18"/>
              </w:rPr>
              <w:t>DE 0 A 5 AÑOS: 0% ANUAL</w:t>
            </w:r>
          </w:p>
        </w:tc>
        <w:tc>
          <w:tcPr>
            <w:tcW w:w="1985" w:type="dxa"/>
            <w:tcBorders>
              <w:top w:val="nil"/>
              <w:left w:val="nil"/>
              <w:bottom w:val="single" w:sz="4" w:space="0" w:color="auto"/>
              <w:right w:val="single" w:sz="4" w:space="0" w:color="auto"/>
            </w:tcBorders>
            <w:shd w:val="clear" w:color="auto" w:fill="auto"/>
            <w:noWrap/>
            <w:hideMark/>
          </w:tcPr>
          <w:p w14:paraId="18FE13A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6459FD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11428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32564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14A2FDF"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DD481E" w14:textId="7E8AFC90" w:rsidR="001C05C8" w:rsidRPr="0003156C" w:rsidRDefault="001C05C8" w:rsidP="001C05C8">
            <w:pPr>
              <w:rPr>
                <w:rFonts w:ascii="Verdana" w:hAnsi="Verdana"/>
                <w:color w:val="008000"/>
                <w:sz w:val="16"/>
                <w:szCs w:val="16"/>
                <w:lang w:val="es-BO" w:eastAsia="es-BO"/>
              </w:rPr>
            </w:pPr>
            <w:r>
              <w:rPr>
                <w:rFonts w:ascii="Arial" w:hAnsi="Arial" w:cs="Arial"/>
                <w:color w:val="008000"/>
                <w:sz w:val="18"/>
                <w:szCs w:val="18"/>
              </w:rPr>
              <w:t xml:space="preserve">DE </w:t>
            </w:r>
            <w:proofErr w:type="gramStart"/>
            <w:r>
              <w:rPr>
                <w:rFonts w:ascii="Arial" w:hAnsi="Arial" w:cs="Arial"/>
                <w:color w:val="008000"/>
                <w:sz w:val="18"/>
                <w:szCs w:val="18"/>
              </w:rPr>
              <w:t>6  A</w:t>
            </w:r>
            <w:proofErr w:type="gramEnd"/>
            <w:r>
              <w:rPr>
                <w:rFonts w:ascii="Arial" w:hAnsi="Arial" w:cs="Arial"/>
                <w:color w:val="008000"/>
                <w:sz w:val="18"/>
                <w:szCs w:val="18"/>
              </w:rPr>
              <w:t xml:space="preserve"> 10 AÑOS: 5% ANUAL</w:t>
            </w:r>
          </w:p>
        </w:tc>
        <w:tc>
          <w:tcPr>
            <w:tcW w:w="1985" w:type="dxa"/>
            <w:tcBorders>
              <w:top w:val="nil"/>
              <w:left w:val="nil"/>
              <w:bottom w:val="single" w:sz="4" w:space="0" w:color="auto"/>
              <w:right w:val="single" w:sz="4" w:space="0" w:color="auto"/>
            </w:tcBorders>
            <w:shd w:val="clear" w:color="auto" w:fill="auto"/>
            <w:noWrap/>
            <w:hideMark/>
          </w:tcPr>
          <w:p w14:paraId="2324A74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03121E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EFA5F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BDD96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B3CA82E"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1B1D42" w14:textId="159A6545" w:rsidR="001C05C8" w:rsidRPr="0003156C" w:rsidRDefault="001C05C8" w:rsidP="001C05C8">
            <w:pPr>
              <w:rPr>
                <w:rFonts w:ascii="Verdana" w:hAnsi="Verdana"/>
                <w:color w:val="008000"/>
                <w:sz w:val="16"/>
                <w:szCs w:val="16"/>
                <w:lang w:val="es-BO" w:eastAsia="es-BO"/>
              </w:rPr>
            </w:pPr>
            <w:r>
              <w:rPr>
                <w:rFonts w:ascii="Arial" w:hAnsi="Arial" w:cs="Arial"/>
                <w:color w:val="008000"/>
                <w:sz w:val="18"/>
                <w:szCs w:val="18"/>
              </w:rPr>
              <w:t>MÁS DE 10 AÑOS: 3% MÁXIMO 40%</w:t>
            </w:r>
          </w:p>
        </w:tc>
        <w:tc>
          <w:tcPr>
            <w:tcW w:w="1985" w:type="dxa"/>
            <w:tcBorders>
              <w:top w:val="nil"/>
              <w:left w:val="nil"/>
              <w:bottom w:val="single" w:sz="4" w:space="0" w:color="auto"/>
              <w:right w:val="single" w:sz="4" w:space="0" w:color="auto"/>
            </w:tcBorders>
            <w:shd w:val="clear" w:color="auto" w:fill="auto"/>
            <w:noWrap/>
            <w:hideMark/>
          </w:tcPr>
          <w:p w14:paraId="293E3D0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3B70E0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A2807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26594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22FB7245" w14:textId="77777777" w:rsidTr="0003156C">
        <w:trPr>
          <w:trHeight w:val="46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10CB1F2" w14:textId="2CE8E81C" w:rsidR="001C05C8" w:rsidRPr="0003156C" w:rsidRDefault="001C05C8" w:rsidP="001C05C8">
            <w:pPr>
              <w:rPr>
                <w:rFonts w:ascii="Verdana" w:hAnsi="Verdana"/>
                <w:color w:val="008000"/>
                <w:sz w:val="16"/>
                <w:szCs w:val="16"/>
                <w:lang w:val="es-BO" w:eastAsia="es-BO"/>
              </w:rPr>
            </w:pPr>
            <w:r>
              <w:rPr>
                <w:rFonts w:ascii="Arial" w:hAnsi="Arial" w:cs="Arial"/>
                <w:color w:val="008000"/>
                <w:sz w:val="18"/>
                <w:szCs w:val="18"/>
              </w:rPr>
              <w:t>SE APLICARÁ LA DEPRECIACION DE ACUERDO AL TIEMPO DE VIDA DEPENDIENDO DEL TIPO DE EQUIPO.</w:t>
            </w:r>
          </w:p>
        </w:tc>
        <w:tc>
          <w:tcPr>
            <w:tcW w:w="1985" w:type="dxa"/>
            <w:tcBorders>
              <w:top w:val="nil"/>
              <w:left w:val="nil"/>
              <w:bottom w:val="single" w:sz="4" w:space="0" w:color="auto"/>
              <w:right w:val="single" w:sz="4" w:space="0" w:color="auto"/>
            </w:tcBorders>
            <w:shd w:val="clear" w:color="auto" w:fill="auto"/>
            <w:noWrap/>
            <w:hideMark/>
          </w:tcPr>
          <w:p w14:paraId="4F13647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01CAA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DC81C9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FDC85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023856E" w14:textId="77777777" w:rsidTr="001C05C8">
        <w:trPr>
          <w:trHeight w:val="674"/>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35B918B" w14:textId="413921CB"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libre elegibilidad de ajustadores y/o peritos, siendo condición que en todos los casos en los que intervenga un ajustador, el informe que emita el mismo sea adjuntado a la carta con la cual se comunica el ajuste o rechazo (también se deberán entregar informes parciales o preliminares).</w:t>
            </w:r>
          </w:p>
        </w:tc>
        <w:tc>
          <w:tcPr>
            <w:tcW w:w="1985" w:type="dxa"/>
            <w:tcBorders>
              <w:top w:val="nil"/>
              <w:left w:val="nil"/>
              <w:bottom w:val="single" w:sz="4" w:space="0" w:color="auto"/>
              <w:right w:val="single" w:sz="4" w:space="0" w:color="auto"/>
            </w:tcBorders>
            <w:shd w:val="clear" w:color="auto" w:fill="auto"/>
            <w:noWrap/>
            <w:hideMark/>
          </w:tcPr>
          <w:p w14:paraId="0AEB43A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E8DFCD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29D70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2A0C3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2D8A5C0D" w14:textId="77777777" w:rsidTr="0003156C">
        <w:trPr>
          <w:trHeight w:val="43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C29291" w14:textId="6A67EE1B"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errores u omisiones.</w:t>
            </w:r>
          </w:p>
        </w:tc>
        <w:tc>
          <w:tcPr>
            <w:tcW w:w="1985" w:type="dxa"/>
            <w:tcBorders>
              <w:top w:val="nil"/>
              <w:left w:val="nil"/>
              <w:bottom w:val="single" w:sz="4" w:space="0" w:color="auto"/>
              <w:right w:val="single" w:sz="4" w:space="0" w:color="auto"/>
            </w:tcBorders>
            <w:shd w:val="clear" w:color="auto" w:fill="auto"/>
            <w:noWrap/>
            <w:hideMark/>
          </w:tcPr>
          <w:p w14:paraId="0C7DBB1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E7E2E5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C50ED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D7D16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B6C1252" w14:textId="77777777" w:rsidTr="0003156C">
        <w:trPr>
          <w:trHeight w:val="40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FFA3890" w14:textId="5061FE3E" w:rsidR="001C05C8" w:rsidRPr="0003156C" w:rsidRDefault="001C05C8" w:rsidP="001C05C8">
            <w:pPr>
              <w:rPr>
                <w:rFonts w:ascii="Verdana" w:hAnsi="Verdana"/>
                <w:sz w:val="16"/>
                <w:szCs w:val="16"/>
                <w:lang w:val="es-BO" w:eastAsia="es-BO"/>
              </w:rPr>
            </w:pPr>
            <w:r>
              <w:rPr>
                <w:rFonts w:ascii="Arial" w:hAnsi="Arial" w:cs="Arial"/>
                <w:sz w:val="18"/>
                <w:szCs w:val="18"/>
              </w:rPr>
              <w:lastRenderedPageBreak/>
              <w:t>De rehabilitación automática del valor asegurado desde el momento del evento, sin pago de extra prima a prorrata.</w:t>
            </w:r>
          </w:p>
        </w:tc>
        <w:tc>
          <w:tcPr>
            <w:tcW w:w="1985" w:type="dxa"/>
            <w:tcBorders>
              <w:top w:val="nil"/>
              <w:left w:val="nil"/>
              <w:bottom w:val="single" w:sz="4" w:space="0" w:color="auto"/>
              <w:right w:val="single" w:sz="4" w:space="0" w:color="auto"/>
            </w:tcBorders>
            <w:shd w:val="clear" w:color="auto" w:fill="auto"/>
            <w:noWrap/>
            <w:hideMark/>
          </w:tcPr>
          <w:p w14:paraId="2D58BDF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07D45F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0F0D66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5E6C4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116EB02B" w14:textId="77777777" w:rsidTr="001C05C8">
        <w:trPr>
          <w:trHeight w:val="38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C078E4F" w14:textId="362A5E79"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adelanto del 50% del siniestro.</w:t>
            </w:r>
          </w:p>
        </w:tc>
        <w:tc>
          <w:tcPr>
            <w:tcW w:w="1985" w:type="dxa"/>
            <w:tcBorders>
              <w:top w:val="nil"/>
              <w:left w:val="nil"/>
              <w:bottom w:val="single" w:sz="4" w:space="0" w:color="auto"/>
              <w:right w:val="single" w:sz="4" w:space="0" w:color="auto"/>
            </w:tcBorders>
            <w:shd w:val="clear" w:color="auto" w:fill="auto"/>
            <w:noWrap/>
            <w:hideMark/>
          </w:tcPr>
          <w:p w14:paraId="58EB413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431D6F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1172F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752DE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010F1E5" w14:textId="77777777" w:rsidTr="001C05C8">
        <w:trPr>
          <w:trHeight w:val="49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E690C67" w14:textId="7B1F9168"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ampliación de aviso de siniestro a 15 días hábiles desde conocido el mismo por el asegurado, salvo caso de fuerza mayor o impedimento justificado.</w:t>
            </w:r>
          </w:p>
        </w:tc>
        <w:tc>
          <w:tcPr>
            <w:tcW w:w="1985" w:type="dxa"/>
            <w:tcBorders>
              <w:top w:val="nil"/>
              <w:left w:val="nil"/>
              <w:bottom w:val="single" w:sz="4" w:space="0" w:color="auto"/>
              <w:right w:val="single" w:sz="4" w:space="0" w:color="auto"/>
            </w:tcBorders>
            <w:shd w:val="clear" w:color="auto" w:fill="auto"/>
            <w:noWrap/>
            <w:hideMark/>
          </w:tcPr>
          <w:p w14:paraId="7F0DC0C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DA8972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BCD5A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5CE02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78257E50" w14:textId="77777777" w:rsidTr="0003156C">
        <w:trPr>
          <w:trHeight w:val="45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51CA5F9" w14:textId="57F6786B" w:rsidR="001C05C8" w:rsidRPr="0003156C" w:rsidRDefault="001C05C8" w:rsidP="001C05C8">
            <w:pPr>
              <w:rPr>
                <w:rFonts w:ascii="Verdana" w:hAnsi="Verdana"/>
                <w:sz w:val="16"/>
                <w:szCs w:val="16"/>
                <w:lang w:val="es-BO" w:eastAsia="es-BO"/>
              </w:rPr>
            </w:pPr>
            <w:r>
              <w:rPr>
                <w:rFonts w:ascii="Arial" w:hAnsi="Arial" w:cs="Arial"/>
                <w:sz w:val="18"/>
                <w:szCs w:val="18"/>
              </w:rPr>
              <w:t xml:space="preserve">De propiedades fuera del control del asegurado, según información a ser proporcionada únicamente en caso de siniestro. </w:t>
            </w:r>
          </w:p>
        </w:tc>
        <w:tc>
          <w:tcPr>
            <w:tcW w:w="1985" w:type="dxa"/>
            <w:tcBorders>
              <w:top w:val="nil"/>
              <w:left w:val="nil"/>
              <w:bottom w:val="single" w:sz="4" w:space="0" w:color="auto"/>
              <w:right w:val="single" w:sz="4" w:space="0" w:color="auto"/>
            </w:tcBorders>
            <w:shd w:val="clear" w:color="auto" w:fill="auto"/>
            <w:noWrap/>
            <w:hideMark/>
          </w:tcPr>
          <w:p w14:paraId="171832C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65FBBC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1B48F5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EB338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296C3416" w14:textId="77777777" w:rsidTr="001C05C8">
        <w:trPr>
          <w:trHeight w:val="521"/>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16BB7F3" w14:textId="4F3433EF" w:rsidR="001C05C8" w:rsidRPr="0003156C" w:rsidRDefault="001C05C8" w:rsidP="001C05C8">
            <w:pPr>
              <w:rPr>
                <w:rFonts w:ascii="Verdana" w:hAnsi="Verdana"/>
                <w:sz w:val="16"/>
                <w:szCs w:val="16"/>
                <w:lang w:val="es-BO" w:eastAsia="es-BO"/>
              </w:rPr>
            </w:pPr>
            <w:r>
              <w:rPr>
                <w:rFonts w:ascii="Arial" w:hAnsi="Arial" w:cs="Arial"/>
                <w:sz w:val="18"/>
                <w:szCs w:val="18"/>
              </w:rPr>
              <w:t>De custodia y/o control de bienes de terceros y/o contratistas incluyendo los alquilados sin límite de tiempo ni naturaleza del bien asegurado, según información a ser presentada por el asegurado sólo en caso de siniestro.</w:t>
            </w:r>
          </w:p>
        </w:tc>
        <w:tc>
          <w:tcPr>
            <w:tcW w:w="1985" w:type="dxa"/>
            <w:tcBorders>
              <w:top w:val="nil"/>
              <w:left w:val="nil"/>
              <w:bottom w:val="single" w:sz="4" w:space="0" w:color="auto"/>
              <w:right w:val="single" w:sz="4" w:space="0" w:color="auto"/>
            </w:tcBorders>
            <w:shd w:val="clear" w:color="auto" w:fill="auto"/>
            <w:noWrap/>
            <w:hideMark/>
          </w:tcPr>
          <w:p w14:paraId="2C7CCCE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ACD9BC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DDDD4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800C7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655642D" w14:textId="77777777" w:rsidTr="0003156C">
        <w:trPr>
          <w:trHeight w:val="73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71702A4" w14:textId="7ABEC36B"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gastos de investigación, salvamento, recupero y determinación de la causa</w:t>
            </w:r>
            <w:r>
              <w:rPr>
                <w:rFonts w:ascii="Arial" w:hAnsi="Arial" w:cs="Arial"/>
                <w:sz w:val="18"/>
                <w:szCs w:val="18"/>
              </w:rPr>
              <w:t xml:space="preserve"> sin aplicación de deducible si no ha sido posible la identificación de la causa o si no tiene cobertura, </w:t>
            </w:r>
            <w:r>
              <w:rPr>
                <w:rFonts w:ascii="Arial" w:hAnsi="Arial" w:cs="Arial"/>
                <w:color w:val="008000"/>
                <w:sz w:val="18"/>
                <w:szCs w:val="18"/>
              </w:rPr>
              <w:t>HASTA USD2.000.000,00 POR EVENTO Y/O RECLAMO.</w:t>
            </w:r>
          </w:p>
        </w:tc>
        <w:tc>
          <w:tcPr>
            <w:tcW w:w="1985" w:type="dxa"/>
            <w:tcBorders>
              <w:top w:val="nil"/>
              <w:left w:val="nil"/>
              <w:bottom w:val="single" w:sz="4" w:space="0" w:color="auto"/>
              <w:right w:val="single" w:sz="4" w:space="0" w:color="auto"/>
            </w:tcBorders>
            <w:shd w:val="clear" w:color="auto" w:fill="auto"/>
            <w:noWrap/>
            <w:hideMark/>
          </w:tcPr>
          <w:p w14:paraId="08CD0E7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DB0D09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33FC14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E7452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35B25A4" w14:textId="77777777" w:rsidTr="001C05C8">
        <w:trPr>
          <w:trHeight w:val="52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4F0FF5E" w14:textId="775F62AF"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permisos para refacciones, remodelaciones y construcciones menores hasta el</w:t>
            </w:r>
            <w:r>
              <w:rPr>
                <w:rFonts w:ascii="Arial" w:hAnsi="Arial" w:cs="Arial"/>
                <w:color w:val="008000"/>
                <w:sz w:val="18"/>
                <w:szCs w:val="18"/>
              </w:rPr>
              <w:t xml:space="preserve"> 30% </w:t>
            </w:r>
            <w:r>
              <w:rPr>
                <w:rFonts w:ascii="Arial" w:hAnsi="Arial" w:cs="Arial"/>
                <w:color w:val="000000"/>
                <w:sz w:val="18"/>
                <w:szCs w:val="18"/>
              </w:rPr>
              <w:t>del valor de la edificación asegurada.</w:t>
            </w:r>
          </w:p>
        </w:tc>
        <w:tc>
          <w:tcPr>
            <w:tcW w:w="1985" w:type="dxa"/>
            <w:tcBorders>
              <w:top w:val="nil"/>
              <w:left w:val="nil"/>
              <w:bottom w:val="single" w:sz="4" w:space="0" w:color="auto"/>
              <w:right w:val="single" w:sz="4" w:space="0" w:color="auto"/>
            </w:tcBorders>
            <w:shd w:val="clear" w:color="auto" w:fill="auto"/>
            <w:noWrap/>
            <w:hideMark/>
          </w:tcPr>
          <w:p w14:paraId="5C819E0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39752B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4D4C3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70A44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DD9CA4E" w14:textId="77777777" w:rsidTr="001C05C8">
        <w:trPr>
          <w:trHeight w:val="54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ABFC2FE" w14:textId="0ADF907E"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reparaciones o reconstrucciones para iniciar los trabajos de reparación o reconstrucción en coordinación con la aseguradora mientras se define el monto final del siniestro.</w:t>
            </w:r>
          </w:p>
        </w:tc>
        <w:tc>
          <w:tcPr>
            <w:tcW w:w="1985" w:type="dxa"/>
            <w:tcBorders>
              <w:top w:val="nil"/>
              <w:left w:val="nil"/>
              <w:bottom w:val="single" w:sz="4" w:space="0" w:color="auto"/>
              <w:right w:val="single" w:sz="4" w:space="0" w:color="auto"/>
            </w:tcBorders>
            <w:shd w:val="clear" w:color="auto" w:fill="auto"/>
            <w:noWrap/>
            <w:hideMark/>
          </w:tcPr>
          <w:p w14:paraId="39A86FE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DD8C9E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C6817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A62080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107177B3" w14:textId="77777777" w:rsidTr="001C05C8">
        <w:trPr>
          <w:trHeight w:val="126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732F82A" w14:textId="2ECD1FAC" w:rsidR="001C05C8" w:rsidRPr="0003156C" w:rsidRDefault="001C05C8" w:rsidP="001C05C8">
            <w:pPr>
              <w:rPr>
                <w:rFonts w:ascii="Verdana" w:hAnsi="Verdana"/>
                <w:sz w:val="16"/>
                <w:szCs w:val="16"/>
                <w:lang w:val="es-BO" w:eastAsia="es-BO"/>
              </w:rPr>
            </w:pPr>
            <w:r>
              <w:rPr>
                <w:rFonts w:ascii="Arial" w:hAnsi="Arial" w:cs="Arial"/>
                <w:sz w:val="18"/>
                <w:szCs w:val="18"/>
              </w:rPr>
              <w:t xml:space="preserve">De equipos móviles y/o portátiles fuera de los predios del asegurado (incluyendo cualquier equipo médico y equipos móviles de comunicación como </w:t>
            </w:r>
            <w:proofErr w:type="spellStart"/>
            <w:r>
              <w:rPr>
                <w:rFonts w:ascii="Arial" w:hAnsi="Arial" w:cs="Arial"/>
                <w:sz w:val="18"/>
                <w:szCs w:val="18"/>
              </w:rPr>
              <w:t>handies</w:t>
            </w:r>
            <w:proofErr w:type="spellEnd"/>
            <w:r>
              <w:rPr>
                <w:rFonts w:ascii="Arial" w:hAnsi="Arial" w:cs="Arial"/>
                <w:sz w:val="18"/>
                <w:szCs w:val="18"/>
              </w:rPr>
              <w:t xml:space="preserve"> y celulares) dentro y/o fuera de los predios asegurados incluyendo daños por robo de la materia asegurada dentro de los predios asegurados (cerrados con o sin llave), en vehículos (cerrados con llave, con o sin compañía) o se encuentren como Equipaje y/o se dañen por causa de accidente del medio transportador y/o cualquier otro tipo de accidente súbito y/o robo con violencia, incluyendo hurto y/o ratería.</w:t>
            </w:r>
          </w:p>
        </w:tc>
        <w:tc>
          <w:tcPr>
            <w:tcW w:w="1985" w:type="dxa"/>
            <w:tcBorders>
              <w:top w:val="nil"/>
              <w:left w:val="nil"/>
              <w:bottom w:val="single" w:sz="4" w:space="0" w:color="auto"/>
              <w:right w:val="single" w:sz="4" w:space="0" w:color="auto"/>
            </w:tcBorders>
            <w:shd w:val="clear" w:color="auto" w:fill="auto"/>
            <w:noWrap/>
            <w:hideMark/>
          </w:tcPr>
          <w:p w14:paraId="3967375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7C263B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7820E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93D57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2604F9E" w14:textId="77777777" w:rsidTr="0003156C">
        <w:trPr>
          <w:trHeight w:val="34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C09C15A" w14:textId="7F1D4F02"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Cobertura automática para nuevas adquisiciones y mejoras.</w:t>
            </w:r>
          </w:p>
        </w:tc>
        <w:tc>
          <w:tcPr>
            <w:tcW w:w="1985" w:type="dxa"/>
            <w:tcBorders>
              <w:top w:val="nil"/>
              <w:left w:val="nil"/>
              <w:bottom w:val="single" w:sz="4" w:space="0" w:color="auto"/>
              <w:right w:val="single" w:sz="4" w:space="0" w:color="auto"/>
            </w:tcBorders>
            <w:shd w:val="clear" w:color="auto" w:fill="auto"/>
            <w:noWrap/>
            <w:hideMark/>
          </w:tcPr>
          <w:p w14:paraId="4D4B83C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50BE46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452AB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84814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721F2B5C" w14:textId="77777777" w:rsidTr="0003156C">
        <w:trPr>
          <w:trHeight w:val="39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3DB3D8A" w14:textId="4AA03F69"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inclusiones y exclusiones a prorrata.</w:t>
            </w:r>
          </w:p>
        </w:tc>
        <w:tc>
          <w:tcPr>
            <w:tcW w:w="1985" w:type="dxa"/>
            <w:tcBorders>
              <w:top w:val="nil"/>
              <w:left w:val="nil"/>
              <w:bottom w:val="single" w:sz="4" w:space="0" w:color="auto"/>
              <w:right w:val="single" w:sz="4" w:space="0" w:color="auto"/>
            </w:tcBorders>
            <w:shd w:val="clear" w:color="auto" w:fill="auto"/>
            <w:noWrap/>
            <w:hideMark/>
          </w:tcPr>
          <w:p w14:paraId="0CD4822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F9182F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59CFB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8269B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8F8C67E" w14:textId="77777777" w:rsidTr="0003156C">
        <w:trPr>
          <w:trHeight w:val="39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0CF4F00" w14:textId="1CAAAED4"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rescisión del contrato a prorrata.</w:t>
            </w:r>
          </w:p>
        </w:tc>
        <w:tc>
          <w:tcPr>
            <w:tcW w:w="1985" w:type="dxa"/>
            <w:tcBorders>
              <w:top w:val="nil"/>
              <w:left w:val="nil"/>
              <w:bottom w:val="single" w:sz="4" w:space="0" w:color="auto"/>
              <w:right w:val="single" w:sz="4" w:space="0" w:color="auto"/>
            </w:tcBorders>
            <w:shd w:val="clear" w:color="auto" w:fill="auto"/>
            <w:noWrap/>
            <w:hideMark/>
          </w:tcPr>
          <w:p w14:paraId="1C16801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63D3BC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62A8B4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2DB15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5CAF7B1A" w14:textId="77777777" w:rsidTr="0003156C">
        <w:trPr>
          <w:trHeight w:val="130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AE3CE07" w14:textId="6ED723AC"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traslados temporales de toda la materia asegurada por cualquier medio y/o vía de transporte incluyendo la estadía en otra ubicación por uso, exposición, reparación y mantenimiento y daños durante el transporte (cobertura "A" todo riesgo) incluyendo carga, descarga o manipuleo incluyendo pérdida o daño que ocurra mientras los bienes asegurados se encuentren bajo llave dentro de un edificio o vehículo, sin necesidad de previo aviso a la compañía.</w:t>
            </w:r>
          </w:p>
        </w:tc>
        <w:tc>
          <w:tcPr>
            <w:tcW w:w="1985" w:type="dxa"/>
            <w:tcBorders>
              <w:top w:val="nil"/>
              <w:left w:val="nil"/>
              <w:bottom w:val="single" w:sz="4" w:space="0" w:color="auto"/>
              <w:right w:val="single" w:sz="4" w:space="0" w:color="auto"/>
            </w:tcBorders>
            <w:shd w:val="clear" w:color="auto" w:fill="auto"/>
            <w:noWrap/>
            <w:hideMark/>
          </w:tcPr>
          <w:p w14:paraId="0063BED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D9DA90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69763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CE8DE9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1EEE0448"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3127C25" w14:textId="2F2F5F9E"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lastRenderedPageBreak/>
              <w:t>Clausula swing</w:t>
            </w:r>
            <w:r>
              <w:rPr>
                <w:rFonts w:ascii="Arial" w:hAnsi="Arial" w:cs="Arial"/>
                <w:color w:val="008000"/>
                <w:sz w:val="18"/>
                <w:szCs w:val="18"/>
              </w:rPr>
              <w:t xml:space="preserve"> (+/-20%)</w:t>
            </w:r>
            <w:r>
              <w:rPr>
                <w:rFonts w:ascii="Arial" w:hAnsi="Arial" w:cs="Arial"/>
                <w:color w:val="000000"/>
                <w:sz w:val="18"/>
                <w:szCs w:val="18"/>
              </w:rPr>
              <w:t xml:space="preserve"> a</w:t>
            </w:r>
            <w:r>
              <w:rPr>
                <w:rFonts w:ascii="Arial" w:hAnsi="Arial" w:cs="Arial"/>
                <w:color w:val="008000"/>
                <w:sz w:val="18"/>
                <w:szCs w:val="18"/>
              </w:rPr>
              <w:t>plicable a siniestros parciales o totales.</w:t>
            </w:r>
          </w:p>
        </w:tc>
        <w:tc>
          <w:tcPr>
            <w:tcW w:w="1985" w:type="dxa"/>
            <w:tcBorders>
              <w:top w:val="nil"/>
              <w:left w:val="nil"/>
              <w:bottom w:val="single" w:sz="4" w:space="0" w:color="auto"/>
              <w:right w:val="single" w:sz="4" w:space="0" w:color="auto"/>
            </w:tcBorders>
            <w:shd w:val="clear" w:color="auto" w:fill="auto"/>
            <w:noWrap/>
            <w:hideMark/>
          </w:tcPr>
          <w:p w14:paraId="0731804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1128EF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03608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9B5A8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FFF2F43"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2C26FA07" w14:textId="4988BA08"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ampliación de vigencia 120 días a prorrata sin modificación de términos, condiciones y Primas.</w:t>
            </w:r>
          </w:p>
        </w:tc>
        <w:tc>
          <w:tcPr>
            <w:tcW w:w="1985" w:type="dxa"/>
            <w:tcBorders>
              <w:top w:val="nil"/>
              <w:left w:val="nil"/>
              <w:bottom w:val="single" w:sz="4" w:space="0" w:color="auto"/>
              <w:right w:val="single" w:sz="4" w:space="0" w:color="auto"/>
            </w:tcBorders>
            <w:shd w:val="clear" w:color="auto" w:fill="auto"/>
            <w:noWrap/>
            <w:hideMark/>
          </w:tcPr>
          <w:p w14:paraId="6E52970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17932D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9F9A8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F8DB3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8F0CC18"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BC50C76" w14:textId="77A6C357"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Bienes a la intemperie.</w:t>
            </w:r>
          </w:p>
        </w:tc>
        <w:tc>
          <w:tcPr>
            <w:tcW w:w="1985" w:type="dxa"/>
            <w:tcBorders>
              <w:top w:val="nil"/>
              <w:left w:val="nil"/>
              <w:bottom w:val="single" w:sz="4" w:space="0" w:color="auto"/>
              <w:right w:val="single" w:sz="4" w:space="0" w:color="auto"/>
            </w:tcBorders>
            <w:shd w:val="clear" w:color="auto" w:fill="auto"/>
            <w:noWrap/>
            <w:hideMark/>
          </w:tcPr>
          <w:p w14:paraId="217BCCA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5670EF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DB4F91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C48A0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38025D89"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8D29779" w14:textId="5EF9CA37"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 xml:space="preserve">De definición de evento </w:t>
            </w:r>
          </w:p>
        </w:tc>
        <w:tc>
          <w:tcPr>
            <w:tcW w:w="1985" w:type="dxa"/>
            <w:tcBorders>
              <w:top w:val="nil"/>
              <w:left w:val="nil"/>
              <w:bottom w:val="single" w:sz="4" w:space="0" w:color="auto"/>
              <w:right w:val="single" w:sz="4" w:space="0" w:color="auto"/>
            </w:tcBorders>
            <w:shd w:val="clear" w:color="auto" w:fill="auto"/>
            <w:noWrap/>
            <w:hideMark/>
          </w:tcPr>
          <w:p w14:paraId="4209E63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0D2473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02E46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00C14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148D004D"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DCB2DD5" w14:textId="49A02F7F"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conciliación y arbitraje.</w:t>
            </w:r>
          </w:p>
        </w:tc>
        <w:tc>
          <w:tcPr>
            <w:tcW w:w="1985" w:type="dxa"/>
            <w:tcBorders>
              <w:top w:val="nil"/>
              <w:left w:val="nil"/>
              <w:bottom w:val="single" w:sz="4" w:space="0" w:color="auto"/>
              <w:right w:val="single" w:sz="4" w:space="0" w:color="auto"/>
            </w:tcBorders>
            <w:shd w:val="clear" w:color="auto" w:fill="auto"/>
            <w:noWrap/>
            <w:hideMark/>
          </w:tcPr>
          <w:p w14:paraId="06AA1C9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716DED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70853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B4AE3C"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62BE9CAD" w14:textId="77777777" w:rsidTr="0003156C">
        <w:trPr>
          <w:trHeight w:val="52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0514EE9" w14:textId="56E3A71E" w:rsidR="001C05C8" w:rsidRPr="0003156C" w:rsidRDefault="001C05C8" w:rsidP="001C05C8">
            <w:pPr>
              <w:rPr>
                <w:rFonts w:ascii="Verdana" w:hAnsi="Verdana"/>
                <w:sz w:val="16"/>
                <w:szCs w:val="16"/>
                <w:lang w:val="es-BO" w:eastAsia="es-BO"/>
              </w:rPr>
            </w:pPr>
            <w:r>
              <w:rPr>
                <w:rFonts w:ascii="Arial" w:hAnsi="Arial" w:cs="Arial"/>
                <w:sz w:val="18"/>
                <w:szCs w:val="18"/>
              </w:rPr>
              <w:t xml:space="preserve">De incremento en costo de construcción hasta el </w:t>
            </w:r>
            <w:r>
              <w:rPr>
                <w:rFonts w:ascii="Arial" w:hAnsi="Arial" w:cs="Arial"/>
                <w:color w:val="008000"/>
                <w:sz w:val="18"/>
                <w:szCs w:val="18"/>
              </w:rPr>
              <w:t>30%</w:t>
            </w:r>
            <w:r>
              <w:rPr>
                <w:rFonts w:ascii="Arial" w:hAnsi="Arial" w:cs="Arial"/>
                <w:sz w:val="18"/>
                <w:szCs w:val="18"/>
              </w:rPr>
              <w:t xml:space="preserve"> del valor de la infraestructura que será afectada con los trabajos.</w:t>
            </w:r>
          </w:p>
        </w:tc>
        <w:tc>
          <w:tcPr>
            <w:tcW w:w="1985" w:type="dxa"/>
            <w:tcBorders>
              <w:top w:val="nil"/>
              <w:left w:val="nil"/>
              <w:bottom w:val="single" w:sz="4" w:space="0" w:color="auto"/>
              <w:right w:val="single" w:sz="4" w:space="0" w:color="auto"/>
            </w:tcBorders>
            <w:shd w:val="clear" w:color="auto" w:fill="auto"/>
            <w:noWrap/>
            <w:hideMark/>
          </w:tcPr>
          <w:p w14:paraId="4A4CF85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5DF13B2"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03547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CCAAB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563F89F3" w14:textId="77777777" w:rsidTr="001C05C8">
        <w:trPr>
          <w:trHeight w:val="54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58D8365" w14:textId="673BDF15"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eliminación de la exclusión de daños a contenidos cuando puertas, ventanas, tragaluces o similares se encuentren abiertas (incluye techos y paredes).</w:t>
            </w:r>
          </w:p>
        </w:tc>
        <w:tc>
          <w:tcPr>
            <w:tcW w:w="1985" w:type="dxa"/>
            <w:tcBorders>
              <w:top w:val="nil"/>
              <w:left w:val="nil"/>
              <w:bottom w:val="single" w:sz="4" w:space="0" w:color="auto"/>
              <w:right w:val="single" w:sz="4" w:space="0" w:color="auto"/>
            </w:tcBorders>
            <w:shd w:val="clear" w:color="auto" w:fill="auto"/>
            <w:noWrap/>
            <w:hideMark/>
          </w:tcPr>
          <w:p w14:paraId="60F69EC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035C6A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13D64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60F5BBF"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43BB7934" w14:textId="77777777" w:rsidTr="0003156C">
        <w:trPr>
          <w:trHeight w:val="3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E9C07C4" w14:textId="7308C047"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 xml:space="preserve">De Fletes Aéreos y/o Courier (overnight) sin cargo ni deducible para el asegurado. </w:t>
            </w:r>
            <w:r>
              <w:rPr>
                <w:rFonts w:ascii="Arial" w:hAnsi="Arial" w:cs="Arial"/>
                <w:color w:val="008000"/>
                <w:sz w:val="18"/>
                <w:szCs w:val="18"/>
              </w:rPr>
              <w:t>HASTA USD1.000.000,00 POR EVENTO Y/O RECLAMO.</w:t>
            </w:r>
          </w:p>
        </w:tc>
        <w:tc>
          <w:tcPr>
            <w:tcW w:w="1985" w:type="dxa"/>
            <w:tcBorders>
              <w:top w:val="nil"/>
              <w:left w:val="nil"/>
              <w:bottom w:val="single" w:sz="4" w:space="0" w:color="auto"/>
              <w:right w:val="single" w:sz="4" w:space="0" w:color="auto"/>
            </w:tcBorders>
            <w:shd w:val="clear" w:color="auto" w:fill="auto"/>
            <w:noWrap/>
            <w:hideMark/>
          </w:tcPr>
          <w:p w14:paraId="22E2D7E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3816965"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B5358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D3ADB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598AA0E5" w14:textId="77777777" w:rsidTr="0003156C">
        <w:trPr>
          <w:trHeight w:val="31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A259D2E" w14:textId="7DADF2F7"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 xml:space="preserve">De Valor Acordado y Admitido para cuadros, obras de arte y piezas de museo y/o similares. </w:t>
            </w:r>
          </w:p>
        </w:tc>
        <w:tc>
          <w:tcPr>
            <w:tcW w:w="1985" w:type="dxa"/>
            <w:tcBorders>
              <w:top w:val="nil"/>
              <w:left w:val="nil"/>
              <w:bottom w:val="single" w:sz="4" w:space="0" w:color="auto"/>
              <w:right w:val="single" w:sz="4" w:space="0" w:color="auto"/>
            </w:tcBorders>
            <w:shd w:val="clear" w:color="auto" w:fill="auto"/>
            <w:noWrap/>
            <w:hideMark/>
          </w:tcPr>
          <w:p w14:paraId="600BA6A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A0556AB"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DABD94"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7A7C057"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78A21920" w14:textId="77777777" w:rsidTr="001C05C8">
        <w:trPr>
          <w:trHeight w:val="519"/>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64B627C" w14:textId="0F38E517" w:rsidR="001C05C8" w:rsidRPr="0003156C" w:rsidRDefault="001C05C8" w:rsidP="001C05C8">
            <w:pPr>
              <w:rPr>
                <w:rFonts w:ascii="Verdana" w:hAnsi="Verdana"/>
                <w:sz w:val="16"/>
                <w:szCs w:val="16"/>
                <w:lang w:val="es-BO" w:eastAsia="es-BO"/>
              </w:rPr>
            </w:pPr>
            <w:r>
              <w:rPr>
                <w:rFonts w:ascii="Arial" w:hAnsi="Arial" w:cs="Arial"/>
                <w:sz w:val="18"/>
                <w:szCs w:val="18"/>
              </w:rPr>
              <w:t>De mal manejo, descuido, falla humana e impericia; ignorancia, negligencia, malevolencia, así como daños por actos malintencionados del personal del asegurado y/o de terceros (aplicable a toda la materia asegurada).</w:t>
            </w:r>
          </w:p>
        </w:tc>
        <w:tc>
          <w:tcPr>
            <w:tcW w:w="1985" w:type="dxa"/>
            <w:tcBorders>
              <w:top w:val="nil"/>
              <w:left w:val="nil"/>
              <w:bottom w:val="single" w:sz="4" w:space="0" w:color="auto"/>
              <w:right w:val="single" w:sz="4" w:space="0" w:color="auto"/>
            </w:tcBorders>
            <w:shd w:val="clear" w:color="auto" w:fill="auto"/>
            <w:noWrap/>
            <w:hideMark/>
          </w:tcPr>
          <w:p w14:paraId="050DFB1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466D5F0"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2A023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A41AB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7307DA5D" w14:textId="77777777" w:rsidTr="002F5662">
        <w:trPr>
          <w:trHeight w:val="852"/>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DAACC72" w14:textId="26618E40"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De honorarios de arquitectos, ingenieros y topógrafos; así como gastos extraordinarios y alquiler de predios, equipos o maquinaria y todos los gastos adicionales para poner en marcha el negocio y los bienes dañados u otros gastos (incluyendo gastos legales) que sean necesarios en la atención del siniestro,</w:t>
            </w:r>
            <w:r>
              <w:rPr>
                <w:rFonts w:ascii="Arial" w:hAnsi="Arial" w:cs="Arial"/>
                <w:color w:val="008000"/>
                <w:sz w:val="18"/>
                <w:szCs w:val="18"/>
              </w:rPr>
              <w:t xml:space="preserve"> aplicable a todas las coberturas y a todas las secciones de la póliza.</w:t>
            </w:r>
            <w:r>
              <w:rPr>
                <w:rFonts w:ascii="Arial" w:hAnsi="Arial" w:cs="Arial"/>
                <w:color w:val="000000"/>
                <w:sz w:val="18"/>
                <w:szCs w:val="18"/>
              </w:rPr>
              <w:t xml:space="preserve"> </w:t>
            </w:r>
            <w:r>
              <w:rPr>
                <w:rFonts w:ascii="Arial" w:hAnsi="Arial" w:cs="Arial"/>
                <w:color w:val="008000"/>
                <w:sz w:val="18"/>
                <w:szCs w:val="18"/>
              </w:rPr>
              <w:t>HASTA USD2.000.000,00 POR EVENTO Y/O RECLAMO.</w:t>
            </w:r>
          </w:p>
        </w:tc>
        <w:tc>
          <w:tcPr>
            <w:tcW w:w="1985" w:type="dxa"/>
            <w:tcBorders>
              <w:top w:val="nil"/>
              <w:left w:val="nil"/>
              <w:bottom w:val="single" w:sz="4" w:space="0" w:color="auto"/>
              <w:right w:val="single" w:sz="4" w:space="0" w:color="auto"/>
            </w:tcBorders>
            <w:shd w:val="clear" w:color="auto" w:fill="auto"/>
            <w:noWrap/>
            <w:hideMark/>
          </w:tcPr>
          <w:p w14:paraId="1C7219F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59F503"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195259"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790D8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0FF14D55" w14:textId="77777777" w:rsidTr="002F5662">
        <w:trPr>
          <w:trHeight w:val="412"/>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F510D16" w14:textId="5DB459D5" w:rsidR="001C05C8" w:rsidRPr="0003156C" w:rsidRDefault="001C05C8" w:rsidP="001C05C8">
            <w:pPr>
              <w:rPr>
                <w:rFonts w:ascii="Verdana" w:hAnsi="Verdana"/>
                <w:color w:val="000000"/>
                <w:sz w:val="16"/>
                <w:szCs w:val="16"/>
                <w:lang w:val="es-BO" w:eastAsia="es-BO"/>
              </w:rPr>
            </w:pPr>
            <w:r>
              <w:rPr>
                <w:rFonts w:ascii="Arial" w:hAnsi="Arial" w:cs="Arial"/>
                <w:color w:val="000000"/>
                <w:sz w:val="18"/>
                <w:szCs w:val="18"/>
              </w:rPr>
              <w:t>Gastos por horas extras, trabajo nocturno, trabajo en días feriados, fines de semana (horarios nocturnos y/o diurno) en caso de siniestro. H</w:t>
            </w:r>
            <w:r>
              <w:rPr>
                <w:rFonts w:ascii="Arial" w:hAnsi="Arial" w:cs="Arial"/>
                <w:color w:val="008000"/>
                <w:sz w:val="18"/>
                <w:szCs w:val="18"/>
              </w:rPr>
              <w:t>ASTA USD2.000.000,00 POR EVENTO Y/O RECLAMO.</w:t>
            </w:r>
          </w:p>
        </w:tc>
        <w:tc>
          <w:tcPr>
            <w:tcW w:w="1985" w:type="dxa"/>
            <w:tcBorders>
              <w:top w:val="nil"/>
              <w:left w:val="nil"/>
              <w:bottom w:val="single" w:sz="4" w:space="0" w:color="auto"/>
              <w:right w:val="single" w:sz="4" w:space="0" w:color="auto"/>
            </w:tcBorders>
            <w:shd w:val="clear" w:color="auto" w:fill="auto"/>
            <w:noWrap/>
            <w:hideMark/>
          </w:tcPr>
          <w:p w14:paraId="336FBCA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A59E06"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AC24F8"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13214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1C05C8" w:rsidRPr="0003156C" w14:paraId="56F35A6C" w14:textId="77777777" w:rsidTr="0003156C">
        <w:trPr>
          <w:trHeight w:val="39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7307EDD" w14:textId="4207A3EF" w:rsidR="001C05C8" w:rsidRPr="0003156C" w:rsidRDefault="001C05C8" w:rsidP="001C05C8">
            <w:pPr>
              <w:rPr>
                <w:rFonts w:ascii="Verdana" w:hAnsi="Verdana"/>
                <w:sz w:val="16"/>
                <w:szCs w:val="16"/>
                <w:lang w:val="es-BO" w:eastAsia="es-BO"/>
              </w:rPr>
            </w:pPr>
            <w:r>
              <w:rPr>
                <w:rFonts w:ascii="Arial" w:hAnsi="Arial" w:cs="Arial"/>
                <w:sz w:val="18"/>
                <w:szCs w:val="18"/>
              </w:rPr>
              <w:t>De ampliación del periodo de pago de primas (periodo de gracia de 60 días Calendario sin pérdida de cobertura).</w:t>
            </w:r>
          </w:p>
        </w:tc>
        <w:tc>
          <w:tcPr>
            <w:tcW w:w="1985" w:type="dxa"/>
            <w:tcBorders>
              <w:top w:val="nil"/>
              <w:left w:val="nil"/>
              <w:bottom w:val="single" w:sz="4" w:space="0" w:color="auto"/>
              <w:right w:val="single" w:sz="4" w:space="0" w:color="auto"/>
            </w:tcBorders>
            <w:shd w:val="clear" w:color="auto" w:fill="auto"/>
            <w:noWrap/>
            <w:hideMark/>
          </w:tcPr>
          <w:p w14:paraId="5A7FAB9E"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EE7A33D"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6E4901"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F3904A" w14:textId="77777777" w:rsidR="001C05C8" w:rsidRPr="0003156C" w:rsidRDefault="001C05C8" w:rsidP="001C05C8">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3E1A51A" w14:textId="77777777" w:rsidTr="0003156C">
        <w:trPr>
          <w:trHeight w:val="375"/>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50E0BEAB"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CONDICIONES ADICIONALES</w:t>
            </w:r>
          </w:p>
        </w:tc>
        <w:tc>
          <w:tcPr>
            <w:tcW w:w="1985" w:type="dxa"/>
            <w:tcBorders>
              <w:top w:val="nil"/>
              <w:left w:val="nil"/>
              <w:bottom w:val="single" w:sz="4" w:space="0" w:color="auto"/>
              <w:right w:val="single" w:sz="4" w:space="0" w:color="auto"/>
            </w:tcBorders>
            <w:shd w:val="clear" w:color="000000" w:fill="800080"/>
            <w:noWrap/>
            <w:hideMark/>
          </w:tcPr>
          <w:p w14:paraId="58FF935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FC5508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FAFC4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51A0FED"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4F2EBF37" w14:textId="77777777" w:rsidTr="0003156C">
        <w:trPr>
          <w:trHeight w:val="46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287C485" w14:textId="183A9465"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Aviso de anulación por parte de la aseguradora de 60 días hábiles de anticipación</w:t>
            </w:r>
          </w:p>
        </w:tc>
        <w:tc>
          <w:tcPr>
            <w:tcW w:w="1985" w:type="dxa"/>
            <w:tcBorders>
              <w:top w:val="nil"/>
              <w:left w:val="nil"/>
              <w:bottom w:val="single" w:sz="4" w:space="0" w:color="auto"/>
              <w:right w:val="single" w:sz="4" w:space="0" w:color="auto"/>
            </w:tcBorders>
            <w:shd w:val="clear" w:color="auto" w:fill="auto"/>
            <w:noWrap/>
            <w:hideMark/>
          </w:tcPr>
          <w:p w14:paraId="7D8ACF45"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13E89A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344BD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4E9EC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76F6525C" w14:textId="77777777" w:rsidTr="0003156C">
        <w:trPr>
          <w:trHeight w:val="306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F6A8948" w14:textId="4B4106BC"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lastRenderedPageBreak/>
              <w:t>SE DEJA EXPRESA CONSTANCIA DE QUE LA REPOSICIÓN Y REPARACIÓN DE EQUIPOS MÉDICOS SE REALIZARÁ DE MANERA EXCLUSIVA CON PROVEEDORES DE LOS EQUIPOS Y/O SUS REPRESENTANTES EN BOLIVIA Y/O EMPRESAS DE MANTENIMIENTO CONTRATADAS POR EL ASEGURADO, ASIMISMO, QUE SE SEGUIRÁN LAS RECOMENDACIONES TÉCNICAS DE LOS MISMOS PARA EL TRATAMIENTO DE LOS EVENTOS MENCIONADOS SUJETA AL ENVIO DEL DETALLE DE LOS EQUIPOS DE MANERA ENUNCIATIVA ACLARANDO QUE SON EQUIPOS EN PERIODO DE GARANTIA, NO ASI DE MANTENIMIENTO, ASIMISMO SE ACLARA QUE EN CASO DE CONTAR CON COTIZACIONES DE CUANTIA MENOR DE NUESTROS PROVEEDORES CON RESPECTO A SUS PROVEEDORES Y QUE LOS MISMOS BRINDEN LA GARANTIA CORRESPONDIENTE, SE PROCEDERA A LA INDEMNIZACION CONSIDERANDO LA COTIZACION DE MENOR VALOR. ASI TAMBIEN SE ACLARA QUE DAÑOS O FALLOS DE FABRICA DETECTADOS DENTRO DEL PERIODO DE GARANTIA DEBEN SER CUBIERTOS POR EL PROVEEDOR Y NO ASI POR EL ASEGURADOR, SIN EMBARGO, LOS DAÑOS ACCIDENTALES OCASIONADOS POR EL ASEGURADO DENTRO DEL PERIODO DE GARANTIA, SERAN CUBIERTOS POR LA POLIZA CONSIDERANDO LO DESCRITO LINEAS ARRIBA.</w:t>
            </w:r>
          </w:p>
        </w:tc>
        <w:tc>
          <w:tcPr>
            <w:tcW w:w="1985" w:type="dxa"/>
            <w:tcBorders>
              <w:top w:val="nil"/>
              <w:left w:val="nil"/>
              <w:bottom w:val="single" w:sz="4" w:space="0" w:color="auto"/>
              <w:right w:val="single" w:sz="4" w:space="0" w:color="auto"/>
            </w:tcBorders>
            <w:shd w:val="clear" w:color="auto" w:fill="auto"/>
            <w:noWrap/>
            <w:hideMark/>
          </w:tcPr>
          <w:p w14:paraId="4521630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2CDFDAA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D428D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02F705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B9F46AC" w14:textId="77777777" w:rsidTr="002F5662">
        <w:trPr>
          <w:trHeight w:val="56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2C28490" w14:textId="232A9F70" w:rsidR="002F5662" w:rsidRPr="0003156C" w:rsidRDefault="002F5662" w:rsidP="002F5662">
            <w:pPr>
              <w:rPr>
                <w:rFonts w:ascii="Verdana" w:hAnsi="Verdana"/>
                <w:color w:val="000000"/>
                <w:sz w:val="16"/>
                <w:szCs w:val="16"/>
                <w:lang w:val="es-BO" w:eastAsia="es-BO"/>
              </w:rPr>
            </w:pPr>
            <w:r>
              <w:rPr>
                <w:rFonts w:ascii="Arial" w:hAnsi="Arial" w:cs="Arial"/>
                <w:sz w:val="18"/>
                <w:szCs w:val="18"/>
              </w:rPr>
              <w:t xml:space="preserve">Se aclara que algunos equipos médicos pueden encontrarse en ambulancias y se mantendrán con plena cobertura en todo momento, incluyendo mientras las ambulancias </w:t>
            </w:r>
            <w:proofErr w:type="gramStart"/>
            <w:r>
              <w:rPr>
                <w:rFonts w:ascii="Arial" w:hAnsi="Arial" w:cs="Arial"/>
                <w:sz w:val="18"/>
                <w:szCs w:val="18"/>
              </w:rPr>
              <w:t>estén  CIRCULANDO</w:t>
            </w:r>
            <w:proofErr w:type="gramEnd"/>
            <w:r>
              <w:rPr>
                <w:rFonts w:ascii="Arial" w:hAnsi="Arial" w:cs="Arial"/>
                <w:sz w:val="18"/>
                <w:szCs w:val="18"/>
              </w:rPr>
              <w:t xml:space="preserve"> EN VÍAS PÚBLICAS</w:t>
            </w:r>
          </w:p>
        </w:tc>
        <w:tc>
          <w:tcPr>
            <w:tcW w:w="1985" w:type="dxa"/>
            <w:tcBorders>
              <w:top w:val="nil"/>
              <w:left w:val="nil"/>
              <w:bottom w:val="single" w:sz="4" w:space="0" w:color="auto"/>
              <w:right w:val="single" w:sz="4" w:space="0" w:color="auto"/>
            </w:tcBorders>
            <w:shd w:val="clear" w:color="auto" w:fill="auto"/>
            <w:noWrap/>
            <w:hideMark/>
          </w:tcPr>
          <w:p w14:paraId="5B646CF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6B4313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D0F8C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0E3BB9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704A2B7" w14:textId="77777777" w:rsidTr="002F5662">
        <w:trPr>
          <w:trHeight w:val="70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86719A4" w14:textId="0D695923"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Se cubrirán los daños que sufran los equipos electrónicos y médicos a consecuencia del montaje o instalación de los mismos en cualquiera de las ubicaciones y </w:t>
            </w:r>
            <w:proofErr w:type="gramStart"/>
            <w:r>
              <w:rPr>
                <w:rFonts w:ascii="Arial" w:hAnsi="Arial" w:cs="Arial"/>
                <w:color w:val="000000"/>
                <w:sz w:val="18"/>
                <w:szCs w:val="18"/>
              </w:rPr>
              <w:t>ambulancias</w:t>
            </w:r>
            <w:proofErr w:type="gramEnd"/>
            <w:r>
              <w:rPr>
                <w:rFonts w:ascii="Arial" w:hAnsi="Arial" w:cs="Arial"/>
                <w:color w:val="000000"/>
                <w:sz w:val="18"/>
                <w:szCs w:val="18"/>
              </w:rPr>
              <w:t xml:space="preserve"> así como también los daños ocasionados a las ambulancias a </w:t>
            </w:r>
            <w:proofErr w:type="gramStart"/>
            <w:r>
              <w:rPr>
                <w:rFonts w:ascii="Arial" w:hAnsi="Arial" w:cs="Arial"/>
                <w:color w:val="000000"/>
                <w:sz w:val="18"/>
                <w:szCs w:val="18"/>
              </w:rPr>
              <w:t>consecuencia  del</w:t>
            </w:r>
            <w:proofErr w:type="gramEnd"/>
            <w:r>
              <w:rPr>
                <w:rFonts w:ascii="Arial" w:hAnsi="Arial" w:cs="Arial"/>
                <w:color w:val="000000"/>
                <w:sz w:val="18"/>
                <w:szCs w:val="18"/>
              </w:rPr>
              <w:t xml:space="preserve"> montaje o instalación equipos electrónicos y médicos</w:t>
            </w:r>
          </w:p>
        </w:tc>
        <w:tc>
          <w:tcPr>
            <w:tcW w:w="1985" w:type="dxa"/>
            <w:tcBorders>
              <w:top w:val="nil"/>
              <w:left w:val="nil"/>
              <w:bottom w:val="single" w:sz="4" w:space="0" w:color="auto"/>
              <w:right w:val="single" w:sz="4" w:space="0" w:color="auto"/>
            </w:tcBorders>
            <w:shd w:val="clear" w:color="auto" w:fill="auto"/>
            <w:noWrap/>
            <w:hideMark/>
          </w:tcPr>
          <w:p w14:paraId="764F644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EC7888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CDA9D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F96E2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9F19541" w14:textId="77777777" w:rsidTr="002F5662">
        <w:trPr>
          <w:trHeight w:val="126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7E335AC" w14:textId="4E924440"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LOS VALORES DECLARADOS PARA DOCUMENTOS NO SE ENCUENTRAN SUJETOS A PRESENTACION DE INVENTARIOS; PARA BIENES DE TERCEROS QUE ESTEN BAJO CUSTODIA DE MANERA TEMPORAL SE ACEPTA LA NO PRESENTACION DE INVENTARIOS, LIMITANDOSE AL ASEGURADO A PRESENTAR LOS DOCUMENTOS DE ARRENDAMIENTO SOLO PARA EQUIPOS QUE ESTEN 60 DIAS ANTES DEL EVENTO, PARA EQUIPOS QUE SE ENCUENTREN EN SU PODER EN UN PERIODO MAYOR A 60 DIAS LOS MISMOS TIENEN QUE SER DECLARADOS DENTRO DE ESE PERIODO EN LA MATERIA DEL SEGURO.</w:t>
            </w:r>
          </w:p>
        </w:tc>
        <w:tc>
          <w:tcPr>
            <w:tcW w:w="1985" w:type="dxa"/>
            <w:tcBorders>
              <w:top w:val="nil"/>
              <w:left w:val="nil"/>
              <w:bottom w:val="single" w:sz="4" w:space="0" w:color="auto"/>
              <w:right w:val="single" w:sz="4" w:space="0" w:color="auto"/>
            </w:tcBorders>
            <w:shd w:val="clear" w:color="auto" w:fill="auto"/>
            <w:noWrap/>
            <w:hideMark/>
          </w:tcPr>
          <w:p w14:paraId="128EF69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1975A1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6836F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1273C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45E3CA0" w14:textId="77777777" w:rsidTr="002F5662">
        <w:trPr>
          <w:trHeight w:val="548"/>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3F7BC47" w14:textId="3092AED2"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Para riesgos eléctricos en general la aseguradora no podrá solicitar la instalación de dispositivos, protecciones y/o medidas de seguridad diferentes a las recomendadas por parte de los proveedores</w:t>
            </w:r>
          </w:p>
        </w:tc>
        <w:tc>
          <w:tcPr>
            <w:tcW w:w="1985" w:type="dxa"/>
            <w:tcBorders>
              <w:top w:val="nil"/>
              <w:left w:val="nil"/>
              <w:bottom w:val="single" w:sz="4" w:space="0" w:color="auto"/>
              <w:right w:val="single" w:sz="4" w:space="0" w:color="auto"/>
            </w:tcBorders>
            <w:shd w:val="clear" w:color="auto" w:fill="auto"/>
            <w:noWrap/>
            <w:hideMark/>
          </w:tcPr>
          <w:p w14:paraId="51FEA53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1151C6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EE703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53793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5201194" w14:textId="77777777" w:rsidTr="002F5662">
        <w:trPr>
          <w:trHeight w:val="42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E489375" w14:textId="4D00F6C8"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La información de valores y ubicaciones es enunciativa y no limitativa</w:t>
            </w:r>
          </w:p>
        </w:tc>
        <w:tc>
          <w:tcPr>
            <w:tcW w:w="1985" w:type="dxa"/>
            <w:tcBorders>
              <w:top w:val="nil"/>
              <w:left w:val="nil"/>
              <w:bottom w:val="single" w:sz="4" w:space="0" w:color="auto"/>
              <w:right w:val="single" w:sz="4" w:space="0" w:color="auto"/>
            </w:tcBorders>
            <w:shd w:val="clear" w:color="auto" w:fill="auto"/>
            <w:noWrap/>
            <w:hideMark/>
          </w:tcPr>
          <w:p w14:paraId="614DA50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ABFE55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CEFDF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5F2F7F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9E831D8" w14:textId="77777777" w:rsidTr="0003156C">
        <w:trPr>
          <w:trHeight w:val="81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A4F39DA" w14:textId="0B86BACF"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Se cubren daños y/o perdidas por manipuleo y/o almacenaje defectuoso de insumos dentro de los predios del asegurado hasta $</w:t>
            </w:r>
            <w:proofErr w:type="spellStart"/>
            <w:r>
              <w:rPr>
                <w:rFonts w:ascii="Arial" w:hAnsi="Arial" w:cs="Arial"/>
                <w:color w:val="000000"/>
                <w:sz w:val="18"/>
                <w:szCs w:val="18"/>
              </w:rPr>
              <w:t>us</w:t>
            </w:r>
            <w:proofErr w:type="spellEnd"/>
            <w:r>
              <w:rPr>
                <w:rFonts w:ascii="Arial" w:hAnsi="Arial" w:cs="Arial"/>
                <w:color w:val="000000"/>
                <w:sz w:val="18"/>
                <w:szCs w:val="18"/>
              </w:rPr>
              <w:t>. 200.000,00</w:t>
            </w:r>
          </w:p>
        </w:tc>
        <w:tc>
          <w:tcPr>
            <w:tcW w:w="1985" w:type="dxa"/>
            <w:tcBorders>
              <w:top w:val="nil"/>
              <w:left w:val="nil"/>
              <w:bottom w:val="single" w:sz="4" w:space="0" w:color="auto"/>
              <w:right w:val="single" w:sz="4" w:space="0" w:color="auto"/>
            </w:tcBorders>
            <w:shd w:val="clear" w:color="auto" w:fill="auto"/>
            <w:noWrap/>
            <w:hideMark/>
          </w:tcPr>
          <w:p w14:paraId="6C6B26E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5C13DE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17148E5"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0661F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0D43E0C3" w14:textId="77777777" w:rsidTr="002F5662">
        <w:trPr>
          <w:trHeight w:val="109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BCCF666" w14:textId="447ABD9A"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lastRenderedPageBreak/>
              <w:t>Se cubren daños por rayo directo y/o indirecto y/o descargas atmosféricas y/u otros fenómenos eléctricos, sobretensión en general, exceso de voltaje e inducción, corriente y/o energía eléctrica, perturbaciones por campos magnéticos, aislamientos insuficientes, quemaduras y/o daños de aislamientos y daños en aparatos eléctricos y/o instalaciones eléctricas por cortocircuito y/o auto recalentamiento y/o daños emergentes de la electricidad, haya o no Incendio.</w:t>
            </w:r>
          </w:p>
        </w:tc>
        <w:tc>
          <w:tcPr>
            <w:tcW w:w="1985" w:type="dxa"/>
            <w:tcBorders>
              <w:top w:val="nil"/>
              <w:left w:val="nil"/>
              <w:bottom w:val="single" w:sz="4" w:space="0" w:color="auto"/>
              <w:right w:val="single" w:sz="4" w:space="0" w:color="auto"/>
            </w:tcBorders>
            <w:shd w:val="clear" w:color="auto" w:fill="auto"/>
            <w:noWrap/>
            <w:hideMark/>
          </w:tcPr>
          <w:p w14:paraId="2115731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EEDBAA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1EB5C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3102C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4BEDD6BC" w14:textId="77777777" w:rsidTr="002F5662">
        <w:trPr>
          <w:trHeight w:val="412"/>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00125E3A" w14:textId="31366FBA"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Preservación de bienes y/o alquileres</w:t>
            </w:r>
          </w:p>
        </w:tc>
        <w:tc>
          <w:tcPr>
            <w:tcW w:w="1985" w:type="dxa"/>
            <w:tcBorders>
              <w:top w:val="nil"/>
              <w:left w:val="nil"/>
              <w:bottom w:val="single" w:sz="4" w:space="0" w:color="auto"/>
              <w:right w:val="single" w:sz="4" w:space="0" w:color="auto"/>
            </w:tcBorders>
            <w:shd w:val="clear" w:color="auto" w:fill="auto"/>
            <w:noWrap/>
            <w:hideMark/>
          </w:tcPr>
          <w:p w14:paraId="5BB5923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B6215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29EF4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8CD6D7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05D2720F" w14:textId="77777777" w:rsidTr="002F5662">
        <w:trPr>
          <w:trHeight w:val="40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E53B5F9" w14:textId="282DB3E8"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Cobertura para perdidas o daños por robo de bienes ocurridos durante un incendio y/u otros siniestros amparados por la presente póliza.</w:t>
            </w:r>
          </w:p>
        </w:tc>
        <w:tc>
          <w:tcPr>
            <w:tcW w:w="1985" w:type="dxa"/>
            <w:tcBorders>
              <w:top w:val="nil"/>
              <w:left w:val="nil"/>
              <w:bottom w:val="single" w:sz="4" w:space="0" w:color="auto"/>
              <w:right w:val="single" w:sz="4" w:space="0" w:color="auto"/>
            </w:tcBorders>
            <w:shd w:val="clear" w:color="auto" w:fill="auto"/>
            <w:noWrap/>
            <w:hideMark/>
          </w:tcPr>
          <w:p w14:paraId="6C78FCD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888361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9011E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0BCD5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0D854C0D" w14:textId="77777777" w:rsidTr="002F5662">
        <w:trPr>
          <w:trHeight w:val="70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56E53EE" w14:textId="5F3711D5" w:rsidR="002F5662" w:rsidRPr="0003156C" w:rsidRDefault="002F5662" w:rsidP="002F5662">
            <w:pPr>
              <w:rPr>
                <w:rFonts w:ascii="Verdana" w:hAnsi="Verdana"/>
                <w:sz w:val="16"/>
                <w:szCs w:val="16"/>
                <w:lang w:val="es-BO" w:eastAsia="es-BO"/>
              </w:rPr>
            </w:pPr>
            <w:r>
              <w:rPr>
                <w:rFonts w:ascii="Arial" w:hAnsi="Arial" w:cs="Arial"/>
                <w:sz w:val="18"/>
                <w:szCs w:val="18"/>
              </w:rPr>
              <w:t xml:space="preserve">De Discrepancias en la Póliza estableciendo </w:t>
            </w:r>
            <w:proofErr w:type="gramStart"/>
            <w:r>
              <w:rPr>
                <w:rFonts w:ascii="Arial" w:hAnsi="Arial" w:cs="Arial"/>
                <w:sz w:val="18"/>
                <w:szCs w:val="18"/>
              </w:rPr>
              <w:t>que</w:t>
            </w:r>
            <w:proofErr w:type="gramEnd"/>
            <w:r>
              <w:rPr>
                <w:rFonts w:ascii="Arial" w:hAnsi="Arial" w:cs="Arial"/>
                <w:sz w:val="18"/>
                <w:szCs w:val="18"/>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985" w:type="dxa"/>
            <w:tcBorders>
              <w:top w:val="nil"/>
              <w:left w:val="nil"/>
              <w:bottom w:val="single" w:sz="4" w:space="0" w:color="auto"/>
              <w:right w:val="single" w:sz="4" w:space="0" w:color="auto"/>
            </w:tcBorders>
            <w:shd w:val="clear" w:color="auto" w:fill="auto"/>
            <w:noWrap/>
            <w:hideMark/>
          </w:tcPr>
          <w:p w14:paraId="2496D14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8E7D93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855BA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41966A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1BAEC314" w14:textId="77777777" w:rsidTr="0003156C">
        <w:trPr>
          <w:trHeight w:val="40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DC35322" w14:textId="3CF4EB40" w:rsidR="002F5662" w:rsidRPr="0003156C" w:rsidRDefault="002F5662" w:rsidP="002F5662">
            <w:pPr>
              <w:rPr>
                <w:rFonts w:ascii="Verdana" w:hAnsi="Verdana"/>
                <w:sz w:val="16"/>
                <w:szCs w:val="16"/>
                <w:lang w:val="es-BO" w:eastAsia="es-BO"/>
              </w:rPr>
            </w:pPr>
            <w:r>
              <w:rPr>
                <w:rFonts w:ascii="Arial" w:hAnsi="Arial" w:cs="Arial"/>
                <w:sz w:val="18"/>
                <w:szCs w:val="18"/>
              </w:rPr>
              <w:t xml:space="preserve">Todo Riesgo de Construcción </w:t>
            </w:r>
            <w:r>
              <w:rPr>
                <w:rFonts w:ascii="Arial" w:hAnsi="Arial" w:cs="Arial"/>
                <w:color w:val="008000"/>
                <w:sz w:val="18"/>
                <w:szCs w:val="18"/>
              </w:rPr>
              <w:t xml:space="preserve">para obras y trabajos menores </w:t>
            </w:r>
            <w:proofErr w:type="gramStart"/>
            <w:r>
              <w:rPr>
                <w:rFonts w:ascii="Arial" w:hAnsi="Arial" w:cs="Arial"/>
                <w:sz w:val="18"/>
                <w:szCs w:val="18"/>
              </w:rPr>
              <w:t>a  $</w:t>
            </w:r>
            <w:proofErr w:type="spellStart"/>
            <w:proofErr w:type="gramEnd"/>
            <w:r>
              <w:rPr>
                <w:rFonts w:ascii="Arial" w:hAnsi="Arial" w:cs="Arial"/>
                <w:sz w:val="18"/>
                <w:szCs w:val="18"/>
              </w:rPr>
              <w:t>us</w:t>
            </w:r>
            <w:proofErr w:type="spellEnd"/>
            <w:r>
              <w:rPr>
                <w:rFonts w:ascii="Arial" w:hAnsi="Arial" w:cs="Arial"/>
                <w:sz w:val="18"/>
                <w:szCs w:val="18"/>
              </w:rPr>
              <w:t xml:space="preserve"> 300.000.00</w:t>
            </w:r>
          </w:p>
        </w:tc>
        <w:tc>
          <w:tcPr>
            <w:tcW w:w="1985" w:type="dxa"/>
            <w:tcBorders>
              <w:top w:val="nil"/>
              <w:left w:val="nil"/>
              <w:bottom w:val="single" w:sz="4" w:space="0" w:color="auto"/>
              <w:right w:val="single" w:sz="4" w:space="0" w:color="auto"/>
            </w:tcBorders>
            <w:shd w:val="clear" w:color="auto" w:fill="auto"/>
            <w:noWrap/>
            <w:hideMark/>
          </w:tcPr>
          <w:p w14:paraId="595912F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939A935"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1D2C6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E3E00B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B8A476C" w14:textId="77777777" w:rsidTr="0003156C">
        <w:trPr>
          <w:trHeight w:val="37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A7E9223" w14:textId="4AB4896C"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Sellos, Marcas y Nombres Comerciales para transportes y Almacenaje.</w:t>
            </w:r>
          </w:p>
        </w:tc>
        <w:tc>
          <w:tcPr>
            <w:tcW w:w="1985" w:type="dxa"/>
            <w:tcBorders>
              <w:top w:val="nil"/>
              <w:left w:val="nil"/>
              <w:bottom w:val="single" w:sz="4" w:space="0" w:color="auto"/>
              <w:right w:val="single" w:sz="4" w:space="0" w:color="auto"/>
            </w:tcBorders>
            <w:shd w:val="clear" w:color="auto" w:fill="auto"/>
            <w:noWrap/>
            <w:hideMark/>
          </w:tcPr>
          <w:p w14:paraId="04B9013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8704CC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3F730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2C6E2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7B3A0F3B" w14:textId="77777777" w:rsidTr="0003156C">
        <w:trPr>
          <w:trHeight w:val="46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2E2ED3F" w14:textId="6CDEF4AC"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Daños ocasionados por la activación accidental y/o explosión de extinguidores </w:t>
            </w:r>
            <w:r>
              <w:rPr>
                <w:rFonts w:ascii="Arial" w:hAnsi="Arial" w:cs="Arial"/>
                <w:color w:val="008000"/>
                <w:sz w:val="18"/>
                <w:szCs w:val="18"/>
              </w:rPr>
              <w:t>y similares.</w:t>
            </w:r>
          </w:p>
        </w:tc>
        <w:tc>
          <w:tcPr>
            <w:tcW w:w="1985" w:type="dxa"/>
            <w:tcBorders>
              <w:top w:val="nil"/>
              <w:left w:val="nil"/>
              <w:bottom w:val="single" w:sz="4" w:space="0" w:color="auto"/>
              <w:right w:val="single" w:sz="4" w:space="0" w:color="auto"/>
            </w:tcBorders>
            <w:shd w:val="clear" w:color="auto" w:fill="auto"/>
            <w:noWrap/>
            <w:hideMark/>
          </w:tcPr>
          <w:p w14:paraId="36B4831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617120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1C7C1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D1C33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C805D4B" w14:textId="77777777" w:rsidTr="0003156C">
        <w:trPr>
          <w:trHeight w:val="615"/>
        </w:trPr>
        <w:tc>
          <w:tcPr>
            <w:tcW w:w="7220" w:type="dxa"/>
            <w:gridSpan w:val="8"/>
            <w:tcBorders>
              <w:top w:val="nil"/>
              <w:left w:val="single" w:sz="8" w:space="0" w:color="auto"/>
              <w:bottom w:val="single" w:sz="4" w:space="0" w:color="auto"/>
              <w:right w:val="single" w:sz="4" w:space="0" w:color="auto"/>
            </w:tcBorders>
            <w:shd w:val="clear" w:color="000000" w:fill="800080"/>
            <w:vAlign w:val="center"/>
            <w:hideMark/>
          </w:tcPr>
          <w:p w14:paraId="7D6741DE"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FRANQUICIAS POR EVENTO Y/O RECLAMO</w:t>
            </w:r>
          </w:p>
        </w:tc>
        <w:tc>
          <w:tcPr>
            <w:tcW w:w="1985" w:type="dxa"/>
            <w:tcBorders>
              <w:top w:val="single" w:sz="4" w:space="0" w:color="auto"/>
              <w:left w:val="nil"/>
              <w:bottom w:val="single" w:sz="4" w:space="0" w:color="auto"/>
              <w:right w:val="single" w:sz="4" w:space="0" w:color="auto"/>
            </w:tcBorders>
            <w:shd w:val="clear" w:color="000000" w:fill="800080"/>
            <w:noWrap/>
            <w:vAlign w:val="center"/>
            <w:hideMark/>
          </w:tcPr>
          <w:p w14:paraId="7D56D02A" w14:textId="77777777" w:rsidR="0003156C" w:rsidRPr="0003156C" w:rsidRDefault="0003156C" w:rsidP="0003156C">
            <w:pPr>
              <w:jc w:val="center"/>
              <w:rPr>
                <w:rFonts w:ascii="Verdana" w:hAnsi="Verdana"/>
                <w:b/>
                <w:bCs/>
                <w:color w:val="FFFFFF"/>
                <w:sz w:val="16"/>
                <w:szCs w:val="16"/>
                <w:lang w:val="es-BO" w:eastAsia="es-BO"/>
              </w:rPr>
            </w:pPr>
            <w:r w:rsidRPr="0003156C">
              <w:rPr>
                <w:rFonts w:ascii="Verdana" w:hAnsi="Verdana"/>
                <w:b/>
                <w:bCs/>
                <w:color w:val="FFFFFF"/>
                <w:sz w:val="16"/>
                <w:szCs w:val="16"/>
                <w:lang w:val="es-BO" w:eastAsia="es-BO"/>
              </w:rPr>
              <w:t xml:space="preserve">Expresado en </w:t>
            </w:r>
            <w:proofErr w:type="gramStart"/>
            <w:r w:rsidRPr="0003156C">
              <w:rPr>
                <w:rFonts w:ascii="Verdana" w:hAnsi="Verdana"/>
                <w:b/>
                <w:bCs/>
                <w:color w:val="FFFFFF"/>
                <w:sz w:val="16"/>
                <w:szCs w:val="16"/>
                <w:lang w:val="es-BO" w:eastAsia="es-BO"/>
              </w:rPr>
              <w:t>Dólares Americanos</w:t>
            </w:r>
            <w:proofErr w:type="gramEnd"/>
          </w:p>
        </w:tc>
        <w:tc>
          <w:tcPr>
            <w:tcW w:w="1985" w:type="dxa"/>
            <w:tcBorders>
              <w:top w:val="nil"/>
              <w:left w:val="nil"/>
              <w:bottom w:val="single" w:sz="4" w:space="0" w:color="auto"/>
              <w:right w:val="single" w:sz="4" w:space="0" w:color="auto"/>
            </w:tcBorders>
            <w:shd w:val="clear" w:color="000000" w:fill="800080"/>
            <w:noWrap/>
            <w:hideMark/>
          </w:tcPr>
          <w:p w14:paraId="067CD878"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7E8914C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BEF4EC4"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6AD96D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7444E77" w14:textId="77777777" w:rsidTr="0003156C">
        <w:trPr>
          <w:trHeight w:val="525"/>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4387E003"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SECCION I:</w:t>
            </w:r>
          </w:p>
        </w:tc>
        <w:tc>
          <w:tcPr>
            <w:tcW w:w="1985" w:type="dxa"/>
            <w:tcBorders>
              <w:top w:val="nil"/>
              <w:left w:val="nil"/>
              <w:bottom w:val="single" w:sz="4" w:space="0" w:color="auto"/>
              <w:right w:val="single" w:sz="4" w:space="0" w:color="auto"/>
            </w:tcBorders>
            <w:shd w:val="clear" w:color="000000" w:fill="800080"/>
            <w:noWrap/>
            <w:hideMark/>
          </w:tcPr>
          <w:p w14:paraId="4EA99DC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C17524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5BB7BD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48A434B"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25AEF1AA" w14:textId="77777777" w:rsidTr="0003156C">
        <w:trPr>
          <w:trHeight w:val="43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22830A3E" w14:textId="09CD0FB6"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Todo Riesgo de Daños a la Propiedad</w:t>
            </w:r>
          </w:p>
        </w:tc>
        <w:tc>
          <w:tcPr>
            <w:tcW w:w="3686" w:type="dxa"/>
            <w:gridSpan w:val="2"/>
            <w:tcBorders>
              <w:top w:val="nil"/>
              <w:left w:val="nil"/>
              <w:bottom w:val="single" w:sz="4" w:space="0" w:color="auto"/>
              <w:right w:val="single" w:sz="4" w:space="0" w:color="auto"/>
            </w:tcBorders>
            <w:shd w:val="clear" w:color="auto" w:fill="auto"/>
            <w:vAlign w:val="center"/>
            <w:hideMark/>
          </w:tcPr>
          <w:p w14:paraId="182CAC4A" w14:textId="2D14E784"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100,00</w:t>
            </w:r>
          </w:p>
        </w:tc>
        <w:tc>
          <w:tcPr>
            <w:tcW w:w="1985" w:type="dxa"/>
            <w:tcBorders>
              <w:top w:val="nil"/>
              <w:left w:val="nil"/>
              <w:bottom w:val="single" w:sz="4" w:space="0" w:color="auto"/>
              <w:right w:val="single" w:sz="4" w:space="0" w:color="auto"/>
            </w:tcBorders>
            <w:shd w:val="clear" w:color="auto" w:fill="auto"/>
            <w:noWrap/>
            <w:hideMark/>
          </w:tcPr>
          <w:p w14:paraId="04DA5C7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81A02F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EFBCD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02CE73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924873E" w14:textId="77777777" w:rsidTr="0003156C">
        <w:trPr>
          <w:trHeight w:val="43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4379C194" w14:textId="77C0FD5E"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Riesgos Políticos y Terrorismo</w:t>
            </w:r>
          </w:p>
        </w:tc>
        <w:tc>
          <w:tcPr>
            <w:tcW w:w="3686" w:type="dxa"/>
            <w:gridSpan w:val="2"/>
            <w:tcBorders>
              <w:top w:val="nil"/>
              <w:left w:val="nil"/>
              <w:bottom w:val="single" w:sz="4" w:space="0" w:color="auto"/>
              <w:right w:val="single" w:sz="4" w:space="0" w:color="auto"/>
            </w:tcBorders>
            <w:shd w:val="clear" w:color="auto" w:fill="auto"/>
            <w:noWrap/>
            <w:vAlign w:val="center"/>
            <w:hideMark/>
          </w:tcPr>
          <w:p w14:paraId="310414CC" w14:textId="3CAA7B45"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200,00</w:t>
            </w:r>
          </w:p>
        </w:tc>
        <w:tc>
          <w:tcPr>
            <w:tcW w:w="1985" w:type="dxa"/>
            <w:tcBorders>
              <w:top w:val="nil"/>
              <w:left w:val="nil"/>
              <w:bottom w:val="single" w:sz="4" w:space="0" w:color="auto"/>
              <w:right w:val="single" w:sz="4" w:space="0" w:color="auto"/>
            </w:tcBorders>
            <w:shd w:val="clear" w:color="auto" w:fill="auto"/>
            <w:noWrap/>
            <w:hideMark/>
          </w:tcPr>
          <w:p w14:paraId="049E9B4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3B772A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B5EFD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BF0B6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108F6EE9" w14:textId="77777777" w:rsidTr="002F5662">
        <w:trPr>
          <w:trHeight w:val="49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69652ACA" w14:textId="295122D7"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Temblor, </w:t>
            </w:r>
            <w:proofErr w:type="spellStart"/>
            <w:r>
              <w:rPr>
                <w:rFonts w:ascii="Arial" w:hAnsi="Arial" w:cs="Arial"/>
                <w:color w:val="000000"/>
                <w:sz w:val="18"/>
                <w:szCs w:val="18"/>
              </w:rPr>
              <w:t>Terromoto</w:t>
            </w:r>
            <w:proofErr w:type="spellEnd"/>
            <w:r>
              <w:rPr>
                <w:rFonts w:ascii="Arial" w:hAnsi="Arial" w:cs="Arial"/>
                <w:color w:val="000000"/>
                <w:sz w:val="18"/>
                <w:szCs w:val="18"/>
              </w:rPr>
              <w:t>, Movimientos sísmicos y Erupciones Volcánicas</w:t>
            </w:r>
          </w:p>
        </w:tc>
        <w:tc>
          <w:tcPr>
            <w:tcW w:w="3686" w:type="dxa"/>
            <w:gridSpan w:val="2"/>
            <w:tcBorders>
              <w:top w:val="nil"/>
              <w:left w:val="nil"/>
              <w:bottom w:val="single" w:sz="4" w:space="0" w:color="auto"/>
              <w:right w:val="single" w:sz="4" w:space="0" w:color="auto"/>
            </w:tcBorders>
            <w:shd w:val="clear" w:color="auto" w:fill="auto"/>
            <w:vAlign w:val="center"/>
            <w:hideMark/>
          </w:tcPr>
          <w:p w14:paraId="69277C58" w14:textId="5DB64DAC"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1</w:t>
            </w:r>
            <w:proofErr w:type="gramStart"/>
            <w:r>
              <w:rPr>
                <w:rFonts w:ascii="Arial" w:hAnsi="Arial" w:cs="Arial"/>
                <w:b/>
                <w:bCs/>
                <w:sz w:val="18"/>
                <w:szCs w:val="18"/>
              </w:rPr>
              <w:t>%  sobre</w:t>
            </w:r>
            <w:proofErr w:type="gramEnd"/>
            <w:r>
              <w:rPr>
                <w:rFonts w:ascii="Arial" w:hAnsi="Arial" w:cs="Arial"/>
                <w:b/>
                <w:bCs/>
                <w:sz w:val="18"/>
                <w:szCs w:val="18"/>
              </w:rPr>
              <w:t xml:space="preserve"> </w:t>
            </w:r>
            <w:proofErr w:type="gramStart"/>
            <w:r>
              <w:rPr>
                <w:rFonts w:ascii="Arial" w:hAnsi="Arial" w:cs="Arial"/>
                <w:b/>
                <w:bCs/>
                <w:sz w:val="18"/>
                <w:szCs w:val="18"/>
              </w:rPr>
              <w:t>el  valor</w:t>
            </w:r>
            <w:proofErr w:type="gramEnd"/>
            <w:r>
              <w:rPr>
                <w:rFonts w:ascii="Arial" w:hAnsi="Arial" w:cs="Arial"/>
                <w:b/>
                <w:bCs/>
                <w:sz w:val="18"/>
                <w:szCs w:val="18"/>
              </w:rPr>
              <w:t xml:space="preserve"> del siniestro. Min. $us100.00</w:t>
            </w:r>
          </w:p>
        </w:tc>
        <w:tc>
          <w:tcPr>
            <w:tcW w:w="1985" w:type="dxa"/>
            <w:tcBorders>
              <w:top w:val="nil"/>
              <w:left w:val="nil"/>
              <w:bottom w:val="single" w:sz="4" w:space="0" w:color="auto"/>
              <w:right w:val="single" w:sz="4" w:space="0" w:color="auto"/>
            </w:tcBorders>
            <w:shd w:val="clear" w:color="auto" w:fill="auto"/>
            <w:noWrap/>
            <w:hideMark/>
          </w:tcPr>
          <w:p w14:paraId="2ADA2A9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E9FB40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FCB131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A928C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0BA50A7B" w14:textId="77777777" w:rsidTr="0003156C">
        <w:trPr>
          <w:trHeight w:val="34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699E8EB9" w14:textId="569F9FFD"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Robo y Asalto con Violencia al contenido</w:t>
            </w:r>
          </w:p>
        </w:tc>
        <w:tc>
          <w:tcPr>
            <w:tcW w:w="3686" w:type="dxa"/>
            <w:gridSpan w:val="2"/>
            <w:tcBorders>
              <w:top w:val="nil"/>
              <w:left w:val="nil"/>
              <w:bottom w:val="single" w:sz="4" w:space="0" w:color="auto"/>
              <w:right w:val="single" w:sz="4" w:space="0" w:color="auto"/>
            </w:tcBorders>
            <w:shd w:val="clear" w:color="auto" w:fill="auto"/>
            <w:vAlign w:val="center"/>
            <w:hideMark/>
          </w:tcPr>
          <w:p w14:paraId="02D64440" w14:textId="04CCE833"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200,00</w:t>
            </w:r>
          </w:p>
        </w:tc>
        <w:tc>
          <w:tcPr>
            <w:tcW w:w="1985" w:type="dxa"/>
            <w:tcBorders>
              <w:top w:val="nil"/>
              <w:left w:val="nil"/>
              <w:bottom w:val="single" w:sz="4" w:space="0" w:color="auto"/>
              <w:right w:val="single" w:sz="4" w:space="0" w:color="auto"/>
            </w:tcBorders>
            <w:shd w:val="clear" w:color="auto" w:fill="auto"/>
            <w:noWrap/>
            <w:hideMark/>
          </w:tcPr>
          <w:p w14:paraId="7104F415"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614C99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87398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B6609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F0F399C" w14:textId="77777777" w:rsidTr="0003156C">
        <w:trPr>
          <w:trHeight w:val="34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558FC0F0" w14:textId="1901AB2E"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Daños por Intento de Robo</w:t>
            </w:r>
          </w:p>
        </w:tc>
        <w:tc>
          <w:tcPr>
            <w:tcW w:w="3686" w:type="dxa"/>
            <w:gridSpan w:val="2"/>
            <w:tcBorders>
              <w:top w:val="nil"/>
              <w:left w:val="nil"/>
              <w:bottom w:val="single" w:sz="4" w:space="0" w:color="auto"/>
              <w:right w:val="single" w:sz="4" w:space="0" w:color="auto"/>
            </w:tcBorders>
            <w:shd w:val="clear" w:color="auto" w:fill="auto"/>
            <w:vAlign w:val="center"/>
            <w:hideMark/>
          </w:tcPr>
          <w:p w14:paraId="06E99022" w14:textId="4BA9C59C"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50,00</w:t>
            </w:r>
          </w:p>
        </w:tc>
        <w:tc>
          <w:tcPr>
            <w:tcW w:w="1985" w:type="dxa"/>
            <w:tcBorders>
              <w:top w:val="nil"/>
              <w:left w:val="nil"/>
              <w:bottom w:val="single" w:sz="4" w:space="0" w:color="auto"/>
              <w:right w:val="single" w:sz="4" w:space="0" w:color="auto"/>
            </w:tcBorders>
            <w:shd w:val="clear" w:color="auto" w:fill="auto"/>
            <w:noWrap/>
            <w:hideMark/>
          </w:tcPr>
          <w:p w14:paraId="494B0CC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F359FA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3BC64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336DF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CA71001" w14:textId="77777777" w:rsidTr="0003156C">
        <w:trPr>
          <w:trHeight w:val="34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4621E013" w14:textId="12E423C8"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Hurto y/o Ratería </w:t>
            </w:r>
          </w:p>
        </w:tc>
        <w:tc>
          <w:tcPr>
            <w:tcW w:w="3686" w:type="dxa"/>
            <w:gridSpan w:val="2"/>
            <w:tcBorders>
              <w:top w:val="nil"/>
              <w:left w:val="nil"/>
              <w:bottom w:val="single" w:sz="4" w:space="0" w:color="auto"/>
              <w:right w:val="single" w:sz="4" w:space="0" w:color="auto"/>
            </w:tcBorders>
            <w:shd w:val="clear" w:color="auto" w:fill="auto"/>
            <w:vAlign w:val="center"/>
            <w:hideMark/>
          </w:tcPr>
          <w:p w14:paraId="1C9E20E8" w14:textId="2ED1A3DF"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250,00</w:t>
            </w:r>
          </w:p>
        </w:tc>
        <w:tc>
          <w:tcPr>
            <w:tcW w:w="1985" w:type="dxa"/>
            <w:tcBorders>
              <w:top w:val="nil"/>
              <w:left w:val="nil"/>
              <w:bottom w:val="single" w:sz="4" w:space="0" w:color="auto"/>
              <w:right w:val="single" w:sz="4" w:space="0" w:color="auto"/>
            </w:tcBorders>
            <w:shd w:val="clear" w:color="auto" w:fill="auto"/>
            <w:noWrap/>
            <w:hideMark/>
          </w:tcPr>
          <w:p w14:paraId="79611C4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D85B76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D93FC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70CE4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A381B64" w14:textId="77777777" w:rsidTr="002F5662">
        <w:trPr>
          <w:trHeight w:val="665"/>
        </w:trPr>
        <w:tc>
          <w:tcPr>
            <w:tcW w:w="5519" w:type="dxa"/>
            <w:gridSpan w:val="7"/>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01DBA66" w14:textId="7A49D6CD"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lastRenderedPageBreak/>
              <w:t>Hurto de Equipos Fijos y/o Portátiles</w:t>
            </w:r>
          </w:p>
        </w:tc>
        <w:tc>
          <w:tcPr>
            <w:tcW w:w="3686" w:type="dxa"/>
            <w:gridSpan w:val="2"/>
            <w:tcBorders>
              <w:top w:val="nil"/>
              <w:left w:val="nil"/>
              <w:bottom w:val="single" w:sz="4" w:space="0" w:color="auto"/>
              <w:right w:val="single" w:sz="4" w:space="0" w:color="auto"/>
            </w:tcBorders>
            <w:shd w:val="clear" w:color="auto" w:fill="auto"/>
            <w:vAlign w:val="center"/>
            <w:hideMark/>
          </w:tcPr>
          <w:p w14:paraId="3F84C933" w14:textId="264FF39E"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Para Equipos hasta $</w:t>
            </w:r>
            <w:proofErr w:type="spellStart"/>
            <w:r>
              <w:rPr>
                <w:rFonts w:ascii="Arial" w:hAnsi="Arial" w:cs="Arial"/>
                <w:b/>
                <w:bCs/>
                <w:sz w:val="18"/>
                <w:szCs w:val="18"/>
              </w:rPr>
              <w:t>us</w:t>
            </w:r>
            <w:proofErr w:type="spellEnd"/>
            <w:r>
              <w:rPr>
                <w:rFonts w:ascii="Arial" w:hAnsi="Arial" w:cs="Arial"/>
                <w:b/>
                <w:bCs/>
                <w:sz w:val="18"/>
                <w:szCs w:val="18"/>
              </w:rPr>
              <w:t xml:space="preserve">. 3.000,00 - $us.300.00 </w:t>
            </w:r>
          </w:p>
        </w:tc>
        <w:tc>
          <w:tcPr>
            <w:tcW w:w="1985" w:type="dxa"/>
            <w:tcBorders>
              <w:top w:val="nil"/>
              <w:left w:val="nil"/>
              <w:bottom w:val="single" w:sz="4" w:space="0" w:color="auto"/>
              <w:right w:val="single" w:sz="4" w:space="0" w:color="auto"/>
            </w:tcBorders>
            <w:shd w:val="clear" w:color="auto" w:fill="auto"/>
            <w:noWrap/>
            <w:hideMark/>
          </w:tcPr>
          <w:p w14:paraId="642783F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AFE7DC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02C66C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70BE0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1D1834A2" w14:textId="77777777" w:rsidTr="002F5662">
        <w:trPr>
          <w:trHeight w:val="561"/>
        </w:trPr>
        <w:tc>
          <w:tcPr>
            <w:tcW w:w="5519" w:type="dxa"/>
            <w:gridSpan w:val="7"/>
            <w:vMerge/>
            <w:tcBorders>
              <w:top w:val="single" w:sz="4" w:space="0" w:color="auto"/>
              <w:left w:val="single" w:sz="8" w:space="0" w:color="auto"/>
              <w:bottom w:val="single" w:sz="4" w:space="0" w:color="auto"/>
              <w:right w:val="single" w:sz="4" w:space="0" w:color="auto"/>
            </w:tcBorders>
            <w:vAlign w:val="center"/>
            <w:hideMark/>
          </w:tcPr>
          <w:p w14:paraId="057FB25C" w14:textId="77777777" w:rsidR="002F5662" w:rsidRPr="0003156C" w:rsidRDefault="002F5662" w:rsidP="002F5662">
            <w:pPr>
              <w:rPr>
                <w:rFonts w:ascii="Verdana" w:hAnsi="Verdana"/>
                <w:color w:val="000000"/>
                <w:sz w:val="16"/>
                <w:szCs w:val="16"/>
                <w:lang w:val="es-BO" w:eastAsia="es-BO"/>
              </w:rPr>
            </w:pPr>
          </w:p>
        </w:tc>
        <w:tc>
          <w:tcPr>
            <w:tcW w:w="3686" w:type="dxa"/>
            <w:gridSpan w:val="2"/>
            <w:tcBorders>
              <w:top w:val="nil"/>
              <w:left w:val="nil"/>
              <w:bottom w:val="single" w:sz="4" w:space="0" w:color="auto"/>
              <w:right w:val="single" w:sz="4" w:space="0" w:color="auto"/>
            </w:tcBorders>
            <w:shd w:val="clear" w:color="auto" w:fill="auto"/>
            <w:vAlign w:val="center"/>
            <w:hideMark/>
          </w:tcPr>
          <w:p w14:paraId="0EEA1D89" w14:textId="47813AA6"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Para Equipos con valor Mayor $</w:t>
            </w:r>
            <w:proofErr w:type="spellStart"/>
            <w:r>
              <w:rPr>
                <w:rFonts w:ascii="Arial" w:hAnsi="Arial" w:cs="Arial"/>
                <w:b/>
                <w:bCs/>
                <w:sz w:val="18"/>
                <w:szCs w:val="18"/>
              </w:rPr>
              <w:t>us</w:t>
            </w:r>
            <w:proofErr w:type="spellEnd"/>
            <w:r>
              <w:rPr>
                <w:rFonts w:ascii="Arial" w:hAnsi="Arial" w:cs="Arial"/>
                <w:b/>
                <w:bCs/>
                <w:sz w:val="18"/>
                <w:szCs w:val="18"/>
              </w:rPr>
              <w:t>. 3,001.00 - 5% sobre el valor del siniestro mínimo $</w:t>
            </w:r>
            <w:proofErr w:type="spellStart"/>
            <w:r>
              <w:rPr>
                <w:rFonts w:ascii="Arial" w:hAnsi="Arial" w:cs="Arial"/>
                <w:b/>
                <w:bCs/>
                <w:sz w:val="18"/>
                <w:szCs w:val="18"/>
              </w:rPr>
              <w:t>us</w:t>
            </w:r>
            <w:proofErr w:type="spellEnd"/>
            <w:r>
              <w:rPr>
                <w:rFonts w:ascii="Arial" w:hAnsi="Arial" w:cs="Arial"/>
                <w:b/>
                <w:bCs/>
                <w:sz w:val="18"/>
                <w:szCs w:val="18"/>
              </w:rPr>
              <w:t>. 500,00</w:t>
            </w:r>
          </w:p>
        </w:tc>
        <w:tc>
          <w:tcPr>
            <w:tcW w:w="1985" w:type="dxa"/>
            <w:tcBorders>
              <w:top w:val="nil"/>
              <w:left w:val="nil"/>
              <w:bottom w:val="single" w:sz="4" w:space="0" w:color="auto"/>
              <w:right w:val="single" w:sz="4" w:space="0" w:color="auto"/>
            </w:tcBorders>
            <w:shd w:val="clear" w:color="auto" w:fill="auto"/>
            <w:noWrap/>
            <w:hideMark/>
          </w:tcPr>
          <w:p w14:paraId="467BC76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59D312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A7284B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5B715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736B652F" w14:textId="77777777" w:rsidTr="0003156C">
        <w:trPr>
          <w:trHeight w:val="34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44A7E166" w14:textId="62F38163"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Daños a Chapas y Candados de Seguridad</w:t>
            </w:r>
          </w:p>
        </w:tc>
        <w:tc>
          <w:tcPr>
            <w:tcW w:w="3686" w:type="dxa"/>
            <w:gridSpan w:val="2"/>
            <w:tcBorders>
              <w:top w:val="nil"/>
              <w:left w:val="nil"/>
              <w:bottom w:val="single" w:sz="4" w:space="0" w:color="auto"/>
              <w:right w:val="single" w:sz="4" w:space="0" w:color="auto"/>
            </w:tcBorders>
            <w:shd w:val="clear" w:color="auto" w:fill="auto"/>
            <w:vAlign w:val="center"/>
            <w:hideMark/>
          </w:tcPr>
          <w:p w14:paraId="777EE8E2" w14:textId="4B981358"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25,00</w:t>
            </w:r>
          </w:p>
        </w:tc>
        <w:tc>
          <w:tcPr>
            <w:tcW w:w="1985" w:type="dxa"/>
            <w:tcBorders>
              <w:top w:val="nil"/>
              <w:left w:val="nil"/>
              <w:bottom w:val="single" w:sz="4" w:space="0" w:color="auto"/>
              <w:right w:val="single" w:sz="4" w:space="0" w:color="auto"/>
            </w:tcBorders>
            <w:shd w:val="clear" w:color="auto" w:fill="auto"/>
            <w:noWrap/>
            <w:hideMark/>
          </w:tcPr>
          <w:p w14:paraId="5AB9165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99B0BB5"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1CDB2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1003B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7002A55" w14:textId="77777777" w:rsidTr="0003156C">
        <w:trPr>
          <w:trHeight w:val="34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7A15B6E1" w14:textId="21506540"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Rotura de Vidrios y/o Cristales</w:t>
            </w:r>
          </w:p>
        </w:tc>
        <w:tc>
          <w:tcPr>
            <w:tcW w:w="3686" w:type="dxa"/>
            <w:gridSpan w:val="2"/>
            <w:tcBorders>
              <w:top w:val="nil"/>
              <w:left w:val="nil"/>
              <w:bottom w:val="single" w:sz="4" w:space="0" w:color="auto"/>
              <w:right w:val="single" w:sz="4" w:space="0" w:color="auto"/>
            </w:tcBorders>
            <w:shd w:val="clear" w:color="auto" w:fill="auto"/>
            <w:vAlign w:val="center"/>
            <w:hideMark/>
          </w:tcPr>
          <w:p w14:paraId="2E15CADA" w14:textId="1F441C5D"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25,00</w:t>
            </w:r>
          </w:p>
        </w:tc>
        <w:tc>
          <w:tcPr>
            <w:tcW w:w="1985" w:type="dxa"/>
            <w:tcBorders>
              <w:top w:val="nil"/>
              <w:left w:val="nil"/>
              <w:bottom w:val="single" w:sz="4" w:space="0" w:color="auto"/>
              <w:right w:val="single" w:sz="4" w:space="0" w:color="auto"/>
            </w:tcBorders>
            <w:shd w:val="clear" w:color="auto" w:fill="auto"/>
            <w:noWrap/>
            <w:hideMark/>
          </w:tcPr>
          <w:p w14:paraId="1513E37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7091C2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89BD3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2BBD0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17C7136D" w14:textId="77777777" w:rsidTr="0003156C">
        <w:trPr>
          <w:trHeight w:val="375"/>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3C64E8D4" w14:textId="2582DC51"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Rotura de Letreros y/o Gigantografías</w:t>
            </w:r>
          </w:p>
        </w:tc>
        <w:tc>
          <w:tcPr>
            <w:tcW w:w="3686" w:type="dxa"/>
            <w:gridSpan w:val="2"/>
            <w:tcBorders>
              <w:top w:val="nil"/>
              <w:left w:val="nil"/>
              <w:bottom w:val="single" w:sz="4" w:space="0" w:color="auto"/>
              <w:right w:val="single" w:sz="4" w:space="0" w:color="auto"/>
            </w:tcBorders>
            <w:shd w:val="clear" w:color="auto" w:fill="auto"/>
            <w:vAlign w:val="center"/>
            <w:hideMark/>
          </w:tcPr>
          <w:p w14:paraId="0644E0B7" w14:textId="5C316F64"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100,00</w:t>
            </w:r>
          </w:p>
        </w:tc>
        <w:tc>
          <w:tcPr>
            <w:tcW w:w="1985" w:type="dxa"/>
            <w:tcBorders>
              <w:top w:val="nil"/>
              <w:left w:val="nil"/>
              <w:bottom w:val="single" w:sz="4" w:space="0" w:color="auto"/>
              <w:right w:val="single" w:sz="4" w:space="0" w:color="auto"/>
            </w:tcBorders>
            <w:shd w:val="clear" w:color="auto" w:fill="auto"/>
            <w:noWrap/>
            <w:hideMark/>
          </w:tcPr>
          <w:p w14:paraId="1B6D7BD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23492C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F0254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8D1E83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190D82E" w14:textId="77777777" w:rsidTr="002F5662">
        <w:trPr>
          <w:trHeight w:val="529"/>
        </w:trPr>
        <w:tc>
          <w:tcPr>
            <w:tcW w:w="5519" w:type="dxa"/>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14:paraId="4B40F6F7" w14:textId="4C717D5B"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Instrumental Médico Mayor</w:t>
            </w:r>
          </w:p>
        </w:tc>
        <w:tc>
          <w:tcPr>
            <w:tcW w:w="3686" w:type="dxa"/>
            <w:gridSpan w:val="2"/>
            <w:tcBorders>
              <w:top w:val="nil"/>
              <w:left w:val="nil"/>
              <w:bottom w:val="single" w:sz="4" w:space="0" w:color="auto"/>
              <w:right w:val="single" w:sz="4" w:space="0" w:color="auto"/>
            </w:tcBorders>
            <w:shd w:val="clear" w:color="auto" w:fill="auto"/>
            <w:vAlign w:val="center"/>
            <w:hideMark/>
          </w:tcPr>
          <w:p w14:paraId="164F4EAE" w14:textId="757D647F"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 sobre el valor del siniestro Mínimo $</w:t>
            </w:r>
            <w:proofErr w:type="spellStart"/>
            <w:r>
              <w:rPr>
                <w:rFonts w:ascii="Arial" w:hAnsi="Arial" w:cs="Arial"/>
                <w:b/>
                <w:bCs/>
                <w:sz w:val="18"/>
                <w:szCs w:val="18"/>
              </w:rPr>
              <w:t>us</w:t>
            </w:r>
            <w:proofErr w:type="spellEnd"/>
            <w:r>
              <w:rPr>
                <w:rFonts w:ascii="Arial" w:hAnsi="Arial" w:cs="Arial"/>
                <w:b/>
                <w:bCs/>
                <w:sz w:val="18"/>
                <w:szCs w:val="18"/>
              </w:rPr>
              <w:t>. 250,00</w:t>
            </w:r>
          </w:p>
        </w:tc>
        <w:tc>
          <w:tcPr>
            <w:tcW w:w="1985" w:type="dxa"/>
            <w:tcBorders>
              <w:top w:val="nil"/>
              <w:left w:val="nil"/>
              <w:bottom w:val="single" w:sz="4" w:space="0" w:color="auto"/>
              <w:right w:val="single" w:sz="4" w:space="0" w:color="auto"/>
            </w:tcBorders>
            <w:shd w:val="clear" w:color="auto" w:fill="auto"/>
            <w:noWrap/>
            <w:hideMark/>
          </w:tcPr>
          <w:p w14:paraId="7B8A20B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D16969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69D592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D723610"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6CD69A7" w14:textId="77777777" w:rsidTr="0003156C">
        <w:trPr>
          <w:trHeight w:val="345"/>
        </w:trPr>
        <w:tc>
          <w:tcPr>
            <w:tcW w:w="7220" w:type="dxa"/>
            <w:gridSpan w:val="8"/>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CC24AC9"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II: EQUIPO ELECTRONICO</w:t>
            </w:r>
          </w:p>
        </w:tc>
        <w:tc>
          <w:tcPr>
            <w:tcW w:w="1985" w:type="dxa"/>
            <w:tcBorders>
              <w:top w:val="nil"/>
              <w:left w:val="nil"/>
              <w:bottom w:val="single" w:sz="4" w:space="0" w:color="auto"/>
              <w:right w:val="single" w:sz="4" w:space="0" w:color="auto"/>
            </w:tcBorders>
            <w:shd w:val="clear" w:color="000000" w:fill="800080"/>
            <w:noWrap/>
            <w:vAlign w:val="center"/>
            <w:hideMark/>
          </w:tcPr>
          <w:p w14:paraId="14BBADFB" w14:textId="77777777" w:rsidR="0003156C" w:rsidRPr="0003156C" w:rsidRDefault="0003156C" w:rsidP="0003156C">
            <w:pPr>
              <w:rPr>
                <w:rFonts w:ascii="Verdana" w:hAnsi="Verdana"/>
                <w:sz w:val="16"/>
                <w:szCs w:val="16"/>
                <w:lang w:val="es-BO" w:eastAsia="es-BO"/>
              </w:rPr>
            </w:pPr>
            <w:r w:rsidRPr="0003156C">
              <w:rPr>
                <w:rFonts w:ascii="Verdana" w:hAnsi="Verdana"/>
                <w:sz w:val="16"/>
                <w:szCs w:val="16"/>
                <w:lang w:val="es-BO" w:eastAsia="es-BO"/>
              </w:rPr>
              <w:t> </w:t>
            </w:r>
          </w:p>
        </w:tc>
        <w:tc>
          <w:tcPr>
            <w:tcW w:w="1985" w:type="dxa"/>
            <w:tcBorders>
              <w:top w:val="nil"/>
              <w:left w:val="nil"/>
              <w:bottom w:val="single" w:sz="4" w:space="0" w:color="auto"/>
              <w:right w:val="single" w:sz="4" w:space="0" w:color="auto"/>
            </w:tcBorders>
            <w:shd w:val="clear" w:color="000000" w:fill="800080"/>
            <w:noWrap/>
            <w:hideMark/>
          </w:tcPr>
          <w:p w14:paraId="7F0E290E"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D4A0B1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C98B89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9EE5206"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4B75FBC7" w14:textId="77777777" w:rsidTr="002F5662">
        <w:trPr>
          <w:trHeight w:val="510"/>
        </w:trPr>
        <w:tc>
          <w:tcPr>
            <w:tcW w:w="310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15AEB5B" w14:textId="74EA018D"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Secciones 1 y 2</w:t>
            </w:r>
          </w:p>
        </w:tc>
        <w:tc>
          <w:tcPr>
            <w:tcW w:w="6096" w:type="dxa"/>
            <w:gridSpan w:val="6"/>
            <w:tcBorders>
              <w:top w:val="nil"/>
              <w:left w:val="nil"/>
              <w:bottom w:val="single" w:sz="4" w:space="0" w:color="auto"/>
              <w:right w:val="single" w:sz="4" w:space="0" w:color="auto"/>
            </w:tcBorders>
            <w:shd w:val="clear" w:color="auto" w:fill="auto"/>
            <w:vAlign w:val="center"/>
            <w:hideMark/>
          </w:tcPr>
          <w:p w14:paraId="7803EB08" w14:textId="54EC6CD3"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100,00</w:t>
            </w:r>
          </w:p>
        </w:tc>
        <w:tc>
          <w:tcPr>
            <w:tcW w:w="1985" w:type="dxa"/>
            <w:tcBorders>
              <w:top w:val="nil"/>
              <w:left w:val="nil"/>
              <w:bottom w:val="single" w:sz="4" w:space="0" w:color="auto"/>
              <w:right w:val="single" w:sz="4" w:space="0" w:color="auto"/>
            </w:tcBorders>
            <w:shd w:val="clear" w:color="auto" w:fill="auto"/>
            <w:noWrap/>
            <w:hideMark/>
          </w:tcPr>
          <w:p w14:paraId="495C7E1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5E905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2D5800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9E502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47F9D17C" w14:textId="77777777" w:rsidTr="002F5662">
        <w:trPr>
          <w:trHeight w:val="420"/>
        </w:trPr>
        <w:tc>
          <w:tcPr>
            <w:tcW w:w="310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0848D4B1" w14:textId="65B5866E"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Sección 3 </w:t>
            </w:r>
          </w:p>
        </w:tc>
        <w:tc>
          <w:tcPr>
            <w:tcW w:w="6096" w:type="dxa"/>
            <w:gridSpan w:val="6"/>
            <w:tcBorders>
              <w:top w:val="nil"/>
              <w:left w:val="nil"/>
              <w:bottom w:val="single" w:sz="4" w:space="0" w:color="auto"/>
              <w:right w:val="single" w:sz="4" w:space="0" w:color="auto"/>
            </w:tcBorders>
            <w:shd w:val="clear" w:color="auto" w:fill="auto"/>
            <w:vAlign w:val="center"/>
            <w:hideMark/>
          </w:tcPr>
          <w:p w14:paraId="6D144425" w14:textId="2A7AEEE9"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3 días de espera</w:t>
            </w:r>
          </w:p>
        </w:tc>
        <w:tc>
          <w:tcPr>
            <w:tcW w:w="1985" w:type="dxa"/>
            <w:tcBorders>
              <w:top w:val="nil"/>
              <w:left w:val="nil"/>
              <w:bottom w:val="single" w:sz="4" w:space="0" w:color="auto"/>
              <w:right w:val="single" w:sz="4" w:space="0" w:color="auto"/>
            </w:tcBorders>
            <w:shd w:val="clear" w:color="auto" w:fill="auto"/>
            <w:noWrap/>
            <w:hideMark/>
          </w:tcPr>
          <w:p w14:paraId="3D8721F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42F21E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F34699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8C3BB6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76D40BE" w14:textId="77777777" w:rsidTr="002F5662">
        <w:trPr>
          <w:trHeight w:val="555"/>
        </w:trPr>
        <w:tc>
          <w:tcPr>
            <w:tcW w:w="310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55E6652D" w14:textId="3FE68311"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Para equipos móviles y portátiles fuera de los predios asegurados </w:t>
            </w:r>
          </w:p>
        </w:tc>
        <w:tc>
          <w:tcPr>
            <w:tcW w:w="6096" w:type="dxa"/>
            <w:gridSpan w:val="6"/>
            <w:tcBorders>
              <w:top w:val="nil"/>
              <w:left w:val="nil"/>
              <w:bottom w:val="single" w:sz="4" w:space="0" w:color="auto"/>
              <w:right w:val="single" w:sz="4" w:space="0" w:color="auto"/>
            </w:tcBorders>
            <w:shd w:val="clear" w:color="auto" w:fill="auto"/>
            <w:vAlign w:val="center"/>
            <w:hideMark/>
          </w:tcPr>
          <w:p w14:paraId="02C4551B" w14:textId="4E162FCD"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200,00</w:t>
            </w:r>
          </w:p>
        </w:tc>
        <w:tc>
          <w:tcPr>
            <w:tcW w:w="1985" w:type="dxa"/>
            <w:tcBorders>
              <w:top w:val="nil"/>
              <w:left w:val="nil"/>
              <w:bottom w:val="single" w:sz="4" w:space="0" w:color="auto"/>
              <w:right w:val="single" w:sz="4" w:space="0" w:color="auto"/>
            </w:tcBorders>
            <w:shd w:val="clear" w:color="auto" w:fill="auto"/>
            <w:noWrap/>
            <w:hideMark/>
          </w:tcPr>
          <w:p w14:paraId="4101938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486382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2610C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5E9B0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78875A82" w14:textId="77777777" w:rsidTr="002F5662">
        <w:trPr>
          <w:trHeight w:val="535"/>
        </w:trPr>
        <w:tc>
          <w:tcPr>
            <w:tcW w:w="31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5598885" w14:textId="3294414A"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Para Equipos Médicos y de Laboratorio</w:t>
            </w:r>
          </w:p>
        </w:tc>
        <w:tc>
          <w:tcPr>
            <w:tcW w:w="6096" w:type="dxa"/>
            <w:gridSpan w:val="6"/>
            <w:tcBorders>
              <w:top w:val="nil"/>
              <w:left w:val="nil"/>
              <w:bottom w:val="single" w:sz="4" w:space="0" w:color="auto"/>
              <w:right w:val="single" w:sz="4" w:space="0" w:color="auto"/>
            </w:tcBorders>
            <w:shd w:val="clear" w:color="auto" w:fill="auto"/>
            <w:vAlign w:val="center"/>
            <w:hideMark/>
          </w:tcPr>
          <w:p w14:paraId="06D74BCF" w14:textId="25B733BB"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Para Siniestros Menores a $</w:t>
            </w:r>
            <w:proofErr w:type="spellStart"/>
            <w:r>
              <w:rPr>
                <w:rFonts w:ascii="Arial" w:hAnsi="Arial" w:cs="Arial"/>
                <w:b/>
                <w:bCs/>
                <w:sz w:val="18"/>
                <w:szCs w:val="18"/>
              </w:rPr>
              <w:t>us</w:t>
            </w:r>
            <w:proofErr w:type="spellEnd"/>
            <w:r>
              <w:rPr>
                <w:rFonts w:ascii="Arial" w:hAnsi="Arial" w:cs="Arial"/>
                <w:b/>
                <w:bCs/>
                <w:sz w:val="18"/>
                <w:szCs w:val="18"/>
              </w:rPr>
              <w:t>. 10.000,00 - $us.1.000.00</w:t>
            </w:r>
          </w:p>
        </w:tc>
        <w:tc>
          <w:tcPr>
            <w:tcW w:w="1985" w:type="dxa"/>
            <w:tcBorders>
              <w:top w:val="nil"/>
              <w:left w:val="nil"/>
              <w:bottom w:val="single" w:sz="4" w:space="0" w:color="auto"/>
              <w:right w:val="single" w:sz="4" w:space="0" w:color="auto"/>
            </w:tcBorders>
            <w:shd w:val="clear" w:color="auto" w:fill="auto"/>
            <w:noWrap/>
            <w:hideMark/>
          </w:tcPr>
          <w:p w14:paraId="0C83F07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CAD85E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F8073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139268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34AB1F0B" w14:textId="77777777" w:rsidTr="002F5662">
        <w:trPr>
          <w:trHeight w:val="557"/>
        </w:trPr>
        <w:tc>
          <w:tcPr>
            <w:tcW w:w="3109" w:type="dxa"/>
            <w:gridSpan w:val="3"/>
            <w:vMerge/>
            <w:tcBorders>
              <w:top w:val="single" w:sz="4" w:space="0" w:color="auto"/>
              <w:left w:val="single" w:sz="8" w:space="0" w:color="auto"/>
              <w:bottom w:val="single" w:sz="4" w:space="0" w:color="auto"/>
              <w:right w:val="single" w:sz="4" w:space="0" w:color="auto"/>
            </w:tcBorders>
            <w:vAlign w:val="center"/>
            <w:hideMark/>
          </w:tcPr>
          <w:p w14:paraId="7BA83525" w14:textId="77777777" w:rsidR="002F5662" w:rsidRPr="0003156C" w:rsidRDefault="002F5662" w:rsidP="002F5662">
            <w:pPr>
              <w:rPr>
                <w:rFonts w:ascii="Verdana" w:hAnsi="Verdana"/>
                <w:color w:val="000000"/>
                <w:sz w:val="16"/>
                <w:szCs w:val="16"/>
                <w:lang w:val="es-BO" w:eastAsia="es-BO"/>
              </w:rPr>
            </w:pPr>
          </w:p>
        </w:tc>
        <w:tc>
          <w:tcPr>
            <w:tcW w:w="6096" w:type="dxa"/>
            <w:gridSpan w:val="6"/>
            <w:tcBorders>
              <w:top w:val="nil"/>
              <w:left w:val="nil"/>
              <w:bottom w:val="single" w:sz="4" w:space="0" w:color="auto"/>
              <w:right w:val="single" w:sz="4" w:space="0" w:color="auto"/>
            </w:tcBorders>
            <w:shd w:val="clear" w:color="auto" w:fill="auto"/>
            <w:vAlign w:val="center"/>
            <w:hideMark/>
          </w:tcPr>
          <w:p w14:paraId="7F0BB975" w14:textId="73149D30"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Para Siniestros de $</w:t>
            </w:r>
            <w:proofErr w:type="spellStart"/>
            <w:r>
              <w:rPr>
                <w:rFonts w:ascii="Arial" w:hAnsi="Arial" w:cs="Arial"/>
                <w:b/>
                <w:bCs/>
                <w:sz w:val="18"/>
                <w:szCs w:val="18"/>
              </w:rPr>
              <w:t>us</w:t>
            </w:r>
            <w:proofErr w:type="spellEnd"/>
            <w:r>
              <w:rPr>
                <w:rFonts w:ascii="Arial" w:hAnsi="Arial" w:cs="Arial"/>
                <w:b/>
                <w:bCs/>
                <w:sz w:val="18"/>
                <w:szCs w:val="18"/>
              </w:rPr>
              <w:t xml:space="preserve">. 10.001,00 </w:t>
            </w:r>
            <w:proofErr w:type="gramStart"/>
            <w:r>
              <w:rPr>
                <w:rFonts w:ascii="Arial" w:hAnsi="Arial" w:cs="Arial"/>
                <w:b/>
                <w:bCs/>
                <w:sz w:val="18"/>
                <w:szCs w:val="18"/>
              </w:rPr>
              <w:t>Hasta</w:t>
            </w:r>
            <w:proofErr w:type="gramEnd"/>
            <w:r>
              <w:rPr>
                <w:rFonts w:ascii="Arial" w:hAnsi="Arial" w:cs="Arial"/>
                <w:b/>
                <w:bCs/>
                <w:sz w:val="18"/>
                <w:szCs w:val="18"/>
              </w:rPr>
              <w:t xml:space="preserve"> $</w:t>
            </w:r>
            <w:proofErr w:type="spellStart"/>
            <w:r>
              <w:rPr>
                <w:rFonts w:ascii="Arial" w:hAnsi="Arial" w:cs="Arial"/>
                <w:b/>
                <w:bCs/>
                <w:sz w:val="18"/>
                <w:szCs w:val="18"/>
              </w:rPr>
              <w:t>us</w:t>
            </w:r>
            <w:proofErr w:type="spellEnd"/>
            <w:r>
              <w:rPr>
                <w:rFonts w:ascii="Arial" w:hAnsi="Arial" w:cs="Arial"/>
                <w:b/>
                <w:bCs/>
                <w:sz w:val="18"/>
                <w:szCs w:val="18"/>
              </w:rPr>
              <w:t>. 50.000,00 - $us.3.000.00</w:t>
            </w:r>
          </w:p>
        </w:tc>
        <w:tc>
          <w:tcPr>
            <w:tcW w:w="1985" w:type="dxa"/>
            <w:tcBorders>
              <w:top w:val="nil"/>
              <w:left w:val="nil"/>
              <w:bottom w:val="single" w:sz="4" w:space="0" w:color="auto"/>
              <w:right w:val="single" w:sz="4" w:space="0" w:color="auto"/>
            </w:tcBorders>
            <w:shd w:val="clear" w:color="auto" w:fill="auto"/>
            <w:noWrap/>
            <w:hideMark/>
          </w:tcPr>
          <w:p w14:paraId="7FD6C8C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DE2075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4138C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2AFFF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171B6BC0" w14:textId="77777777" w:rsidTr="002F5662">
        <w:trPr>
          <w:trHeight w:val="565"/>
        </w:trPr>
        <w:tc>
          <w:tcPr>
            <w:tcW w:w="3109" w:type="dxa"/>
            <w:gridSpan w:val="3"/>
            <w:vMerge/>
            <w:tcBorders>
              <w:top w:val="single" w:sz="4" w:space="0" w:color="auto"/>
              <w:left w:val="single" w:sz="8" w:space="0" w:color="auto"/>
              <w:bottom w:val="single" w:sz="4" w:space="0" w:color="auto"/>
              <w:right w:val="single" w:sz="4" w:space="0" w:color="auto"/>
            </w:tcBorders>
            <w:vAlign w:val="center"/>
            <w:hideMark/>
          </w:tcPr>
          <w:p w14:paraId="23D2C130" w14:textId="77777777" w:rsidR="002F5662" w:rsidRPr="0003156C" w:rsidRDefault="002F5662" w:rsidP="002F5662">
            <w:pPr>
              <w:rPr>
                <w:rFonts w:ascii="Verdana" w:hAnsi="Verdana"/>
                <w:color w:val="000000"/>
                <w:sz w:val="16"/>
                <w:szCs w:val="16"/>
                <w:lang w:val="es-BO" w:eastAsia="es-BO"/>
              </w:rPr>
            </w:pPr>
          </w:p>
        </w:tc>
        <w:tc>
          <w:tcPr>
            <w:tcW w:w="6096" w:type="dxa"/>
            <w:gridSpan w:val="6"/>
            <w:tcBorders>
              <w:top w:val="nil"/>
              <w:left w:val="nil"/>
              <w:bottom w:val="single" w:sz="4" w:space="0" w:color="auto"/>
              <w:right w:val="single" w:sz="4" w:space="0" w:color="auto"/>
            </w:tcBorders>
            <w:shd w:val="clear" w:color="auto" w:fill="auto"/>
            <w:vAlign w:val="center"/>
            <w:hideMark/>
          </w:tcPr>
          <w:p w14:paraId="674A2042" w14:textId="2489605B"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 xml:space="preserve">Para Siniestros de $us.50.001,00 en adelante - 5% </w:t>
            </w:r>
            <w:proofErr w:type="spellStart"/>
            <w:r>
              <w:rPr>
                <w:rFonts w:ascii="Arial" w:hAnsi="Arial" w:cs="Arial"/>
                <w:b/>
                <w:bCs/>
                <w:sz w:val="18"/>
                <w:szCs w:val="18"/>
              </w:rPr>
              <w:t>Minimo</w:t>
            </w:r>
            <w:proofErr w:type="spellEnd"/>
            <w:r>
              <w:rPr>
                <w:rFonts w:ascii="Arial" w:hAnsi="Arial" w:cs="Arial"/>
                <w:b/>
                <w:bCs/>
                <w:sz w:val="18"/>
                <w:szCs w:val="18"/>
              </w:rPr>
              <w:t xml:space="preserve"> $us.5.000.00</w:t>
            </w:r>
          </w:p>
        </w:tc>
        <w:tc>
          <w:tcPr>
            <w:tcW w:w="1985" w:type="dxa"/>
            <w:tcBorders>
              <w:top w:val="nil"/>
              <w:left w:val="nil"/>
              <w:bottom w:val="single" w:sz="4" w:space="0" w:color="auto"/>
              <w:right w:val="single" w:sz="4" w:space="0" w:color="auto"/>
            </w:tcBorders>
            <w:shd w:val="clear" w:color="auto" w:fill="auto"/>
            <w:noWrap/>
            <w:hideMark/>
          </w:tcPr>
          <w:p w14:paraId="21C46B4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755555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B6F74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939BD2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466DBDAA" w14:textId="77777777" w:rsidTr="0003156C">
        <w:trPr>
          <w:trHeight w:val="570"/>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120156A8"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SECCION III: ROTURA DE MAQUINARIA</w:t>
            </w:r>
          </w:p>
        </w:tc>
        <w:tc>
          <w:tcPr>
            <w:tcW w:w="1985" w:type="dxa"/>
            <w:tcBorders>
              <w:top w:val="nil"/>
              <w:left w:val="nil"/>
              <w:bottom w:val="single" w:sz="4" w:space="0" w:color="auto"/>
              <w:right w:val="single" w:sz="4" w:space="0" w:color="auto"/>
            </w:tcBorders>
            <w:shd w:val="clear" w:color="000000" w:fill="800080"/>
            <w:noWrap/>
            <w:hideMark/>
          </w:tcPr>
          <w:p w14:paraId="58661D7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6084F4B5"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ACB079"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66FB014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70CBF744" w14:textId="77777777" w:rsidTr="002F5662">
        <w:trPr>
          <w:trHeight w:val="524"/>
        </w:trPr>
        <w:tc>
          <w:tcPr>
            <w:tcW w:w="2825"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7B1202AA" w14:textId="77777777" w:rsidR="002F5662" w:rsidRPr="0003156C" w:rsidRDefault="002F5662" w:rsidP="002F5662">
            <w:pPr>
              <w:rPr>
                <w:rFonts w:ascii="Verdana" w:hAnsi="Verdana"/>
                <w:color w:val="000000"/>
                <w:sz w:val="16"/>
                <w:szCs w:val="16"/>
                <w:lang w:val="es-BO" w:eastAsia="es-BO"/>
              </w:rPr>
            </w:pPr>
            <w:r w:rsidRPr="0003156C">
              <w:rPr>
                <w:rFonts w:ascii="Verdana" w:hAnsi="Verdana"/>
                <w:color w:val="000000"/>
                <w:sz w:val="16"/>
                <w:szCs w:val="16"/>
                <w:lang w:val="es-BO" w:eastAsia="es-BO"/>
              </w:rPr>
              <w:t>Rotura de Maquinaria</w:t>
            </w:r>
          </w:p>
        </w:tc>
        <w:tc>
          <w:tcPr>
            <w:tcW w:w="6380" w:type="dxa"/>
            <w:gridSpan w:val="7"/>
            <w:tcBorders>
              <w:top w:val="nil"/>
              <w:left w:val="nil"/>
              <w:bottom w:val="single" w:sz="4" w:space="0" w:color="auto"/>
              <w:right w:val="single" w:sz="4" w:space="0" w:color="auto"/>
            </w:tcBorders>
            <w:shd w:val="clear" w:color="auto" w:fill="auto"/>
            <w:vAlign w:val="center"/>
            <w:hideMark/>
          </w:tcPr>
          <w:p w14:paraId="7CFD20C6" w14:textId="3B12F532"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Para Siniestros Menores a $</w:t>
            </w:r>
            <w:proofErr w:type="spellStart"/>
            <w:r>
              <w:rPr>
                <w:rFonts w:ascii="Arial" w:hAnsi="Arial" w:cs="Arial"/>
                <w:b/>
                <w:bCs/>
                <w:sz w:val="18"/>
                <w:szCs w:val="18"/>
              </w:rPr>
              <w:t>us</w:t>
            </w:r>
            <w:proofErr w:type="spellEnd"/>
            <w:r>
              <w:rPr>
                <w:rFonts w:ascii="Arial" w:hAnsi="Arial" w:cs="Arial"/>
                <w:b/>
                <w:bCs/>
                <w:sz w:val="18"/>
                <w:szCs w:val="18"/>
              </w:rPr>
              <w:t>. 10.000,00 - $us.1.000.00</w:t>
            </w:r>
          </w:p>
        </w:tc>
        <w:tc>
          <w:tcPr>
            <w:tcW w:w="1985" w:type="dxa"/>
            <w:tcBorders>
              <w:top w:val="nil"/>
              <w:left w:val="nil"/>
              <w:bottom w:val="single" w:sz="4" w:space="0" w:color="auto"/>
              <w:right w:val="single" w:sz="4" w:space="0" w:color="auto"/>
            </w:tcBorders>
            <w:shd w:val="clear" w:color="auto" w:fill="auto"/>
            <w:noWrap/>
            <w:hideMark/>
          </w:tcPr>
          <w:p w14:paraId="15DF573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3421F2F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72854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6F102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04422E5" w14:textId="77777777" w:rsidTr="002F5662">
        <w:trPr>
          <w:trHeight w:val="523"/>
        </w:trPr>
        <w:tc>
          <w:tcPr>
            <w:tcW w:w="2825" w:type="dxa"/>
            <w:gridSpan w:val="2"/>
            <w:vMerge/>
            <w:tcBorders>
              <w:top w:val="single" w:sz="4" w:space="0" w:color="auto"/>
              <w:left w:val="single" w:sz="8" w:space="0" w:color="auto"/>
              <w:bottom w:val="single" w:sz="4" w:space="0" w:color="auto"/>
              <w:right w:val="single" w:sz="4" w:space="0" w:color="auto"/>
            </w:tcBorders>
            <w:vAlign w:val="center"/>
            <w:hideMark/>
          </w:tcPr>
          <w:p w14:paraId="5BD9EE01" w14:textId="77777777" w:rsidR="002F5662" w:rsidRPr="0003156C" w:rsidRDefault="002F5662" w:rsidP="002F5662">
            <w:pPr>
              <w:rPr>
                <w:rFonts w:ascii="Verdana" w:hAnsi="Verdana"/>
                <w:color w:val="000000"/>
                <w:sz w:val="16"/>
                <w:szCs w:val="16"/>
                <w:lang w:val="es-BO" w:eastAsia="es-BO"/>
              </w:rPr>
            </w:pPr>
          </w:p>
        </w:tc>
        <w:tc>
          <w:tcPr>
            <w:tcW w:w="6380" w:type="dxa"/>
            <w:gridSpan w:val="7"/>
            <w:tcBorders>
              <w:top w:val="nil"/>
              <w:left w:val="nil"/>
              <w:bottom w:val="single" w:sz="4" w:space="0" w:color="auto"/>
              <w:right w:val="single" w:sz="4" w:space="0" w:color="auto"/>
            </w:tcBorders>
            <w:shd w:val="clear" w:color="auto" w:fill="auto"/>
            <w:vAlign w:val="center"/>
            <w:hideMark/>
          </w:tcPr>
          <w:p w14:paraId="528C7168" w14:textId="22724AF8"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Para Siniestros de $</w:t>
            </w:r>
            <w:proofErr w:type="spellStart"/>
            <w:r>
              <w:rPr>
                <w:rFonts w:ascii="Arial" w:hAnsi="Arial" w:cs="Arial"/>
                <w:b/>
                <w:bCs/>
                <w:sz w:val="18"/>
                <w:szCs w:val="18"/>
              </w:rPr>
              <w:t>us</w:t>
            </w:r>
            <w:proofErr w:type="spellEnd"/>
            <w:r>
              <w:rPr>
                <w:rFonts w:ascii="Arial" w:hAnsi="Arial" w:cs="Arial"/>
                <w:b/>
                <w:bCs/>
                <w:sz w:val="18"/>
                <w:szCs w:val="18"/>
              </w:rPr>
              <w:t xml:space="preserve">. 10.001,00 </w:t>
            </w:r>
            <w:proofErr w:type="gramStart"/>
            <w:r>
              <w:rPr>
                <w:rFonts w:ascii="Arial" w:hAnsi="Arial" w:cs="Arial"/>
                <w:b/>
                <w:bCs/>
                <w:sz w:val="18"/>
                <w:szCs w:val="18"/>
              </w:rPr>
              <w:t>Hasta</w:t>
            </w:r>
            <w:proofErr w:type="gramEnd"/>
            <w:r>
              <w:rPr>
                <w:rFonts w:ascii="Arial" w:hAnsi="Arial" w:cs="Arial"/>
                <w:b/>
                <w:bCs/>
                <w:sz w:val="18"/>
                <w:szCs w:val="18"/>
              </w:rPr>
              <w:t xml:space="preserve"> $</w:t>
            </w:r>
            <w:proofErr w:type="spellStart"/>
            <w:r>
              <w:rPr>
                <w:rFonts w:ascii="Arial" w:hAnsi="Arial" w:cs="Arial"/>
                <w:b/>
                <w:bCs/>
                <w:sz w:val="18"/>
                <w:szCs w:val="18"/>
              </w:rPr>
              <w:t>us</w:t>
            </w:r>
            <w:proofErr w:type="spellEnd"/>
            <w:r>
              <w:rPr>
                <w:rFonts w:ascii="Arial" w:hAnsi="Arial" w:cs="Arial"/>
                <w:b/>
                <w:bCs/>
                <w:sz w:val="18"/>
                <w:szCs w:val="18"/>
              </w:rPr>
              <w:t>. 50.000,00 - $us.3.000.00</w:t>
            </w:r>
          </w:p>
        </w:tc>
        <w:tc>
          <w:tcPr>
            <w:tcW w:w="1985" w:type="dxa"/>
            <w:tcBorders>
              <w:top w:val="nil"/>
              <w:left w:val="nil"/>
              <w:bottom w:val="single" w:sz="4" w:space="0" w:color="auto"/>
              <w:right w:val="single" w:sz="4" w:space="0" w:color="auto"/>
            </w:tcBorders>
            <w:shd w:val="clear" w:color="auto" w:fill="auto"/>
            <w:noWrap/>
            <w:hideMark/>
          </w:tcPr>
          <w:p w14:paraId="70E782D6"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9346B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0C1DB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0DCC37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00562CF" w14:textId="77777777" w:rsidTr="002F5662">
        <w:trPr>
          <w:trHeight w:val="559"/>
        </w:trPr>
        <w:tc>
          <w:tcPr>
            <w:tcW w:w="2825" w:type="dxa"/>
            <w:gridSpan w:val="2"/>
            <w:vMerge/>
            <w:tcBorders>
              <w:top w:val="single" w:sz="4" w:space="0" w:color="auto"/>
              <w:left w:val="single" w:sz="8" w:space="0" w:color="auto"/>
              <w:bottom w:val="single" w:sz="4" w:space="0" w:color="auto"/>
              <w:right w:val="single" w:sz="4" w:space="0" w:color="auto"/>
            </w:tcBorders>
            <w:vAlign w:val="center"/>
            <w:hideMark/>
          </w:tcPr>
          <w:p w14:paraId="60FB8388" w14:textId="77777777" w:rsidR="002F5662" w:rsidRPr="0003156C" w:rsidRDefault="002F5662" w:rsidP="002F5662">
            <w:pPr>
              <w:rPr>
                <w:rFonts w:ascii="Verdana" w:hAnsi="Verdana"/>
                <w:color w:val="000000"/>
                <w:sz w:val="16"/>
                <w:szCs w:val="16"/>
                <w:lang w:val="es-BO" w:eastAsia="es-BO"/>
              </w:rPr>
            </w:pPr>
          </w:p>
        </w:tc>
        <w:tc>
          <w:tcPr>
            <w:tcW w:w="6380" w:type="dxa"/>
            <w:gridSpan w:val="7"/>
            <w:tcBorders>
              <w:top w:val="nil"/>
              <w:left w:val="nil"/>
              <w:bottom w:val="single" w:sz="4" w:space="0" w:color="auto"/>
              <w:right w:val="single" w:sz="4" w:space="0" w:color="auto"/>
            </w:tcBorders>
            <w:shd w:val="clear" w:color="auto" w:fill="auto"/>
            <w:vAlign w:val="center"/>
            <w:hideMark/>
          </w:tcPr>
          <w:p w14:paraId="2BF1D82B" w14:textId="06F8C3DE" w:rsidR="002F5662" w:rsidRPr="0003156C" w:rsidRDefault="002F5662" w:rsidP="002F5662">
            <w:pPr>
              <w:jc w:val="right"/>
              <w:rPr>
                <w:rFonts w:ascii="Verdana" w:hAnsi="Verdana"/>
                <w:b/>
                <w:bCs/>
                <w:sz w:val="16"/>
                <w:szCs w:val="16"/>
                <w:lang w:val="es-BO" w:eastAsia="es-BO"/>
              </w:rPr>
            </w:pPr>
            <w:r>
              <w:rPr>
                <w:rFonts w:ascii="Arial" w:hAnsi="Arial" w:cs="Arial"/>
                <w:b/>
                <w:bCs/>
                <w:sz w:val="18"/>
                <w:szCs w:val="18"/>
              </w:rPr>
              <w:t xml:space="preserve">Para Siniestros de $us.50.001,00 en adelante - 5% </w:t>
            </w:r>
            <w:proofErr w:type="spellStart"/>
            <w:r>
              <w:rPr>
                <w:rFonts w:ascii="Arial" w:hAnsi="Arial" w:cs="Arial"/>
                <w:b/>
                <w:bCs/>
                <w:sz w:val="18"/>
                <w:szCs w:val="18"/>
              </w:rPr>
              <w:t>Minimo</w:t>
            </w:r>
            <w:proofErr w:type="spellEnd"/>
            <w:r>
              <w:rPr>
                <w:rFonts w:ascii="Arial" w:hAnsi="Arial" w:cs="Arial"/>
                <w:b/>
                <w:bCs/>
                <w:sz w:val="18"/>
                <w:szCs w:val="18"/>
              </w:rPr>
              <w:t xml:space="preserve"> $us.5.000.00</w:t>
            </w:r>
          </w:p>
        </w:tc>
        <w:tc>
          <w:tcPr>
            <w:tcW w:w="1985" w:type="dxa"/>
            <w:tcBorders>
              <w:top w:val="nil"/>
              <w:left w:val="nil"/>
              <w:bottom w:val="single" w:sz="4" w:space="0" w:color="auto"/>
              <w:right w:val="single" w:sz="4" w:space="0" w:color="auto"/>
            </w:tcBorders>
            <w:shd w:val="clear" w:color="auto" w:fill="auto"/>
            <w:noWrap/>
            <w:hideMark/>
          </w:tcPr>
          <w:p w14:paraId="77FEA25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EA6D0B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A14ED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75AC35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5A68E255" w14:textId="77777777" w:rsidTr="0003156C">
        <w:trPr>
          <w:trHeight w:val="420"/>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49AC767E"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SECCIÓN IV: TRANSPORTE INTERNO</w:t>
            </w:r>
          </w:p>
        </w:tc>
        <w:tc>
          <w:tcPr>
            <w:tcW w:w="1985" w:type="dxa"/>
            <w:tcBorders>
              <w:top w:val="nil"/>
              <w:left w:val="nil"/>
              <w:bottom w:val="single" w:sz="4" w:space="0" w:color="auto"/>
              <w:right w:val="single" w:sz="4" w:space="0" w:color="auto"/>
            </w:tcBorders>
            <w:shd w:val="clear" w:color="000000" w:fill="800080"/>
            <w:noWrap/>
            <w:hideMark/>
          </w:tcPr>
          <w:p w14:paraId="784A8AB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5EB7E771"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036C1FA"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FBC6B2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2D9B462" w14:textId="77777777" w:rsidTr="002F5662">
        <w:trPr>
          <w:trHeight w:val="545"/>
        </w:trPr>
        <w:tc>
          <w:tcPr>
            <w:tcW w:w="282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4BFC52D" w14:textId="77777777" w:rsidR="0003156C" w:rsidRPr="0003156C" w:rsidRDefault="0003156C" w:rsidP="0003156C">
            <w:pPr>
              <w:rPr>
                <w:rFonts w:ascii="Verdana" w:hAnsi="Verdana"/>
                <w:color w:val="000000"/>
                <w:sz w:val="16"/>
                <w:szCs w:val="16"/>
                <w:lang w:val="es-BO" w:eastAsia="es-BO"/>
              </w:rPr>
            </w:pPr>
            <w:r w:rsidRPr="0003156C">
              <w:rPr>
                <w:rFonts w:ascii="Verdana" w:hAnsi="Verdana"/>
                <w:color w:val="000000"/>
                <w:sz w:val="16"/>
                <w:szCs w:val="16"/>
                <w:lang w:val="es-BO" w:eastAsia="es-BO"/>
              </w:rPr>
              <w:t>Transporte Interno</w:t>
            </w:r>
          </w:p>
        </w:tc>
        <w:tc>
          <w:tcPr>
            <w:tcW w:w="6380" w:type="dxa"/>
            <w:gridSpan w:val="7"/>
            <w:tcBorders>
              <w:top w:val="nil"/>
              <w:left w:val="nil"/>
              <w:bottom w:val="single" w:sz="4" w:space="0" w:color="auto"/>
              <w:right w:val="single" w:sz="4" w:space="0" w:color="auto"/>
            </w:tcBorders>
            <w:shd w:val="clear" w:color="auto" w:fill="auto"/>
            <w:vAlign w:val="center"/>
            <w:hideMark/>
          </w:tcPr>
          <w:p w14:paraId="4BFC1136" w14:textId="77777777" w:rsidR="0003156C" w:rsidRPr="0003156C" w:rsidRDefault="0003156C" w:rsidP="0003156C">
            <w:pPr>
              <w:jc w:val="right"/>
              <w:rPr>
                <w:rFonts w:ascii="Verdana" w:hAnsi="Verdana"/>
                <w:b/>
                <w:bCs/>
                <w:sz w:val="16"/>
                <w:szCs w:val="16"/>
                <w:lang w:val="es-BO" w:eastAsia="es-BO"/>
              </w:rPr>
            </w:pPr>
            <w:r w:rsidRPr="0003156C">
              <w:rPr>
                <w:rFonts w:ascii="Verdana" w:hAnsi="Verdana"/>
                <w:b/>
                <w:bCs/>
                <w:sz w:val="16"/>
                <w:szCs w:val="16"/>
                <w:lang w:val="es-BO" w:eastAsia="es-BO"/>
              </w:rPr>
              <w:t>1</w:t>
            </w:r>
            <w:proofErr w:type="gramStart"/>
            <w:r w:rsidRPr="0003156C">
              <w:rPr>
                <w:rFonts w:ascii="Verdana" w:hAnsi="Verdana"/>
                <w:b/>
                <w:bCs/>
                <w:sz w:val="16"/>
                <w:szCs w:val="16"/>
                <w:lang w:val="es-BO" w:eastAsia="es-BO"/>
              </w:rPr>
              <w:t>%  sobre</w:t>
            </w:r>
            <w:proofErr w:type="gramEnd"/>
            <w:r w:rsidRPr="0003156C">
              <w:rPr>
                <w:rFonts w:ascii="Verdana" w:hAnsi="Verdana"/>
                <w:b/>
                <w:bCs/>
                <w:sz w:val="16"/>
                <w:szCs w:val="16"/>
                <w:lang w:val="es-BO" w:eastAsia="es-BO"/>
              </w:rPr>
              <w:t xml:space="preserve"> </w:t>
            </w:r>
            <w:proofErr w:type="gramStart"/>
            <w:r w:rsidRPr="0003156C">
              <w:rPr>
                <w:rFonts w:ascii="Verdana" w:hAnsi="Verdana"/>
                <w:b/>
                <w:bCs/>
                <w:sz w:val="16"/>
                <w:szCs w:val="16"/>
                <w:lang w:val="es-BO" w:eastAsia="es-BO"/>
              </w:rPr>
              <w:t>el  valor</w:t>
            </w:r>
            <w:proofErr w:type="gramEnd"/>
            <w:r w:rsidRPr="0003156C">
              <w:rPr>
                <w:rFonts w:ascii="Verdana" w:hAnsi="Verdana"/>
                <w:b/>
                <w:bCs/>
                <w:sz w:val="16"/>
                <w:szCs w:val="16"/>
                <w:lang w:val="es-BO" w:eastAsia="es-BO"/>
              </w:rPr>
              <w:t xml:space="preserve"> del Siniestro. Min. $</w:t>
            </w:r>
            <w:proofErr w:type="spellStart"/>
            <w:r w:rsidRPr="0003156C">
              <w:rPr>
                <w:rFonts w:ascii="Verdana" w:hAnsi="Verdana"/>
                <w:b/>
                <w:bCs/>
                <w:sz w:val="16"/>
                <w:szCs w:val="16"/>
                <w:lang w:val="es-BO" w:eastAsia="es-BO"/>
              </w:rPr>
              <w:t>us</w:t>
            </w:r>
            <w:proofErr w:type="spellEnd"/>
            <w:r w:rsidRPr="0003156C">
              <w:rPr>
                <w:rFonts w:ascii="Verdana" w:hAnsi="Verdana"/>
                <w:b/>
                <w:bCs/>
                <w:sz w:val="16"/>
                <w:szCs w:val="16"/>
                <w:lang w:val="es-BO" w:eastAsia="es-BO"/>
              </w:rPr>
              <w:t>. 100.00</w:t>
            </w:r>
          </w:p>
        </w:tc>
        <w:tc>
          <w:tcPr>
            <w:tcW w:w="1985" w:type="dxa"/>
            <w:tcBorders>
              <w:top w:val="nil"/>
              <w:left w:val="nil"/>
              <w:bottom w:val="single" w:sz="4" w:space="0" w:color="auto"/>
              <w:right w:val="single" w:sz="4" w:space="0" w:color="auto"/>
            </w:tcBorders>
            <w:shd w:val="clear" w:color="auto" w:fill="auto"/>
            <w:noWrap/>
            <w:hideMark/>
          </w:tcPr>
          <w:p w14:paraId="202D117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7C04F68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7348A7"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2B708C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1DD2B1C4" w14:textId="77777777" w:rsidTr="0003156C">
        <w:trPr>
          <w:trHeight w:val="375"/>
        </w:trPr>
        <w:tc>
          <w:tcPr>
            <w:tcW w:w="9205" w:type="dxa"/>
            <w:gridSpan w:val="9"/>
            <w:tcBorders>
              <w:top w:val="single" w:sz="4" w:space="0" w:color="auto"/>
              <w:left w:val="single" w:sz="8" w:space="0" w:color="auto"/>
              <w:bottom w:val="single" w:sz="4" w:space="0" w:color="auto"/>
              <w:right w:val="single" w:sz="4" w:space="0" w:color="auto"/>
            </w:tcBorders>
            <w:shd w:val="clear" w:color="000000" w:fill="800080"/>
            <w:vAlign w:val="center"/>
            <w:hideMark/>
          </w:tcPr>
          <w:p w14:paraId="44E9DC82" w14:textId="77777777" w:rsidR="0003156C" w:rsidRPr="0003156C" w:rsidRDefault="0003156C" w:rsidP="0003156C">
            <w:pPr>
              <w:rPr>
                <w:rFonts w:ascii="Verdana" w:hAnsi="Verdana"/>
                <w:b/>
                <w:bCs/>
                <w:color w:val="FFFFFF"/>
                <w:sz w:val="16"/>
                <w:szCs w:val="16"/>
                <w:lang w:val="es-BO" w:eastAsia="es-BO"/>
              </w:rPr>
            </w:pPr>
            <w:r w:rsidRPr="0003156C">
              <w:rPr>
                <w:rFonts w:ascii="Verdana" w:hAnsi="Verdana"/>
                <w:b/>
                <w:bCs/>
                <w:color w:val="FFFFFF"/>
                <w:sz w:val="16"/>
                <w:szCs w:val="16"/>
                <w:lang w:val="es-BO" w:eastAsia="es-BO"/>
              </w:rPr>
              <w:t>NOTAS ESPECIALES</w:t>
            </w:r>
          </w:p>
        </w:tc>
        <w:tc>
          <w:tcPr>
            <w:tcW w:w="1985" w:type="dxa"/>
            <w:tcBorders>
              <w:top w:val="nil"/>
              <w:left w:val="nil"/>
              <w:bottom w:val="single" w:sz="4" w:space="0" w:color="auto"/>
              <w:right w:val="single" w:sz="4" w:space="0" w:color="auto"/>
            </w:tcBorders>
            <w:shd w:val="clear" w:color="000000" w:fill="800080"/>
            <w:noWrap/>
            <w:hideMark/>
          </w:tcPr>
          <w:p w14:paraId="5ABD36F3"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000000" w:fill="800080"/>
            <w:noWrap/>
            <w:hideMark/>
          </w:tcPr>
          <w:p w14:paraId="27F1EC4F"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70358FC"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6797D90" w14:textId="77777777" w:rsidR="0003156C" w:rsidRPr="0003156C" w:rsidRDefault="0003156C" w:rsidP="0003156C">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60A2DFB" w14:textId="77777777" w:rsidTr="002F5662">
        <w:trPr>
          <w:trHeight w:val="743"/>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6FA6560" w14:textId="21FFC926"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Se cubren daños ocasionados por fallas y/u operación inadecuada de sistemas de acondicionamiento de aire, incluyendo, pero no limitando a aquellas producidas como consecuencia de fallas en la provisión de energía a las máquinas o sistemas productores de frío, cualquiera sea la causa que las produzca.</w:t>
            </w:r>
          </w:p>
        </w:tc>
        <w:tc>
          <w:tcPr>
            <w:tcW w:w="1985" w:type="dxa"/>
            <w:tcBorders>
              <w:top w:val="nil"/>
              <w:left w:val="nil"/>
              <w:bottom w:val="single" w:sz="4" w:space="0" w:color="auto"/>
              <w:right w:val="single" w:sz="4" w:space="0" w:color="auto"/>
            </w:tcBorders>
            <w:shd w:val="clear" w:color="auto" w:fill="auto"/>
            <w:noWrap/>
            <w:hideMark/>
          </w:tcPr>
          <w:p w14:paraId="3F0FDE0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EC6922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2E2D96A"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3BB5DC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202F11E4" w14:textId="77777777" w:rsidTr="002F5662">
        <w:trPr>
          <w:trHeight w:val="1122"/>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5F92E2FA" w14:textId="2F879517" w:rsidR="002F5662" w:rsidRPr="0003156C" w:rsidRDefault="002F5662" w:rsidP="002F5662">
            <w:pPr>
              <w:rPr>
                <w:rFonts w:ascii="Verdana" w:hAnsi="Verdana"/>
                <w:color w:val="000000"/>
                <w:sz w:val="16"/>
                <w:szCs w:val="16"/>
                <w:lang w:val="es-BO" w:eastAsia="es-BO"/>
              </w:rPr>
            </w:pPr>
            <w:r>
              <w:rPr>
                <w:rFonts w:ascii="Arial" w:hAnsi="Arial" w:cs="Arial"/>
                <w:b/>
                <w:bCs/>
                <w:color w:val="000000"/>
                <w:sz w:val="18"/>
                <w:szCs w:val="18"/>
              </w:rPr>
              <w:t>Inventario o detalles valorados</w:t>
            </w:r>
            <w:r>
              <w:rPr>
                <w:rFonts w:ascii="Arial" w:hAnsi="Arial" w:cs="Arial"/>
                <w:color w:val="000000"/>
                <w:sz w:val="18"/>
                <w:szCs w:val="18"/>
              </w:rPr>
              <w:t>: La presente póliza no está sujeta a presentación de inventarios valorados, en caso de siniestro se presentará un detalle general de valores y/o documentos respaldatorios de la preexistencia de los bienes considerando que en algunos casos las compras, adquisiciones, etc. se realizó o realiza en base a detalles globales y no se detallan costos unitarios y/o por ítem o activo. En caso de ocurrir un Siniestro la compañía no deberá exigir el detalle Desglosado de costos.</w:t>
            </w:r>
          </w:p>
        </w:tc>
        <w:tc>
          <w:tcPr>
            <w:tcW w:w="1985" w:type="dxa"/>
            <w:tcBorders>
              <w:top w:val="nil"/>
              <w:left w:val="nil"/>
              <w:bottom w:val="single" w:sz="4" w:space="0" w:color="auto"/>
              <w:right w:val="single" w:sz="4" w:space="0" w:color="auto"/>
            </w:tcBorders>
            <w:shd w:val="clear" w:color="auto" w:fill="auto"/>
            <w:noWrap/>
            <w:hideMark/>
          </w:tcPr>
          <w:p w14:paraId="211A872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1BEF5E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ED3F0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99765F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747937C" w14:textId="77777777" w:rsidTr="002F5662">
        <w:trPr>
          <w:trHeight w:val="699"/>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48CE1FE9" w14:textId="719D1EBF"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Se aclara que eventualmente los equipos electrónicos móviles y/o portátiles, pueden acompañar los viajes de los funcionarios, por lo que se mantendrá la cobertura fuera del país. </w:t>
            </w:r>
            <w:r>
              <w:rPr>
                <w:rFonts w:ascii="Arial" w:hAnsi="Arial" w:cs="Arial"/>
                <w:color w:val="008000"/>
                <w:sz w:val="18"/>
                <w:szCs w:val="18"/>
              </w:rPr>
              <w:t>HASTA USD5.000.000,00 POR EVENTO Y/O RECLAMO.</w:t>
            </w:r>
          </w:p>
        </w:tc>
        <w:tc>
          <w:tcPr>
            <w:tcW w:w="1985" w:type="dxa"/>
            <w:tcBorders>
              <w:top w:val="nil"/>
              <w:left w:val="nil"/>
              <w:bottom w:val="single" w:sz="4" w:space="0" w:color="auto"/>
              <w:right w:val="single" w:sz="4" w:space="0" w:color="auto"/>
            </w:tcBorders>
            <w:shd w:val="clear" w:color="auto" w:fill="auto"/>
            <w:noWrap/>
            <w:hideMark/>
          </w:tcPr>
          <w:p w14:paraId="26AAFD7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8C9C30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4C8BE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9F45D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A09BCDA" w14:textId="77777777" w:rsidTr="002F5662">
        <w:trPr>
          <w:trHeight w:val="425"/>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6FF1ED69" w14:textId="3A1FDD78"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En caso de rechazo por extemporaneidad, los motivos deberán regirse estrictamente a lo mencionado en el Art. 1030 del Código de Comercio. </w:t>
            </w:r>
          </w:p>
        </w:tc>
        <w:tc>
          <w:tcPr>
            <w:tcW w:w="1985" w:type="dxa"/>
            <w:tcBorders>
              <w:top w:val="nil"/>
              <w:left w:val="nil"/>
              <w:bottom w:val="single" w:sz="4" w:space="0" w:color="auto"/>
              <w:right w:val="single" w:sz="4" w:space="0" w:color="auto"/>
            </w:tcBorders>
            <w:shd w:val="clear" w:color="auto" w:fill="auto"/>
            <w:noWrap/>
            <w:hideMark/>
          </w:tcPr>
          <w:p w14:paraId="2F2DCE8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0B58F4C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B320B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FA6BE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C2C37B7" w14:textId="77777777" w:rsidTr="002F5662">
        <w:trPr>
          <w:trHeight w:val="842"/>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129EEBC9" w14:textId="131F90E4"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985" w:type="dxa"/>
            <w:tcBorders>
              <w:top w:val="nil"/>
              <w:left w:val="nil"/>
              <w:bottom w:val="single" w:sz="4" w:space="0" w:color="auto"/>
              <w:right w:val="single" w:sz="4" w:space="0" w:color="auto"/>
            </w:tcBorders>
            <w:shd w:val="clear" w:color="auto" w:fill="auto"/>
            <w:noWrap/>
            <w:hideMark/>
          </w:tcPr>
          <w:p w14:paraId="75C849C5"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1FC2FCE9"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66D315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09AC8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7F2D00FD" w14:textId="77777777" w:rsidTr="002F5662">
        <w:trPr>
          <w:trHeight w:val="1374"/>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76259BE" w14:textId="3130F7C0" w:rsidR="002F5662" w:rsidRPr="0003156C" w:rsidRDefault="002F5662" w:rsidP="002F5662">
            <w:pPr>
              <w:rPr>
                <w:rFonts w:ascii="Verdana" w:hAnsi="Verdana"/>
                <w:sz w:val="16"/>
                <w:szCs w:val="16"/>
                <w:lang w:val="es-BO" w:eastAsia="es-BO"/>
              </w:rPr>
            </w:pPr>
            <w:r>
              <w:rPr>
                <w:rFonts w:ascii="Arial" w:hAnsi="Arial" w:cs="Arial"/>
                <w:sz w:val="18"/>
                <w:szCs w:val="18"/>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985" w:type="dxa"/>
            <w:tcBorders>
              <w:top w:val="nil"/>
              <w:left w:val="nil"/>
              <w:bottom w:val="single" w:sz="4" w:space="0" w:color="auto"/>
              <w:right w:val="single" w:sz="4" w:space="0" w:color="auto"/>
            </w:tcBorders>
            <w:shd w:val="clear" w:color="auto" w:fill="auto"/>
            <w:noWrap/>
            <w:hideMark/>
          </w:tcPr>
          <w:p w14:paraId="1319CE6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600F188F"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E2DFE11"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789D0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159994B0" w14:textId="77777777" w:rsidTr="002F5662">
        <w:trPr>
          <w:trHeight w:val="807"/>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7C8BD5E1" w14:textId="345BB388"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lastRenderedPageBreak/>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c>
          <w:tcPr>
            <w:tcW w:w="1985" w:type="dxa"/>
            <w:tcBorders>
              <w:top w:val="nil"/>
              <w:left w:val="nil"/>
              <w:bottom w:val="single" w:sz="4" w:space="0" w:color="auto"/>
              <w:right w:val="single" w:sz="4" w:space="0" w:color="auto"/>
            </w:tcBorders>
            <w:shd w:val="clear" w:color="auto" w:fill="auto"/>
            <w:noWrap/>
            <w:hideMark/>
          </w:tcPr>
          <w:p w14:paraId="1B990F34"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59E8F81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83292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CFAFD7"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52FBE25C" w14:textId="77777777" w:rsidTr="0003156C">
        <w:trPr>
          <w:trHeight w:val="420"/>
        </w:trPr>
        <w:tc>
          <w:tcPr>
            <w:tcW w:w="9205" w:type="dxa"/>
            <w:gridSpan w:val="9"/>
            <w:tcBorders>
              <w:top w:val="single" w:sz="4" w:space="0" w:color="auto"/>
              <w:left w:val="single" w:sz="8" w:space="0" w:color="auto"/>
              <w:bottom w:val="single" w:sz="4" w:space="0" w:color="auto"/>
              <w:right w:val="single" w:sz="4" w:space="0" w:color="auto"/>
            </w:tcBorders>
            <w:shd w:val="clear" w:color="auto" w:fill="auto"/>
            <w:vAlign w:val="center"/>
            <w:hideMark/>
          </w:tcPr>
          <w:p w14:paraId="3FE9E5A6" w14:textId="3DE6A107"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El Asegurado hará las declaraciones de las inclusiones de activos de manera semestral.</w:t>
            </w:r>
          </w:p>
        </w:tc>
        <w:tc>
          <w:tcPr>
            <w:tcW w:w="1985" w:type="dxa"/>
            <w:tcBorders>
              <w:top w:val="nil"/>
              <w:left w:val="nil"/>
              <w:bottom w:val="single" w:sz="4" w:space="0" w:color="auto"/>
              <w:right w:val="single" w:sz="4" w:space="0" w:color="auto"/>
            </w:tcBorders>
            <w:shd w:val="clear" w:color="auto" w:fill="auto"/>
            <w:noWrap/>
            <w:hideMark/>
          </w:tcPr>
          <w:p w14:paraId="0B1BF69C"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hideMark/>
          </w:tcPr>
          <w:p w14:paraId="4AD0885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0AC732"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188AA58"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2F5662" w:rsidRPr="0003156C" w14:paraId="69F30DF3" w14:textId="77777777" w:rsidTr="002F5662">
        <w:trPr>
          <w:trHeight w:val="527"/>
        </w:trPr>
        <w:tc>
          <w:tcPr>
            <w:tcW w:w="9205" w:type="dxa"/>
            <w:gridSpan w:val="9"/>
            <w:tcBorders>
              <w:top w:val="single" w:sz="4" w:space="0" w:color="auto"/>
              <w:left w:val="single" w:sz="8" w:space="0" w:color="auto"/>
              <w:bottom w:val="nil"/>
              <w:right w:val="single" w:sz="4" w:space="0" w:color="auto"/>
            </w:tcBorders>
            <w:shd w:val="clear" w:color="auto" w:fill="auto"/>
            <w:vAlign w:val="center"/>
            <w:hideMark/>
          </w:tcPr>
          <w:p w14:paraId="2427CEF2" w14:textId="7EDB65A6" w:rsidR="002F5662" w:rsidRPr="0003156C" w:rsidRDefault="002F5662" w:rsidP="002F5662">
            <w:pPr>
              <w:rPr>
                <w:rFonts w:ascii="Verdana" w:hAnsi="Verdana"/>
                <w:color w:val="000000"/>
                <w:sz w:val="16"/>
                <w:szCs w:val="16"/>
                <w:lang w:val="es-BO" w:eastAsia="es-BO"/>
              </w:rPr>
            </w:pPr>
            <w:r>
              <w:rPr>
                <w:rFonts w:ascii="Arial" w:hAnsi="Arial" w:cs="Arial"/>
                <w:color w:val="000000"/>
                <w:sz w:val="18"/>
                <w:szCs w:val="18"/>
              </w:rPr>
              <w:t>Se deja claramente establecido que las Condiciones Particulares de las especificaciones Técnicas prevalecen en todo momento y circunstancia sobre las condiciones generales, cláusulas y anexos.</w:t>
            </w:r>
          </w:p>
        </w:tc>
        <w:tc>
          <w:tcPr>
            <w:tcW w:w="1985" w:type="dxa"/>
            <w:tcBorders>
              <w:top w:val="nil"/>
              <w:left w:val="nil"/>
              <w:bottom w:val="nil"/>
              <w:right w:val="single" w:sz="4" w:space="0" w:color="auto"/>
            </w:tcBorders>
            <w:shd w:val="clear" w:color="auto" w:fill="auto"/>
            <w:noWrap/>
            <w:hideMark/>
          </w:tcPr>
          <w:p w14:paraId="263AE67E"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6" w:type="dxa"/>
            <w:tcBorders>
              <w:top w:val="nil"/>
              <w:left w:val="nil"/>
              <w:bottom w:val="nil"/>
              <w:right w:val="single" w:sz="4" w:space="0" w:color="auto"/>
            </w:tcBorders>
            <w:shd w:val="clear" w:color="auto" w:fill="auto"/>
            <w:noWrap/>
            <w:hideMark/>
          </w:tcPr>
          <w:p w14:paraId="3CA93BAD"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567" w:type="dxa"/>
            <w:tcBorders>
              <w:top w:val="nil"/>
              <w:left w:val="nil"/>
              <w:bottom w:val="nil"/>
              <w:right w:val="single" w:sz="4" w:space="0" w:color="auto"/>
            </w:tcBorders>
            <w:shd w:val="clear" w:color="auto" w:fill="auto"/>
            <w:noWrap/>
            <w:hideMark/>
          </w:tcPr>
          <w:p w14:paraId="436335C3"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c>
          <w:tcPr>
            <w:tcW w:w="1559" w:type="dxa"/>
            <w:tcBorders>
              <w:top w:val="nil"/>
              <w:left w:val="nil"/>
              <w:bottom w:val="nil"/>
              <w:right w:val="single" w:sz="8" w:space="0" w:color="auto"/>
            </w:tcBorders>
            <w:shd w:val="clear" w:color="auto" w:fill="auto"/>
            <w:noWrap/>
            <w:hideMark/>
          </w:tcPr>
          <w:p w14:paraId="5012527B" w14:textId="77777777" w:rsidR="002F5662" w:rsidRPr="0003156C" w:rsidRDefault="002F5662" w:rsidP="002F5662">
            <w:pPr>
              <w:rPr>
                <w:rFonts w:ascii="Century Gothic" w:hAnsi="Century Gothic"/>
                <w:color w:val="000000"/>
                <w:sz w:val="18"/>
                <w:szCs w:val="18"/>
                <w:lang w:val="es-BO" w:eastAsia="es-BO"/>
              </w:rPr>
            </w:pPr>
            <w:r w:rsidRPr="0003156C">
              <w:rPr>
                <w:rFonts w:ascii="Century Gothic" w:hAnsi="Century Gothic"/>
                <w:color w:val="000000"/>
                <w:sz w:val="18"/>
                <w:szCs w:val="18"/>
                <w:lang w:val="es-BO" w:eastAsia="es-BO"/>
              </w:rPr>
              <w:t> </w:t>
            </w:r>
          </w:p>
        </w:tc>
      </w:tr>
      <w:tr w:rsidR="0003156C" w:rsidRPr="0003156C" w14:paraId="63DEB7F5" w14:textId="77777777" w:rsidTr="0003156C">
        <w:trPr>
          <w:trHeight w:val="495"/>
        </w:trPr>
        <w:tc>
          <w:tcPr>
            <w:tcW w:w="3109" w:type="dxa"/>
            <w:gridSpan w:val="3"/>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2C6B183E"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VIGENCIA</w:t>
            </w:r>
          </w:p>
        </w:tc>
        <w:tc>
          <w:tcPr>
            <w:tcW w:w="6096" w:type="dxa"/>
            <w:gridSpan w:val="6"/>
            <w:tcBorders>
              <w:top w:val="dotDotDash" w:sz="8" w:space="0" w:color="auto"/>
              <w:left w:val="nil"/>
              <w:bottom w:val="single" w:sz="4" w:space="0" w:color="auto"/>
              <w:right w:val="single" w:sz="4" w:space="0" w:color="auto"/>
            </w:tcBorders>
            <w:shd w:val="clear" w:color="auto" w:fill="auto"/>
            <w:noWrap/>
            <w:vAlign w:val="center"/>
            <w:hideMark/>
          </w:tcPr>
          <w:p w14:paraId="238DCAC2"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2 AÑOS; SUJETO A LIQUIDACIONES ANUALES AL FINAL DE CADA GESTIÓN.</w:t>
            </w:r>
          </w:p>
        </w:tc>
        <w:tc>
          <w:tcPr>
            <w:tcW w:w="1985" w:type="dxa"/>
            <w:tcBorders>
              <w:top w:val="dotDotDash" w:sz="8" w:space="0" w:color="auto"/>
              <w:left w:val="nil"/>
              <w:bottom w:val="single" w:sz="4" w:space="0" w:color="auto"/>
              <w:right w:val="single" w:sz="4" w:space="0" w:color="auto"/>
            </w:tcBorders>
            <w:shd w:val="clear" w:color="auto" w:fill="auto"/>
            <w:noWrap/>
            <w:vAlign w:val="center"/>
            <w:hideMark/>
          </w:tcPr>
          <w:p w14:paraId="11A82BDA"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dotDotDash" w:sz="8" w:space="0" w:color="auto"/>
              <w:left w:val="nil"/>
              <w:bottom w:val="single" w:sz="4" w:space="0" w:color="auto"/>
              <w:right w:val="single" w:sz="4" w:space="0" w:color="auto"/>
            </w:tcBorders>
            <w:shd w:val="clear" w:color="auto" w:fill="auto"/>
            <w:noWrap/>
            <w:vAlign w:val="center"/>
            <w:hideMark/>
          </w:tcPr>
          <w:p w14:paraId="7BA70696"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vAlign w:val="center"/>
            <w:hideMark/>
          </w:tcPr>
          <w:p w14:paraId="51B491C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vAlign w:val="center"/>
            <w:hideMark/>
          </w:tcPr>
          <w:p w14:paraId="1748EDFD"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07888EA7" w14:textId="77777777" w:rsidTr="0003156C">
        <w:trPr>
          <w:trHeight w:val="495"/>
        </w:trPr>
        <w:tc>
          <w:tcPr>
            <w:tcW w:w="3109" w:type="dxa"/>
            <w:gridSpan w:val="3"/>
            <w:tcBorders>
              <w:top w:val="nil"/>
              <w:left w:val="single" w:sz="8" w:space="0" w:color="auto"/>
              <w:bottom w:val="single" w:sz="4" w:space="0" w:color="auto"/>
              <w:right w:val="single" w:sz="4" w:space="0" w:color="auto"/>
            </w:tcBorders>
            <w:shd w:val="clear" w:color="auto" w:fill="auto"/>
            <w:noWrap/>
            <w:vAlign w:val="center"/>
            <w:hideMark/>
          </w:tcPr>
          <w:p w14:paraId="724422EB"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TASA TOTAL</w:t>
            </w:r>
          </w:p>
        </w:tc>
        <w:tc>
          <w:tcPr>
            <w:tcW w:w="6096" w:type="dxa"/>
            <w:gridSpan w:val="6"/>
            <w:tcBorders>
              <w:top w:val="single" w:sz="4" w:space="0" w:color="auto"/>
              <w:left w:val="nil"/>
              <w:bottom w:val="single" w:sz="4" w:space="0" w:color="auto"/>
              <w:right w:val="single" w:sz="4" w:space="0" w:color="auto"/>
            </w:tcBorders>
            <w:shd w:val="clear" w:color="auto" w:fill="auto"/>
            <w:noWrap/>
            <w:vAlign w:val="center"/>
            <w:hideMark/>
          </w:tcPr>
          <w:p w14:paraId="3AFC874F"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SEÑALAR POR CADA AÑO</w:t>
            </w:r>
          </w:p>
        </w:tc>
        <w:tc>
          <w:tcPr>
            <w:tcW w:w="1985" w:type="dxa"/>
            <w:tcBorders>
              <w:top w:val="nil"/>
              <w:left w:val="nil"/>
              <w:bottom w:val="single" w:sz="4" w:space="0" w:color="auto"/>
              <w:right w:val="single" w:sz="4" w:space="0" w:color="auto"/>
            </w:tcBorders>
            <w:shd w:val="clear" w:color="auto" w:fill="auto"/>
            <w:noWrap/>
            <w:vAlign w:val="center"/>
            <w:hideMark/>
          </w:tcPr>
          <w:p w14:paraId="04DFB7F2"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vAlign w:val="center"/>
            <w:hideMark/>
          </w:tcPr>
          <w:p w14:paraId="15A0750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14:paraId="47B5D37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vAlign w:val="center"/>
            <w:hideMark/>
          </w:tcPr>
          <w:p w14:paraId="257EAB91"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4B6C4D11" w14:textId="77777777" w:rsidTr="0003156C">
        <w:trPr>
          <w:trHeight w:val="402"/>
        </w:trPr>
        <w:tc>
          <w:tcPr>
            <w:tcW w:w="3109" w:type="dxa"/>
            <w:gridSpan w:val="3"/>
            <w:vMerge w:val="restart"/>
            <w:tcBorders>
              <w:top w:val="nil"/>
              <w:left w:val="single" w:sz="8" w:space="0" w:color="auto"/>
              <w:bottom w:val="single" w:sz="8" w:space="0" w:color="000000"/>
              <w:right w:val="single" w:sz="4" w:space="0" w:color="auto"/>
            </w:tcBorders>
            <w:shd w:val="clear" w:color="auto" w:fill="auto"/>
            <w:noWrap/>
            <w:vAlign w:val="center"/>
            <w:hideMark/>
          </w:tcPr>
          <w:p w14:paraId="1CD56041"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COTIZACION</w:t>
            </w:r>
          </w:p>
        </w:tc>
        <w:tc>
          <w:tcPr>
            <w:tcW w:w="6096" w:type="dxa"/>
            <w:gridSpan w:val="6"/>
            <w:tcBorders>
              <w:top w:val="single" w:sz="4" w:space="0" w:color="auto"/>
              <w:left w:val="nil"/>
              <w:bottom w:val="single" w:sz="4" w:space="0" w:color="auto"/>
              <w:right w:val="single" w:sz="4" w:space="0" w:color="auto"/>
            </w:tcBorders>
            <w:shd w:val="clear" w:color="auto" w:fill="auto"/>
            <w:noWrap/>
            <w:vAlign w:val="center"/>
            <w:hideMark/>
          </w:tcPr>
          <w:p w14:paraId="40DA714F"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SEÑALAR PRIMA CONTADO/CRÉDITO, POR CADA AÑO</w:t>
            </w:r>
          </w:p>
        </w:tc>
        <w:tc>
          <w:tcPr>
            <w:tcW w:w="1985" w:type="dxa"/>
            <w:tcBorders>
              <w:top w:val="nil"/>
              <w:left w:val="nil"/>
              <w:bottom w:val="single" w:sz="4" w:space="0" w:color="auto"/>
              <w:right w:val="single" w:sz="4" w:space="0" w:color="auto"/>
            </w:tcBorders>
            <w:shd w:val="clear" w:color="auto" w:fill="auto"/>
            <w:noWrap/>
            <w:vAlign w:val="center"/>
            <w:hideMark/>
          </w:tcPr>
          <w:p w14:paraId="1739B96C"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4" w:space="0" w:color="auto"/>
              <w:right w:val="single" w:sz="4" w:space="0" w:color="auto"/>
            </w:tcBorders>
            <w:shd w:val="clear" w:color="auto" w:fill="auto"/>
            <w:noWrap/>
            <w:vAlign w:val="center"/>
            <w:hideMark/>
          </w:tcPr>
          <w:p w14:paraId="1C8B0FEC"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14:paraId="1DEE803E"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vAlign w:val="center"/>
            <w:hideMark/>
          </w:tcPr>
          <w:p w14:paraId="61BA842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r w:rsidR="0003156C" w:rsidRPr="0003156C" w14:paraId="5A659DD8" w14:textId="77777777" w:rsidTr="0003156C">
        <w:trPr>
          <w:trHeight w:val="402"/>
        </w:trPr>
        <w:tc>
          <w:tcPr>
            <w:tcW w:w="3109" w:type="dxa"/>
            <w:gridSpan w:val="3"/>
            <w:vMerge/>
            <w:tcBorders>
              <w:top w:val="nil"/>
              <w:left w:val="single" w:sz="8" w:space="0" w:color="auto"/>
              <w:bottom w:val="single" w:sz="8" w:space="0" w:color="000000"/>
              <w:right w:val="single" w:sz="4" w:space="0" w:color="auto"/>
            </w:tcBorders>
            <w:vAlign w:val="center"/>
            <w:hideMark/>
          </w:tcPr>
          <w:p w14:paraId="14D565E9" w14:textId="77777777" w:rsidR="0003156C" w:rsidRPr="0003156C" w:rsidRDefault="0003156C" w:rsidP="0003156C">
            <w:pPr>
              <w:rPr>
                <w:rFonts w:ascii="Verdana" w:hAnsi="Verdana"/>
                <w:b/>
                <w:bCs/>
                <w:sz w:val="16"/>
                <w:szCs w:val="16"/>
                <w:lang w:val="es-BO" w:eastAsia="es-BO"/>
              </w:rPr>
            </w:pPr>
          </w:p>
        </w:tc>
        <w:tc>
          <w:tcPr>
            <w:tcW w:w="6096" w:type="dxa"/>
            <w:gridSpan w:val="6"/>
            <w:tcBorders>
              <w:top w:val="single" w:sz="4" w:space="0" w:color="auto"/>
              <w:left w:val="nil"/>
              <w:bottom w:val="single" w:sz="8" w:space="0" w:color="auto"/>
              <w:right w:val="single" w:sz="4" w:space="0" w:color="auto"/>
            </w:tcBorders>
            <w:shd w:val="clear" w:color="auto" w:fill="auto"/>
            <w:noWrap/>
            <w:vAlign w:val="center"/>
            <w:hideMark/>
          </w:tcPr>
          <w:p w14:paraId="59B3623A" w14:textId="77777777" w:rsidR="0003156C" w:rsidRPr="0003156C" w:rsidRDefault="0003156C" w:rsidP="0003156C">
            <w:pPr>
              <w:rPr>
                <w:rFonts w:ascii="Verdana" w:hAnsi="Verdana"/>
                <w:b/>
                <w:bCs/>
                <w:sz w:val="16"/>
                <w:szCs w:val="16"/>
                <w:lang w:val="es-BO" w:eastAsia="es-BO"/>
              </w:rPr>
            </w:pPr>
            <w:r w:rsidRPr="0003156C">
              <w:rPr>
                <w:rFonts w:ascii="Verdana" w:hAnsi="Verdana"/>
                <w:b/>
                <w:bCs/>
                <w:sz w:val="16"/>
                <w:szCs w:val="16"/>
                <w:lang w:val="es-BO" w:eastAsia="es-BO"/>
              </w:rPr>
              <w:t>SEÑALAR PRIMA CONTADO/CRÉDITO, POR CADA AÑO</w:t>
            </w:r>
          </w:p>
        </w:tc>
        <w:tc>
          <w:tcPr>
            <w:tcW w:w="1985" w:type="dxa"/>
            <w:tcBorders>
              <w:top w:val="nil"/>
              <w:left w:val="nil"/>
              <w:bottom w:val="single" w:sz="8" w:space="0" w:color="auto"/>
              <w:right w:val="single" w:sz="4" w:space="0" w:color="auto"/>
            </w:tcBorders>
            <w:shd w:val="clear" w:color="auto" w:fill="auto"/>
            <w:noWrap/>
            <w:vAlign w:val="center"/>
            <w:hideMark/>
          </w:tcPr>
          <w:p w14:paraId="51CC28F4"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6" w:type="dxa"/>
            <w:tcBorders>
              <w:top w:val="nil"/>
              <w:left w:val="nil"/>
              <w:bottom w:val="single" w:sz="8" w:space="0" w:color="auto"/>
              <w:right w:val="single" w:sz="4" w:space="0" w:color="auto"/>
            </w:tcBorders>
            <w:shd w:val="clear" w:color="auto" w:fill="auto"/>
            <w:noWrap/>
            <w:vAlign w:val="center"/>
            <w:hideMark/>
          </w:tcPr>
          <w:p w14:paraId="204C0956"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567" w:type="dxa"/>
            <w:tcBorders>
              <w:top w:val="nil"/>
              <w:left w:val="nil"/>
              <w:bottom w:val="single" w:sz="8" w:space="0" w:color="auto"/>
              <w:right w:val="single" w:sz="4" w:space="0" w:color="auto"/>
            </w:tcBorders>
            <w:shd w:val="clear" w:color="auto" w:fill="auto"/>
            <w:noWrap/>
            <w:vAlign w:val="center"/>
            <w:hideMark/>
          </w:tcPr>
          <w:p w14:paraId="200EE2EA"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c>
          <w:tcPr>
            <w:tcW w:w="1559" w:type="dxa"/>
            <w:tcBorders>
              <w:top w:val="nil"/>
              <w:left w:val="nil"/>
              <w:bottom w:val="single" w:sz="8" w:space="0" w:color="auto"/>
              <w:right w:val="single" w:sz="8" w:space="0" w:color="auto"/>
            </w:tcBorders>
            <w:shd w:val="clear" w:color="auto" w:fill="auto"/>
            <w:noWrap/>
            <w:vAlign w:val="center"/>
            <w:hideMark/>
          </w:tcPr>
          <w:p w14:paraId="7623E719" w14:textId="77777777" w:rsidR="0003156C" w:rsidRPr="0003156C" w:rsidRDefault="0003156C" w:rsidP="0003156C">
            <w:pPr>
              <w:rPr>
                <w:rFonts w:ascii="Century Gothic" w:hAnsi="Century Gothic"/>
                <w:sz w:val="18"/>
                <w:szCs w:val="18"/>
                <w:lang w:val="es-BO" w:eastAsia="es-BO"/>
              </w:rPr>
            </w:pPr>
            <w:r w:rsidRPr="0003156C">
              <w:rPr>
                <w:rFonts w:ascii="Century Gothic" w:hAnsi="Century Gothic"/>
                <w:sz w:val="18"/>
                <w:szCs w:val="18"/>
                <w:lang w:val="es-BO" w:eastAsia="es-BO"/>
              </w:rPr>
              <w:t> </w:t>
            </w:r>
          </w:p>
        </w:tc>
      </w:tr>
    </w:tbl>
    <w:p w14:paraId="372B7009" w14:textId="24111305" w:rsidR="00957388" w:rsidRDefault="00957388" w:rsidP="0003156C">
      <w:pPr>
        <w:jc w:val="center"/>
        <w:rPr>
          <w:rFonts w:asciiTheme="minorHAnsi" w:hAnsiTheme="minorHAnsi" w:cstheme="minorHAnsi"/>
          <w:b/>
          <w:sz w:val="22"/>
          <w:szCs w:val="22"/>
          <w:lang w:val="es-BO"/>
        </w:rPr>
      </w:pPr>
    </w:p>
    <w:p w14:paraId="3E136741" w14:textId="41261631" w:rsidR="00957388" w:rsidRDefault="00957388">
      <w:pPr>
        <w:spacing w:after="160" w:line="259" w:lineRule="auto"/>
        <w:rPr>
          <w:rFonts w:asciiTheme="minorHAnsi" w:hAnsiTheme="minorHAnsi" w:cstheme="minorHAnsi"/>
          <w:b/>
          <w:sz w:val="22"/>
          <w:szCs w:val="22"/>
          <w:lang w:val="es-BO"/>
        </w:rPr>
      </w:pPr>
    </w:p>
    <w:p w14:paraId="16ED56BB" w14:textId="77777777" w:rsidR="00ED3E43" w:rsidRDefault="00ED3E43">
      <w:pPr>
        <w:spacing w:after="160" w:line="259" w:lineRule="auto"/>
        <w:rPr>
          <w:rFonts w:asciiTheme="minorHAnsi" w:hAnsiTheme="minorHAnsi" w:cstheme="minorHAnsi"/>
          <w:b/>
          <w:sz w:val="22"/>
          <w:szCs w:val="22"/>
          <w:lang w:val="es-BO"/>
        </w:rPr>
      </w:pPr>
      <w:r>
        <w:rPr>
          <w:rFonts w:asciiTheme="minorHAnsi" w:hAnsiTheme="minorHAnsi" w:cstheme="minorHAnsi"/>
          <w:b/>
          <w:sz w:val="22"/>
          <w:szCs w:val="22"/>
          <w:lang w:val="es-BO"/>
        </w:rPr>
        <w:br w:type="page"/>
      </w:r>
    </w:p>
    <w:p w14:paraId="0906BDC5" w14:textId="3CC2C431" w:rsidR="00957388" w:rsidRDefault="00957388" w:rsidP="0003156C">
      <w:pPr>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FORMULARIO 3</w:t>
      </w:r>
    </w:p>
    <w:p w14:paraId="7AEE70BF" w14:textId="2AF8C01D" w:rsidR="00957388" w:rsidRDefault="00957388" w:rsidP="0003156C">
      <w:pPr>
        <w:jc w:val="center"/>
        <w:rPr>
          <w:rFonts w:asciiTheme="minorHAnsi" w:hAnsiTheme="minorHAnsi" w:cstheme="minorHAnsi"/>
          <w:b/>
          <w:sz w:val="22"/>
          <w:szCs w:val="22"/>
          <w:lang w:val="es-BO"/>
        </w:rPr>
      </w:pPr>
      <w:r>
        <w:rPr>
          <w:rFonts w:asciiTheme="minorHAnsi" w:hAnsiTheme="minorHAnsi" w:cstheme="minorHAnsi"/>
          <w:b/>
          <w:sz w:val="22"/>
          <w:szCs w:val="22"/>
          <w:lang w:val="es-BO"/>
        </w:rPr>
        <w:t>PROPUESTA TECNICA</w:t>
      </w:r>
    </w:p>
    <w:p w14:paraId="5A26F851" w14:textId="16DB918E" w:rsidR="0003156C" w:rsidRDefault="00957388" w:rsidP="0003156C">
      <w:pPr>
        <w:jc w:val="center"/>
        <w:rPr>
          <w:rFonts w:asciiTheme="minorHAnsi" w:hAnsiTheme="minorHAnsi" w:cstheme="minorHAnsi"/>
          <w:b/>
          <w:sz w:val="22"/>
          <w:szCs w:val="22"/>
          <w:lang w:val="es-BO"/>
        </w:rPr>
      </w:pPr>
      <w:r w:rsidRPr="00957388">
        <w:rPr>
          <w:rFonts w:asciiTheme="minorHAnsi" w:hAnsiTheme="minorHAnsi" w:cstheme="minorHAnsi"/>
          <w:b/>
          <w:sz w:val="22"/>
          <w:szCs w:val="22"/>
          <w:lang w:val="es-BO"/>
        </w:rPr>
        <w:t xml:space="preserve">TODO RIESGO DE DAÑOS A LA PROPIEDAD </w:t>
      </w:r>
      <w:r w:rsidR="00B346F4">
        <w:rPr>
          <w:rFonts w:asciiTheme="minorHAnsi" w:hAnsiTheme="minorHAnsi" w:cstheme="minorHAnsi"/>
          <w:b/>
          <w:sz w:val="22"/>
          <w:szCs w:val="22"/>
          <w:lang w:val="es-BO"/>
        </w:rPr>
        <w:t>– (EXISTENCIAS-</w:t>
      </w:r>
      <w:r w:rsidRPr="00957388">
        <w:rPr>
          <w:rFonts w:asciiTheme="minorHAnsi" w:hAnsiTheme="minorHAnsi" w:cstheme="minorHAnsi"/>
          <w:b/>
          <w:sz w:val="22"/>
          <w:szCs w:val="22"/>
          <w:lang w:val="es-BO"/>
        </w:rPr>
        <w:t>FLOTANTE</w:t>
      </w:r>
      <w:r w:rsidR="00B346F4">
        <w:rPr>
          <w:rFonts w:asciiTheme="minorHAnsi" w:hAnsiTheme="minorHAnsi" w:cstheme="minorHAnsi"/>
          <w:b/>
          <w:sz w:val="22"/>
          <w:szCs w:val="22"/>
          <w:lang w:val="es-BO"/>
        </w:rPr>
        <w:t>)</w:t>
      </w:r>
    </w:p>
    <w:p w14:paraId="7059E27F" w14:textId="77777777" w:rsidR="000F5AC3" w:rsidRDefault="000F5AC3" w:rsidP="00206115">
      <w:pPr>
        <w:jc w:val="center"/>
        <w:rPr>
          <w:rFonts w:asciiTheme="minorHAnsi" w:hAnsiTheme="minorHAnsi" w:cs="Arial"/>
          <w:b/>
          <w:highlight w:val="yellow"/>
        </w:rPr>
      </w:pPr>
    </w:p>
    <w:tbl>
      <w:tblPr>
        <w:tblW w:w="0" w:type="auto"/>
        <w:tblCellMar>
          <w:left w:w="70" w:type="dxa"/>
          <w:right w:w="70" w:type="dxa"/>
        </w:tblCellMar>
        <w:tblLook w:val="04A0" w:firstRow="1" w:lastRow="0" w:firstColumn="1" w:lastColumn="0" w:noHBand="0" w:noVBand="1"/>
      </w:tblPr>
      <w:tblGrid>
        <w:gridCol w:w="1298"/>
        <w:gridCol w:w="2803"/>
        <w:gridCol w:w="1166"/>
        <w:gridCol w:w="2268"/>
        <w:gridCol w:w="1338"/>
        <w:gridCol w:w="2752"/>
        <w:gridCol w:w="542"/>
        <w:gridCol w:w="567"/>
        <w:gridCol w:w="1559"/>
      </w:tblGrid>
      <w:tr w:rsidR="00ED3E43" w:rsidRPr="00ED3E43" w14:paraId="4A78F838" w14:textId="77777777" w:rsidTr="002F5662">
        <w:trPr>
          <w:trHeight w:val="435"/>
        </w:trPr>
        <w:tc>
          <w:tcPr>
            <w:tcW w:w="5267" w:type="dxa"/>
            <w:gridSpan w:val="3"/>
            <w:tcBorders>
              <w:top w:val="single" w:sz="8" w:space="0" w:color="auto"/>
              <w:left w:val="single" w:sz="8" w:space="0" w:color="auto"/>
              <w:bottom w:val="single" w:sz="4" w:space="0" w:color="auto"/>
              <w:right w:val="single" w:sz="4" w:space="0" w:color="auto"/>
            </w:tcBorders>
            <w:shd w:val="clear" w:color="000000" w:fill="800080"/>
            <w:vAlign w:val="center"/>
            <w:hideMark/>
          </w:tcPr>
          <w:p w14:paraId="5D9DFD6D"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CONTRATANTE Y/O TOMADOR</w:t>
            </w:r>
          </w:p>
        </w:tc>
        <w:tc>
          <w:tcPr>
            <w:tcW w:w="3606" w:type="dxa"/>
            <w:gridSpan w:val="2"/>
            <w:tcBorders>
              <w:top w:val="single" w:sz="8" w:space="0" w:color="auto"/>
              <w:left w:val="nil"/>
              <w:bottom w:val="single" w:sz="4" w:space="0" w:color="auto"/>
              <w:right w:val="single" w:sz="4" w:space="0" w:color="auto"/>
            </w:tcBorders>
            <w:shd w:val="clear" w:color="auto" w:fill="auto"/>
            <w:noWrap/>
            <w:vAlign w:val="center"/>
            <w:hideMark/>
          </w:tcPr>
          <w:p w14:paraId="11101957"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CAJA DE SALUD DE LA BANCA PRIVADA</w:t>
            </w:r>
          </w:p>
        </w:tc>
        <w:tc>
          <w:tcPr>
            <w:tcW w:w="2752"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1A8D0CF"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Para ser llenado por el proponente</w:t>
            </w:r>
          </w:p>
        </w:tc>
        <w:tc>
          <w:tcPr>
            <w:tcW w:w="2668"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345F6380"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Para la calificación de la entidad</w:t>
            </w:r>
          </w:p>
        </w:tc>
      </w:tr>
      <w:tr w:rsidR="00ED3E43" w:rsidRPr="00ED3E43" w14:paraId="7116484E" w14:textId="77777777" w:rsidTr="002F5662">
        <w:trPr>
          <w:trHeight w:val="330"/>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1DD76A91"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RIESGO</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6C1FF79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TODO RIESGO DE DAÑOS A LA PROPIEDAD - FLOTANTE</w:t>
            </w:r>
          </w:p>
        </w:tc>
        <w:tc>
          <w:tcPr>
            <w:tcW w:w="2752" w:type="dxa"/>
            <w:vMerge/>
            <w:tcBorders>
              <w:top w:val="single" w:sz="8" w:space="0" w:color="auto"/>
              <w:left w:val="single" w:sz="4" w:space="0" w:color="auto"/>
              <w:bottom w:val="single" w:sz="4" w:space="0" w:color="auto"/>
              <w:right w:val="single" w:sz="4" w:space="0" w:color="auto"/>
            </w:tcBorders>
            <w:vAlign w:val="center"/>
            <w:hideMark/>
          </w:tcPr>
          <w:p w14:paraId="21696D0A" w14:textId="77777777" w:rsidR="00ED3E43" w:rsidRPr="00ED3E43" w:rsidRDefault="00ED3E43" w:rsidP="00ED3E43">
            <w:pPr>
              <w:rPr>
                <w:rFonts w:ascii="Arial" w:hAnsi="Arial" w:cs="Arial"/>
                <w:b/>
                <w:bCs/>
                <w:color w:val="000000"/>
                <w:sz w:val="18"/>
                <w:szCs w:val="18"/>
                <w:lang w:val="es-BO" w:eastAsia="es-BO"/>
              </w:rPr>
            </w:pPr>
          </w:p>
        </w:tc>
        <w:tc>
          <w:tcPr>
            <w:tcW w:w="2668" w:type="dxa"/>
            <w:gridSpan w:val="3"/>
            <w:vMerge/>
            <w:tcBorders>
              <w:top w:val="single" w:sz="8" w:space="0" w:color="auto"/>
              <w:left w:val="single" w:sz="4" w:space="0" w:color="auto"/>
              <w:bottom w:val="single" w:sz="4" w:space="0" w:color="auto"/>
              <w:right w:val="single" w:sz="8" w:space="0" w:color="000000"/>
            </w:tcBorders>
            <w:vAlign w:val="center"/>
            <w:hideMark/>
          </w:tcPr>
          <w:p w14:paraId="6488D9BE"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6FE50D2F" w14:textId="77777777" w:rsidTr="002F5662">
        <w:trPr>
          <w:trHeight w:val="330"/>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7EE0C2F5"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 xml:space="preserve">PÓLIZA </w:t>
            </w:r>
            <w:proofErr w:type="spellStart"/>
            <w:r w:rsidRPr="00ED3E43">
              <w:rPr>
                <w:rFonts w:ascii="Verdana" w:hAnsi="Verdana"/>
                <w:b/>
                <w:bCs/>
                <w:color w:val="FFFFFF"/>
                <w:sz w:val="16"/>
                <w:szCs w:val="16"/>
                <w:lang w:val="es-BO" w:eastAsia="es-BO"/>
              </w:rPr>
              <w:t>N°</w:t>
            </w:r>
            <w:proofErr w:type="spellEnd"/>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0FA41D2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 </w:t>
            </w:r>
          </w:p>
        </w:tc>
        <w:tc>
          <w:tcPr>
            <w:tcW w:w="2752" w:type="dxa"/>
            <w:vMerge/>
            <w:tcBorders>
              <w:top w:val="single" w:sz="8" w:space="0" w:color="auto"/>
              <w:left w:val="single" w:sz="4" w:space="0" w:color="auto"/>
              <w:bottom w:val="single" w:sz="4" w:space="0" w:color="auto"/>
              <w:right w:val="single" w:sz="4" w:space="0" w:color="auto"/>
            </w:tcBorders>
            <w:vAlign w:val="center"/>
            <w:hideMark/>
          </w:tcPr>
          <w:p w14:paraId="25FE32A9" w14:textId="77777777" w:rsidR="00ED3E43" w:rsidRPr="00ED3E43" w:rsidRDefault="00ED3E43" w:rsidP="00ED3E43">
            <w:pPr>
              <w:rPr>
                <w:rFonts w:ascii="Arial" w:hAnsi="Arial" w:cs="Arial"/>
                <w:b/>
                <w:bCs/>
                <w:color w:val="000000"/>
                <w:sz w:val="18"/>
                <w:szCs w:val="18"/>
                <w:lang w:val="es-BO" w:eastAsia="es-BO"/>
              </w:rPr>
            </w:pPr>
          </w:p>
        </w:tc>
        <w:tc>
          <w:tcPr>
            <w:tcW w:w="2668" w:type="dxa"/>
            <w:gridSpan w:val="3"/>
            <w:vMerge/>
            <w:tcBorders>
              <w:top w:val="single" w:sz="8" w:space="0" w:color="auto"/>
              <w:left w:val="single" w:sz="4" w:space="0" w:color="auto"/>
              <w:bottom w:val="single" w:sz="4" w:space="0" w:color="auto"/>
              <w:right w:val="single" w:sz="8" w:space="0" w:color="000000"/>
            </w:tcBorders>
            <w:vAlign w:val="center"/>
            <w:hideMark/>
          </w:tcPr>
          <w:p w14:paraId="23EA55A9"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1E0E89DD" w14:textId="77777777" w:rsidTr="002F5662">
        <w:trPr>
          <w:trHeight w:val="330"/>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4137A74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COMPAÑÍA</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0F193B84"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 </w:t>
            </w:r>
          </w:p>
        </w:tc>
        <w:tc>
          <w:tcPr>
            <w:tcW w:w="2752" w:type="dxa"/>
            <w:vMerge/>
            <w:tcBorders>
              <w:top w:val="single" w:sz="8" w:space="0" w:color="auto"/>
              <w:left w:val="single" w:sz="4" w:space="0" w:color="auto"/>
              <w:bottom w:val="single" w:sz="4" w:space="0" w:color="auto"/>
              <w:right w:val="single" w:sz="4" w:space="0" w:color="auto"/>
            </w:tcBorders>
            <w:vAlign w:val="center"/>
            <w:hideMark/>
          </w:tcPr>
          <w:p w14:paraId="560CFFEF" w14:textId="77777777" w:rsidR="00ED3E43" w:rsidRPr="00ED3E43" w:rsidRDefault="00ED3E43" w:rsidP="00ED3E43">
            <w:pPr>
              <w:rPr>
                <w:rFonts w:ascii="Arial" w:hAnsi="Arial" w:cs="Arial"/>
                <w:b/>
                <w:bCs/>
                <w:color w:val="000000"/>
                <w:sz w:val="18"/>
                <w:szCs w:val="18"/>
                <w:lang w:val="es-BO" w:eastAsia="es-BO"/>
              </w:rPr>
            </w:pPr>
          </w:p>
        </w:tc>
        <w:tc>
          <w:tcPr>
            <w:tcW w:w="2668" w:type="dxa"/>
            <w:gridSpan w:val="3"/>
            <w:vMerge/>
            <w:tcBorders>
              <w:top w:val="single" w:sz="8" w:space="0" w:color="auto"/>
              <w:left w:val="single" w:sz="4" w:space="0" w:color="auto"/>
              <w:bottom w:val="single" w:sz="4" w:space="0" w:color="auto"/>
              <w:right w:val="single" w:sz="8" w:space="0" w:color="000000"/>
            </w:tcBorders>
            <w:vAlign w:val="center"/>
            <w:hideMark/>
          </w:tcPr>
          <w:p w14:paraId="4BC34A84"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145AA396" w14:textId="77777777" w:rsidTr="002F5662">
        <w:trPr>
          <w:trHeight w:val="330"/>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2ECBA9F2"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DIRECCIÓN LEGAL</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56436767"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CALLE REYES ORTIZ ESQUINA FEDERICO SUAZO EDIF. GUNDLACH</w:t>
            </w:r>
          </w:p>
        </w:tc>
        <w:tc>
          <w:tcPr>
            <w:tcW w:w="2752" w:type="dxa"/>
            <w:vMerge w:val="restart"/>
            <w:tcBorders>
              <w:top w:val="nil"/>
              <w:left w:val="single" w:sz="4" w:space="0" w:color="auto"/>
              <w:bottom w:val="single" w:sz="4" w:space="0" w:color="auto"/>
              <w:right w:val="single" w:sz="4" w:space="0" w:color="auto"/>
            </w:tcBorders>
            <w:shd w:val="clear" w:color="000000" w:fill="D9D9D9"/>
            <w:vAlign w:val="center"/>
            <w:hideMark/>
          </w:tcPr>
          <w:p w14:paraId="72E2C6FC"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val="es-ES_tradnl" w:eastAsia="es-BO"/>
              </w:rPr>
              <w:t>CARACTERÍSTICAS DE LA PROPUESTA</w:t>
            </w:r>
            <w:r w:rsidRPr="00ED3E43">
              <w:rPr>
                <w:rFonts w:ascii="Arial" w:hAnsi="Arial" w:cs="Arial"/>
                <w:b/>
                <w:bCs/>
                <w:color w:val="000000"/>
                <w:sz w:val="18"/>
                <w:szCs w:val="18"/>
                <w:lang w:val="es-ES_tradnl" w:eastAsia="es-BO"/>
              </w:rPr>
              <w:br/>
              <w:t>(Manifestar aceptación, especificar y/o adjuntar lo requerido)</w:t>
            </w:r>
          </w:p>
        </w:tc>
        <w:tc>
          <w:tcPr>
            <w:tcW w:w="1109"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0F8B952"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60EA375C"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eastAsia="es-BO"/>
              </w:rPr>
              <w:t xml:space="preserve">Observaciones (especificar </w:t>
            </w:r>
            <w:proofErr w:type="spellStart"/>
            <w:r w:rsidRPr="00ED3E43">
              <w:rPr>
                <w:rFonts w:ascii="Arial" w:hAnsi="Arial" w:cs="Arial"/>
                <w:b/>
                <w:bCs/>
                <w:color w:val="000000"/>
                <w:sz w:val="18"/>
                <w:szCs w:val="18"/>
                <w:lang w:eastAsia="es-BO"/>
              </w:rPr>
              <w:t>el porqué</w:t>
            </w:r>
            <w:proofErr w:type="spellEnd"/>
            <w:r w:rsidRPr="00ED3E43">
              <w:rPr>
                <w:rFonts w:ascii="Arial" w:hAnsi="Arial" w:cs="Arial"/>
                <w:b/>
                <w:bCs/>
                <w:color w:val="000000"/>
                <w:sz w:val="18"/>
                <w:szCs w:val="18"/>
                <w:lang w:eastAsia="es-BO"/>
              </w:rPr>
              <w:t xml:space="preserve"> no cumple)</w:t>
            </w:r>
          </w:p>
        </w:tc>
      </w:tr>
      <w:tr w:rsidR="00ED3E43" w:rsidRPr="00ED3E43" w14:paraId="513D84A4" w14:textId="77777777" w:rsidTr="002F5662">
        <w:trPr>
          <w:trHeight w:val="330"/>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7442644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ÁMBITO TERRITORIAL</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320E70EE"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NACIONAL</w:t>
            </w:r>
          </w:p>
        </w:tc>
        <w:tc>
          <w:tcPr>
            <w:tcW w:w="2752" w:type="dxa"/>
            <w:vMerge/>
            <w:tcBorders>
              <w:top w:val="nil"/>
              <w:left w:val="single" w:sz="4" w:space="0" w:color="auto"/>
              <w:bottom w:val="single" w:sz="4" w:space="0" w:color="auto"/>
              <w:right w:val="single" w:sz="4" w:space="0" w:color="auto"/>
            </w:tcBorders>
            <w:vAlign w:val="center"/>
            <w:hideMark/>
          </w:tcPr>
          <w:p w14:paraId="6F0F32A6" w14:textId="77777777" w:rsidR="00ED3E43" w:rsidRPr="00ED3E43" w:rsidRDefault="00ED3E43" w:rsidP="00ED3E43">
            <w:pPr>
              <w:rPr>
                <w:rFonts w:ascii="Arial" w:hAnsi="Arial" w:cs="Arial"/>
                <w:b/>
                <w:bCs/>
                <w:color w:val="000000"/>
                <w:sz w:val="18"/>
                <w:szCs w:val="18"/>
                <w:lang w:val="es-BO" w:eastAsia="es-BO"/>
              </w:rPr>
            </w:pPr>
          </w:p>
        </w:tc>
        <w:tc>
          <w:tcPr>
            <w:tcW w:w="1109" w:type="dxa"/>
            <w:gridSpan w:val="2"/>
            <w:vMerge/>
            <w:tcBorders>
              <w:top w:val="single" w:sz="4" w:space="0" w:color="auto"/>
              <w:left w:val="single" w:sz="4" w:space="0" w:color="auto"/>
              <w:bottom w:val="single" w:sz="4" w:space="0" w:color="auto"/>
              <w:right w:val="single" w:sz="4" w:space="0" w:color="auto"/>
            </w:tcBorders>
            <w:vAlign w:val="center"/>
            <w:hideMark/>
          </w:tcPr>
          <w:p w14:paraId="3517027E" w14:textId="77777777" w:rsidR="00ED3E43" w:rsidRPr="00ED3E43" w:rsidRDefault="00ED3E43" w:rsidP="00ED3E43">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4EC75CBC"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12D32F49" w14:textId="77777777" w:rsidTr="002F5662">
        <w:trPr>
          <w:trHeight w:val="330"/>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40167A72"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ACTIVIDAD DEL ASEGURADO</w:t>
            </w:r>
          </w:p>
        </w:tc>
        <w:tc>
          <w:tcPr>
            <w:tcW w:w="36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642C5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SALUD</w:t>
            </w:r>
          </w:p>
        </w:tc>
        <w:tc>
          <w:tcPr>
            <w:tcW w:w="2752" w:type="dxa"/>
            <w:vMerge/>
            <w:tcBorders>
              <w:top w:val="nil"/>
              <w:left w:val="single" w:sz="4" w:space="0" w:color="auto"/>
              <w:bottom w:val="single" w:sz="4" w:space="0" w:color="auto"/>
              <w:right w:val="single" w:sz="4" w:space="0" w:color="auto"/>
            </w:tcBorders>
            <w:vAlign w:val="center"/>
            <w:hideMark/>
          </w:tcPr>
          <w:p w14:paraId="5306305E" w14:textId="77777777" w:rsidR="00ED3E43" w:rsidRPr="00ED3E43" w:rsidRDefault="00ED3E43" w:rsidP="00ED3E43">
            <w:pPr>
              <w:rPr>
                <w:rFonts w:ascii="Arial" w:hAnsi="Arial" w:cs="Arial"/>
                <w:b/>
                <w:bCs/>
                <w:color w:val="000000"/>
                <w:sz w:val="18"/>
                <w:szCs w:val="18"/>
                <w:lang w:val="es-BO" w:eastAsia="es-BO"/>
              </w:rPr>
            </w:pPr>
          </w:p>
        </w:tc>
        <w:tc>
          <w:tcPr>
            <w:tcW w:w="542" w:type="dxa"/>
            <w:tcBorders>
              <w:top w:val="nil"/>
              <w:left w:val="nil"/>
              <w:bottom w:val="single" w:sz="4" w:space="0" w:color="auto"/>
              <w:right w:val="single" w:sz="4" w:space="0" w:color="auto"/>
            </w:tcBorders>
            <w:shd w:val="clear" w:color="000000" w:fill="D9D9D9"/>
            <w:vAlign w:val="center"/>
            <w:hideMark/>
          </w:tcPr>
          <w:p w14:paraId="2F7A5E6A"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0484E14D" w14:textId="77777777" w:rsidR="00ED3E43" w:rsidRPr="00ED3E43" w:rsidRDefault="00ED3E43" w:rsidP="00ED3E43">
            <w:pPr>
              <w:jc w:val="cente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78C403D0" w14:textId="77777777" w:rsidR="00ED3E43" w:rsidRPr="00ED3E43" w:rsidRDefault="00ED3E43" w:rsidP="00ED3E43">
            <w:pPr>
              <w:rPr>
                <w:rFonts w:ascii="Arial" w:hAnsi="Arial" w:cs="Arial"/>
                <w:b/>
                <w:bCs/>
                <w:color w:val="000000"/>
                <w:sz w:val="18"/>
                <w:szCs w:val="18"/>
                <w:lang w:val="es-BO" w:eastAsia="es-BO"/>
              </w:rPr>
            </w:pPr>
          </w:p>
        </w:tc>
      </w:tr>
      <w:tr w:rsidR="00ED3E43" w:rsidRPr="00ED3E43" w14:paraId="4FDAE822" w14:textId="77777777" w:rsidTr="002F5662">
        <w:trPr>
          <w:trHeight w:val="435"/>
        </w:trPr>
        <w:tc>
          <w:tcPr>
            <w:tcW w:w="8873"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4AC9CC93"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UBICACIÓN DEL RIESGO</w:t>
            </w:r>
          </w:p>
        </w:tc>
        <w:tc>
          <w:tcPr>
            <w:tcW w:w="2752" w:type="dxa"/>
            <w:tcBorders>
              <w:top w:val="nil"/>
              <w:left w:val="nil"/>
              <w:bottom w:val="single" w:sz="4" w:space="0" w:color="auto"/>
              <w:right w:val="single" w:sz="4" w:space="0" w:color="auto"/>
            </w:tcBorders>
            <w:shd w:val="clear" w:color="000000" w:fill="800080"/>
            <w:noWrap/>
            <w:hideMark/>
          </w:tcPr>
          <w:p w14:paraId="3ABA011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vAlign w:val="center"/>
            <w:hideMark/>
          </w:tcPr>
          <w:p w14:paraId="0CC79E9A" w14:textId="77777777" w:rsidR="00ED3E43" w:rsidRPr="00ED3E43" w:rsidRDefault="00ED3E43" w:rsidP="00ED3E43">
            <w:pP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vAlign w:val="center"/>
            <w:hideMark/>
          </w:tcPr>
          <w:p w14:paraId="611C40FA" w14:textId="77777777" w:rsidR="00ED3E43" w:rsidRPr="00ED3E43" w:rsidRDefault="00ED3E43" w:rsidP="00ED3E43">
            <w:pPr>
              <w:rPr>
                <w:rFonts w:ascii="Arial" w:hAnsi="Arial" w:cs="Arial"/>
                <w:b/>
                <w:bCs/>
                <w:color w:val="000000"/>
                <w:sz w:val="18"/>
                <w:szCs w:val="18"/>
                <w:lang w:val="es-BO" w:eastAsia="es-BO"/>
              </w:rPr>
            </w:pPr>
            <w:r w:rsidRPr="00ED3E43">
              <w:rPr>
                <w:rFonts w:ascii="Arial" w:hAnsi="Arial" w:cs="Arial"/>
                <w:b/>
                <w:bCs/>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3F5982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7C58BE93"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2EB9F" w14:textId="0F9749D4"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La Paz</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0A6C5536" w14:textId="7882AAED"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Oficina Nacional</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0843A2" w14:textId="1B86886E"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Reyes Ortiz Edificio </w:t>
            </w:r>
            <w:proofErr w:type="spellStart"/>
            <w:r>
              <w:rPr>
                <w:rFonts w:ascii="Arial" w:hAnsi="Arial" w:cs="Arial"/>
                <w:color w:val="000000"/>
                <w:sz w:val="18"/>
                <w:szCs w:val="18"/>
              </w:rPr>
              <w:t>Gundlach</w:t>
            </w:r>
            <w:proofErr w:type="spell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73 Pisos 22 y 23</w:t>
            </w:r>
          </w:p>
        </w:tc>
        <w:tc>
          <w:tcPr>
            <w:tcW w:w="2752" w:type="dxa"/>
            <w:tcBorders>
              <w:top w:val="nil"/>
              <w:left w:val="nil"/>
              <w:bottom w:val="single" w:sz="4" w:space="0" w:color="auto"/>
              <w:right w:val="single" w:sz="4" w:space="0" w:color="auto"/>
            </w:tcBorders>
            <w:shd w:val="clear" w:color="auto" w:fill="auto"/>
            <w:noWrap/>
            <w:hideMark/>
          </w:tcPr>
          <w:p w14:paraId="04176B2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177889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BF201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C3F883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60667CFB"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9EA73" w14:textId="31474F06"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30D4155F" w14:textId="3F470AB9"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Oficinas Administrativas/ </w:t>
            </w:r>
            <w:proofErr w:type="spellStart"/>
            <w:r>
              <w:rPr>
                <w:rFonts w:ascii="Arial" w:hAnsi="Arial" w:cs="Arial"/>
                <w:color w:val="000000"/>
                <w:sz w:val="18"/>
                <w:szCs w:val="18"/>
              </w:rPr>
              <w:t>Vacunatorio</w:t>
            </w:r>
            <w:proofErr w:type="spellEnd"/>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941A7D" w14:textId="168D361C"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Reyes Ortiz Edificio </w:t>
            </w:r>
            <w:proofErr w:type="spellStart"/>
            <w:r>
              <w:rPr>
                <w:rFonts w:ascii="Arial" w:hAnsi="Arial" w:cs="Arial"/>
                <w:color w:val="000000"/>
                <w:sz w:val="18"/>
                <w:szCs w:val="18"/>
              </w:rPr>
              <w:t>Gundlach</w:t>
            </w:r>
            <w:proofErr w:type="spellEnd"/>
            <w:r>
              <w:rPr>
                <w:rFonts w:ascii="Arial" w:hAnsi="Arial" w:cs="Arial"/>
                <w:color w:val="000000"/>
                <w:sz w:val="18"/>
                <w:szCs w:val="18"/>
              </w:rPr>
              <w:t xml:space="preserve"> Pisos PB, Pisos 1 y 2</w:t>
            </w:r>
          </w:p>
        </w:tc>
        <w:tc>
          <w:tcPr>
            <w:tcW w:w="2752" w:type="dxa"/>
            <w:tcBorders>
              <w:top w:val="nil"/>
              <w:left w:val="nil"/>
              <w:bottom w:val="single" w:sz="4" w:space="0" w:color="auto"/>
              <w:right w:val="single" w:sz="4" w:space="0" w:color="auto"/>
            </w:tcBorders>
            <w:shd w:val="clear" w:color="auto" w:fill="auto"/>
            <w:noWrap/>
            <w:hideMark/>
          </w:tcPr>
          <w:p w14:paraId="13C92ED0"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15AFB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02C44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C3034CC"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57BC63CE"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77380" w14:textId="355442D4"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25E6D137" w14:textId="67B0E9A8"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Clínica</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D58139" w14:textId="7CFEB6F4"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Héctor Ormachea esq. Calle 2 </w:t>
            </w:r>
            <w:proofErr w:type="spellStart"/>
            <w:r>
              <w:rPr>
                <w:rFonts w:ascii="Arial" w:hAnsi="Arial" w:cs="Arial"/>
                <w:color w:val="000000"/>
                <w:sz w:val="18"/>
                <w:szCs w:val="18"/>
              </w:rPr>
              <w:t>N°</w:t>
            </w:r>
            <w:proofErr w:type="spellEnd"/>
            <w:r>
              <w:rPr>
                <w:rFonts w:ascii="Arial" w:hAnsi="Arial" w:cs="Arial"/>
                <w:color w:val="000000"/>
                <w:sz w:val="18"/>
                <w:szCs w:val="18"/>
              </w:rPr>
              <w:t xml:space="preserve"> 996</w:t>
            </w:r>
          </w:p>
        </w:tc>
        <w:tc>
          <w:tcPr>
            <w:tcW w:w="2752" w:type="dxa"/>
            <w:tcBorders>
              <w:top w:val="nil"/>
              <w:left w:val="nil"/>
              <w:bottom w:val="single" w:sz="4" w:space="0" w:color="auto"/>
              <w:right w:val="single" w:sz="4" w:space="0" w:color="auto"/>
            </w:tcBorders>
            <w:shd w:val="clear" w:color="auto" w:fill="auto"/>
            <w:noWrap/>
            <w:hideMark/>
          </w:tcPr>
          <w:p w14:paraId="57CB51F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E13ED3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D7FF5DA"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077FB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5646359A"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2378E" w14:textId="4EECC89E"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19E9F8C3" w14:textId="617D79C6"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Policonsultorio</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DB01F" w14:textId="3E8FA51A"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Capitán Ravelo esq. Montevideo </w:t>
            </w:r>
            <w:proofErr w:type="spellStart"/>
            <w:r>
              <w:rPr>
                <w:rFonts w:ascii="Arial" w:hAnsi="Arial" w:cs="Arial"/>
                <w:color w:val="000000"/>
                <w:sz w:val="18"/>
                <w:szCs w:val="18"/>
              </w:rPr>
              <w:t>N°</w:t>
            </w:r>
            <w:proofErr w:type="spellEnd"/>
            <w:r>
              <w:rPr>
                <w:rFonts w:ascii="Arial" w:hAnsi="Arial" w:cs="Arial"/>
                <w:color w:val="000000"/>
                <w:sz w:val="18"/>
                <w:szCs w:val="18"/>
              </w:rPr>
              <w:t xml:space="preserve"> 189</w:t>
            </w:r>
          </w:p>
        </w:tc>
        <w:tc>
          <w:tcPr>
            <w:tcW w:w="2752" w:type="dxa"/>
            <w:tcBorders>
              <w:top w:val="nil"/>
              <w:left w:val="nil"/>
              <w:bottom w:val="single" w:sz="4" w:space="0" w:color="auto"/>
              <w:right w:val="single" w:sz="4" w:space="0" w:color="auto"/>
            </w:tcBorders>
            <w:shd w:val="clear" w:color="auto" w:fill="auto"/>
            <w:noWrap/>
            <w:hideMark/>
          </w:tcPr>
          <w:p w14:paraId="4C6A90B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F3FB00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51B33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E54622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78861025"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751EB" w14:textId="308B8FF0"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168E9810" w14:textId="1035A665"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Edificio Bolívar - </w:t>
            </w:r>
            <w:proofErr w:type="spellStart"/>
            <w:r>
              <w:rPr>
                <w:rFonts w:ascii="Arial" w:hAnsi="Arial" w:cs="Arial"/>
                <w:color w:val="000000"/>
                <w:sz w:val="18"/>
                <w:szCs w:val="18"/>
              </w:rPr>
              <w:t>Depositos</w:t>
            </w:r>
            <w:proofErr w:type="spellEnd"/>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834111" w14:textId="443167D9"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Av. Mariscal Santa Cruz piso 2 Of.202 y 203</w:t>
            </w:r>
          </w:p>
        </w:tc>
        <w:tc>
          <w:tcPr>
            <w:tcW w:w="2752" w:type="dxa"/>
            <w:tcBorders>
              <w:top w:val="nil"/>
              <w:left w:val="nil"/>
              <w:bottom w:val="single" w:sz="4" w:space="0" w:color="auto"/>
              <w:right w:val="single" w:sz="4" w:space="0" w:color="auto"/>
            </w:tcBorders>
            <w:shd w:val="clear" w:color="auto" w:fill="auto"/>
            <w:noWrap/>
            <w:hideMark/>
          </w:tcPr>
          <w:p w14:paraId="6C64072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4729B0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B19F1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3085B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3A5172E4"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55A3D" w14:textId="11EF2E3B"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39239121" w14:textId="21373132"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Edificio Mariscal de Ayacucho - </w:t>
            </w:r>
            <w:proofErr w:type="spellStart"/>
            <w:r>
              <w:rPr>
                <w:rFonts w:ascii="Arial" w:hAnsi="Arial" w:cs="Arial"/>
                <w:color w:val="000000"/>
                <w:sz w:val="18"/>
                <w:szCs w:val="18"/>
              </w:rPr>
              <w:t>Depositos</w:t>
            </w:r>
            <w:proofErr w:type="spellEnd"/>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265FD7" w14:textId="57937996"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Mercado Edificio Mariscal de Ayacucho Piso 9 </w:t>
            </w:r>
            <w:proofErr w:type="spellStart"/>
            <w:r>
              <w:rPr>
                <w:rFonts w:ascii="Arial" w:hAnsi="Arial" w:cs="Arial"/>
                <w:color w:val="000000"/>
                <w:sz w:val="18"/>
                <w:szCs w:val="18"/>
              </w:rPr>
              <w:t>Of</w:t>
            </w:r>
            <w:proofErr w:type="spellEnd"/>
            <w:r>
              <w:rPr>
                <w:rFonts w:ascii="Arial" w:hAnsi="Arial" w:cs="Arial"/>
                <w:color w:val="000000"/>
                <w:sz w:val="18"/>
                <w:szCs w:val="18"/>
              </w:rPr>
              <w:t>. 901</w:t>
            </w:r>
          </w:p>
        </w:tc>
        <w:tc>
          <w:tcPr>
            <w:tcW w:w="2752" w:type="dxa"/>
            <w:tcBorders>
              <w:top w:val="nil"/>
              <w:left w:val="nil"/>
              <w:bottom w:val="single" w:sz="4" w:space="0" w:color="auto"/>
              <w:right w:val="single" w:sz="4" w:space="0" w:color="auto"/>
            </w:tcBorders>
            <w:shd w:val="clear" w:color="auto" w:fill="auto"/>
            <w:noWrap/>
            <w:hideMark/>
          </w:tcPr>
          <w:p w14:paraId="3D37937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8205C2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C7CE31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1FF04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187E23FA"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D6D8A" w14:textId="23C4A2AB"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Santa Cruz</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2A403BCC" w14:textId="49927EE8"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Clínica</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B156EA" w14:textId="797B0F54"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Sara </w:t>
            </w:r>
            <w:proofErr w:type="spellStart"/>
            <w:r>
              <w:rPr>
                <w:rFonts w:ascii="Arial" w:hAnsi="Arial" w:cs="Arial"/>
                <w:color w:val="000000"/>
                <w:sz w:val="18"/>
                <w:szCs w:val="18"/>
              </w:rPr>
              <w:t>N°</w:t>
            </w:r>
            <w:proofErr w:type="spellEnd"/>
            <w:r>
              <w:rPr>
                <w:rFonts w:ascii="Arial" w:hAnsi="Arial" w:cs="Arial"/>
                <w:color w:val="000000"/>
                <w:sz w:val="18"/>
                <w:szCs w:val="18"/>
              </w:rPr>
              <w:t xml:space="preserve"> 129 esq. Junín Tercer anillo Externo (2 Bloques)</w:t>
            </w:r>
          </w:p>
        </w:tc>
        <w:tc>
          <w:tcPr>
            <w:tcW w:w="2752" w:type="dxa"/>
            <w:tcBorders>
              <w:top w:val="nil"/>
              <w:left w:val="nil"/>
              <w:bottom w:val="single" w:sz="4" w:space="0" w:color="auto"/>
              <w:right w:val="single" w:sz="4" w:space="0" w:color="auto"/>
            </w:tcBorders>
            <w:shd w:val="clear" w:color="auto" w:fill="auto"/>
            <w:noWrap/>
            <w:hideMark/>
          </w:tcPr>
          <w:p w14:paraId="6B6030C9"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43C90C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28BACA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36BC55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1B971DC5"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7BF2D" w14:textId="2A58C163"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0B2DD4D4" w14:textId="5501FC47"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Policonsultorio</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36ECFC" w14:textId="2859531D"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España </w:t>
            </w:r>
            <w:proofErr w:type="spellStart"/>
            <w:r>
              <w:rPr>
                <w:rFonts w:ascii="Arial" w:hAnsi="Arial" w:cs="Arial"/>
                <w:color w:val="000000"/>
                <w:sz w:val="18"/>
                <w:szCs w:val="18"/>
              </w:rPr>
              <w:t>N°</w:t>
            </w:r>
            <w:proofErr w:type="spellEnd"/>
            <w:r>
              <w:rPr>
                <w:rFonts w:ascii="Arial" w:hAnsi="Arial" w:cs="Arial"/>
                <w:color w:val="000000"/>
                <w:sz w:val="18"/>
                <w:szCs w:val="18"/>
              </w:rPr>
              <w:t xml:space="preserve"> 688 entre Andrés Ibáñez y Rafael Peña</w:t>
            </w:r>
          </w:p>
        </w:tc>
        <w:tc>
          <w:tcPr>
            <w:tcW w:w="2752" w:type="dxa"/>
            <w:tcBorders>
              <w:top w:val="nil"/>
              <w:left w:val="nil"/>
              <w:bottom w:val="single" w:sz="4" w:space="0" w:color="auto"/>
              <w:right w:val="single" w:sz="4" w:space="0" w:color="auto"/>
            </w:tcBorders>
            <w:shd w:val="clear" w:color="auto" w:fill="auto"/>
            <w:noWrap/>
            <w:hideMark/>
          </w:tcPr>
          <w:p w14:paraId="682E5E1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5DD147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67E1B8"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4B0F4F"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13E9D4D5"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94A2D" w14:textId="08B72601"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26BF7C83" w14:textId="3DBB0DDE"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Oficinas Administrativas /Deposito/Almacenes de Medicamentos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5DE0C4" w14:textId="15CDB377"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Carretera a Cochabamba KM 104 Unidad Vecinal 109 Manzana 5, Calle Eucaliptus, entre Calle las Palmeras y Condominio Britania</w:t>
            </w:r>
          </w:p>
        </w:tc>
        <w:tc>
          <w:tcPr>
            <w:tcW w:w="2752" w:type="dxa"/>
            <w:tcBorders>
              <w:top w:val="nil"/>
              <w:left w:val="nil"/>
              <w:bottom w:val="single" w:sz="4" w:space="0" w:color="auto"/>
              <w:right w:val="single" w:sz="4" w:space="0" w:color="auto"/>
            </w:tcBorders>
            <w:shd w:val="clear" w:color="auto" w:fill="auto"/>
            <w:noWrap/>
            <w:hideMark/>
          </w:tcPr>
          <w:p w14:paraId="1F847CA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8AE9DAF"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E410F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16B13F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59CEBC05"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95965" w14:textId="08A18734"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lastRenderedPageBreak/>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19A73D4D" w14:textId="3B153FF6"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Oficinas Administrativas /Almacenes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96AAA7" w14:textId="70D8FC6D"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Calle Sara esq. Junín Tercer anillo Externo</w:t>
            </w:r>
          </w:p>
        </w:tc>
        <w:tc>
          <w:tcPr>
            <w:tcW w:w="2752" w:type="dxa"/>
            <w:tcBorders>
              <w:top w:val="nil"/>
              <w:left w:val="nil"/>
              <w:bottom w:val="single" w:sz="4" w:space="0" w:color="auto"/>
              <w:right w:val="single" w:sz="4" w:space="0" w:color="auto"/>
            </w:tcBorders>
            <w:shd w:val="clear" w:color="auto" w:fill="auto"/>
            <w:noWrap/>
            <w:hideMark/>
          </w:tcPr>
          <w:p w14:paraId="0B1D6FC9"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3561E7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DB16F8"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0CDEDF"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4D77B6BD"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3DD2B" w14:textId="1B5D7AF4"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3E78BAC0" w14:textId="5251E563"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Terreno y dos ambientes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FEFB2" w14:textId="05A8B875"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Tercer Anillo Av. Beni s/n</w:t>
            </w:r>
          </w:p>
        </w:tc>
        <w:tc>
          <w:tcPr>
            <w:tcW w:w="2752" w:type="dxa"/>
            <w:tcBorders>
              <w:top w:val="nil"/>
              <w:left w:val="nil"/>
              <w:bottom w:val="single" w:sz="4" w:space="0" w:color="auto"/>
              <w:right w:val="single" w:sz="4" w:space="0" w:color="auto"/>
            </w:tcBorders>
            <w:shd w:val="clear" w:color="auto" w:fill="auto"/>
            <w:noWrap/>
            <w:hideMark/>
          </w:tcPr>
          <w:p w14:paraId="5D6B5E5F"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B105320"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51F30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EE6207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796166FD"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72F4A" w14:textId="3B4BD557"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5F6E1D0C" w14:textId="3E78F850"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Clínica Odontológica (alquiler)</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AA5E22" w14:textId="0892D401"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Av. Monseñor Costas 265</w:t>
            </w:r>
          </w:p>
        </w:tc>
        <w:tc>
          <w:tcPr>
            <w:tcW w:w="2752" w:type="dxa"/>
            <w:tcBorders>
              <w:top w:val="nil"/>
              <w:left w:val="nil"/>
              <w:bottom w:val="single" w:sz="4" w:space="0" w:color="auto"/>
              <w:right w:val="single" w:sz="4" w:space="0" w:color="auto"/>
            </w:tcBorders>
            <w:shd w:val="clear" w:color="auto" w:fill="auto"/>
            <w:noWrap/>
            <w:hideMark/>
          </w:tcPr>
          <w:p w14:paraId="16EA004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A19EAB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4EC53A"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F10BE0"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095AA859"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2751E" w14:textId="2707F9B1"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Cochabamba</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05E3E8CD" w14:textId="1AD25023"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Policonsultorio</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B8F737" w14:textId="2378ACA4"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Calle </w:t>
            </w:r>
            <w:proofErr w:type="spellStart"/>
            <w:r>
              <w:rPr>
                <w:rFonts w:ascii="Arial" w:hAnsi="Arial" w:cs="Arial"/>
                <w:color w:val="000000"/>
                <w:sz w:val="18"/>
                <w:szCs w:val="18"/>
              </w:rPr>
              <w:t>Hamiraya</w:t>
            </w:r>
            <w:proofErr w:type="spell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3560 entre Jordán y Santibáñez </w:t>
            </w:r>
          </w:p>
        </w:tc>
        <w:tc>
          <w:tcPr>
            <w:tcW w:w="2752" w:type="dxa"/>
            <w:tcBorders>
              <w:top w:val="nil"/>
              <w:left w:val="nil"/>
              <w:bottom w:val="single" w:sz="4" w:space="0" w:color="auto"/>
              <w:right w:val="single" w:sz="4" w:space="0" w:color="auto"/>
            </w:tcBorders>
            <w:shd w:val="clear" w:color="auto" w:fill="auto"/>
            <w:noWrap/>
            <w:hideMark/>
          </w:tcPr>
          <w:p w14:paraId="5AF0C3D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195ADD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3A63A0"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0CC12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5DAC49D6"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416BA" w14:textId="47686488"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43D8A5BA" w14:textId="220BC8B3"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Oficinas Administrativas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F91421" w14:textId="0160E1D3"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w:t>
            </w:r>
          </w:p>
        </w:tc>
        <w:tc>
          <w:tcPr>
            <w:tcW w:w="2752" w:type="dxa"/>
            <w:tcBorders>
              <w:top w:val="nil"/>
              <w:left w:val="nil"/>
              <w:bottom w:val="single" w:sz="4" w:space="0" w:color="auto"/>
              <w:right w:val="single" w:sz="4" w:space="0" w:color="auto"/>
            </w:tcBorders>
            <w:shd w:val="clear" w:color="auto" w:fill="auto"/>
            <w:noWrap/>
            <w:hideMark/>
          </w:tcPr>
          <w:p w14:paraId="6F861FDC"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7812E1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D1E2E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F97FE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21531A79"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BCE2D" w14:textId="09C7282E" w:rsidR="002F5662" w:rsidRPr="00ED3E43" w:rsidRDefault="002F5662" w:rsidP="002F5662">
            <w:pPr>
              <w:rPr>
                <w:rFonts w:ascii="Verdana" w:hAnsi="Verdana"/>
                <w:color w:val="000000"/>
                <w:sz w:val="16"/>
                <w:szCs w:val="16"/>
                <w:lang w:val="es-BO" w:eastAsia="es-BO"/>
              </w:rPr>
            </w:pPr>
            <w:r>
              <w:rPr>
                <w:rFonts w:ascii="Arial" w:hAnsi="Arial" w:cs="Arial"/>
                <w:b/>
                <w:bCs/>
                <w:color w:val="000000"/>
                <w:sz w:val="18"/>
                <w:szCs w:val="18"/>
              </w:rPr>
              <w:t> </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51615DA0" w14:textId="69241209"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Programa Niño Sano – Almacén de Medicamentos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978D3" w14:textId="2C0DB74E" w:rsidR="002F5662" w:rsidRPr="00ED3E43" w:rsidRDefault="002F5662" w:rsidP="002F5662">
            <w:pPr>
              <w:rPr>
                <w:rFonts w:ascii="Verdana" w:hAnsi="Verdana"/>
                <w:color w:val="000000"/>
                <w:sz w:val="16"/>
                <w:szCs w:val="16"/>
                <w:lang w:val="es-BO" w:eastAsia="es-BO"/>
              </w:rPr>
            </w:pPr>
            <w:r>
              <w:rPr>
                <w:rFonts w:ascii="Arial" w:hAnsi="Arial" w:cs="Arial"/>
                <w:color w:val="000000"/>
                <w:sz w:val="18"/>
                <w:szCs w:val="18"/>
              </w:rPr>
              <w:t xml:space="preserve">Plaza Colon, Calle 25 de </w:t>
            </w:r>
            <w:proofErr w:type="gramStart"/>
            <w:r>
              <w:rPr>
                <w:rFonts w:ascii="Arial" w:hAnsi="Arial" w:cs="Arial"/>
                <w:color w:val="000000"/>
                <w:sz w:val="18"/>
                <w:szCs w:val="18"/>
              </w:rPr>
              <w:t>Mayo</w:t>
            </w:r>
            <w:proofErr w:type="gram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451</w:t>
            </w:r>
          </w:p>
        </w:tc>
        <w:tc>
          <w:tcPr>
            <w:tcW w:w="2752" w:type="dxa"/>
            <w:tcBorders>
              <w:top w:val="nil"/>
              <w:left w:val="nil"/>
              <w:bottom w:val="single" w:sz="4" w:space="0" w:color="auto"/>
              <w:right w:val="single" w:sz="4" w:space="0" w:color="auto"/>
            </w:tcBorders>
            <w:shd w:val="clear" w:color="auto" w:fill="auto"/>
            <w:noWrap/>
            <w:hideMark/>
          </w:tcPr>
          <w:p w14:paraId="5BBD079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DD872D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BA4CD0"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21B61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7971F47A"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2A66D61B" w14:textId="253DF298" w:rsidR="002F5662" w:rsidRDefault="002F5662" w:rsidP="002F5662">
            <w:pPr>
              <w:rPr>
                <w:rFonts w:ascii="Arial" w:hAnsi="Arial" w:cs="Arial"/>
                <w:b/>
                <w:bCs/>
                <w:color w:val="000000"/>
                <w:sz w:val="18"/>
                <w:szCs w:val="18"/>
              </w:rPr>
            </w:pPr>
            <w:r>
              <w:rPr>
                <w:rFonts w:ascii="Arial" w:hAnsi="Arial" w:cs="Arial"/>
                <w:b/>
                <w:bCs/>
                <w:color w:val="000000"/>
                <w:sz w:val="18"/>
                <w:szCs w:val="18"/>
              </w:rPr>
              <w:t>Oruro</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46309287" w14:textId="54908117" w:rsidR="002F5662" w:rsidRDefault="002F5662" w:rsidP="002F5662">
            <w:pPr>
              <w:rPr>
                <w:rFonts w:ascii="Arial" w:hAnsi="Arial" w:cs="Arial"/>
                <w:color w:val="000000"/>
                <w:sz w:val="18"/>
                <w:szCs w:val="18"/>
              </w:rPr>
            </w:pPr>
            <w:r>
              <w:rPr>
                <w:rFonts w:ascii="Arial" w:hAnsi="Arial" w:cs="Arial"/>
                <w:color w:val="000000"/>
                <w:sz w:val="18"/>
                <w:szCs w:val="18"/>
              </w:rPr>
              <w:t>Policonsultorio / Oficinas Administrativas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721687" w14:textId="46B54152" w:rsidR="002F5662" w:rsidRDefault="002F5662" w:rsidP="002F5662">
            <w:pPr>
              <w:rPr>
                <w:rFonts w:ascii="Arial" w:hAnsi="Arial" w:cs="Arial"/>
                <w:color w:val="000000"/>
                <w:sz w:val="18"/>
                <w:szCs w:val="18"/>
              </w:rPr>
            </w:pPr>
            <w:r>
              <w:rPr>
                <w:rFonts w:ascii="Arial" w:hAnsi="Arial" w:cs="Arial"/>
                <w:color w:val="000000"/>
                <w:sz w:val="18"/>
                <w:szCs w:val="18"/>
              </w:rPr>
              <w:t xml:space="preserve">Calle Adolfo Mier esq. Camacho </w:t>
            </w:r>
            <w:proofErr w:type="spellStart"/>
            <w:r>
              <w:rPr>
                <w:rFonts w:ascii="Arial" w:hAnsi="Arial" w:cs="Arial"/>
                <w:color w:val="000000"/>
                <w:sz w:val="18"/>
                <w:szCs w:val="18"/>
              </w:rPr>
              <w:t>N°</w:t>
            </w:r>
            <w:proofErr w:type="spellEnd"/>
            <w:r>
              <w:rPr>
                <w:rFonts w:ascii="Arial" w:hAnsi="Arial" w:cs="Arial"/>
                <w:color w:val="000000"/>
                <w:sz w:val="18"/>
                <w:szCs w:val="18"/>
              </w:rPr>
              <w:t xml:space="preserve"> 1027</w:t>
            </w:r>
          </w:p>
        </w:tc>
        <w:tc>
          <w:tcPr>
            <w:tcW w:w="2752" w:type="dxa"/>
            <w:tcBorders>
              <w:top w:val="nil"/>
              <w:left w:val="nil"/>
              <w:bottom w:val="single" w:sz="4" w:space="0" w:color="auto"/>
              <w:right w:val="single" w:sz="4" w:space="0" w:color="auto"/>
            </w:tcBorders>
            <w:shd w:val="clear" w:color="auto" w:fill="auto"/>
            <w:noWrap/>
          </w:tcPr>
          <w:p w14:paraId="43D71428" w14:textId="77777777" w:rsidR="002F5662" w:rsidRPr="00ED3E43" w:rsidRDefault="002F5662" w:rsidP="002F5662">
            <w:pPr>
              <w:rPr>
                <w:rFonts w:ascii="Century Gothic" w:hAnsi="Century Gothic"/>
                <w:color w:val="000000"/>
                <w:sz w:val="18"/>
                <w:szCs w:val="18"/>
                <w:lang w:val="es-BO" w:eastAsia="es-BO"/>
              </w:rPr>
            </w:pPr>
          </w:p>
        </w:tc>
        <w:tc>
          <w:tcPr>
            <w:tcW w:w="542" w:type="dxa"/>
            <w:tcBorders>
              <w:top w:val="nil"/>
              <w:left w:val="nil"/>
              <w:bottom w:val="single" w:sz="4" w:space="0" w:color="auto"/>
              <w:right w:val="single" w:sz="4" w:space="0" w:color="auto"/>
            </w:tcBorders>
            <w:shd w:val="clear" w:color="auto" w:fill="auto"/>
            <w:noWrap/>
          </w:tcPr>
          <w:p w14:paraId="2D2D1794" w14:textId="77777777" w:rsidR="002F5662" w:rsidRPr="00ED3E43" w:rsidRDefault="002F5662" w:rsidP="002F5662">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35EE4276" w14:textId="77777777" w:rsidR="002F5662" w:rsidRPr="00ED3E43" w:rsidRDefault="002F5662" w:rsidP="002F5662">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10787D77" w14:textId="77777777" w:rsidR="002F5662" w:rsidRPr="00ED3E43" w:rsidRDefault="002F5662" w:rsidP="002F5662">
            <w:pPr>
              <w:rPr>
                <w:rFonts w:ascii="Century Gothic" w:hAnsi="Century Gothic"/>
                <w:color w:val="000000"/>
                <w:sz w:val="18"/>
                <w:szCs w:val="18"/>
                <w:lang w:val="es-BO" w:eastAsia="es-BO"/>
              </w:rPr>
            </w:pPr>
          </w:p>
        </w:tc>
      </w:tr>
      <w:tr w:rsidR="002F5662" w:rsidRPr="00ED3E43" w14:paraId="5906BBD8"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661375EE" w14:textId="3297CB32" w:rsidR="002F5662" w:rsidRDefault="002F5662" w:rsidP="002F5662">
            <w:pPr>
              <w:rPr>
                <w:rFonts w:ascii="Arial" w:hAnsi="Arial" w:cs="Arial"/>
                <w:b/>
                <w:bCs/>
                <w:color w:val="000000"/>
                <w:sz w:val="18"/>
                <w:szCs w:val="18"/>
              </w:rPr>
            </w:pPr>
            <w:r>
              <w:rPr>
                <w:rFonts w:ascii="Arial" w:hAnsi="Arial" w:cs="Arial"/>
                <w:b/>
                <w:bCs/>
                <w:color w:val="000000"/>
                <w:sz w:val="18"/>
                <w:szCs w:val="18"/>
              </w:rPr>
              <w:t>Potosí</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13A00CA5" w14:textId="045AFFEE" w:rsidR="002F5662" w:rsidRDefault="002F5662" w:rsidP="002F5662">
            <w:pPr>
              <w:rPr>
                <w:rFonts w:ascii="Arial" w:hAnsi="Arial" w:cs="Arial"/>
                <w:color w:val="000000"/>
                <w:sz w:val="18"/>
                <w:szCs w:val="18"/>
              </w:rPr>
            </w:pPr>
            <w:r>
              <w:rPr>
                <w:rFonts w:ascii="Arial" w:hAnsi="Arial" w:cs="Arial"/>
                <w:color w:val="000000"/>
                <w:sz w:val="18"/>
                <w:szCs w:val="18"/>
              </w:rPr>
              <w:t xml:space="preserve">Policonsultorio / Oficinas Administrativas </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11DFF8" w14:textId="3218FADE" w:rsidR="002F5662" w:rsidRDefault="002F5662" w:rsidP="002F5662">
            <w:pPr>
              <w:rPr>
                <w:rFonts w:ascii="Arial" w:hAnsi="Arial" w:cs="Arial"/>
                <w:color w:val="000000"/>
                <w:sz w:val="18"/>
                <w:szCs w:val="18"/>
              </w:rPr>
            </w:pPr>
            <w:r>
              <w:rPr>
                <w:rFonts w:ascii="Arial" w:hAnsi="Arial" w:cs="Arial"/>
                <w:color w:val="000000"/>
                <w:sz w:val="18"/>
                <w:szCs w:val="18"/>
              </w:rPr>
              <w:t xml:space="preserve">Calle Periodista esq. Padilla </w:t>
            </w:r>
            <w:proofErr w:type="spellStart"/>
            <w:r>
              <w:rPr>
                <w:rFonts w:ascii="Arial" w:hAnsi="Arial" w:cs="Arial"/>
                <w:color w:val="000000"/>
                <w:sz w:val="18"/>
                <w:szCs w:val="18"/>
              </w:rPr>
              <w:t>N°</w:t>
            </w:r>
            <w:proofErr w:type="spellEnd"/>
            <w:r>
              <w:rPr>
                <w:rFonts w:ascii="Arial" w:hAnsi="Arial" w:cs="Arial"/>
                <w:color w:val="000000"/>
                <w:sz w:val="18"/>
                <w:szCs w:val="18"/>
              </w:rPr>
              <w:t xml:space="preserve"> 132</w:t>
            </w:r>
          </w:p>
        </w:tc>
        <w:tc>
          <w:tcPr>
            <w:tcW w:w="2752" w:type="dxa"/>
            <w:tcBorders>
              <w:top w:val="nil"/>
              <w:left w:val="nil"/>
              <w:bottom w:val="single" w:sz="4" w:space="0" w:color="auto"/>
              <w:right w:val="single" w:sz="4" w:space="0" w:color="auto"/>
            </w:tcBorders>
            <w:shd w:val="clear" w:color="auto" w:fill="auto"/>
            <w:noWrap/>
          </w:tcPr>
          <w:p w14:paraId="0ECA189F" w14:textId="77777777" w:rsidR="002F5662" w:rsidRPr="00ED3E43" w:rsidRDefault="002F5662" w:rsidP="002F5662">
            <w:pPr>
              <w:rPr>
                <w:rFonts w:ascii="Century Gothic" w:hAnsi="Century Gothic"/>
                <w:color w:val="000000"/>
                <w:sz w:val="18"/>
                <w:szCs w:val="18"/>
                <w:lang w:val="es-BO" w:eastAsia="es-BO"/>
              </w:rPr>
            </w:pPr>
          </w:p>
        </w:tc>
        <w:tc>
          <w:tcPr>
            <w:tcW w:w="542" w:type="dxa"/>
            <w:tcBorders>
              <w:top w:val="nil"/>
              <w:left w:val="nil"/>
              <w:bottom w:val="single" w:sz="4" w:space="0" w:color="auto"/>
              <w:right w:val="single" w:sz="4" w:space="0" w:color="auto"/>
            </w:tcBorders>
            <w:shd w:val="clear" w:color="auto" w:fill="auto"/>
            <w:noWrap/>
          </w:tcPr>
          <w:p w14:paraId="7A1F320C" w14:textId="77777777" w:rsidR="002F5662" w:rsidRPr="00ED3E43" w:rsidRDefault="002F5662" w:rsidP="002F5662">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19CFEF99" w14:textId="77777777" w:rsidR="002F5662" w:rsidRPr="00ED3E43" w:rsidRDefault="002F5662" w:rsidP="002F5662">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59277029" w14:textId="77777777" w:rsidR="002F5662" w:rsidRPr="00ED3E43" w:rsidRDefault="002F5662" w:rsidP="002F5662">
            <w:pPr>
              <w:rPr>
                <w:rFonts w:ascii="Century Gothic" w:hAnsi="Century Gothic"/>
                <w:color w:val="000000"/>
                <w:sz w:val="18"/>
                <w:szCs w:val="18"/>
                <w:lang w:val="es-BO" w:eastAsia="es-BO"/>
              </w:rPr>
            </w:pPr>
          </w:p>
        </w:tc>
      </w:tr>
      <w:tr w:rsidR="002F5662" w:rsidRPr="00ED3E43" w14:paraId="1D3F4FA1"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398A5F48" w14:textId="035CF357" w:rsidR="002F5662" w:rsidRDefault="002F5662" w:rsidP="002F5662">
            <w:pPr>
              <w:rPr>
                <w:rFonts w:ascii="Arial" w:hAnsi="Arial" w:cs="Arial"/>
                <w:b/>
                <w:bCs/>
                <w:color w:val="000000"/>
                <w:sz w:val="18"/>
                <w:szCs w:val="18"/>
              </w:rPr>
            </w:pPr>
            <w:r>
              <w:rPr>
                <w:rFonts w:ascii="Arial" w:hAnsi="Arial" w:cs="Arial"/>
                <w:b/>
                <w:bCs/>
                <w:color w:val="000000"/>
                <w:sz w:val="18"/>
                <w:szCs w:val="18"/>
              </w:rPr>
              <w:t>Sucre</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0C760DAD" w14:textId="1FEFF82B" w:rsidR="002F5662" w:rsidRDefault="002F5662" w:rsidP="002F5662">
            <w:pPr>
              <w:rPr>
                <w:rFonts w:ascii="Arial" w:hAnsi="Arial" w:cs="Arial"/>
                <w:color w:val="000000"/>
                <w:sz w:val="18"/>
                <w:szCs w:val="18"/>
              </w:rPr>
            </w:pPr>
            <w:r>
              <w:rPr>
                <w:rFonts w:ascii="Arial" w:hAnsi="Arial" w:cs="Arial"/>
                <w:color w:val="000000"/>
                <w:sz w:val="18"/>
                <w:szCs w:val="18"/>
              </w:rPr>
              <w:t xml:space="preserve">Policonsultorio / Oficinas Administrativas </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F74D7D" w14:textId="54105FDD" w:rsidR="002F5662" w:rsidRDefault="002F5662" w:rsidP="002F5662">
            <w:pPr>
              <w:rPr>
                <w:rFonts w:ascii="Arial" w:hAnsi="Arial" w:cs="Arial"/>
                <w:color w:val="000000"/>
                <w:sz w:val="18"/>
                <w:szCs w:val="18"/>
              </w:rPr>
            </w:pPr>
            <w:r>
              <w:rPr>
                <w:rFonts w:ascii="Arial" w:hAnsi="Arial" w:cs="Arial"/>
                <w:color w:val="000000"/>
                <w:sz w:val="18"/>
                <w:szCs w:val="18"/>
              </w:rPr>
              <w:t xml:space="preserve">Calle Antonio Azurduy </w:t>
            </w:r>
            <w:proofErr w:type="spellStart"/>
            <w:r>
              <w:rPr>
                <w:rFonts w:ascii="Arial" w:hAnsi="Arial" w:cs="Arial"/>
                <w:color w:val="000000"/>
                <w:sz w:val="18"/>
                <w:szCs w:val="18"/>
              </w:rPr>
              <w:t>N°</w:t>
            </w:r>
            <w:proofErr w:type="spellEnd"/>
            <w:r>
              <w:rPr>
                <w:rFonts w:ascii="Arial" w:hAnsi="Arial" w:cs="Arial"/>
                <w:color w:val="000000"/>
                <w:sz w:val="18"/>
                <w:szCs w:val="18"/>
              </w:rPr>
              <w:t xml:space="preserve"> 89</w:t>
            </w:r>
          </w:p>
        </w:tc>
        <w:tc>
          <w:tcPr>
            <w:tcW w:w="2752" w:type="dxa"/>
            <w:tcBorders>
              <w:top w:val="nil"/>
              <w:left w:val="nil"/>
              <w:bottom w:val="single" w:sz="4" w:space="0" w:color="auto"/>
              <w:right w:val="single" w:sz="4" w:space="0" w:color="auto"/>
            </w:tcBorders>
            <w:shd w:val="clear" w:color="auto" w:fill="auto"/>
            <w:noWrap/>
          </w:tcPr>
          <w:p w14:paraId="55646B42" w14:textId="77777777" w:rsidR="002F5662" w:rsidRPr="00ED3E43" w:rsidRDefault="002F5662" w:rsidP="002F5662">
            <w:pPr>
              <w:rPr>
                <w:rFonts w:ascii="Century Gothic" w:hAnsi="Century Gothic"/>
                <w:color w:val="000000"/>
                <w:sz w:val="18"/>
                <w:szCs w:val="18"/>
                <w:lang w:val="es-BO" w:eastAsia="es-BO"/>
              </w:rPr>
            </w:pPr>
          </w:p>
        </w:tc>
        <w:tc>
          <w:tcPr>
            <w:tcW w:w="542" w:type="dxa"/>
            <w:tcBorders>
              <w:top w:val="nil"/>
              <w:left w:val="nil"/>
              <w:bottom w:val="single" w:sz="4" w:space="0" w:color="auto"/>
              <w:right w:val="single" w:sz="4" w:space="0" w:color="auto"/>
            </w:tcBorders>
            <w:shd w:val="clear" w:color="auto" w:fill="auto"/>
            <w:noWrap/>
          </w:tcPr>
          <w:p w14:paraId="08739B52" w14:textId="77777777" w:rsidR="002F5662" w:rsidRPr="00ED3E43" w:rsidRDefault="002F5662" w:rsidP="002F5662">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561A522F" w14:textId="77777777" w:rsidR="002F5662" w:rsidRPr="00ED3E43" w:rsidRDefault="002F5662" w:rsidP="002F5662">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4ACFB428" w14:textId="77777777" w:rsidR="002F5662" w:rsidRPr="00ED3E43" w:rsidRDefault="002F5662" w:rsidP="002F5662">
            <w:pPr>
              <w:rPr>
                <w:rFonts w:ascii="Century Gothic" w:hAnsi="Century Gothic"/>
                <w:color w:val="000000"/>
                <w:sz w:val="18"/>
                <w:szCs w:val="18"/>
                <w:lang w:val="es-BO" w:eastAsia="es-BO"/>
              </w:rPr>
            </w:pPr>
          </w:p>
        </w:tc>
      </w:tr>
      <w:tr w:rsidR="002F5662" w:rsidRPr="00ED3E43" w14:paraId="2820674C"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21099637" w14:textId="133A7DC0" w:rsidR="002F5662" w:rsidRDefault="002F5662" w:rsidP="002F5662">
            <w:pPr>
              <w:rPr>
                <w:rFonts w:ascii="Arial" w:hAnsi="Arial" w:cs="Arial"/>
                <w:b/>
                <w:bCs/>
                <w:color w:val="000000"/>
                <w:sz w:val="18"/>
                <w:szCs w:val="18"/>
              </w:rPr>
            </w:pPr>
            <w:r>
              <w:rPr>
                <w:rFonts w:ascii="Arial" w:hAnsi="Arial" w:cs="Arial"/>
                <w:b/>
                <w:bCs/>
                <w:color w:val="000000"/>
                <w:sz w:val="18"/>
                <w:szCs w:val="18"/>
              </w:rPr>
              <w:t>Tarija</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07D47D3F" w14:textId="45F6E7C5" w:rsidR="002F5662" w:rsidRDefault="002F5662" w:rsidP="002F5662">
            <w:pPr>
              <w:rPr>
                <w:rFonts w:ascii="Arial" w:hAnsi="Arial" w:cs="Arial"/>
                <w:color w:val="000000"/>
                <w:sz w:val="18"/>
                <w:szCs w:val="18"/>
              </w:rPr>
            </w:pPr>
            <w:r>
              <w:rPr>
                <w:rFonts w:ascii="Arial" w:hAnsi="Arial" w:cs="Arial"/>
                <w:color w:val="000000"/>
                <w:sz w:val="18"/>
                <w:szCs w:val="18"/>
              </w:rPr>
              <w:t>Policonsultorio / Oficinas Administrativas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59560" w14:textId="2C26532C" w:rsidR="002F5662" w:rsidRDefault="002F5662" w:rsidP="002F5662">
            <w:pPr>
              <w:rPr>
                <w:rFonts w:ascii="Arial" w:hAnsi="Arial" w:cs="Arial"/>
                <w:color w:val="000000"/>
                <w:sz w:val="18"/>
                <w:szCs w:val="18"/>
              </w:rPr>
            </w:pPr>
            <w:r>
              <w:rPr>
                <w:rFonts w:ascii="Arial" w:hAnsi="Arial" w:cs="Arial"/>
                <w:color w:val="000000"/>
                <w:sz w:val="18"/>
                <w:szCs w:val="18"/>
              </w:rPr>
              <w:t xml:space="preserve">Calle 15 de </w:t>
            </w:r>
            <w:proofErr w:type="gramStart"/>
            <w:r>
              <w:rPr>
                <w:rFonts w:ascii="Arial" w:hAnsi="Arial" w:cs="Arial"/>
                <w:color w:val="000000"/>
                <w:sz w:val="18"/>
                <w:szCs w:val="18"/>
              </w:rPr>
              <w:t>Abril</w:t>
            </w:r>
            <w:proofErr w:type="gramEnd"/>
            <w:r>
              <w:rPr>
                <w:rFonts w:ascii="Arial" w:hAnsi="Arial" w:cs="Arial"/>
                <w:color w:val="000000"/>
                <w:sz w:val="18"/>
                <w:szCs w:val="18"/>
              </w:rPr>
              <w:t xml:space="preserve"> </w:t>
            </w:r>
            <w:proofErr w:type="spellStart"/>
            <w:r>
              <w:rPr>
                <w:rFonts w:ascii="Arial" w:hAnsi="Arial" w:cs="Arial"/>
                <w:color w:val="000000"/>
                <w:sz w:val="18"/>
                <w:szCs w:val="18"/>
              </w:rPr>
              <w:t>N°</w:t>
            </w:r>
            <w:proofErr w:type="spellEnd"/>
            <w:r>
              <w:rPr>
                <w:rFonts w:ascii="Arial" w:hAnsi="Arial" w:cs="Arial"/>
                <w:color w:val="000000"/>
                <w:sz w:val="18"/>
                <w:szCs w:val="18"/>
              </w:rPr>
              <w:t xml:space="preserve"> 432 entre Delgadillo e Isaac Attie</w:t>
            </w:r>
          </w:p>
        </w:tc>
        <w:tc>
          <w:tcPr>
            <w:tcW w:w="2752" w:type="dxa"/>
            <w:tcBorders>
              <w:top w:val="nil"/>
              <w:left w:val="nil"/>
              <w:bottom w:val="single" w:sz="4" w:space="0" w:color="auto"/>
              <w:right w:val="single" w:sz="4" w:space="0" w:color="auto"/>
            </w:tcBorders>
            <w:shd w:val="clear" w:color="auto" w:fill="auto"/>
            <w:noWrap/>
          </w:tcPr>
          <w:p w14:paraId="05D08C9F" w14:textId="77777777" w:rsidR="002F5662" w:rsidRPr="00ED3E43" w:rsidRDefault="002F5662" w:rsidP="002F5662">
            <w:pPr>
              <w:rPr>
                <w:rFonts w:ascii="Century Gothic" w:hAnsi="Century Gothic"/>
                <w:color w:val="000000"/>
                <w:sz w:val="18"/>
                <w:szCs w:val="18"/>
                <w:lang w:val="es-BO" w:eastAsia="es-BO"/>
              </w:rPr>
            </w:pPr>
          </w:p>
        </w:tc>
        <w:tc>
          <w:tcPr>
            <w:tcW w:w="542" w:type="dxa"/>
            <w:tcBorders>
              <w:top w:val="nil"/>
              <w:left w:val="nil"/>
              <w:bottom w:val="single" w:sz="4" w:space="0" w:color="auto"/>
              <w:right w:val="single" w:sz="4" w:space="0" w:color="auto"/>
            </w:tcBorders>
            <w:shd w:val="clear" w:color="auto" w:fill="auto"/>
            <w:noWrap/>
          </w:tcPr>
          <w:p w14:paraId="2CAF7645" w14:textId="77777777" w:rsidR="002F5662" w:rsidRPr="00ED3E43" w:rsidRDefault="002F5662" w:rsidP="002F5662">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62590BFB" w14:textId="77777777" w:rsidR="002F5662" w:rsidRPr="00ED3E43" w:rsidRDefault="002F5662" w:rsidP="002F5662">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0D2D9100" w14:textId="77777777" w:rsidR="002F5662" w:rsidRPr="00ED3E43" w:rsidRDefault="002F5662" w:rsidP="002F5662">
            <w:pPr>
              <w:rPr>
                <w:rFonts w:ascii="Century Gothic" w:hAnsi="Century Gothic"/>
                <w:color w:val="000000"/>
                <w:sz w:val="18"/>
                <w:szCs w:val="18"/>
                <w:lang w:val="es-BO" w:eastAsia="es-BO"/>
              </w:rPr>
            </w:pPr>
          </w:p>
        </w:tc>
      </w:tr>
      <w:tr w:rsidR="002F5662" w:rsidRPr="00ED3E43" w14:paraId="54A832F4" w14:textId="77777777" w:rsidTr="002F5662">
        <w:trPr>
          <w:trHeight w:val="402"/>
        </w:trPr>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76F74D03" w14:textId="55519A52" w:rsidR="002F5662" w:rsidRDefault="002F5662" w:rsidP="002F5662">
            <w:pPr>
              <w:rPr>
                <w:rFonts w:ascii="Arial" w:hAnsi="Arial" w:cs="Arial"/>
                <w:b/>
                <w:bCs/>
                <w:color w:val="000000"/>
                <w:sz w:val="18"/>
                <w:szCs w:val="18"/>
              </w:rPr>
            </w:pPr>
            <w:r>
              <w:rPr>
                <w:rFonts w:ascii="Arial" w:hAnsi="Arial" w:cs="Arial"/>
                <w:b/>
                <w:bCs/>
                <w:color w:val="000000"/>
                <w:sz w:val="18"/>
                <w:szCs w:val="18"/>
              </w:rPr>
              <w:t>Beni - Trinidad</w:t>
            </w:r>
          </w:p>
        </w:tc>
        <w:tc>
          <w:tcPr>
            <w:tcW w:w="2803" w:type="dxa"/>
            <w:tcBorders>
              <w:top w:val="single" w:sz="4" w:space="0" w:color="auto"/>
              <w:left w:val="single" w:sz="4" w:space="0" w:color="auto"/>
              <w:bottom w:val="single" w:sz="4" w:space="0" w:color="auto"/>
              <w:right w:val="single" w:sz="4" w:space="0" w:color="auto"/>
            </w:tcBorders>
            <w:shd w:val="clear" w:color="auto" w:fill="auto"/>
            <w:vAlign w:val="center"/>
          </w:tcPr>
          <w:p w14:paraId="08525D89" w14:textId="369A25BD" w:rsidR="002F5662" w:rsidRDefault="002F5662" w:rsidP="002F5662">
            <w:pPr>
              <w:rPr>
                <w:rFonts w:ascii="Arial" w:hAnsi="Arial" w:cs="Arial"/>
                <w:color w:val="000000"/>
                <w:sz w:val="18"/>
                <w:szCs w:val="18"/>
              </w:rPr>
            </w:pPr>
            <w:r>
              <w:rPr>
                <w:rFonts w:ascii="Arial" w:hAnsi="Arial" w:cs="Arial"/>
                <w:color w:val="000000"/>
                <w:sz w:val="18"/>
                <w:szCs w:val="18"/>
              </w:rPr>
              <w:t>Policonsultorio / Oficinas Administrativas</w:t>
            </w:r>
          </w:p>
        </w:tc>
        <w:tc>
          <w:tcPr>
            <w:tcW w:w="47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DB048B" w14:textId="52A6975B" w:rsidR="002F5662" w:rsidRDefault="002F5662" w:rsidP="002F5662">
            <w:pPr>
              <w:rPr>
                <w:rFonts w:ascii="Arial" w:hAnsi="Arial" w:cs="Arial"/>
                <w:color w:val="000000"/>
                <w:sz w:val="18"/>
                <w:szCs w:val="18"/>
              </w:rPr>
            </w:pPr>
            <w:r>
              <w:rPr>
                <w:rFonts w:ascii="Arial" w:hAnsi="Arial" w:cs="Arial"/>
                <w:color w:val="000000"/>
                <w:sz w:val="18"/>
                <w:szCs w:val="18"/>
              </w:rPr>
              <w:t xml:space="preserve">Calle Mamoré esq. 27 de </w:t>
            </w:r>
            <w:proofErr w:type="gramStart"/>
            <w:r>
              <w:rPr>
                <w:rFonts w:ascii="Arial" w:hAnsi="Arial" w:cs="Arial"/>
                <w:color w:val="000000"/>
                <w:sz w:val="18"/>
                <w:szCs w:val="18"/>
              </w:rPr>
              <w:t>Mayo</w:t>
            </w:r>
            <w:proofErr w:type="gramEnd"/>
            <w:r>
              <w:rPr>
                <w:rFonts w:ascii="Arial" w:hAnsi="Arial" w:cs="Arial"/>
                <w:color w:val="000000"/>
                <w:sz w:val="18"/>
                <w:szCs w:val="18"/>
              </w:rPr>
              <w:t xml:space="preserve"> S/N</w:t>
            </w:r>
          </w:p>
        </w:tc>
        <w:tc>
          <w:tcPr>
            <w:tcW w:w="2752" w:type="dxa"/>
            <w:tcBorders>
              <w:top w:val="nil"/>
              <w:left w:val="nil"/>
              <w:bottom w:val="single" w:sz="4" w:space="0" w:color="auto"/>
              <w:right w:val="single" w:sz="4" w:space="0" w:color="auto"/>
            </w:tcBorders>
            <w:shd w:val="clear" w:color="auto" w:fill="auto"/>
            <w:noWrap/>
          </w:tcPr>
          <w:p w14:paraId="1F4A360B" w14:textId="77777777" w:rsidR="002F5662" w:rsidRPr="00ED3E43" w:rsidRDefault="002F5662" w:rsidP="002F5662">
            <w:pPr>
              <w:rPr>
                <w:rFonts w:ascii="Century Gothic" w:hAnsi="Century Gothic"/>
                <w:color w:val="000000"/>
                <w:sz w:val="18"/>
                <w:szCs w:val="18"/>
                <w:lang w:val="es-BO" w:eastAsia="es-BO"/>
              </w:rPr>
            </w:pPr>
          </w:p>
        </w:tc>
        <w:tc>
          <w:tcPr>
            <w:tcW w:w="542" w:type="dxa"/>
            <w:tcBorders>
              <w:top w:val="nil"/>
              <w:left w:val="nil"/>
              <w:bottom w:val="single" w:sz="4" w:space="0" w:color="auto"/>
              <w:right w:val="single" w:sz="4" w:space="0" w:color="auto"/>
            </w:tcBorders>
            <w:shd w:val="clear" w:color="auto" w:fill="auto"/>
            <w:noWrap/>
          </w:tcPr>
          <w:p w14:paraId="7D080CE6" w14:textId="77777777" w:rsidR="002F5662" w:rsidRPr="00ED3E43" w:rsidRDefault="002F5662" w:rsidP="002F5662">
            <w:pPr>
              <w:rPr>
                <w:rFonts w:ascii="Century Gothic" w:hAnsi="Century Gothic"/>
                <w:color w:val="000000"/>
                <w:sz w:val="18"/>
                <w:szCs w:val="18"/>
                <w:lang w:val="es-BO" w:eastAsia="es-BO"/>
              </w:rPr>
            </w:pPr>
          </w:p>
        </w:tc>
        <w:tc>
          <w:tcPr>
            <w:tcW w:w="567" w:type="dxa"/>
            <w:tcBorders>
              <w:top w:val="nil"/>
              <w:left w:val="nil"/>
              <w:bottom w:val="single" w:sz="4" w:space="0" w:color="auto"/>
              <w:right w:val="single" w:sz="4" w:space="0" w:color="auto"/>
            </w:tcBorders>
            <w:shd w:val="clear" w:color="auto" w:fill="auto"/>
            <w:noWrap/>
          </w:tcPr>
          <w:p w14:paraId="38E3C9A4" w14:textId="77777777" w:rsidR="002F5662" w:rsidRPr="00ED3E43" w:rsidRDefault="002F5662" w:rsidP="002F5662">
            <w:pPr>
              <w:rPr>
                <w:rFonts w:ascii="Century Gothic" w:hAnsi="Century Gothic"/>
                <w:color w:val="000000"/>
                <w:sz w:val="18"/>
                <w:szCs w:val="18"/>
                <w:lang w:val="es-BO" w:eastAsia="es-BO"/>
              </w:rPr>
            </w:pPr>
          </w:p>
        </w:tc>
        <w:tc>
          <w:tcPr>
            <w:tcW w:w="1559" w:type="dxa"/>
            <w:tcBorders>
              <w:top w:val="nil"/>
              <w:left w:val="nil"/>
              <w:bottom w:val="single" w:sz="4" w:space="0" w:color="auto"/>
              <w:right w:val="single" w:sz="8" w:space="0" w:color="auto"/>
            </w:tcBorders>
            <w:shd w:val="clear" w:color="auto" w:fill="auto"/>
            <w:noWrap/>
          </w:tcPr>
          <w:p w14:paraId="15BB7C9C" w14:textId="77777777" w:rsidR="002F5662" w:rsidRPr="00ED3E43" w:rsidRDefault="002F5662" w:rsidP="002F5662">
            <w:pPr>
              <w:rPr>
                <w:rFonts w:ascii="Century Gothic" w:hAnsi="Century Gothic"/>
                <w:color w:val="000000"/>
                <w:sz w:val="18"/>
                <w:szCs w:val="18"/>
                <w:lang w:val="es-BO" w:eastAsia="es-BO"/>
              </w:rPr>
            </w:pPr>
          </w:p>
        </w:tc>
      </w:tr>
      <w:tr w:rsidR="00ED3E43" w:rsidRPr="00ED3E43" w14:paraId="28FC62CA" w14:textId="77777777" w:rsidTr="002F5662">
        <w:trPr>
          <w:trHeight w:val="360"/>
        </w:trPr>
        <w:tc>
          <w:tcPr>
            <w:tcW w:w="8873"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0C2B5B71"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MATERIA DE SEGURO</w:t>
            </w:r>
          </w:p>
        </w:tc>
        <w:tc>
          <w:tcPr>
            <w:tcW w:w="2752" w:type="dxa"/>
            <w:tcBorders>
              <w:top w:val="nil"/>
              <w:left w:val="nil"/>
              <w:bottom w:val="single" w:sz="4" w:space="0" w:color="auto"/>
              <w:right w:val="single" w:sz="4" w:space="0" w:color="auto"/>
            </w:tcBorders>
            <w:shd w:val="clear" w:color="000000" w:fill="800080"/>
            <w:noWrap/>
            <w:hideMark/>
          </w:tcPr>
          <w:p w14:paraId="765FBC7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51CE06D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E8FEE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087E8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A83AFE7" w14:textId="77777777" w:rsidTr="002F5662">
        <w:trPr>
          <w:trHeight w:val="1076"/>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5669B66" w14:textId="7643FD51" w:rsidR="00ED3E43" w:rsidRPr="00ED3E43" w:rsidRDefault="002F5662" w:rsidP="00ED3E43">
            <w:pPr>
              <w:rPr>
                <w:rFonts w:ascii="Verdana" w:hAnsi="Verdana"/>
                <w:color w:val="000000"/>
                <w:sz w:val="16"/>
                <w:szCs w:val="16"/>
                <w:lang w:val="es-BO" w:eastAsia="es-BO"/>
              </w:rPr>
            </w:pPr>
            <w:r w:rsidRPr="002F5662">
              <w:rPr>
                <w:rFonts w:ascii="Verdana" w:hAnsi="Verdana"/>
                <w:color w:val="000000"/>
                <w:sz w:val="16"/>
                <w:szCs w:val="16"/>
                <w:lang w:val="es-BO" w:eastAsia="es-BO"/>
              </w:rPr>
              <w:t>Medicamentos, bienes refrigerados e insumos propios de la actividad del asegurado que se encuentren en depósitos y/o almacenes y/o consultorios y/u oficinas y/o farmacias del asegurado e instalaciones del asegurado, sean locales propios y/o de terceros a nivel nacional, de acuerdo a Kardex computarizado de entradas y salidas a ser presentado únicamente en caso de siniestro.  Esta materia asegurada podrá estar en cualquiera de las ubicaciones del asegurado.</w:t>
            </w:r>
          </w:p>
        </w:tc>
        <w:tc>
          <w:tcPr>
            <w:tcW w:w="2752" w:type="dxa"/>
            <w:tcBorders>
              <w:top w:val="nil"/>
              <w:left w:val="nil"/>
              <w:bottom w:val="single" w:sz="4" w:space="0" w:color="auto"/>
              <w:right w:val="single" w:sz="4" w:space="0" w:color="auto"/>
            </w:tcBorders>
            <w:shd w:val="clear" w:color="auto" w:fill="auto"/>
            <w:noWrap/>
            <w:hideMark/>
          </w:tcPr>
          <w:p w14:paraId="7C6484D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7496F2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39B11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B4B803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3063D1D" w14:textId="77777777" w:rsidTr="002F5662">
        <w:trPr>
          <w:trHeight w:val="360"/>
        </w:trPr>
        <w:tc>
          <w:tcPr>
            <w:tcW w:w="8873"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6900018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MODALIDAD DE LA PÓLIZA</w:t>
            </w:r>
          </w:p>
        </w:tc>
        <w:tc>
          <w:tcPr>
            <w:tcW w:w="2752" w:type="dxa"/>
            <w:tcBorders>
              <w:top w:val="nil"/>
              <w:left w:val="nil"/>
              <w:bottom w:val="single" w:sz="4" w:space="0" w:color="auto"/>
              <w:right w:val="single" w:sz="4" w:space="0" w:color="auto"/>
            </w:tcBorders>
            <w:shd w:val="clear" w:color="000000" w:fill="800080"/>
            <w:noWrap/>
            <w:hideMark/>
          </w:tcPr>
          <w:p w14:paraId="4047F60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23B758A5"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BD0787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7A9AAB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D211EB6" w14:textId="77777777" w:rsidTr="002F5662">
        <w:trPr>
          <w:trHeight w:val="67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1636232"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Flotante, de acuerdo a declaraciones mensuales que deberá presentar el Asegurado y sujeta a una Prima Mínima y de Depósito del 50% ajustable al Aniversario de la Póliza.</w:t>
            </w:r>
          </w:p>
        </w:tc>
        <w:tc>
          <w:tcPr>
            <w:tcW w:w="2752" w:type="dxa"/>
            <w:tcBorders>
              <w:top w:val="nil"/>
              <w:left w:val="nil"/>
              <w:bottom w:val="single" w:sz="4" w:space="0" w:color="auto"/>
              <w:right w:val="single" w:sz="4" w:space="0" w:color="auto"/>
            </w:tcBorders>
            <w:shd w:val="clear" w:color="auto" w:fill="auto"/>
            <w:noWrap/>
            <w:hideMark/>
          </w:tcPr>
          <w:p w14:paraId="5CBAD7C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6F4CF4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C1926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19E2D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48548C9" w14:textId="77777777" w:rsidTr="002F5662">
        <w:trPr>
          <w:trHeight w:val="585"/>
        </w:trPr>
        <w:tc>
          <w:tcPr>
            <w:tcW w:w="5267" w:type="dxa"/>
            <w:gridSpan w:val="3"/>
            <w:tcBorders>
              <w:top w:val="nil"/>
              <w:left w:val="single" w:sz="8" w:space="0" w:color="auto"/>
              <w:bottom w:val="single" w:sz="4" w:space="0" w:color="auto"/>
              <w:right w:val="single" w:sz="4" w:space="0" w:color="auto"/>
            </w:tcBorders>
            <w:shd w:val="clear" w:color="000000" w:fill="0000CC"/>
            <w:vAlign w:val="center"/>
            <w:hideMark/>
          </w:tcPr>
          <w:p w14:paraId="3AA41192"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VALOR TOTAL EN RIESGO</w:t>
            </w:r>
          </w:p>
        </w:tc>
        <w:tc>
          <w:tcPr>
            <w:tcW w:w="2268" w:type="dxa"/>
            <w:tcBorders>
              <w:top w:val="nil"/>
              <w:left w:val="nil"/>
              <w:bottom w:val="single" w:sz="4" w:space="0" w:color="auto"/>
              <w:right w:val="single" w:sz="4" w:space="0" w:color="auto"/>
            </w:tcBorders>
            <w:shd w:val="clear" w:color="auto" w:fill="auto"/>
            <w:vAlign w:val="center"/>
            <w:hideMark/>
          </w:tcPr>
          <w:p w14:paraId="4342E5A1"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CINCO MILLONES 00/100 DÓLARES AMERICANOS</w:t>
            </w:r>
          </w:p>
        </w:tc>
        <w:tc>
          <w:tcPr>
            <w:tcW w:w="1338" w:type="dxa"/>
            <w:tcBorders>
              <w:top w:val="nil"/>
              <w:left w:val="nil"/>
              <w:bottom w:val="single" w:sz="4" w:space="0" w:color="auto"/>
              <w:right w:val="single" w:sz="4" w:space="0" w:color="auto"/>
            </w:tcBorders>
            <w:shd w:val="clear" w:color="auto" w:fill="auto"/>
            <w:vAlign w:val="center"/>
            <w:hideMark/>
          </w:tcPr>
          <w:p w14:paraId="78703849"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USD 5.000.000,00</w:t>
            </w:r>
          </w:p>
        </w:tc>
        <w:tc>
          <w:tcPr>
            <w:tcW w:w="2752" w:type="dxa"/>
            <w:tcBorders>
              <w:top w:val="nil"/>
              <w:left w:val="nil"/>
              <w:bottom w:val="single" w:sz="4" w:space="0" w:color="auto"/>
              <w:right w:val="single" w:sz="4" w:space="0" w:color="auto"/>
            </w:tcBorders>
            <w:shd w:val="clear" w:color="auto" w:fill="auto"/>
            <w:noWrap/>
            <w:hideMark/>
          </w:tcPr>
          <w:p w14:paraId="042C50D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32524F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08C73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CE6F0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E5DF153" w14:textId="77777777" w:rsidTr="002F5662">
        <w:trPr>
          <w:trHeight w:val="675"/>
        </w:trPr>
        <w:tc>
          <w:tcPr>
            <w:tcW w:w="5267" w:type="dxa"/>
            <w:gridSpan w:val="3"/>
            <w:tcBorders>
              <w:top w:val="nil"/>
              <w:left w:val="single" w:sz="8" w:space="0" w:color="auto"/>
              <w:bottom w:val="single" w:sz="4" w:space="0" w:color="auto"/>
              <w:right w:val="single" w:sz="4" w:space="0" w:color="auto"/>
            </w:tcBorders>
            <w:shd w:val="clear" w:color="000000" w:fill="0000CC"/>
            <w:vAlign w:val="center"/>
            <w:hideMark/>
          </w:tcPr>
          <w:p w14:paraId="3846358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lastRenderedPageBreak/>
              <w:t>VALOR ASEGURADO A PRIMERA PÉRDIDA</w:t>
            </w:r>
          </w:p>
        </w:tc>
        <w:tc>
          <w:tcPr>
            <w:tcW w:w="2268" w:type="dxa"/>
            <w:tcBorders>
              <w:top w:val="nil"/>
              <w:left w:val="nil"/>
              <w:bottom w:val="single" w:sz="4" w:space="0" w:color="auto"/>
              <w:right w:val="single" w:sz="4" w:space="0" w:color="auto"/>
            </w:tcBorders>
            <w:shd w:val="clear" w:color="auto" w:fill="auto"/>
            <w:vAlign w:val="center"/>
            <w:hideMark/>
          </w:tcPr>
          <w:p w14:paraId="7880C5F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DOS MILLONES 00/100 DÓLARES AMERICANOS</w:t>
            </w:r>
          </w:p>
        </w:tc>
        <w:tc>
          <w:tcPr>
            <w:tcW w:w="1338" w:type="dxa"/>
            <w:tcBorders>
              <w:top w:val="nil"/>
              <w:left w:val="nil"/>
              <w:bottom w:val="single" w:sz="4" w:space="0" w:color="auto"/>
              <w:right w:val="single" w:sz="4" w:space="0" w:color="auto"/>
            </w:tcBorders>
            <w:shd w:val="clear" w:color="auto" w:fill="auto"/>
            <w:vAlign w:val="center"/>
            <w:hideMark/>
          </w:tcPr>
          <w:p w14:paraId="7F37CF4C" w14:textId="77777777" w:rsidR="00ED3E43" w:rsidRPr="00ED3E43" w:rsidRDefault="00ED3E43" w:rsidP="00ED3E43">
            <w:pPr>
              <w:jc w:val="right"/>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USD 2.000.000,00</w:t>
            </w:r>
          </w:p>
        </w:tc>
        <w:tc>
          <w:tcPr>
            <w:tcW w:w="2752" w:type="dxa"/>
            <w:tcBorders>
              <w:top w:val="nil"/>
              <w:left w:val="nil"/>
              <w:bottom w:val="single" w:sz="4" w:space="0" w:color="auto"/>
              <w:right w:val="single" w:sz="4" w:space="0" w:color="auto"/>
            </w:tcBorders>
            <w:shd w:val="clear" w:color="auto" w:fill="auto"/>
            <w:noWrap/>
            <w:hideMark/>
          </w:tcPr>
          <w:p w14:paraId="1B18A1E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B07E82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629DE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4F758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9EBD788" w14:textId="77777777" w:rsidTr="002F5662">
        <w:trPr>
          <w:trHeight w:val="390"/>
        </w:trPr>
        <w:tc>
          <w:tcPr>
            <w:tcW w:w="8873" w:type="dxa"/>
            <w:gridSpan w:val="5"/>
            <w:tcBorders>
              <w:top w:val="single" w:sz="4" w:space="0" w:color="auto"/>
              <w:left w:val="single" w:sz="8" w:space="0" w:color="auto"/>
              <w:bottom w:val="single" w:sz="4" w:space="0" w:color="auto"/>
              <w:right w:val="single" w:sz="4" w:space="0" w:color="auto"/>
            </w:tcBorders>
            <w:shd w:val="clear" w:color="000000" w:fill="0000CC"/>
            <w:vAlign w:val="center"/>
            <w:hideMark/>
          </w:tcPr>
          <w:p w14:paraId="34FFD917"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COBERTURA</w:t>
            </w:r>
          </w:p>
        </w:tc>
        <w:tc>
          <w:tcPr>
            <w:tcW w:w="2752" w:type="dxa"/>
            <w:tcBorders>
              <w:top w:val="nil"/>
              <w:left w:val="nil"/>
              <w:bottom w:val="single" w:sz="4" w:space="0" w:color="auto"/>
              <w:right w:val="single" w:sz="4" w:space="0" w:color="auto"/>
            </w:tcBorders>
            <w:shd w:val="clear" w:color="000000" w:fill="0000CC"/>
            <w:noWrap/>
            <w:hideMark/>
          </w:tcPr>
          <w:p w14:paraId="56381C5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0000CC"/>
            <w:noWrap/>
            <w:hideMark/>
          </w:tcPr>
          <w:p w14:paraId="41A3753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0000CC"/>
            <w:noWrap/>
            <w:hideMark/>
          </w:tcPr>
          <w:p w14:paraId="36D5A43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0000CC"/>
            <w:noWrap/>
            <w:hideMark/>
          </w:tcPr>
          <w:p w14:paraId="3D0A946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0D1C506" w14:textId="77777777" w:rsidTr="002F5662">
        <w:trPr>
          <w:trHeight w:val="405"/>
        </w:trPr>
        <w:tc>
          <w:tcPr>
            <w:tcW w:w="8873" w:type="dxa"/>
            <w:gridSpan w:val="5"/>
            <w:tcBorders>
              <w:top w:val="single" w:sz="4" w:space="0" w:color="auto"/>
              <w:left w:val="single" w:sz="8" w:space="0" w:color="auto"/>
              <w:bottom w:val="single" w:sz="4" w:space="0" w:color="auto"/>
              <w:right w:val="single" w:sz="4" w:space="0" w:color="auto"/>
            </w:tcBorders>
            <w:shd w:val="clear" w:color="000000" w:fill="0000CC"/>
            <w:vAlign w:val="center"/>
            <w:hideMark/>
          </w:tcPr>
          <w:p w14:paraId="47B86B60"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SECCION I: A VALOR A PRIMERA PÉRDIDA</w:t>
            </w:r>
          </w:p>
        </w:tc>
        <w:tc>
          <w:tcPr>
            <w:tcW w:w="2752" w:type="dxa"/>
            <w:tcBorders>
              <w:top w:val="nil"/>
              <w:left w:val="nil"/>
              <w:bottom w:val="single" w:sz="4" w:space="0" w:color="auto"/>
              <w:right w:val="single" w:sz="4" w:space="0" w:color="auto"/>
            </w:tcBorders>
            <w:shd w:val="clear" w:color="000000" w:fill="0000CC"/>
            <w:noWrap/>
            <w:hideMark/>
          </w:tcPr>
          <w:p w14:paraId="08FC1C1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0000CC"/>
            <w:noWrap/>
            <w:hideMark/>
          </w:tcPr>
          <w:p w14:paraId="4ACE6C8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0000CC"/>
            <w:noWrap/>
            <w:hideMark/>
          </w:tcPr>
          <w:p w14:paraId="6C257C0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0000CC"/>
            <w:noWrap/>
            <w:hideMark/>
          </w:tcPr>
          <w:p w14:paraId="75134F2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072BB3D2" w14:textId="77777777" w:rsidTr="002F5662">
        <w:trPr>
          <w:trHeight w:val="34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A802FE7" w14:textId="1D9B7E28"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 xml:space="preserve">Todo Riesgo Operativo de </w:t>
            </w:r>
            <w:proofErr w:type="gramStart"/>
            <w:r>
              <w:rPr>
                <w:rFonts w:ascii="Verdana" w:hAnsi="Verdana"/>
                <w:color w:val="000000"/>
                <w:sz w:val="16"/>
                <w:szCs w:val="16"/>
              </w:rPr>
              <w:t>Daños  a</w:t>
            </w:r>
            <w:proofErr w:type="gramEnd"/>
            <w:r>
              <w:rPr>
                <w:rFonts w:ascii="Verdana" w:hAnsi="Verdana"/>
                <w:color w:val="000000"/>
                <w:sz w:val="16"/>
                <w:szCs w:val="16"/>
              </w:rPr>
              <w:t xml:space="preserve">  la </w:t>
            </w:r>
            <w:proofErr w:type="gramStart"/>
            <w:r>
              <w:rPr>
                <w:rFonts w:ascii="Verdana" w:hAnsi="Verdana"/>
                <w:color w:val="000000"/>
                <w:sz w:val="16"/>
                <w:szCs w:val="16"/>
              </w:rPr>
              <w:t>Propiedad,  incluyendo</w:t>
            </w:r>
            <w:proofErr w:type="gramEnd"/>
            <w:r>
              <w:rPr>
                <w:rFonts w:ascii="Verdana" w:hAnsi="Verdana"/>
                <w:color w:val="000000"/>
                <w:sz w:val="16"/>
                <w:szCs w:val="16"/>
              </w:rPr>
              <w:t xml:space="preserve"> pero no limitando a cubrir:</w:t>
            </w:r>
          </w:p>
        </w:tc>
        <w:tc>
          <w:tcPr>
            <w:tcW w:w="2752" w:type="dxa"/>
            <w:tcBorders>
              <w:top w:val="nil"/>
              <w:left w:val="nil"/>
              <w:bottom w:val="single" w:sz="4" w:space="0" w:color="auto"/>
              <w:right w:val="single" w:sz="4" w:space="0" w:color="auto"/>
            </w:tcBorders>
            <w:shd w:val="clear" w:color="auto" w:fill="auto"/>
            <w:noWrap/>
            <w:hideMark/>
          </w:tcPr>
          <w:p w14:paraId="72BA77A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68D12A0"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107B5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C586BC9"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20133C54" w14:textId="77777777" w:rsidTr="002F5662">
        <w:trPr>
          <w:trHeight w:val="30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29E42CD" w14:textId="44C17200"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Incendio, Rayo y/o Explosión.</w:t>
            </w:r>
          </w:p>
        </w:tc>
        <w:tc>
          <w:tcPr>
            <w:tcW w:w="2752" w:type="dxa"/>
            <w:tcBorders>
              <w:top w:val="nil"/>
              <w:left w:val="nil"/>
              <w:bottom w:val="single" w:sz="4" w:space="0" w:color="auto"/>
              <w:right w:val="single" w:sz="4" w:space="0" w:color="auto"/>
            </w:tcBorders>
            <w:shd w:val="clear" w:color="auto" w:fill="auto"/>
            <w:noWrap/>
            <w:hideMark/>
          </w:tcPr>
          <w:p w14:paraId="7C757F3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29DA15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4464E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DF858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48CCD55F" w14:textId="77777777" w:rsidTr="002F5662">
        <w:trPr>
          <w:trHeight w:val="30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CFE2EA5" w14:textId="3408CA89"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Temblor, Terremoto, Movimientos Sísmicos y Erupciones Volcánicas cualquiera sea el grado o intensidad.</w:t>
            </w:r>
          </w:p>
        </w:tc>
        <w:tc>
          <w:tcPr>
            <w:tcW w:w="2752" w:type="dxa"/>
            <w:tcBorders>
              <w:top w:val="nil"/>
              <w:left w:val="nil"/>
              <w:bottom w:val="single" w:sz="4" w:space="0" w:color="auto"/>
              <w:right w:val="single" w:sz="4" w:space="0" w:color="auto"/>
            </w:tcBorders>
            <w:shd w:val="clear" w:color="auto" w:fill="auto"/>
            <w:noWrap/>
            <w:hideMark/>
          </w:tcPr>
          <w:p w14:paraId="5E50386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6906D5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BF2C4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123D78"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051E0CA6" w14:textId="77777777" w:rsidTr="002F5662">
        <w:trPr>
          <w:trHeight w:val="37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52280DD" w14:textId="75E469AC" w:rsidR="002F5662" w:rsidRPr="00ED3E43" w:rsidRDefault="002F5662" w:rsidP="002F5662">
            <w:pPr>
              <w:rPr>
                <w:rFonts w:ascii="Verdana" w:hAnsi="Verdana"/>
                <w:sz w:val="16"/>
                <w:szCs w:val="16"/>
                <w:lang w:val="es-BO" w:eastAsia="es-BO"/>
              </w:rPr>
            </w:pPr>
            <w:r>
              <w:rPr>
                <w:rFonts w:ascii="Verdana" w:hAnsi="Verdana"/>
                <w:sz w:val="16"/>
                <w:szCs w:val="16"/>
              </w:rPr>
              <w:t>Daños ocasionados por riesgos de la Naturaleza en general.</w:t>
            </w:r>
          </w:p>
        </w:tc>
        <w:tc>
          <w:tcPr>
            <w:tcW w:w="2752" w:type="dxa"/>
            <w:tcBorders>
              <w:top w:val="nil"/>
              <w:left w:val="nil"/>
              <w:bottom w:val="single" w:sz="4" w:space="0" w:color="auto"/>
              <w:right w:val="single" w:sz="4" w:space="0" w:color="auto"/>
            </w:tcBorders>
            <w:shd w:val="clear" w:color="auto" w:fill="auto"/>
            <w:noWrap/>
            <w:hideMark/>
          </w:tcPr>
          <w:p w14:paraId="47B698F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3163CBA"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72489F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CE36E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63370520" w14:textId="77777777" w:rsidTr="002F5662">
        <w:trPr>
          <w:trHeight w:val="1783"/>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CD7FB04" w14:textId="41969B08" w:rsidR="002F5662" w:rsidRPr="00ED3E43" w:rsidRDefault="002F5662" w:rsidP="002F5662">
            <w:pPr>
              <w:rPr>
                <w:rFonts w:ascii="Verdana" w:hAnsi="Verdana"/>
                <w:sz w:val="16"/>
                <w:szCs w:val="16"/>
                <w:lang w:val="es-BO" w:eastAsia="es-BO"/>
              </w:rPr>
            </w:pPr>
            <w:r>
              <w:rPr>
                <w:rFonts w:ascii="Verdana" w:hAnsi="Verdana"/>
                <w:sz w:val="16"/>
                <w:szCs w:val="16"/>
              </w:rPr>
              <w:t xml:space="preserve">Riesgos de la </w:t>
            </w:r>
            <w:proofErr w:type="gramStart"/>
            <w:r>
              <w:rPr>
                <w:rFonts w:ascii="Verdana" w:hAnsi="Verdana"/>
                <w:sz w:val="16"/>
                <w:szCs w:val="16"/>
              </w:rPr>
              <w:t>Naturaleza  en</w:t>
            </w:r>
            <w:proofErr w:type="gramEnd"/>
            <w:r>
              <w:rPr>
                <w:rFonts w:ascii="Verdana" w:hAnsi="Verdana"/>
                <w:sz w:val="16"/>
                <w:szCs w:val="16"/>
              </w:rPr>
              <w:t xml:space="preserve">  </w:t>
            </w:r>
            <w:proofErr w:type="gramStart"/>
            <w:r>
              <w:rPr>
                <w:rFonts w:ascii="Verdana" w:hAnsi="Verdana"/>
                <w:sz w:val="16"/>
                <w:szCs w:val="16"/>
              </w:rPr>
              <w:t>General  cualquiera</w:t>
            </w:r>
            <w:proofErr w:type="gramEnd"/>
            <w:r>
              <w:rPr>
                <w:rFonts w:ascii="Verdana" w:hAnsi="Verdana"/>
                <w:sz w:val="16"/>
                <w:szCs w:val="16"/>
              </w:rPr>
              <w:t xml:space="preserve">  </w:t>
            </w:r>
            <w:proofErr w:type="gramStart"/>
            <w:r>
              <w:rPr>
                <w:rFonts w:ascii="Verdana" w:hAnsi="Verdana"/>
                <w:sz w:val="16"/>
                <w:szCs w:val="16"/>
              </w:rPr>
              <w:t>sea  la</w:t>
            </w:r>
            <w:proofErr w:type="gramEnd"/>
            <w:r>
              <w:rPr>
                <w:rFonts w:ascii="Verdana" w:hAnsi="Verdana"/>
                <w:sz w:val="16"/>
                <w:szCs w:val="16"/>
              </w:rPr>
              <w:t xml:space="preserve">  </w:t>
            </w:r>
            <w:proofErr w:type="gramStart"/>
            <w:r>
              <w:rPr>
                <w:rFonts w:ascii="Verdana" w:hAnsi="Verdana"/>
                <w:sz w:val="16"/>
                <w:szCs w:val="16"/>
              </w:rPr>
              <w:t>Intensidad  o</w:t>
            </w:r>
            <w:proofErr w:type="gramEnd"/>
            <w:r>
              <w:rPr>
                <w:rFonts w:ascii="Verdana" w:hAnsi="Verdana"/>
                <w:sz w:val="16"/>
                <w:szCs w:val="16"/>
              </w:rPr>
              <w:t xml:space="preserve">  frecuencia incluyendo mas no </w:t>
            </w:r>
            <w:proofErr w:type="gramStart"/>
            <w:r>
              <w:rPr>
                <w:rFonts w:ascii="Verdana" w:hAnsi="Verdana"/>
                <w:sz w:val="16"/>
                <w:szCs w:val="16"/>
              </w:rPr>
              <w:t>limitándose  a</w:t>
            </w:r>
            <w:proofErr w:type="gramEnd"/>
            <w:r>
              <w:rPr>
                <w:rFonts w:ascii="Verdana" w:hAnsi="Verdana"/>
                <w:sz w:val="16"/>
                <w:szCs w:val="16"/>
              </w:rPr>
              <w:t xml:space="preserve"> Cubrir: </w:t>
            </w:r>
            <w:proofErr w:type="gramStart"/>
            <w:r>
              <w:rPr>
                <w:rFonts w:ascii="Verdana" w:hAnsi="Verdana"/>
                <w:sz w:val="16"/>
                <w:szCs w:val="16"/>
              </w:rPr>
              <w:t>Daño  directo</w:t>
            </w:r>
            <w:proofErr w:type="gramEnd"/>
            <w:r>
              <w:rPr>
                <w:rFonts w:ascii="Verdana" w:hAnsi="Verdana"/>
                <w:sz w:val="16"/>
                <w:szCs w:val="16"/>
              </w:rPr>
              <w:t xml:space="preserve">  y/</w:t>
            </w:r>
            <w:proofErr w:type="gramStart"/>
            <w:r>
              <w:rPr>
                <w:rFonts w:ascii="Verdana" w:hAnsi="Verdana"/>
                <w:sz w:val="16"/>
                <w:szCs w:val="16"/>
              </w:rPr>
              <w:t>o  indirecto</w:t>
            </w:r>
            <w:proofErr w:type="gramEnd"/>
            <w:r>
              <w:rPr>
                <w:rFonts w:ascii="Verdana" w:hAnsi="Verdana"/>
                <w:sz w:val="16"/>
                <w:szCs w:val="16"/>
              </w:rPr>
              <w:t xml:space="preserve"> </w:t>
            </w:r>
            <w:proofErr w:type="gramStart"/>
            <w:r>
              <w:rPr>
                <w:rFonts w:ascii="Verdana" w:hAnsi="Verdana"/>
                <w:sz w:val="16"/>
                <w:szCs w:val="16"/>
              </w:rPr>
              <w:t>por  rayo,  daños</w:t>
            </w:r>
            <w:proofErr w:type="gramEnd"/>
            <w:r>
              <w:rPr>
                <w:rFonts w:ascii="Verdana" w:hAnsi="Verdana"/>
                <w:sz w:val="16"/>
                <w:szCs w:val="16"/>
              </w:rPr>
              <w:t xml:space="preserve">  por vientos, ventarrones y/o vientos huracanados cualquiera sea su denominación e intensidad, daños por granizo, hielo, nevada.  Huracán y/o tempestad y/o tormenta, daños por lluvia e inundación, deslizamientos, hundimientos, asentamientos y/o corrimientos de suelos, desplazamientos, aludes, agrietamientos de suelos, paredes y/o techos.  Elevaciones, </w:t>
            </w:r>
            <w:proofErr w:type="spellStart"/>
            <w:r>
              <w:rPr>
                <w:rFonts w:ascii="Verdana" w:hAnsi="Verdana"/>
                <w:sz w:val="16"/>
                <w:szCs w:val="16"/>
              </w:rPr>
              <w:t>sifonamientos</w:t>
            </w:r>
            <w:proofErr w:type="spellEnd"/>
            <w:r>
              <w:rPr>
                <w:rFonts w:ascii="Verdana" w:hAnsi="Verdana"/>
                <w:sz w:val="16"/>
                <w:szCs w:val="16"/>
              </w:rPr>
              <w:t xml:space="preserve">, desprendimiento de tierras, crecidas, riadas y desborde de ríos, lodos y/o anegaciones y </w:t>
            </w:r>
            <w:proofErr w:type="spellStart"/>
            <w:r>
              <w:rPr>
                <w:rFonts w:ascii="Verdana" w:hAnsi="Verdana"/>
                <w:sz w:val="16"/>
                <w:szCs w:val="16"/>
              </w:rPr>
              <w:t>enfangamientos</w:t>
            </w:r>
            <w:proofErr w:type="spellEnd"/>
            <w:r>
              <w:rPr>
                <w:rFonts w:ascii="Verdana" w:hAnsi="Verdana"/>
                <w:sz w:val="16"/>
                <w:szCs w:val="16"/>
              </w:rPr>
              <w:t xml:space="preserve">.  Desplome, colapso y/o derrumbe </w:t>
            </w:r>
            <w:proofErr w:type="gramStart"/>
            <w:r>
              <w:rPr>
                <w:rFonts w:ascii="Verdana" w:hAnsi="Verdana"/>
                <w:sz w:val="16"/>
                <w:szCs w:val="16"/>
              </w:rPr>
              <w:t>de  obras</w:t>
            </w:r>
            <w:proofErr w:type="gramEnd"/>
            <w:r>
              <w:rPr>
                <w:rFonts w:ascii="Verdana" w:hAnsi="Verdana"/>
                <w:sz w:val="16"/>
                <w:szCs w:val="16"/>
              </w:rPr>
              <w:t xml:space="preserve">  </w:t>
            </w:r>
            <w:proofErr w:type="gramStart"/>
            <w:r>
              <w:rPr>
                <w:rFonts w:ascii="Verdana" w:hAnsi="Verdana"/>
                <w:sz w:val="16"/>
                <w:szCs w:val="16"/>
              </w:rPr>
              <w:t>civiles  y</w:t>
            </w:r>
            <w:proofErr w:type="gramEnd"/>
            <w:r>
              <w:rPr>
                <w:rFonts w:ascii="Verdana" w:hAnsi="Verdana"/>
                <w:sz w:val="16"/>
                <w:szCs w:val="16"/>
              </w:rPr>
              <w:t xml:space="preserve">  </w:t>
            </w:r>
            <w:proofErr w:type="gramStart"/>
            <w:r>
              <w:rPr>
                <w:rFonts w:ascii="Verdana" w:hAnsi="Verdana"/>
                <w:sz w:val="16"/>
                <w:szCs w:val="16"/>
              </w:rPr>
              <w:t>estructuras,  corrientes</w:t>
            </w:r>
            <w:proofErr w:type="gramEnd"/>
            <w:r>
              <w:rPr>
                <w:rFonts w:ascii="Verdana" w:hAnsi="Verdana"/>
                <w:sz w:val="16"/>
                <w:szCs w:val="16"/>
              </w:rPr>
              <w:t xml:space="preserve">  subterráneas, </w:t>
            </w:r>
            <w:proofErr w:type="gramStart"/>
            <w:r>
              <w:rPr>
                <w:rFonts w:ascii="Verdana" w:hAnsi="Verdana"/>
                <w:sz w:val="16"/>
                <w:szCs w:val="16"/>
              </w:rPr>
              <w:t>erosión,  caída</w:t>
            </w:r>
            <w:proofErr w:type="gramEnd"/>
            <w:r>
              <w:rPr>
                <w:rFonts w:ascii="Verdana" w:hAnsi="Verdana"/>
                <w:sz w:val="16"/>
                <w:szCs w:val="16"/>
              </w:rPr>
              <w:t xml:space="preserve">  </w:t>
            </w:r>
            <w:proofErr w:type="gramStart"/>
            <w:r>
              <w:rPr>
                <w:rFonts w:ascii="Verdana" w:hAnsi="Verdana"/>
                <w:sz w:val="16"/>
                <w:szCs w:val="16"/>
              </w:rPr>
              <w:t>de  torres</w:t>
            </w:r>
            <w:proofErr w:type="gramEnd"/>
            <w:r>
              <w:rPr>
                <w:rFonts w:ascii="Verdana" w:hAnsi="Verdana"/>
                <w:sz w:val="16"/>
                <w:szCs w:val="16"/>
              </w:rPr>
              <w:t xml:space="preserve">  y/</w:t>
            </w:r>
            <w:proofErr w:type="gramStart"/>
            <w:r>
              <w:rPr>
                <w:rFonts w:ascii="Verdana" w:hAnsi="Verdana"/>
                <w:sz w:val="16"/>
                <w:szCs w:val="16"/>
              </w:rPr>
              <w:t>o  antenas,  árboles,  postes</w:t>
            </w:r>
            <w:proofErr w:type="gramEnd"/>
            <w:r>
              <w:rPr>
                <w:rFonts w:ascii="Verdana" w:hAnsi="Verdana"/>
                <w:sz w:val="16"/>
                <w:szCs w:val="16"/>
              </w:rPr>
              <w:t>, letreros y cualquier otro de esta naturaleza.</w:t>
            </w:r>
          </w:p>
        </w:tc>
        <w:tc>
          <w:tcPr>
            <w:tcW w:w="2752" w:type="dxa"/>
            <w:tcBorders>
              <w:top w:val="nil"/>
              <w:left w:val="nil"/>
              <w:bottom w:val="single" w:sz="4" w:space="0" w:color="auto"/>
              <w:right w:val="single" w:sz="4" w:space="0" w:color="auto"/>
            </w:tcBorders>
            <w:shd w:val="clear" w:color="auto" w:fill="auto"/>
            <w:noWrap/>
            <w:hideMark/>
          </w:tcPr>
          <w:p w14:paraId="34C5C9E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2E0848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4828E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56BA5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1562F8DA" w14:textId="77777777" w:rsidTr="002F5662">
        <w:trPr>
          <w:trHeight w:val="84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0CC89F2" w14:textId="585EAFB5"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 xml:space="preserve">Terrorismo y Riesgos Políticos en general incluyendo a solo Título indicativo </w:t>
            </w:r>
            <w:proofErr w:type="gramStart"/>
            <w:r>
              <w:rPr>
                <w:rFonts w:ascii="Verdana" w:hAnsi="Verdana"/>
                <w:color w:val="000000"/>
                <w:sz w:val="16"/>
                <w:szCs w:val="16"/>
              </w:rPr>
              <w:t>más  no</w:t>
            </w:r>
            <w:proofErr w:type="gramEnd"/>
            <w:r>
              <w:rPr>
                <w:rFonts w:ascii="Verdana" w:hAnsi="Verdana"/>
                <w:color w:val="000000"/>
                <w:sz w:val="16"/>
                <w:szCs w:val="16"/>
              </w:rPr>
              <w:t xml:space="preserve">  </w:t>
            </w:r>
            <w:proofErr w:type="gramStart"/>
            <w:r>
              <w:rPr>
                <w:rFonts w:ascii="Verdana" w:hAnsi="Verdana"/>
                <w:color w:val="000000"/>
                <w:sz w:val="16"/>
                <w:szCs w:val="16"/>
              </w:rPr>
              <w:t>limitativo,  motines,  huelgas</w:t>
            </w:r>
            <w:proofErr w:type="gramEnd"/>
            <w:r>
              <w:rPr>
                <w:rFonts w:ascii="Verdana" w:hAnsi="Verdana"/>
                <w:color w:val="000000"/>
                <w:sz w:val="16"/>
                <w:szCs w:val="16"/>
              </w:rPr>
              <w:t xml:space="preserve">, Conmoción   </w:t>
            </w:r>
            <w:proofErr w:type="gramStart"/>
            <w:r>
              <w:rPr>
                <w:rFonts w:ascii="Verdana" w:hAnsi="Verdana"/>
                <w:color w:val="000000"/>
                <w:sz w:val="16"/>
                <w:szCs w:val="16"/>
              </w:rPr>
              <w:t xml:space="preserve">civil,   asonada,   </w:t>
            </w:r>
            <w:proofErr w:type="gramEnd"/>
            <w:r>
              <w:rPr>
                <w:rFonts w:ascii="Verdana" w:hAnsi="Verdana"/>
                <w:color w:val="000000"/>
                <w:sz w:val="16"/>
                <w:szCs w:val="16"/>
              </w:rPr>
              <w:t xml:space="preserve">daño   </w:t>
            </w:r>
            <w:proofErr w:type="gramStart"/>
            <w:r>
              <w:rPr>
                <w:rFonts w:ascii="Verdana" w:hAnsi="Verdana"/>
                <w:color w:val="000000"/>
                <w:sz w:val="16"/>
                <w:szCs w:val="16"/>
              </w:rPr>
              <w:t xml:space="preserve">malicioso,   </w:t>
            </w:r>
            <w:proofErr w:type="gramEnd"/>
            <w:r>
              <w:rPr>
                <w:rFonts w:ascii="Verdana" w:hAnsi="Verdana"/>
                <w:color w:val="000000"/>
                <w:sz w:val="16"/>
                <w:szCs w:val="16"/>
              </w:rPr>
              <w:t xml:space="preserve">vandalismo, Sabotaje, saqueo, pillaje, tumulto popular y cualquier otro </w:t>
            </w:r>
            <w:proofErr w:type="gramStart"/>
            <w:r>
              <w:rPr>
                <w:rFonts w:ascii="Verdana" w:hAnsi="Verdana"/>
                <w:color w:val="000000"/>
                <w:sz w:val="16"/>
                <w:szCs w:val="16"/>
              </w:rPr>
              <w:t>Tipo  de</w:t>
            </w:r>
            <w:proofErr w:type="gramEnd"/>
            <w:r>
              <w:rPr>
                <w:rFonts w:ascii="Verdana" w:hAnsi="Verdana"/>
                <w:color w:val="000000"/>
                <w:sz w:val="16"/>
                <w:szCs w:val="16"/>
              </w:rPr>
              <w:t xml:space="preserve">  </w:t>
            </w:r>
            <w:proofErr w:type="gramStart"/>
            <w:r>
              <w:rPr>
                <w:rFonts w:ascii="Verdana" w:hAnsi="Verdana"/>
                <w:color w:val="000000"/>
                <w:sz w:val="16"/>
                <w:szCs w:val="16"/>
              </w:rPr>
              <w:t>disturbio  social</w:t>
            </w:r>
            <w:proofErr w:type="gramEnd"/>
            <w:r>
              <w:rPr>
                <w:rFonts w:ascii="Verdana" w:hAnsi="Verdana"/>
                <w:color w:val="000000"/>
                <w:sz w:val="16"/>
                <w:szCs w:val="16"/>
              </w:rPr>
              <w:t xml:space="preserve">  y/</w:t>
            </w:r>
            <w:proofErr w:type="gramStart"/>
            <w:r>
              <w:rPr>
                <w:rFonts w:ascii="Verdana" w:hAnsi="Verdana"/>
                <w:color w:val="000000"/>
                <w:sz w:val="16"/>
                <w:szCs w:val="16"/>
              </w:rPr>
              <w:t>o  político</w:t>
            </w:r>
            <w:proofErr w:type="gramEnd"/>
            <w:r>
              <w:rPr>
                <w:rFonts w:ascii="Verdana" w:hAnsi="Verdana"/>
                <w:color w:val="000000"/>
                <w:sz w:val="16"/>
                <w:szCs w:val="16"/>
              </w:rPr>
              <w:t xml:space="preserve">  </w:t>
            </w:r>
            <w:proofErr w:type="gramStart"/>
            <w:r>
              <w:rPr>
                <w:rFonts w:ascii="Verdana" w:hAnsi="Verdana"/>
                <w:color w:val="000000"/>
                <w:sz w:val="16"/>
                <w:szCs w:val="16"/>
              </w:rPr>
              <w:t>incluyendo  Robo</w:t>
            </w:r>
            <w:proofErr w:type="gramEnd"/>
            <w:r>
              <w:rPr>
                <w:rFonts w:ascii="Verdana" w:hAnsi="Verdana"/>
                <w:color w:val="000000"/>
                <w:sz w:val="16"/>
                <w:szCs w:val="16"/>
              </w:rPr>
              <w:t xml:space="preserve">  y/o </w:t>
            </w:r>
            <w:proofErr w:type="gramStart"/>
            <w:r>
              <w:rPr>
                <w:rFonts w:ascii="Verdana" w:hAnsi="Verdana"/>
                <w:color w:val="000000"/>
                <w:sz w:val="16"/>
                <w:szCs w:val="16"/>
              </w:rPr>
              <w:t>Asalto  y</w:t>
            </w:r>
            <w:proofErr w:type="gramEnd"/>
            <w:r>
              <w:rPr>
                <w:rFonts w:ascii="Verdana" w:hAnsi="Verdana"/>
                <w:color w:val="000000"/>
                <w:sz w:val="16"/>
                <w:szCs w:val="16"/>
              </w:rPr>
              <w:t>/</w:t>
            </w:r>
            <w:proofErr w:type="gramStart"/>
            <w:r>
              <w:rPr>
                <w:rFonts w:ascii="Verdana" w:hAnsi="Verdana"/>
                <w:color w:val="000000"/>
                <w:sz w:val="16"/>
                <w:szCs w:val="16"/>
              </w:rPr>
              <w:t>o  atraco,  incendio</w:t>
            </w:r>
            <w:proofErr w:type="gramEnd"/>
            <w:r>
              <w:rPr>
                <w:rFonts w:ascii="Verdana" w:hAnsi="Verdana"/>
                <w:color w:val="000000"/>
                <w:sz w:val="16"/>
                <w:szCs w:val="16"/>
              </w:rPr>
              <w:t xml:space="preserve">  </w:t>
            </w:r>
            <w:proofErr w:type="gramStart"/>
            <w:r>
              <w:rPr>
                <w:rFonts w:ascii="Verdana" w:hAnsi="Verdana"/>
                <w:color w:val="000000"/>
                <w:sz w:val="16"/>
                <w:szCs w:val="16"/>
              </w:rPr>
              <w:t>y  cualquier</w:t>
            </w:r>
            <w:proofErr w:type="gramEnd"/>
            <w:r>
              <w:rPr>
                <w:rFonts w:ascii="Verdana" w:hAnsi="Verdana"/>
                <w:color w:val="000000"/>
                <w:sz w:val="16"/>
                <w:szCs w:val="16"/>
              </w:rPr>
              <w:t xml:space="preserve">  </w:t>
            </w:r>
            <w:proofErr w:type="gramStart"/>
            <w:r>
              <w:rPr>
                <w:rFonts w:ascii="Verdana" w:hAnsi="Verdana"/>
                <w:color w:val="000000"/>
                <w:sz w:val="16"/>
                <w:szCs w:val="16"/>
              </w:rPr>
              <w:t>otro  tipo</w:t>
            </w:r>
            <w:proofErr w:type="gramEnd"/>
            <w:r>
              <w:rPr>
                <w:rFonts w:ascii="Verdana" w:hAnsi="Verdana"/>
                <w:color w:val="000000"/>
                <w:sz w:val="16"/>
                <w:szCs w:val="16"/>
              </w:rPr>
              <w:t xml:space="preserve">  de Siniestro ocasionado por estos actos de manera directa y/o Indirecta.</w:t>
            </w:r>
          </w:p>
        </w:tc>
        <w:tc>
          <w:tcPr>
            <w:tcW w:w="2752" w:type="dxa"/>
            <w:tcBorders>
              <w:top w:val="nil"/>
              <w:left w:val="nil"/>
              <w:bottom w:val="single" w:sz="4" w:space="0" w:color="auto"/>
              <w:right w:val="single" w:sz="4" w:space="0" w:color="auto"/>
            </w:tcBorders>
            <w:shd w:val="clear" w:color="auto" w:fill="auto"/>
            <w:noWrap/>
            <w:hideMark/>
          </w:tcPr>
          <w:p w14:paraId="51D4E34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F1FF6E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4EF8A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A5A2CA"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2C30EE0B" w14:textId="77777777" w:rsidTr="002F5662">
        <w:trPr>
          <w:trHeight w:val="28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0F17207" w14:textId="421555CC"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Impacto de aeronaves u objetos que caigan de ellas.</w:t>
            </w:r>
          </w:p>
        </w:tc>
        <w:tc>
          <w:tcPr>
            <w:tcW w:w="2752" w:type="dxa"/>
            <w:tcBorders>
              <w:top w:val="nil"/>
              <w:left w:val="nil"/>
              <w:bottom w:val="single" w:sz="4" w:space="0" w:color="auto"/>
              <w:right w:val="single" w:sz="4" w:space="0" w:color="auto"/>
            </w:tcBorders>
            <w:shd w:val="clear" w:color="auto" w:fill="auto"/>
            <w:noWrap/>
            <w:hideMark/>
          </w:tcPr>
          <w:p w14:paraId="19B03E2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94E10B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E3806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C13C3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4992E256" w14:textId="77777777" w:rsidTr="002F5662">
        <w:trPr>
          <w:trHeight w:val="28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C28D577" w14:textId="77DB8925"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 xml:space="preserve">Autoridades </w:t>
            </w:r>
            <w:proofErr w:type="spellStart"/>
            <w:r>
              <w:rPr>
                <w:rFonts w:ascii="Verdana" w:hAnsi="Verdana"/>
                <w:color w:val="000000"/>
                <w:sz w:val="16"/>
                <w:szCs w:val="16"/>
              </w:rPr>
              <w:t>publicas</w:t>
            </w:r>
            <w:proofErr w:type="spellEnd"/>
            <w:r>
              <w:rPr>
                <w:rFonts w:ascii="Verdana" w:hAnsi="Verdana"/>
                <w:color w:val="000000"/>
                <w:sz w:val="16"/>
                <w:szCs w:val="16"/>
              </w:rPr>
              <w:t>.</w:t>
            </w:r>
          </w:p>
        </w:tc>
        <w:tc>
          <w:tcPr>
            <w:tcW w:w="2752" w:type="dxa"/>
            <w:tcBorders>
              <w:top w:val="nil"/>
              <w:left w:val="nil"/>
              <w:bottom w:val="single" w:sz="4" w:space="0" w:color="auto"/>
              <w:right w:val="single" w:sz="4" w:space="0" w:color="auto"/>
            </w:tcBorders>
            <w:shd w:val="clear" w:color="auto" w:fill="auto"/>
            <w:noWrap/>
            <w:hideMark/>
          </w:tcPr>
          <w:p w14:paraId="75921C48"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153DF49"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A9A101"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9260A8"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2F5662" w:rsidRPr="00ED3E43" w14:paraId="6A6A5C00" w14:textId="77777777" w:rsidTr="002F5662">
        <w:trPr>
          <w:trHeight w:val="28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301E28C" w14:textId="199CE962"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Gastos de aceleración de reclamos.</w:t>
            </w:r>
          </w:p>
        </w:tc>
        <w:tc>
          <w:tcPr>
            <w:tcW w:w="2752" w:type="dxa"/>
            <w:tcBorders>
              <w:top w:val="nil"/>
              <w:left w:val="nil"/>
              <w:bottom w:val="single" w:sz="4" w:space="0" w:color="auto"/>
              <w:right w:val="single" w:sz="4" w:space="0" w:color="auto"/>
            </w:tcBorders>
            <w:shd w:val="clear" w:color="auto" w:fill="auto"/>
            <w:noWrap/>
            <w:hideMark/>
          </w:tcPr>
          <w:p w14:paraId="1A5CDE84"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7D136A1"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29C609"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9F1160" w14:textId="77777777" w:rsidR="002F5662" w:rsidRPr="00ED3E43" w:rsidRDefault="002F5662" w:rsidP="002F5662">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6D95B57D" w14:textId="77777777" w:rsidTr="002F5662">
        <w:trPr>
          <w:trHeight w:val="555"/>
        </w:trPr>
        <w:tc>
          <w:tcPr>
            <w:tcW w:w="7535"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D585AD3"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SUBLIMITES</w:t>
            </w:r>
          </w:p>
        </w:tc>
        <w:tc>
          <w:tcPr>
            <w:tcW w:w="1338" w:type="dxa"/>
            <w:tcBorders>
              <w:top w:val="nil"/>
              <w:left w:val="nil"/>
              <w:bottom w:val="single" w:sz="4" w:space="0" w:color="auto"/>
              <w:right w:val="single" w:sz="4" w:space="0" w:color="auto"/>
            </w:tcBorders>
            <w:shd w:val="clear" w:color="000000" w:fill="800080"/>
            <w:vAlign w:val="center"/>
            <w:hideMark/>
          </w:tcPr>
          <w:p w14:paraId="11A0F692" w14:textId="77777777" w:rsidR="00ED3E43" w:rsidRPr="00ED3E43" w:rsidRDefault="00ED3E43" w:rsidP="00ED3E43">
            <w:pPr>
              <w:jc w:val="center"/>
              <w:rPr>
                <w:rFonts w:ascii="Verdana" w:hAnsi="Verdana"/>
                <w:b/>
                <w:bCs/>
                <w:color w:val="FFFFFF"/>
                <w:sz w:val="16"/>
                <w:szCs w:val="16"/>
                <w:lang w:val="es-BO" w:eastAsia="es-BO"/>
              </w:rPr>
            </w:pPr>
            <w:r w:rsidRPr="00ED3E43">
              <w:rPr>
                <w:rFonts w:ascii="Verdana" w:hAnsi="Verdana"/>
                <w:b/>
                <w:bCs/>
                <w:color w:val="FFFFFF"/>
                <w:sz w:val="16"/>
                <w:szCs w:val="16"/>
                <w:lang w:val="es-BO" w:eastAsia="es-BO"/>
              </w:rPr>
              <w:t xml:space="preserve">Expresado en </w:t>
            </w:r>
            <w:proofErr w:type="gramStart"/>
            <w:r w:rsidRPr="00ED3E43">
              <w:rPr>
                <w:rFonts w:ascii="Verdana" w:hAnsi="Verdana"/>
                <w:b/>
                <w:bCs/>
                <w:color w:val="FFFFFF"/>
                <w:sz w:val="16"/>
                <w:szCs w:val="16"/>
                <w:lang w:val="es-BO" w:eastAsia="es-BO"/>
              </w:rPr>
              <w:t>Dólares Americanos</w:t>
            </w:r>
            <w:proofErr w:type="gramEnd"/>
          </w:p>
        </w:tc>
        <w:tc>
          <w:tcPr>
            <w:tcW w:w="2752" w:type="dxa"/>
            <w:tcBorders>
              <w:top w:val="nil"/>
              <w:left w:val="nil"/>
              <w:bottom w:val="single" w:sz="4" w:space="0" w:color="auto"/>
              <w:right w:val="single" w:sz="4" w:space="0" w:color="auto"/>
            </w:tcBorders>
            <w:shd w:val="clear" w:color="000000" w:fill="800080"/>
            <w:noWrap/>
            <w:hideMark/>
          </w:tcPr>
          <w:p w14:paraId="671FEF1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4F23499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7CA638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A59AED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4EE84FD5" w14:textId="77777777" w:rsidTr="002F5662">
        <w:trPr>
          <w:trHeight w:val="665"/>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23606383" w14:textId="5B21588A"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 xml:space="preserve">Robo y asalto y/o atraco al contenido en general y/o intento de éstos las 24 horas del día, incluyendo actos perpetrados con escalamiento y/o el ingreso del (los) autor(es) del delito utilizando vías distintas a aquellas destinadas al tránsito corriente, con superación de obstáculos que no pueden ser vencidos sin el empleo de medios artificiales o </w:t>
            </w:r>
            <w:proofErr w:type="gramStart"/>
            <w:r>
              <w:rPr>
                <w:rFonts w:ascii="Verdana" w:hAnsi="Verdana"/>
                <w:color w:val="000000"/>
                <w:sz w:val="16"/>
                <w:szCs w:val="16"/>
              </w:rPr>
              <w:t>mediante  la</w:t>
            </w:r>
            <w:proofErr w:type="gramEnd"/>
            <w:r>
              <w:rPr>
                <w:rFonts w:ascii="Verdana" w:hAnsi="Verdana"/>
                <w:color w:val="000000"/>
                <w:sz w:val="16"/>
                <w:szCs w:val="16"/>
              </w:rPr>
              <w:t xml:space="preserve">  </w:t>
            </w:r>
            <w:proofErr w:type="gramStart"/>
            <w:r>
              <w:rPr>
                <w:rFonts w:ascii="Verdana" w:hAnsi="Verdana"/>
                <w:color w:val="000000"/>
                <w:sz w:val="16"/>
                <w:szCs w:val="16"/>
              </w:rPr>
              <w:t>agilidad  personal</w:t>
            </w:r>
            <w:proofErr w:type="gramEnd"/>
            <w:r>
              <w:rPr>
                <w:rFonts w:ascii="Verdana" w:hAnsi="Verdana"/>
                <w:color w:val="000000"/>
                <w:sz w:val="16"/>
                <w:szCs w:val="16"/>
              </w:rPr>
              <w:t xml:space="preserve">  sin dejar huellas.</w:t>
            </w:r>
          </w:p>
        </w:tc>
        <w:tc>
          <w:tcPr>
            <w:tcW w:w="1338" w:type="dxa"/>
            <w:tcBorders>
              <w:top w:val="nil"/>
              <w:left w:val="nil"/>
              <w:bottom w:val="single" w:sz="4" w:space="0" w:color="auto"/>
              <w:right w:val="single" w:sz="4" w:space="0" w:color="auto"/>
            </w:tcBorders>
            <w:shd w:val="clear" w:color="auto" w:fill="auto"/>
            <w:vAlign w:val="center"/>
            <w:hideMark/>
          </w:tcPr>
          <w:p w14:paraId="43D67008" w14:textId="441FFEAA"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250.000,00</w:t>
            </w:r>
          </w:p>
        </w:tc>
        <w:tc>
          <w:tcPr>
            <w:tcW w:w="2752" w:type="dxa"/>
            <w:tcBorders>
              <w:top w:val="nil"/>
              <w:left w:val="nil"/>
              <w:bottom w:val="single" w:sz="4" w:space="0" w:color="auto"/>
              <w:right w:val="single" w:sz="4" w:space="0" w:color="auto"/>
            </w:tcBorders>
            <w:shd w:val="clear" w:color="auto" w:fill="auto"/>
            <w:noWrap/>
            <w:hideMark/>
          </w:tcPr>
          <w:p w14:paraId="1494BBC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F45EB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1E3614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1710B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56BDF6D5" w14:textId="77777777" w:rsidTr="002F5662">
        <w:trPr>
          <w:trHeight w:val="382"/>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14B900C" w14:textId="43D2ED9A"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lastRenderedPageBreak/>
              <w:t xml:space="preserve">Hurto y/o </w:t>
            </w:r>
            <w:proofErr w:type="gramStart"/>
            <w:r>
              <w:rPr>
                <w:rFonts w:ascii="Verdana" w:hAnsi="Verdana"/>
                <w:color w:val="000000"/>
                <w:sz w:val="16"/>
                <w:szCs w:val="16"/>
              </w:rPr>
              <w:t>Ratería  al</w:t>
            </w:r>
            <w:proofErr w:type="gramEnd"/>
            <w:r>
              <w:rPr>
                <w:rFonts w:ascii="Verdana" w:hAnsi="Verdana"/>
                <w:color w:val="000000"/>
                <w:sz w:val="16"/>
                <w:szCs w:val="16"/>
              </w:rPr>
              <w:t xml:space="preserve">  </w:t>
            </w:r>
            <w:proofErr w:type="gramStart"/>
            <w:r>
              <w:rPr>
                <w:rFonts w:ascii="Verdana" w:hAnsi="Verdana"/>
                <w:color w:val="000000"/>
                <w:sz w:val="16"/>
                <w:szCs w:val="16"/>
              </w:rPr>
              <w:t>contenido  en</w:t>
            </w:r>
            <w:proofErr w:type="gramEnd"/>
            <w:r>
              <w:rPr>
                <w:rFonts w:ascii="Verdana" w:hAnsi="Verdana"/>
                <w:color w:val="000000"/>
                <w:sz w:val="16"/>
                <w:szCs w:val="16"/>
              </w:rPr>
              <w:t xml:space="preserve"> general</w:t>
            </w:r>
          </w:p>
        </w:tc>
        <w:tc>
          <w:tcPr>
            <w:tcW w:w="1338" w:type="dxa"/>
            <w:tcBorders>
              <w:top w:val="nil"/>
              <w:left w:val="nil"/>
              <w:bottom w:val="single" w:sz="4" w:space="0" w:color="auto"/>
              <w:right w:val="single" w:sz="4" w:space="0" w:color="auto"/>
            </w:tcBorders>
            <w:shd w:val="clear" w:color="auto" w:fill="auto"/>
            <w:vAlign w:val="center"/>
            <w:hideMark/>
          </w:tcPr>
          <w:p w14:paraId="0AE1E4E5" w14:textId="193A5BD9"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20.000,00</w:t>
            </w:r>
          </w:p>
        </w:tc>
        <w:tc>
          <w:tcPr>
            <w:tcW w:w="2752" w:type="dxa"/>
            <w:tcBorders>
              <w:top w:val="nil"/>
              <w:left w:val="nil"/>
              <w:bottom w:val="single" w:sz="4" w:space="0" w:color="auto"/>
              <w:right w:val="single" w:sz="4" w:space="0" w:color="auto"/>
            </w:tcBorders>
            <w:shd w:val="clear" w:color="auto" w:fill="auto"/>
            <w:noWrap/>
            <w:hideMark/>
          </w:tcPr>
          <w:p w14:paraId="1716D21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185F52C"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1B83C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9A7D19"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357F2D95" w14:textId="77777777" w:rsidTr="002F5662">
        <w:trPr>
          <w:trHeight w:val="415"/>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50B31F8C" w14:textId="7D6E49FC" w:rsidR="002F5662" w:rsidRPr="00ED3E43" w:rsidRDefault="002F5662" w:rsidP="002F5662">
            <w:pPr>
              <w:rPr>
                <w:rFonts w:ascii="Verdana" w:hAnsi="Verdana"/>
                <w:color w:val="000000"/>
                <w:sz w:val="16"/>
                <w:szCs w:val="16"/>
                <w:lang w:val="es-BO" w:eastAsia="es-BO"/>
              </w:rPr>
            </w:pPr>
            <w:proofErr w:type="gramStart"/>
            <w:r>
              <w:rPr>
                <w:rFonts w:ascii="Verdana" w:hAnsi="Verdana"/>
                <w:color w:val="000000"/>
                <w:sz w:val="16"/>
                <w:szCs w:val="16"/>
              </w:rPr>
              <w:t>Daños  por</w:t>
            </w:r>
            <w:proofErr w:type="gramEnd"/>
            <w:r>
              <w:rPr>
                <w:rFonts w:ascii="Verdana" w:hAnsi="Verdana"/>
                <w:color w:val="000000"/>
                <w:sz w:val="16"/>
                <w:szCs w:val="16"/>
              </w:rPr>
              <w:t xml:space="preserve">  </w:t>
            </w:r>
            <w:proofErr w:type="gramStart"/>
            <w:r>
              <w:rPr>
                <w:rFonts w:ascii="Verdana" w:hAnsi="Verdana"/>
                <w:color w:val="000000"/>
                <w:sz w:val="16"/>
                <w:szCs w:val="16"/>
              </w:rPr>
              <w:t>humo  y</w:t>
            </w:r>
            <w:proofErr w:type="gramEnd"/>
            <w:r>
              <w:rPr>
                <w:rFonts w:ascii="Verdana" w:hAnsi="Verdana"/>
                <w:color w:val="000000"/>
                <w:sz w:val="16"/>
                <w:szCs w:val="16"/>
              </w:rPr>
              <w:t xml:space="preserve">  hollín</w:t>
            </w:r>
          </w:p>
        </w:tc>
        <w:tc>
          <w:tcPr>
            <w:tcW w:w="1338" w:type="dxa"/>
            <w:tcBorders>
              <w:top w:val="nil"/>
              <w:left w:val="nil"/>
              <w:bottom w:val="single" w:sz="4" w:space="0" w:color="auto"/>
              <w:right w:val="single" w:sz="4" w:space="0" w:color="auto"/>
            </w:tcBorders>
            <w:shd w:val="clear" w:color="auto" w:fill="auto"/>
            <w:vAlign w:val="center"/>
            <w:hideMark/>
          </w:tcPr>
          <w:p w14:paraId="02CE135B" w14:textId="61D558D8"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500.000,00</w:t>
            </w:r>
          </w:p>
        </w:tc>
        <w:tc>
          <w:tcPr>
            <w:tcW w:w="2752" w:type="dxa"/>
            <w:tcBorders>
              <w:top w:val="nil"/>
              <w:left w:val="nil"/>
              <w:bottom w:val="single" w:sz="4" w:space="0" w:color="auto"/>
              <w:right w:val="single" w:sz="4" w:space="0" w:color="auto"/>
            </w:tcBorders>
            <w:shd w:val="clear" w:color="auto" w:fill="auto"/>
            <w:noWrap/>
            <w:hideMark/>
          </w:tcPr>
          <w:p w14:paraId="36C94733"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2BD51C2"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F6755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0059BA"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7A1E31EB" w14:textId="77777777" w:rsidTr="002F5662">
        <w:trPr>
          <w:trHeight w:val="421"/>
        </w:trPr>
        <w:tc>
          <w:tcPr>
            <w:tcW w:w="753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046E17" w14:textId="2C9AA980"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Daños por agua (filtración), grifería, tanques y otros</w:t>
            </w:r>
          </w:p>
        </w:tc>
        <w:tc>
          <w:tcPr>
            <w:tcW w:w="1338" w:type="dxa"/>
            <w:tcBorders>
              <w:top w:val="nil"/>
              <w:left w:val="nil"/>
              <w:bottom w:val="single" w:sz="4" w:space="0" w:color="auto"/>
              <w:right w:val="single" w:sz="4" w:space="0" w:color="auto"/>
            </w:tcBorders>
            <w:shd w:val="clear" w:color="auto" w:fill="auto"/>
            <w:vAlign w:val="center"/>
            <w:hideMark/>
          </w:tcPr>
          <w:p w14:paraId="240054B4" w14:textId="0006EC77"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500.000,00</w:t>
            </w:r>
          </w:p>
        </w:tc>
        <w:tc>
          <w:tcPr>
            <w:tcW w:w="2752" w:type="dxa"/>
            <w:tcBorders>
              <w:top w:val="nil"/>
              <w:left w:val="nil"/>
              <w:bottom w:val="single" w:sz="4" w:space="0" w:color="auto"/>
              <w:right w:val="single" w:sz="4" w:space="0" w:color="auto"/>
            </w:tcBorders>
            <w:shd w:val="clear" w:color="auto" w:fill="auto"/>
            <w:noWrap/>
            <w:hideMark/>
          </w:tcPr>
          <w:p w14:paraId="3BBE4A0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E2B5ADF"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49CC7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34E41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21AF6927" w14:textId="77777777" w:rsidTr="002F5662">
        <w:trPr>
          <w:trHeight w:val="555"/>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736E0B17" w14:textId="338AC062"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 xml:space="preserve">Gastos </w:t>
            </w:r>
            <w:proofErr w:type="gramStart"/>
            <w:r>
              <w:rPr>
                <w:rFonts w:ascii="Verdana" w:hAnsi="Verdana"/>
                <w:color w:val="000000"/>
                <w:sz w:val="16"/>
                <w:szCs w:val="16"/>
              </w:rPr>
              <w:t>de  extinción</w:t>
            </w:r>
            <w:proofErr w:type="gramEnd"/>
            <w:r>
              <w:rPr>
                <w:rFonts w:ascii="Verdana" w:hAnsi="Verdana"/>
                <w:color w:val="000000"/>
                <w:sz w:val="16"/>
                <w:szCs w:val="16"/>
              </w:rPr>
              <w:t xml:space="preserve">  </w:t>
            </w:r>
            <w:proofErr w:type="gramStart"/>
            <w:r>
              <w:rPr>
                <w:rFonts w:ascii="Verdana" w:hAnsi="Verdana"/>
                <w:color w:val="000000"/>
                <w:sz w:val="16"/>
                <w:szCs w:val="16"/>
              </w:rPr>
              <w:t>para  combatir</w:t>
            </w:r>
            <w:proofErr w:type="gramEnd"/>
            <w:r>
              <w:rPr>
                <w:rFonts w:ascii="Verdana" w:hAnsi="Verdana"/>
                <w:color w:val="000000"/>
                <w:sz w:val="16"/>
                <w:szCs w:val="16"/>
              </w:rPr>
              <w:t xml:space="preserve"> Incendios, incluyendo daños ocasionados por espuma y otros elementos químicos por uso de Extintores.</w:t>
            </w:r>
          </w:p>
        </w:tc>
        <w:tc>
          <w:tcPr>
            <w:tcW w:w="1338" w:type="dxa"/>
            <w:tcBorders>
              <w:top w:val="nil"/>
              <w:left w:val="nil"/>
              <w:bottom w:val="single" w:sz="4" w:space="0" w:color="auto"/>
              <w:right w:val="single" w:sz="4" w:space="0" w:color="auto"/>
            </w:tcBorders>
            <w:shd w:val="clear" w:color="auto" w:fill="auto"/>
            <w:vAlign w:val="center"/>
            <w:hideMark/>
          </w:tcPr>
          <w:p w14:paraId="5FAC61F9" w14:textId="33085B82"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200.000,00</w:t>
            </w:r>
          </w:p>
        </w:tc>
        <w:tc>
          <w:tcPr>
            <w:tcW w:w="2752" w:type="dxa"/>
            <w:tcBorders>
              <w:top w:val="nil"/>
              <w:left w:val="nil"/>
              <w:bottom w:val="single" w:sz="4" w:space="0" w:color="auto"/>
              <w:right w:val="single" w:sz="4" w:space="0" w:color="auto"/>
            </w:tcBorders>
            <w:shd w:val="clear" w:color="auto" w:fill="auto"/>
            <w:noWrap/>
            <w:hideMark/>
          </w:tcPr>
          <w:p w14:paraId="73376798"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F8E1FC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656B41"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D0A0A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7D79FA73" w14:textId="77777777" w:rsidTr="002F5662">
        <w:trPr>
          <w:trHeight w:val="375"/>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6161D223" w14:textId="615092B2"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Daños por Colapso de Rumas, Incluyendo estantes y/o anaqueles.</w:t>
            </w:r>
          </w:p>
        </w:tc>
        <w:tc>
          <w:tcPr>
            <w:tcW w:w="1338" w:type="dxa"/>
            <w:tcBorders>
              <w:top w:val="nil"/>
              <w:left w:val="nil"/>
              <w:bottom w:val="single" w:sz="4" w:space="0" w:color="auto"/>
              <w:right w:val="single" w:sz="4" w:space="0" w:color="auto"/>
            </w:tcBorders>
            <w:shd w:val="clear" w:color="auto" w:fill="auto"/>
            <w:vAlign w:val="center"/>
            <w:hideMark/>
          </w:tcPr>
          <w:p w14:paraId="00C761CF" w14:textId="29FEE46E"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300.000,00</w:t>
            </w:r>
          </w:p>
        </w:tc>
        <w:tc>
          <w:tcPr>
            <w:tcW w:w="2752" w:type="dxa"/>
            <w:tcBorders>
              <w:top w:val="nil"/>
              <w:left w:val="nil"/>
              <w:bottom w:val="single" w:sz="4" w:space="0" w:color="auto"/>
              <w:right w:val="single" w:sz="4" w:space="0" w:color="auto"/>
            </w:tcBorders>
            <w:shd w:val="clear" w:color="auto" w:fill="auto"/>
            <w:noWrap/>
            <w:hideMark/>
          </w:tcPr>
          <w:p w14:paraId="7BFFF48C"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555A176"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2001F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F808E5"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6FD095FC" w14:textId="77777777" w:rsidTr="002F5662">
        <w:trPr>
          <w:trHeight w:val="738"/>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4B8A15FF" w14:textId="12A17240"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Explosión de calefones y/o garrafas, incluye fugas de gas (conexiones propias y/o de terceros), calefones, calderos, motores; explosión e implosión de tanques de combustible a presión.</w:t>
            </w:r>
          </w:p>
        </w:tc>
        <w:tc>
          <w:tcPr>
            <w:tcW w:w="1338" w:type="dxa"/>
            <w:tcBorders>
              <w:top w:val="nil"/>
              <w:left w:val="nil"/>
              <w:bottom w:val="single" w:sz="4" w:space="0" w:color="auto"/>
              <w:right w:val="single" w:sz="4" w:space="0" w:color="auto"/>
            </w:tcBorders>
            <w:shd w:val="clear" w:color="auto" w:fill="auto"/>
            <w:vAlign w:val="center"/>
            <w:hideMark/>
          </w:tcPr>
          <w:p w14:paraId="0B7ABA2C" w14:textId="246BAFBD" w:rsidR="002F5662" w:rsidRPr="00ED3E43" w:rsidRDefault="002F5662" w:rsidP="002F5662">
            <w:pPr>
              <w:jc w:val="right"/>
              <w:rPr>
                <w:rFonts w:ascii="Verdana" w:hAnsi="Verdana"/>
                <w:b/>
                <w:bCs/>
                <w:color w:val="000000"/>
                <w:sz w:val="16"/>
                <w:szCs w:val="16"/>
                <w:lang w:val="es-BO" w:eastAsia="es-BO"/>
              </w:rPr>
            </w:pPr>
            <w:r>
              <w:rPr>
                <w:rFonts w:ascii="Verdana" w:hAnsi="Verdana"/>
                <w:b/>
                <w:bCs/>
                <w:color w:val="000000"/>
                <w:sz w:val="16"/>
                <w:szCs w:val="16"/>
              </w:rPr>
              <w:t>1.500.000,00</w:t>
            </w:r>
          </w:p>
        </w:tc>
        <w:tc>
          <w:tcPr>
            <w:tcW w:w="2752" w:type="dxa"/>
            <w:tcBorders>
              <w:top w:val="nil"/>
              <w:left w:val="nil"/>
              <w:bottom w:val="single" w:sz="4" w:space="0" w:color="auto"/>
              <w:right w:val="single" w:sz="4" w:space="0" w:color="auto"/>
            </w:tcBorders>
            <w:shd w:val="clear" w:color="auto" w:fill="auto"/>
            <w:noWrap/>
            <w:hideMark/>
          </w:tcPr>
          <w:p w14:paraId="7E44D7FD"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21EF2FB"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85C5A94"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A0BBFF9"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3C6C23D4" w14:textId="77777777" w:rsidTr="002F5662">
        <w:trPr>
          <w:trHeight w:val="450"/>
        </w:trPr>
        <w:tc>
          <w:tcPr>
            <w:tcW w:w="7535" w:type="dxa"/>
            <w:gridSpan w:val="4"/>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3016DF4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SECCION II - TRANSPORTE INTERNO</w:t>
            </w:r>
          </w:p>
        </w:tc>
        <w:tc>
          <w:tcPr>
            <w:tcW w:w="1338" w:type="dxa"/>
            <w:tcBorders>
              <w:top w:val="nil"/>
              <w:left w:val="nil"/>
              <w:bottom w:val="single" w:sz="4" w:space="0" w:color="auto"/>
              <w:right w:val="single" w:sz="4" w:space="0" w:color="auto"/>
            </w:tcBorders>
            <w:shd w:val="clear" w:color="000000" w:fill="800080"/>
            <w:vAlign w:val="center"/>
            <w:hideMark/>
          </w:tcPr>
          <w:p w14:paraId="78809502" w14:textId="77777777" w:rsidR="00ED3E43" w:rsidRPr="00ED3E43" w:rsidRDefault="00ED3E43" w:rsidP="00ED3E43">
            <w:pPr>
              <w:jc w:val="center"/>
              <w:rPr>
                <w:rFonts w:ascii="Verdana" w:hAnsi="Verdana"/>
                <w:b/>
                <w:bCs/>
                <w:color w:val="FFFFFF"/>
                <w:sz w:val="16"/>
                <w:szCs w:val="16"/>
                <w:lang w:val="es-BO" w:eastAsia="es-BO"/>
              </w:rPr>
            </w:pPr>
            <w:r w:rsidRPr="00ED3E43">
              <w:rPr>
                <w:rFonts w:ascii="Verdana" w:hAnsi="Verdana"/>
                <w:b/>
                <w:bCs/>
                <w:color w:val="FFFFFF"/>
                <w:sz w:val="16"/>
                <w:szCs w:val="16"/>
                <w:lang w:val="es-BO" w:eastAsia="es-BO"/>
              </w:rPr>
              <w:t xml:space="preserve">Expresado en </w:t>
            </w:r>
            <w:proofErr w:type="gramStart"/>
            <w:r w:rsidRPr="00ED3E43">
              <w:rPr>
                <w:rFonts w:ascii="Verdana" w:hAnsi="Verdana"/>
                <w:b/>
                <w:bCs/>
                <w:color w:val="FFFFFF"/>
                <w:sz w:val="16"/>
                <w:szCs w:val="16"/>
                <w:lang w:val="es-BO" w:eastAsia="es-BO"/>
              </w:rPr>
              <w:t>Dólares Americanos</w:t>
            </w:r>
            <w:proofErr w:type="gramEnd"/>
          </w:p>
        </w:tc>
        <w:tc>
          <w:tcPr>
            <w:tcW w:w="2752" w:type="dxa"/>
            <w:tcBorders>
              <w:top w:val="nil"/>
              <w:left w:val="nil"/>
              <w:bottom w:val="single" w:sz="4" w:space="0" w:color="auto"/>
              <w:right w:val="single" w:sz="4" w:space="0" w:color="auto"/>
            </w:tcBorders>
            <w:shd w:val="clear" w:color="000000" w:fill="800080"/>
            <w:noWrap/>
            <w:hideMark/>
          </w:tcPr>
          <w:p w14:paraId="77E1755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1F5FA87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3CF45B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1B308F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2F5662" w:rsidRPr="00ED3E43" w14:paraId="1D5FD20E" w14:textId="77777777" w:rsidTr="002F5662">
        <w:trPr>
          <w:trHeight w:val="1098"/>
        </w:trPr>
        <w:tc>
          <w:tcPr>
            <w:tcW w:w="7535" w:type="dxa"/>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14:paraId="1BA76106" w14:textId="77C6E8BB" w:rsidR="002F5662" w:rsidRPr="00ED3E43" w:rsidRDefault="002F5662" w:rsidP="002F5662">
            <w:pPr>
              <w:rPr>
                <w:rFonts w:ascii="Verdana" w:hAnsi="Verdana"/>
                <w:color w:val="000000"/>
                <w:sz w:val="16"/>
                <w:szCs w:val="16"/>
                <w:lang w:val="es-BO" w:eastAsia="es-BO"/>
              </w:rPr>
            </w:pPr>
            <w:r>
              <w:rPr>
                <w:rFonts w:ascii="Verdana" w:hAnsi="Verdana"/>
                <w:color w:val="000000"/>
                <w:sz w:val="16"/>
                <w:szCs w:val="16"/>
              </w:rPr>
              <w:t>Todo Riesgo de Pérdida y Daño Físico al objeto asegurado de acuerdo a los términos y condiciones de la cláusula 252 (a) del instituto de Londres para cargas (</w:t>
            </w:r>
            <w:proofErr w:type="spellStart"/>
            <w:r>
              <w:rPr>
                <w:rFonts w:ascii="Verdana" w:hAnsi="Verdana"/>
                <w:color w:val="000000"/>
                <w:sz w:val="16"/>
                <w:szCs w:val="16"/>
              </w:rPr>
              <w:t>all</w:t>
            </w:r>
            <w:proofErr w:type="spellEnd"/>
            <w:r>
              <w:rPr>
                <w:rFonts w:ascii="Verdana" w:hAnsi="Verdana"/>
                <w:color w:val="000000"/>
                <w:sz w:val="16"/>
                <w:szCs w:val="16"/>
              </w:rPr>
              <w:t xml:space="preserve"> </w:t>
            </w:r>
            <w:proofErr w:type="spellStart"/>
            <w:r>
              <w:rPr>
                <w:rFonts w:ascii="Verdana" w:hAnsi="Verdana"/>
                <w:color w:val="000000"/>
                <w:sz w:val="16"/>
                <w:szCs w:val="16"/>
              </w:rPr>
              <w:t>risk</w:t>
            </w:r>
            <w:proofErr w:type="spellEnd"/>
            <w:r>
              <w:rPr>
                <w:rFonts w:ascii="Verdana" w:hAnsi="Verdana"/>
                <w:color w:val="000000"/>
                <w:sz w:val="16"/>
                <w:szCs w:val="16"/>
              </w:rPr>
              <w:t>) 1.1.82. Anexa transporte dentro del territorio nacional, incluyendo Robo y/o Hurto en el Transporte. Riesgos de la Naturaleza y Riesgos Políticos, para toda la materia del seguro, sin previo aviso a la aseguradora. Límite máximo por embarque.</w:t>
            </w:r>
          </w:p>
        </w:tc>
        <w:tc>
          <w:tcPr>
            <w:tcW w:w="1338" w:type="dxa"/>
            <w:tcBorders>
              <w:top w:val="nil"/>
              <w:left w:val="nil"/>
              <w:bottom w:val="single" w:sz="4" w:space="0" w:color="auto"/>
              <w:right w:val="single" w:sz="4" w:space="0" w:color="auto"/>
            </w:tcBorders>
            <w:shd w:val="clear" w:color="auto" w:fill="auto"/>
            <w:vAlign w:val="center"/>
            <w:hideMark/>
          </w:tcPr>
          <w:p w14:paraId="7F41D0F5" w14:textId="0BCD2C6A" w:rsidR="002F5662" w:rsidRPr="00ED3E43" w:rsidRDefault="002F5662" w:rsidP="002F5662">
            <w:pPr>
              <w:jc w:val="right"/>
              <w:rPr>
                <w:rFonts w:ascii="Verdana" w:hAnsi="Verdana"/>
                <w:b/>
                <w:bCs/>
                <w:sz w:val="16"/>
                <w:szCs w:val="16"/>
                <w:lang w:val="es-BO" w:eastAsia="es-BO"/>
              </w:rPr>
            </w:pPr>
            <w:r>
              <w:rPr>
                <w:rFonts w:ascii="Verdana" w:hAnsi="Verdana"/>
                <w:b/>
                <w:bCs/>
                <w:sz w:val="16"/>
                <w:szCs w:val="16"/>
              </w:rPr>
              <w:t>100.000,00</w:t>
            </w:r>
          </w:p>
        </w:tc>
        <w:tc>
          <w:tcPr>
            <w:tcW w:w="2752" w:type="dxa"/>
            <w:tcBorders>
              <w:top w:val="nil"/>
              <w:left w:val="nil"/>
              <w:bottom w:val="single" w:sz="4" w:space="0" w:color="auto"/>
              <w:right w:val="single" w:sz="4" w:space="0" w:color="auto"/>
            </w:tcBorders>
            <w:shd w:val="clear" w:color="auto" w:fill="auto"/>
            <w:noWrap/>
            <w:hideMark/>
          </w:tcPr>
          <w:p w14:paraId="1AFA4689"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E70AF3E"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FF9D3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3F0997" w14:textId="77777777" w:rsidR="002F5662" w:rsidRPr="00ED3E43" w:rsidRDefault="002F5662" w:rsidP="002F5662">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76528EA5" w14:textId="77777777" w:rsidTr="002F5662">
        <w:trPr>
          <w:trHeight w:val="435"/>
        </w:trPr>
        <w:tc>
          <w:tcPr>
            <w:tcW w:w="8873" w:type="dxa"/>
            <w:gridSpan w:val="5"/>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00A21A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CLAUSULAS ADICIONALES</w:t>
            </w:r>
          </w:p>
        </w:tc>
        <w:tc>
          <w:tcPr>
            <w:tcW w:w="2752" w:type="dxa"/>
            <w:tcBorders>
              <w:top w:val="nil"/>
              <w:left w:val="nil"/>
              <w:bottom w:val="single" w:sz="4" w:space="0" w:color="auto"/>
              <w:right w:val="single" w:sz="4" w:space="0" w:color="auto"/>
            </w:tcBorders>
            <w:shd w:val="clear" w:color="000000" w:fill="800080"/>
            <w:noWrap/>
            <w:hideMark/>
          </w:tcPr>
          <w:p w14:paraId="1FB9D0D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368DCBC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8CE980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8AC555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C8BE87B" w14:textId="77777777" w:rsidTr="000B1794">
        <w:trPr>
          <w:trHeight w:val="681"/>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83737F1" w14:textId="2E526BBB"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libre elegibilidad de ajustadores y/o peritos, siendo condición que en todos los casos en los que intervenga un ajustador, el informe que emita sea adjuntado a la carta en la cual se comunica dicho ajuste o rechazo (también se deberán entregar informes parciales o preliminares).</w:t>
            </w:r>
          </w:p>
        </w:tc>
        <w:tc>
          <w:tcPr>
            <w:tcW w:w="2752" w:type="dxa"/>
            <w:tcBorders>
              <w:top w:val="nil"/>
              <w:left w:val="nil"/>
              <w:bottom w:val="single" w:sz="4" w:space="0" w:color="auto"/>
              <w:right w:val="single" w:sz="4" w:space="0" w:color="auto"/>
            </w:tcBorders>
            <w:shd w:val="clear" w:color="auto" w:fill="auto"/>
            <w:noWrap/>
            <w:hideMark/>
          </w:tcPr>
          <w:p w14:paraId="5969F6E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131303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1482D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8EBE3B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1957E39" w14:textId="77777777" w:rsidTr="002F5662">
        <w:trPr>
          <w:trHeight w:val="31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E6279F9" w14:textId="14687F69"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errores u omisiones.</w:t>
            </w:r>
          </w:p>
        </w:tc>
        <w:tc>
          <w:tcPr>
            <w:tcW w:w="2752" w:type="dxa"/>
            <w:tcBorders>
              <w:top w:val="nil"/>
              <w:left w:val="nil"/>
              <w:bottom w:val="single" w:sz="4" w:space="0" w:color="auto"/>
              <w:right w:val="single" w:sz="4" w:space="0" w:color="auto"/>
            </w:tcBorders>
            <w:shd w:val="clear" w:color="auto" w:fill="auto"/>
            <w:noWrap/>
            <w:hideMark/>
          </w:tcPr>
          <w:p w14:paraId="72EDFD4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F1A72F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BA713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94FC0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6C164C17" w14:textId="77777777" w:rsidTr="002F5662">
        <w:trPr>
          <w:trHeight w:val="31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F1816D7" w14:textId="1A3D49E0" w:rsidR="000B1794" w:rsidRPr="00ED3E43" w:rsidRDefault="000B1794" w:rsidP="000B1794">
            <w:pPr>
              <w:rPr>
                <w:rFonts w:ascii="Verdana" w:hAnsi="Verdana"/>
                <w:sz w:val="16"/>
                <w:szCs w:val="16"/>
                <w:lang w:val="es-BO" w:eastAsia="es-BO"/>
              </w:rPr>
            </w:pPr>
            <w:r>
              <w:rPr>
                <w:rFonts w:ascii="Verdana" w:hAnsi="Verdana"/>
                <w:sz w:val="16"/>
                <w:szCs w:val="16"/>
              </w:rPr>
              <w:t>De rehabilitación automática del valor asegurado desde el momento del evento, de manera gratuita</w:t>
            </w:r>
          </w:p>
        </w:tc>
        <w:tc>
          <w:tcPr>
            <w:tcW w:w="2752" w:type="dxa"/>
            <w:tcBorders>
              <w:top w:val="nil"/>
              <w:left w:val="nil"/>
              <w:bottom w:val="single" w:sz="4" w:space="0" w:color="auto"/>
              <w:right w:val="single" w:sz="4" w:space="0" w:color="auto"/>
            </w:tcBorders>
            <w:shd w:val="clear" w:color="auto" w:fill="auto"/>
            <w:noWrap/>
            <w:hideMark/>
          </w:tcPr>
          <w:p w14:paraId="6A31108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754878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E10B0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701D0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C5DFCC1" w14:textId="77777777" w:rsidTr="002F5662">
        <w:trPr>
          <w:trHeight w:val="31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71FCA7" w14:textId="2B36C96D"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adelanto del 50% del siniestro.</w:t>
            </w:r>
          </w:p>
        </w:tc>
        <w:tc>
          <w:tcPr>
            <w:tcW w:w="2752" w:type="dxa"/>
            <w:tcBorders>
              <w:top w:val="nil"/>
              <w:left w:val="nil"/>
              <w:bottom w:val="single" w:sz="4" w:space="0" w:color="auto"/>
              <w:right w:val="single" w:sz="4" w:space="0" w:color="auto"/>
            </w:tcBorders>
            <w:shd w:val="clear" w:color="auto" w:fill="auto"/>
            <w:noWrap/>
            <w:hideMark/>
          </w:tcPr>
          <w:p w14:paraId="65F6548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615B24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655BE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084A94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6448C15C" w14:textId="77777777" w:rsidTr="000B1794">
        <w:trPr>
          <w:trHeight w:val="43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CB63F4B" w14:textId="1F4BB32F"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ampliación de aviso de siniestro a 15 días hábiles desde conocido el mismo por el asegurado, salvo caso de fuerza mayor o impedimentos justificados.</w:t>
            </w:r>
          </w:p>
        </w:tc>
        <w:tc>
          <w:tcPr>
            <w:tcW w:w="2752" w:type="dxa"/>
            <w:tcBorders>
              <w:top w:val="nil"/>
              <w:left w:val="nil"/>
              <w:bottom w:val="single" w:sz="4" w:space="0" w:color="auto"/>
              <w:right w:val="single" w:sz="4" w:space="0" w:color="auto"/>
            </w:tcBorders>
            <w:shd w:val="clear" w:color="auto" w:fill="auto"/>
            <w:noWrap/>
            <w:hideMark/>
          </w:tcPr>
          <w:p w14:paraId="76A70F8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20B0AC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CA852D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7E31C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5A201177" w14:textId="77777777" w:rsidTr="002F5662">
        <w:trPr>
          <w:trHeight w:val="66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62EE25A" w14:textId="63BC3103"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propiedades y/o bienes fuera del control del asegurado según información a ser proporcionada únicamente en caso de siniestro.</w:t>
            </w:r>
          </w:p>
        </w:tc>
        <w:tc>
          <w:tcPr>
            <w:tcW w:w="2752" w:type="dxa"/>
            <w:tcBorders>
              <w:top w:val="nil"/>
              <w:left w:val="nil"/>
              <w:bottom w:val="single" w:sz="4" w:space="0" w:color="auto"/>
              <w:right w:val="single" w:sz="4" w:space="0" w:color="auto"/>
            </w:tcBorders>
            <w:shd w:val="clear" w:color="auto" w:fill="auto"/>
            <w:noWrap/>
            <w:hideMark/>
          </w:tcPr>
          <w:p w14:paraId="5FAE812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49E2CB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26E12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99034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5F9D08A" w14:textId="77777777" w:rsidTr="000B1794">
        <w:trPr>
          <w:trHeight w:val="523"/>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B4ADC10" w14:textId="37FCFCF5"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lastRenderedPageBreak/>
              <w:t>De custodia y/o control de bienes de terceros y/o contratistas sin límite de tiempo ni naturaleza del bien asegurado, según información a ser presentada por el asegurado en caso de siniestro.</w:t>
            </w:r>
          </w:p>
        </w:tc>
        <w:tc>
          <w:tcPr>
            <w:tcW w:w="2752" w:type="dxa"/>
            <w:tcBorders>
              <w:top w:val="nil"/>
              <w:left w:val="nil"/>
              <w:bottom w:val="single" w:sz="4" w:space="0" w:color="auto"/>
              <w:right w:val="single" w:sz="4" w:space="0" w:color="auto"/>
            </w:tcBorders>
            <w:shd w:val="clear" w:color="auto" w:fill="auto"/>
            <w:noWrap/>
            <w:hideMark/>
          </w:tcPr>
          <w:p w14:paraId="21E91433" w14:textId="77777777" w:rsidR="000B1794" w:rsidRPr="00ED3E43" w:rsidRDefault="000B1794" w:rsidP="000B1794">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5B8BFD3" w14:textId="77777777" w:rsidR="000B1794" w:rsidRPr="00ED3E43" w:rsidRDefault="000B1794" w:rsidP="000B1794">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BA3A638" w14:textId="77777777" w:rsidR="000B1794" w:rsidRPr="00ED3E43" w:rsidRDefault="000B1794" w:rsidP="000B1794">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2C7E65" w14:textId="77777777" w:rsidR="000B1794" w:rsidRPr="00ED3E43" w:rsidRDefault="000B1794" w:rsidP="000B1794">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0B1794" w:rsidRPr="00ED3E43" w14:paraId="0F834198" w14:textId="77777777" w:rsidTr="000B1794">
        <w:trPr>
          <w:trHeight w:val="41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BC2350C" w14:textId="188F8CE2"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De mal manejo, descuido, falla humana e impericia incluyendo ignorancia, </w:t>
            </w:r>
            <w:proofErr w:type="gramStart"/>
            <w:r>
              <w:rPr>
                <w:rFonts w:ascii="Verdana" w:hAnsi="Verdana"/>
                <w:color w:val="000000"/>
                <w:sz w:val="16"/>
                <w:szCs w:val="16"/>
              </w:rPr>
              <w:t>negligencia</w:t>
            </w:r>
            <w:proofErr w:type="gramEnd"/>
            <w:r>
              <w:rPr>
                <w:rFonts w:ascii="Verdana" w:hAnsi="Verdana"/>
                <w:color w:val="000000"/>
                <w:sz w:val="16"/>
                <w:szCs w:val="16"/>
              </w:rPr>
              <w:t xml:space="preserve"> así como daños por actos malintencionados del personal del asegurado y/o de terceros.</w:t>
            </w:r>
          </w:p>
        </w:tc>
        <w:tc>
          <w:tcPr>
            <w:tcW w:w="2752" w:type="dxa"/>
            <w:tcBorders>
              <w:top w:val="nil"/>
              <w:left w:val="nil"/>
              <w:bottom w:val="single" w:sz="4" w:space="0" w:color="auto"/>
              <w:right w:val="single" w:sz="4" w:space="0" w:color="auto"/>
            </w:tcBorders>
            <w:shd w:val="clear" w:color="auto" w:fill="auto"/>
            <w:noWrap/>
            <w:hideMark/>
          </w:tcPr>
          <w:p w14:paraId="3479CB0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F6E91D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DD340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21CB5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0F5CD72" w14:textId="77777777" w:rsidTr="000B1794">
        <w:trPr>
          <w:trHeight w:val="551"/>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9782E66" w14:textId="1D7083BF"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De gastos de investigación y salvamento, incluye recupero o determinación de la </w:t>
            </w:r>
            <w:proofErr w:type="gramStart"/>
            <w:r>
              <w:rPr>
                <w:rFonts w:ascii="Verdana" w:hAnsi="Verdana"/>
                <w:color w:val="000000"/>
                <w:sz w:val="16"/>
                <w:szCs w:val="16"/>
              </w:rPr>
              <w:t>causa  Incluyendo</w:t>
            </w:r>
            <w:proofErr w:type="gramEnd"/>
            <w:r>
              <w:rPr>
                <w:rFonts w:ascii="Verdana" w:hAnsi="Verdana"/>
                <w:color w:val="000000"/>
                <w:sz w:val="16"/>
                <w:szCs w:val="16"/>
              </w:rPr>
              <w:t xml:space="preserve"> Honorarios de Auditores, Contadores y otros profesionales para efecto de establecer, demostrar y cuantificar la pérdida.</w:t>
            </w:r>
          </w:p>
        </w:tc>
        <w:tc>
          <w:tcPr>
            <w:tcW w:w="2752" w:type="dxa"/>
            <w:tcBorders>
              <w:top w:val="nil"/>
              <w:left w:val="nil"/>
              <w:bottom w:val="single" w:sz="4" w:space="0" w:color="auto"/>
              <w:right w:val="single" w:sz="4" w:space="0" w:color="auto"/>
            </w:tcBorders>
            <w:shd w:val="clear" w:color="auto" w:fill="auto"/>
            <w:noWrap/>
            <w:hideMark/>
          </w:tcPr>
          <w:p w14:paraId="5298D22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BC2E68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11AF8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872DD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6205537" w14:textId="77777777" w:rsidTr="002F5662">
        <w:trPr>
          <w:trHeight w:val="34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D7676E" w14:textId="0B051FF0"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rescisión del contrato a prorrata.</w:t>
            </w:r>
          </w:p>
        </w:tc>
        <w:tc>
          <w:tcPr>
            <w:tcW w:w="2752" w:type="dxa"/>
            <w:tcBorders>
              <w:top w:val="nil"/>
              <w:left w:val="nil"/>
              <w:bottom w:val="single" w:sz="4" w:space="0" w:color="auto"/>
              <w:right w:val="single" w:sz="4" w:space="0" w:color="auto"/>
            </w:tcBorders>
            <w:shd w:val="clear" w:color="auto" w:fill="auto"/>
            <w:noWrap/>
            <w:hideMark/>
          </w:tcPr>
          <w:p w14:paraId="52A7B8B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765D81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209AA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D951B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A85491F" w14:textId="77777777" w:rsidTr="002F5662">
        <w:trPr>
          <w:trHeight w:val="34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171C4E5" w14:textId="44A7F38D"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periodo de gracia de 60 días para el pago de primas sin pérdida de cobertura.</w:t>
            </w:r>
          </w:p>
        </w:tc>
        <w:tc>
          <w:tcPr>
            <w:tcW w:w="2752" w:type="dxa"/>
            <w:tcBorders>
              <w:top w:val="nil"/>
              <w:left w:val="nil"/>
              <w:bottom w:val="single" w:sz="4" w:space="0" w:color="auto"/>
              <w:right w:val="single" w:sz="4" w:space="0" w:color="auto"/>
            </w:tcBorders>
            <w:shd w:val="clear" w:color="auto" w:fill="auto"/>
            <w:noWrap/>
            <w:hideMark/>
          </w:tcPr>
          <w:p w14:paraId="249B5B9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7154D8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4C0B3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55ED8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6C86321" w14:textId="77777777" w:rsidTr="000B1794">
        <w:trPr>
          <w:trHeight w:val="52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653339A" w14:textId="3718F886"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Clausula para cubrir gastos extraordinarios por horas extras, trabajo nocturno (y/o diurno) trabajo en días feriados y fines de semana en caso de siniestro </w:t>
            </w:r>
          </w:p>
        </w:tc>
        <w:tc>
          <w:tcPr>
            <w:tcW w:w="2752" w:type="dxa"/>
            <w:tcBorders>
              <w:top w:val="nil"/>
              <w:left w:val="nil"/>
              <w:bottom w:val="single" w:sz="4" w:space="0" w:color="auto"/>
              <w:right w:val="single" w:sz="4" w:space="0" w:color="auto"/>
            </w:tcBorders>
            <w:shd w:val="clear" w:color="auto" w:fill="auto"/>
            <w:noWrap/>
            <w:hideMark/>
          </w:tcPr>
          <w:p w14:paraId="20EF993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2D515D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B3AA8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A2CE1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533781EE" w14:textId="77777777" w:rsidTr="002F5662">
        <w:trPr>
          <w:trHeight w:val="40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08FB3B2" w14:textId="14995CEC"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ampliación de vigencia (120 días) a prorrata sin modificación de términos, condiciones y primas.</w:t>
            </w:r>
          </w:p>
        </w:tc>
        <w:tc>
          <w:tcPr>
            <w:tcW w:w="2752" w:type="dxa"/>
            <w:tcBorders>
              <w:top w:val="nil"/>
              <w:left w:val="nil"/>
              <w:bottom w:val="single" w:sz="4" w:space="0" w:color="auto"/>
              <w:right w:val="single" w:sz="4" w:space="0" w:color="auto"/>
            </w:tcBorders>
            <w:shd w:val="clear" w:color="auto" w:fill="auto"/>
            <w:noWrap/>
            <w:hideMark/>
          </w:tcPr>
          <w:p w14:paraId="73ED6AC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6277B6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B660D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6AE992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1F8A60A0" w14:textId="77777777" w:rsidTr="000B1794">
        <w:trPr>
          <w:trHeight w:val="28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38069D8" w14:textId="264C9EF7"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definición de evento.</w:t>
            </w:r>
          </w:p>
        </w:tc>
        <w:tc>
          <w:tcPr>
            <w:tcW w:w="2752" w:type="dxa"/>
            <w:tcBorders>
              <w:top w:val="nil"/>
              <w:left w:val="nil"/>
              <w:bottom w:val="single" w:sz="4" w:space="0" w:color="auto"/>
              <w:right w:val="single" w:sz="4" w:space="0" w:color="auto"/>
            </w:tcBorders>
            <w:shd w:val="clear" w:color="auto" w:fill="auto"/>
            <w:noWrap/>
            <w:hideMark/>
          </w:tcPr>
          <w:p w14:paraId="406949E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244F2D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A26013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F09A1A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0A7EA89" w14:textId="77777777" w:rsidTr="002F5662">
        <w:trPr>
          <w:trHeight w:val="34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AA9AA60" w14:textId="651329C8"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Clausula swing</w:t>
            </w:r>
            <w:r>
              <w:rPr>
                <w:rFonts w:ascii="Verdana" w:hAnsi="Verdana"/>
                <w:color w:val="008000"/>
                <w:sz w:val="16"/>
                <w:szCs w:val="16"/>
              </w:rPr>
              <w:t xml:space="preserve"> (+/-20%)</w:t>
            </w:r>
            <w:r>
              <w:rPr>
                <w:rFonts w:ascii="Verdana" w:hAnsi="Verdana"/>
                <w:color w:val="000000"/>
                <w:sz w:val="16"/>
                <w:szCs w:val="16"/>
              </w:rPr>
              <w:t xml:space="preserve"> </w:t>
            </w:r>
            <w:r>
              <w:rPr>
                <w:rFonts w:ascii="Verdana" w:hAnsi="Verdana"/>
                <w:color w:val="008000"/>
                <w:sz w:val="16"/>
                <w:szCs w:val="16"/>
              </w:rPr>
              <w:t>aplicable a siniestros parciales o totales.</w:t>
            </w:r>
          </w:p>
        </w:tc>
        <w:tc>
          <w:tcPr>
            <w:tcW w:w="2752" w:type="dxa"/>
            <w:tcBorders>
              <w:top w:val="nil"/>
              <w:left w:val="nil"/>
              <w:bottom w:val="single" w:sz="4" w:space="0" w:color="auto"/>
              <w:right w:val="single" w:sz="4" w:space="0" w:color="auto"/>
            </w:tcBorders>
            <w:shd w:val="clear" w:color="auto" w:fill="auto"/>
            <w:noWrap/>
            <w:hideMark/>
          </w:tcPr>
          <w:p w14:paraId="79F9ECF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40442C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2839D8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3FCCF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D09CC9B" w14:textId="77777777" w:rsidTr="000B1794">
        <w:trPr>
          <w:trHeight w:val="493"/>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4DD87DF" w14:textId="70C7EB2A"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daños a contenidos cuando puertas, ventanas, tragaluces o similares se encuentran abiertas; incluyendo otras aperturas en las paredes y/o techos.</w:t>
            </w:r>
          </w:p>
        </w:tc>
        <w:tc>
          <w:tcPr>
            <w:tcW w:w="2752" w:type="dxa"/>
            <w:tcBorders>
              <w:top w:val="nil"/>
              <w:left w:val="nil"/>
              <w:bottom w:val="single" w:sz="4" w:space="0" w:color="auto"/>
              <w:right w:val="single" w:sz="4" w:space="0" w:color="auto"/>
            </w:tcBorders>
            <w:shd w:val="clear" w:color="auto" w:fill="auto"/>
            <w:noWrap/>
            <w:hideMark/>
          </w:tcPr>
          <w:p w14:paraId="71B26AD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4B9016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76F9A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532D9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4D618A5" w14:textId="77777777" w:rsidTr="000B1794">
        <w:trPr>
          <w:trHeight w:val="41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BFB37CB" w14:textId="4543EA72"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inclusiones y exclusiones a prorrata.</w:t>
            </w:r>
          </w:p>
        </w:tc>
        <w:tc>
          <w:tcPr>
            <w:tcW w:w="2752" w:type="dxa"/>
            <w:tcBorders>
              <w:top w:val="nil"/>
              <w:left w:val="nil"/>
              <w:bottom w:val="single" w:sz="4" w:space="0" w:color="auto"/>
              <w:right w:val="single" w:sz="4" w:space="0" w:color="auto"/>
            </w:tcBorders>
            <w:shd w:val="clear" w:color="auto" w:fill="auto"/>
            <w:noWrap/>
            <w:hideMark/>
          </w:tcPr>
          <w:p w14:paraId="3F98264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B01998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6CD10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9BB75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B0D2134" w14:textId="77777777" w:rsidTr="000B1794">
        <w:trPr>
          <w:trHeight w:val="40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47C2BB6" w14:textId="03FDAB59"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fletes aéreos y/o Courier (overnight) sin cargo ni deducible.</w:t>
            </w:r>
          </w:p>
        </w:tc>
        <w:tc>
          <w:tcPr>
            <w:tcW w:w="2752" w:type="dxa"/>
            <w:tcBorders>
              <w:top w:val="nil"/>
              <w:left w:val="nil"/>
              <w:bottom w:val="single" w:sz="4" w:space="0" w:color="auto"/>
              <w:right w:val="single" w:sz="4" w:space="0" w:color="auto"/>
            </w:tcBorders>
            <w:shd w:val="clear" w:color="auto" w:fill="auto"/>
            <w:noWrap/>
            <w:hideMark/>
          </w:tcPr>
          <w:p w14:paraId="6AA5C0A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3DDABB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10DFB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463930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8F62B77" w14:textId="77777777" w:rsidTr="000B1794">
        <w:trPr>
          <w:trHeight w:val="414"/>
        </w:trPr>
        <w:tc>
          <w:tcPr>
            <w:tcW w:w="88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BFACAB" w14:textId="4EE5C46E"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conciliación y arbitraje.</w:t>
            </w:r>
          </w:p>
        </w:tc>
        <w:tc>
          <w:tcPr>
            <w:tcW w:w="2752" w:type="dxa"/>
            <w:tcBorders>
              <w:top w:val="nil"/>
              <w:left w:val="nil"/>
              <w:bottom w:val="single" w:sz="4" w:space="0" w:color="auto"/>
              <w:right w:val="single" w:sz="4" w:space="0" w:color="auto"/>
            </w:tcBorders>
            <w:shd w:val="clear" w:color="auto" w:fill="auto"/>
            <w:noWrap/>
            <w:hideMark/>
          </w:tcPr>
          <w:p w14:paraId="415001B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55EFBB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EC39D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74693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2161C13" w14:textId="77777777" w:rsidTr="000B1794">
        <w:trPr>
          <w:trHeight w:val="406"/>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6EE5A10" w14:textId="230A46ED"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bienes refrigerados o congelados (medicamentos), incluyendo daños durante el transporte.</w:t>
            </w:r>
          </w:p>
        </w:tc>
        <w:tc>
          <w:tcPr>
            <w:tcW w:w="2752" w:type="dxa"/>
            <w:tcBorders>
              <w:top w:val="nil"/>
              <w:left w:val="nil"/>
              <w:bottom w:val="single" w:sz="4" w:space="0" w:color="auto"/>
              <w:right w:val="single" w:sz="4" w:space="0" w:color="auto"/>
            </w:tcBorders>
            <w:shd w:val="clear" w:color="auto" w:fill="auto"/>
            <w:noWrap/>
            <w:hideMark/>
          </w:tcPr>
          <w:p w14:paraId="5101C59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C06316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A15C4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5E34A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58CABF9" w14:textId="77777777" w:rsidTr="000B1794">
        <w:trPr>
          <w:trHeight w:val="42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53FA3A0" w14:textId="79E583A9"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Gastos de limpieza de las mercaderías a consecuencia de siniestro, hasta USD 100.000.-</w:t>
            </w:r>
          </w:p>
        </w:tc>
        <w:tc>
          <w:tcPr>
            <w:tcW w:w="2752" w:type="dxa"/>
            <w:tcBorders>
              <w:top w:val="nil"/>
              <w:left w:val="nil"/>
              <w:bottom w:val="single" w:sz="4" w:space="0" w:color="auto"/>
              <w:right w:val="single" w:sz="4" w:space="0" w:color="auto"/>
            </w:tcBorders>
            <w:shd w:val="clear" w:color="auto" w:fill="auto"/>
            <w:noWrap/>
            <w:hideMark/>
          </w:tcPr>
          <w:p w14:paraId="1574F6B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32A715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4A4DA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90D01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5BC35D9" w14:textId="77777777" w:rsidTr="000B1794">
        <w:trPr>
          <w:trHeight w:val="41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0AE3536" w14:textId="0CC85BD9"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Sellos y marcas comerciales</w:t>
            </w:r>
          </w:p>
        </w:tc>
        <w:tc>
          <w:tcPr>
            <w:tcW w:w="2752" w:type="dxa"/>
            <w:tcBorders>
              <w:top w:val="nil"/>
              <w:left w:val="nil"/>
              <w:bottom w:val="single" w:sz="4" w:space="0" w:color="auto"/>
              <w:right w:val="single" w:sz="4" w:space="0" w:color="auto"/>
            </w:tcBorders>
            <w:shd w:val="clear" w:color="auto" w:fill="auto"/>
            <w:noWrap/>
            <w:hideMark/>
          </w:tcPr>
          <w:p w14:paraId="663C5CF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4C65B0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9DD37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C716A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222C743" w14:textId="77777777" w:rsidTr="000B1794">
        <w:trPr>
          <w:trHeight w:val="551"/>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06A7603" w14:textId="08CD84F7"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Traslados temporales para almacenamiento en ubicaciones distintas a las declaradas, incluyendo Transporte, cobertura Todo Riesgo.</w:t>
            </w:r>
          </w:p>
        </w:tc>
        <w:tc>
          <w:tcPr>
            <w:tcW w:w="2752" w:type="dxa"/>
            <w:tcBorders>
              <w:top w:val="nil"/>
              <w:left w:val="nil"/>
              <w:bottom w:val="single" w:sz="4" w:space="0" w:color="auto"/>
              <w:right w:val="single" w:sz="4" w:space="0" w:color="auto"/>
            </w:tcBorders>
            <w:shd w:val="clear" w:color="auto" w:fill="auto"/>
            <w:noWrap/>
            <w:hideMark/>
          </w:tcPr>
          <w:p w14:paraId="2F3E231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DD3EBB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06893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CB1CF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B234ECF" w14:textId="77777777" w:rsidTr="002F5662">
        <w:trPr>
          <w:trHeight w:val="37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B430A2A" w14:textId="7AD47C4E"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Daños ocasionados por la activación accidental y/o explosión de Extinguidores </w:t>
            </w:r>
            <w:r>
              <w:rPr>
                <w:rFonts w:ascii="Verdana" w:hAnsi="Verdana"/>
                <w:color w:val="008000"/>
                <w:sz w:val="16"/>
                <w:szCs w:val="16"/>
              </w:rPr>
              <w:t>y/o similares.</w:t>
            </w:r>
          </w:p>
        </w:tc>
        <w:tc>
          <w:tcPr>
            <w:tcW w:w="2752" w:type="dxa"/>
            <w:tcBorders>
              <w:top w:val="nil"/>
              <w:left w:val="nil"/>
              <w:bottom w:val="single" w:sz="4" w:space="0" w:color="auto"/>
              <w:right w:val="single" w:sz="4" w:space="0" w:color="auto"/>
            </w:tcBorders>
            <w:shd w:val="clear" w:color="auto" w:fill="auto"/>
            <w:noWrap/>
            <w:hideMark/>
          </w:tcPr>
          <w:p w14:paraId="45E9C94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4DB380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00535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C89BCF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82BC444" w14:textId="77777777" w:rsidTr="002F5662">
        <w:trPr>
          <w:trHeight w:val="42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4933770" w14:textId="710B1258"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lastRenderedPageBreak/>
              <w:t>Fallas o errores de inventario</w:t>
            </w:r>
          </w:p>
        </w:tc>
        <w:tc>
          <w:tcPr>
            <w:tcW w:w="2752" w:type="dxa"/>
            <w:tcBorders>
              <w:top w:val="nil"/>
              <w:left w:val="nil"/>
              <w:bottom w:val="single" w:sz="4" w:space="0" w:color="auto"/>
              <w:right w:val="single" w:sz="4" w:space="0" w:color="auto"/>
            </w:tcBorders>
            <w:shd w:val="clear" w:color="auto" w:fill="auto"/>
            <w:noWrap/>
            <w:hideMark/>
          </w:tcPr>
          <w:p w14:paraId="3EC28E2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8D4D03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451B4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348DA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1A79D52" w14:textId="77777777" w:rsidTr="002F5662">
        <w:trPr>
          <w:trHeight w:val="480"/>
        </w:trPr>
        <w:tc>
          <w:tcPr>
            <w:tcW w:w="8873"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42155B2A"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CONDICIONES ADICIONALES</w:t>
            </w:r>
          </w:p>
        </w:tc>
        <w:tc>
          <w:tcPr>
            <w:tcW w:w="2752" w:type="dxa"/>
            <w:tcBorders>
              <w:top w:val="nil"/>
              <w:left w:val="nil"/>
              <w:bottom w:val="single" w:sz="4" w:space="0" w:color="auto"/>
              <w:right w:val="single" w:sz="4" w:space="0" w:color="auto"/>
            </w:tcBorders>
            <w:shd w:val="clear" w:color="000000" w:fill="800080"/>
            <w:noWrap/>
            <w:hideMark/>
          </w:tcPr>
          <w:p w14:paraId="48573AD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5579291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42B23AA"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603FA57"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67DF90D2" w14:textId="77777777" w:rsidTr="000B1794">
        <w:trPr>
          <w:trHeight w:val="309"/>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164B11BB" w14:textId="7CFA732E"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Aviso de anulación por parte de la aseguradora con por lo menos 60 días hábiles de anticipación.</w:t>
            </w:r>
          </w:p>
        </w:tc>
        <w:tc>
          <w:tcPr>
            <w:tcW w:w="2752" w:type="dxa"/>
            <w:tcBorders>
              <w:top w:val="nil"/>
              <w:left w:val="nil"/>
              <w:bottom w:val="single" w:sz="4" w:space="0" w:color="auto"/>
              <w:right w:val="single" w:sz="4" w:space="0" w:color="auto"/>
            </w:tcBorders>
            <w:shd w:val="clear" w:color="auto" w:fill="auto"/>
            <w:noWrap/>
            <w:hideMark/>
          </w:tcPr>
          <w:p w14:paraId="58F3FC9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32E010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6EAA61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F18DF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13608CC" w14:textId="77777777" w:rsidTr="000B1794">
        <w:trPr>
          <w:trHeight w:val="42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6C3B790" w14:textId="3B4E306D"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daños y/o pérdidas por manipuleo y/o almacenaje defectuoso de insumos (mercadería) dentro de los predios del asegurado.</w:t>
            </w:r>
          </w:p>
        </w:tc>
        <w:tc>
          <w:tcPr>
            <w:tcW w:w="2752" w:type="dxa"/>
            <w:tcBorders>
              <w:top w:val="nil"/>
              <w:left w:val="nil"/>
              <w:bottom w:val="single" w:sz="4" w:space="0" w:color="auto"/>
              <w:right w:val="single" w:sz="4" w:space="0" w:color="auto"/>
            </w:tcBorders>
            <w:shd w:val="clear" w:color="auto" w:fill="auto"/>
            <w:noWrap/>
            <w:hideMark/>
          </w:tcPr>
          <w:p w14:paraId="1D65B8A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26A828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1DC83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978E2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536867C0" w14:textId="77777777" w:rsidTr="000B1794">
        <w:trPr>
          <w:trHeight w:val="406"/>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0FC59A4" w14:textId="623ACC3B"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cobertura para pérdidas o daños por robo de bienes ocurridos durante un incendio y/u otro siniestro amparado por la presente póliza.</w:t>
            </w:r>
          </w:p>
        </w:tc>
        <w:tc>
          <w:tcPr>
            <w:tcW w:w="2752" w:type="dxa"/>
            <w:tcBorders>
              <w:top w:val="nil"/>
              <w:left w:val="nil"/>
              <w:bottom w:val="single" w:sz="4" w:space="0" w:color="auto"/>
              <w:right w:val="single" w:sz="4" w:space="0" w:color="auto"/>
            </w:tcBorders>
            <w:shd w:val="clear" w:color="auto" w:fill="auto"/>
            <w:noWrap/>
            <w:hideMark/>
          </w:tcPr>
          <w:p w14:paraId="7C07D91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4214D5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A186D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BE6CF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C6F1B4A" w14:textId="77777777" w:rsidTr="002F5662">
        <w:trPr>
          <w:trHeight w:val="33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76106FE" w14:textId="68FBD178"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De preservación de bienes y/o alquileres.</w:t>
            </w:r>
          </w:p>
        </w:tc>
        <w:tc>
          <w:tcPr>
            <w:tcW w:w="2752" w:type="dxa"/>
            <w:tcBorders>
              <w:top w:val="nil"/>
              <w:left w:val="nil"/>
              <w:bottom w:val="single" w:sz="4" w:space="0" w:color="auto"/>
              <w:right w:val="single" w:sz="4" w:space="0" w:color="auto"/>
            </w:tcBorders>
            <w:shd w:val="clear" w:color="auto" w:fill="auto"/>
            <w:noWrap/>
            <w:hideMark/>
          </w:tcPr>
          <w:p w14:paraId="10561AB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24C7DA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B7E5ED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08534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113E0F2" w14:textId="77777777" w:rsidTr="000B1794">
        <w:trPr>
          <w:trHeight w:val="78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D76B994" w14:textId="5009C173"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De daños ocasionados por fallas y/u operación inadecuada de sistemas de acondicionamiento de aire o enfriamiento, </w:t>
            </w:r>
            <w:proofErr w:type="gramStart"/>
            <w:r>
              <w:rPr>
                <w:rFonts w:ascii="Verdana" w:hAnsi="Verdana"/>
                <w:color w:val="000000"/>
                <w:sz w:val="16"/>
                <w:szCs w:val="16"/>
              </w:rPr>
              <w:t>incluyendo</w:t>
            </w:r>
            <w:proofErr w:type="gramEnd"/>
            <w:r>
              <w:rPr>
                <w:rFonts w:ascii="Verdana" w:hAnsi="Verdana"/>
                <w:color w:val="000000"/>
                <w:sz w:val="16"/>
                <w:szCs w:val="16"/>
              </w:rPr>
              <w:t xml:space="preserve"> pero no limitando a aquellas producidas como consecuencia de fallas en la provisión de energía a las máquinas o sistemas productores de frío, cualquiera sea la causa que las produzca.</w:t>
            </w:r>
          </w:p>
        </w:tc>
        <w:tc>
          <w:tcPr>
            <w:tcW w:w="2752" w:type="dxa"/>
            <w:tcBorders>
              <w:top w:val="nil"/>
              <w:left w:val="nil"/>
              <w:bottom w:val="single" w:sz="4" w:space="0" w:color="auto"/>
              <w:right w:val="single" w:sz="4" w:space="0" w:color="auto"/>
            </w:tcBorders>
            <w:shd w:val="clear" w:color="auto" w:fill="auto"/>
            <w:noWrap/>
            <w:hideMark/>
          </w:tcPr>
          <w:p w14:paraId="2EBA387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915BF1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250D19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85477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B8D2813" w14:textId="77777777" w:rsidTr="002F5662">
        <w:trPr>
          <w:trHeight w:val="37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2A984A5" w14:textId="799A236F"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Se establece la indemnización al valor de reposición de los medicamentos puestos en depósitos del cliente.</w:t>
            </w:r>
          </w:p>
        </w:tc>
        <w:tc>
          <w:tcPr>
            <w:tcW w:w="2752" w:type="dxa"/>
            <w:tcBorders>
              <w:top w:val="nil"/>
              <w:left w:val="nil"/>
              <w:bottom w:val="single" w:sz="4" w:space="0" w:color="auto"/>
              <w:right w:val="single" w:sz="4" w:space="0" w:color="auto"/>
            </w:tcBorders>
            <w:shd w:val="clear" w:color="auto" w:fill="auto"/>
            <w:noWrap/>
            <w:hideMark/>
          </w:tcPr>
          <w:p w14:paraId="1C529AE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0CD45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3B4B0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BA063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8847A8C" w14:textId="77777777" w:rsidTr="000B1794">
        <w:trPr>
          <w:trHeight w:val="603"/>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1472E74" w14:textId="3C3DD3B1"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La presente póliza no está sujeta a presentación de inventario valorado, en caso de siniestro se presentará un detalle general de valores y/o documentación que acredite la preexistencia y valor de los bienes dañados, lo cual será suficiente para la reposición o indemnización correspondiente</w:t>
            </w:r>
          </w:p>
        </w:tc>
        <w:tc>
          <w:tcPr>
            <w:tcW w:w="2752" w:type="dxa"/>
            <w:tcBorders>
              <w:top w:val="nil"/>
              <w:left w:val="nil"/>
              <w:bottom w:val="single" w:sz="4" w:space="0" w:color="auto"/>
              <w:right w:val="single" w:sz="4" w:space="0" w:color="auto"/>
            </w:tcBorders>
            <w:shd w:val="clear" w:color="auto" w:fill="auto"/>
            <w:noWrap/>
            <w:hideMark/>
          </w:tcPr>
          <w:p w14:paraId="02CDF1E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1C61BF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2C701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D3D44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D1A7EF9" w14:textId="77777777" w:rsidTr="000B1794">
        <w:trPr>
          <w:trHeight w:val="69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D5E07FA" w14:textId="2E7BE70E"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De Discrepancias en la Póliza estableciendo </w:t>
            </w:r>
            <w:proofErr w:type="gramStart"/>
            <w:r>
              <w:rPr>
                <w:rFonts w:ascii="Verdana" w:hAnsi="Verdana"/>
                <w:color w:val="000000"/>
                <w:sz w:val="16"/>
                <w:szCs w:val="16"/>
              </w:rPr>
              <w:t>que</w:t>
            </w:r>
            <w:proofErr w:type="gramEnd"/>
            <w:r>
              <w:rPr>
                <w:rFonts w:ascii="Verdana" w:hAnsi="Verdana"/>
                <w:color w:val="000000"/>
                <w:sz w:val="16"/>
                <w:szCs w:val="16"/>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2752" w:type="dxa"/>
            <w:tcBorders>
              <w:top w:val="nil"/>
              <w:left w:val="nil"/>
              <w:bottom w:val="single" w:sz="4" w:space="0" w:color="auto"/>
              <w:right w:val="single" w:sz="4" w:space="0" w:color="auto"/>
            </w:tcBorders>
            <w:shd w:val="clear" w:color="auto" w:fill="auto"/>
            <w:noWrap/>
            <w:hideMark/>
          </w:tcPr>
          <w:p w14:paraId="7B64E7B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91A7F3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90620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0DDE6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0385697D" w14:textId="77777777" w:rsidTr="002F5662">
        <w:trPr>
          <w:trHeight w:val="615"/>
        </w:trPr>
        <w:tc>
          <w:tcPr>
            <w:tcW w:w="5267" w:type="dxa"/>
            <w:gridSpan w:val="3"/>
            <w:tcBorders>
              <w:top w:val="nil"/>
              <w:left w:val="single" w:sz="8" w:space="0" w:color="auto"/>
              <w:bottom w:val="single" w:sz="4" w:space="0" w:color="auto"/>
              <w:right w:val="single" w:sz="4" w:space="0" w:color="auto"/>
            </w:tcBorders>
            <w:shd w:val="clear" w:color="000000" w:fill="800080"/>
            <w:vAlign w:val="center"/>
            <w:hideMark/>
          </w:tcPr>
          <w:p w14:paraId="6C85D099"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FRANQUICIAS POR EVENTO Y/O RECLAMO</w:t>
            </w:r>
          </w:p>
        </w:tc>
        <w:tc>
          <w:tcPr>
            <w:tcW w:w="3606" w:type="dxa"/>
            <w:gridSpan w:val="2"/>
            <w:tcBorders>
              <w:top w:val="single" w:sz="4" w:space="0" w:color="auto"/>
              <w:left w:val="nil"/>
              <w:bottom w:val="single" w:sz="4" w:space="0" w:color="auto"/>
              <w:right w:val="single" w:sz="4" w:space="0" w:color="auto"/>
            </w:tcBorders>
            <w:shd w:val="clear" w:color="000000" w:fill="800080"/>
            <w:noWrap/>
            <w:vAlign w:val="center"/>
            <w:hideMark/>
          </w:tcPr>
          <w:p w14:paraId="64A07BFC" w14:textId="77777777" w:rsidR="00ED3E43" w:rsidRPr="00ED3E43" w:rsidRDefault="00ED3E43" w:rsidP="00ED3E43">
            <w:pPr>
              <w:jc w:val="center"/>
              <w:rPr>
                <w:rFonts w:ascii="Verdana" w:hAnsi="Verdana"/>
                <w:b/>
                <w:bCs/>
                <w:color w:val="FFFFFF"/>
                <w:sz w:val="16"/>
                <w:szCs w:val="16"/>
                <w:lang w:val="es-BO" w:eastAsia="es-BO"/>
              </w:rPr>
            </w:pPr>
            <w:r w:rsidRPr="00ED3E43">
              <w:rPr>
                <w:rFonts w:ascii="Verdana" w:hAnsi="Verdana"/>
                <w:b/>
                <w:bCs/>
                <w:color w:val="FFFFFF"/>
                <w:sz w:val="16"/>
                <w:szCs w:val="16"/>
                <w:lang w:val="es-BO" w:eastAsia="es-BO"/>
              </w:rPr>
              <w:t xml:space="preserve">Expresado en </w:t>
            </w:r>
            <w:proofErr w:type="gramStart"/>
            <w:r w:rsidRPr="00ED3E43">
              <w:rPr>
                <w:rFonts w:ascii="Verdana" w:hAnsi="Verdana"/>
                <w:b/>
                <w:bCs/>
                <w:color w:val="FFFFFF"/>
                <w:sz w:val="16"/>
                <w:szCs w:val="16"/>
                <w:lang w:val="es-BO" w:eastAsia="es-BO"/>
              </w:rPr>
              <w:t>Dólares Americanos</w:t>
            </w:r>
            <w:proofErr w:type="gramEnd"/>
          </w:p>
        </w:tc>
        <w:tc>
          <w:tcPr>
            <w:tcW w:w="2752" w:type="dxa"/>
            <w:tcBorders>
              <w:top w:val="nil"/>
              <w:left w:val="nil"/>
              <w:bottom w:val="single" w:sz="4" w:space="0" w:color="auto"/>
              <w:right w:val="single" w:sz="4" w:space="0" w:color="auto"/>
            </w:tcBorders>
            <w:shd w:val="clear" w:color="000000" w:fill="800080"/>
            <w:noWrap/>
            <w:hideMark/>
          </w:tcPr>
          <w:p w14:paraId="7BC15CD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4414A72F"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5E9DB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3D4BDE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B0FE164" w14:textId="77777777" w:rsidTr="000B1794">
        <w:trPr>
          <w:trHeight w:val="361"/>
        </w:trPr>
        <w:tc>
          <w:tcPr>
            <w:tcW w:w="88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2C807B"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SECCION I:</w:t>
            </w:r>
          </w:p>
        </w:tc>
        <w:tc>
          <w:tcPr>
            <w:tcW w:w="2752" w:type="dxa"/>
            <w:tcBorders>
              <w:top w:val="nil"/>
              <w:left w:val="nil"/>
              <w:bottom w:val="single" w:sz="4" w:space="0" w:color="auto"/>
              <w:right w:val="single" w:sz="4" w:space="0" w:color="auto"/>
            </w:tcBorders>
            <w:shd w:val="clear" w:color="auto" w:fill="auto"/>
            <w:noWrap/>
            <w:hideMark/>
          </w:tcPr>
          <w:p w14:paraId="3649BEA2"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6231F6C"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79528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5F7B73"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46B72D7" w14:textId="77777777" w:rsidTr="000B1794">
        <w:trPr>
          <w:trHeight w:val="409"/>
        </w:trPr>
        <w:tc>
          <w:tcPr>
            <w:tcW w:w="5267" w:type="dxa"/>
            <w:gridSpan w:val="3"/>
            <w:tcBorders>
              <w:top w:val="nil"/>
              <w:left w:val="single" w:sz="8" w:space="0" w:color="auto"/>
              <w:bottom w:val="single" w:sz="4" w:space="0" w:color="auto"/>
              <w:right w:val="single" w:sz="4" w:space="0" w:color="auto"/>
            </w:tcBorders>
            <w:shd w:val="clear" w:color="auto" w:fill="auto"/>
            <w:vAlign w:val="center"/>
            <w:hideMark/>
          </w:tcPr>
          <w:p w14:paraId="4B468169" w14:textId="7243696F"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Todo Riesgo de Daños a la Propiedad</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6ADF68F1" w14:textId="2AD6D513"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w:t>
            </w:r>
            <w:proofErr w:type="spellStart"/>
            <w:r>
              <w:rPr>
                <w:rFonts w:ascii="Verdana" w:hAnsi="Verdana"/>
                <w:b/>
                <w:bCs/>
                <w:color w:val="000000"/>
                <w:sz w:val="16"/>
                <w:szCs w:val="16"/>
              </w:rPr>
              <w:t>us</w:t>
            </w:r>
            <w:proofErr w:type="spellEnd"/>
            <w:r>
              <w:rPr>
                <w:rFonts w:ascii="Verdana" w:hAnsi="Verdana"/>
                <w:b/>
                <w:bCs/>
                <w:color w:val="000000"/>
                <w:sz w:val="16"/>
                <w:szCs w:val="16"/>
              </w:rPr>
              <w:t>. 100,00</w:t>
            </w:r>
          </w:p>
        </w:tc>
        <w:tc>
          <w:tcPr>
            <w:tcW w:w="2752" w:type="dxa"/>
            <w:tcBorders>
              <w:top w:val="nil"/>
              <w:left w:val="nil"/>
              <w:bottom w:val="single" w:sz="4" w:space="0" w:color="auto"/>
              <w:right w:val="single" w:sz="4" w:space="0" w:color="auto"/>
            </w:tcBorders>
            <w:shd w:val="clear" w:color="auto" w:fill="auto"/>
            <w:noWrap/>
            <w:hideMark/>
          </w:tcPr>
          <w:p w14:paraId="17C9D08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452736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215F5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53D6F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A9CA675" w14:textId="77777777" w:rsidTr="000B1794">
        <w:trPr>
          <w:trHeight w:val="416"/>
        </w:trPr>
        <w:tc>
          <w:tcPr>
            <w:tcW w:w="5267" w:type="dxa"/>
            <w:gridSpan w:val="3"/>
            <w:tcBorders>
              <w:top w:val="nil"/>
              <w:left w:val="single" w:sz="8" w:space="0" w:color="auto"/>
              <w:bottom w:val="single" w:sz="4" w:space="0" w:color="auto"/>
              <w:right w:val="single" w:sz="4" w:space="0" w:color="auto"/>
            </w:tcBorders>
            <w:shd w:val="clear" w:color="auto" w:fill="auto"/>
            <w:vAlign w:val="center"/>
            <w:hideMark/>
          </w:tcPr>
          <w:p w14:paraId="49216E28" w14:textId="699C7B35"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Riesgos Políticos y Terrorismo</w:t>
            </w:r>
          </w:p>
        </w:tc>
        <w:tc>
          <w:tcPr>
            <w:tcW w:w="36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8BDC62" w14:textId="42207D39"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w:t>
            </w:r>
            <w:proofErr w:type="spellStart"/>
            <w:r>
              <w:rPr>
                <w:rFonts w:ascii="Verdana" w:hAnsi="Verdana"/>
                <w:b/>
                <w:bCs/>
                <w:color w:val="000000"/>
                <w:sz w:val="16"/>
                <w:szCs w:val="16"/>
              </w:rPr>
              <w:t>us</w:t>
            </w:r>
            <w:proofErr w:type="spellEnd"/>
            <w:r>
              <w:rPr>
                <w:rFonts w:ascii="Verdana" w:hAnsi="Verdana"/>
                <w:b/>
                <w:bCs/>
                <w:color w:val="000000"/>
                <w:sz w:val="16"/>
                <w:szCs w:val="16"/>
              </w:rPr>
              <w:t>. 200,00</w:t>
            </w:r>
          </w:p>
        </w:tc>
        <w:tc>
          <w:tcPr>
            <w:tcW w:w="2752" w:type="dxa"/>
            <w:tcBorders>
              <w:top w:val="nil"/>
              <w:left w:val="nil"/>
              <w:bottom w:val="single" w:sz="4" w:space="0" w:color="auto"/>
              <w:right w:val="single" w:sz="4" w:space="0" w:color="auto"/>
            </w:tcBorders>
            <w:shd w:val="clear" w:color="auto" w:fill="auto"/>
            <w:noWrap/>
            <w:hideMark/>
          </w:tcPr>
          <w:p w14:paraId="6A926BF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E46120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2E116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5D554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1E2B7114" w14:textId="77777777" w:rsidTr="000B1794">
        <w:trPr>
          <w:trHeight w:val="421"/>
        </w:trPr>
        <w:tc>
          <w:tcPr>
            <w:tcW w:w="5267" w:type="dxa"/>
            <w:gridSpan w:val="3"/>
            <w:tcBorders>
              <w:top w:val="nil"/>
              <w:left w:val="single" w:sz="8" w:space="0" w:color="auto"/>
              <w:bottom w:val="single" w:sz="4" w:space="0" w:color="auto"/>
              <w:right w:val="single" w:sz="4" w:space="0" w:color="auto"/>
            </w:tcBorders>
            <w:shd w:val="clear" w:color="auto" w:fill="auto"/>
            <w:vAlign w:val="center"/>
            <w:hideMark/>
          </w:tcPr>
          <w:p w14:paraId="76AABC67" w14:textId="4A1CDEEF"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Temblor, terremoto, movimientos sísmicos y erupciones volcánicas</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0F0ABCD3" w14:textId="5A91798C"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1</w:t>
            </w:r>
            <w:proofErr w:type="gramStart"/>
            <w:r>
              <w:rPr>
                <w:rFonts w:ascii="Verdana" w:hAnsi="Verdana"/>
                <w:b/>
                <w:bCs/>
                <w:color w:val="000000"/>
                <w:sz w:val="16"/>
                <w:szCs w:val="16"/>
              </w:rPr>
              <w:t>%  sobre</w:t>
            </w:r>
            <w:proofErr w:type="gramEnd"/>
            <w:r>
              <w:rPr>
                <w:rFonts w:ascii="Verdana" w:hAnsi="Verdana"/>
                <w:b/>
                <w:bCs/>
                <w:color w:val="000000"/>
                <w:sz w:val="16"/>
                <w:szCs w:val="16"/>
              </w:rPr>
              <w:t xml:space="preserve"> </w:t>
            </w:r>
            <w:proofErr w:type="gramStart"/>
            <w:r>
              <w:rPr>
                <w:rFonts w:ascii="Verdana" w:hAnsi="Verdana"/>
                <w:b/>
                <w:bCs/>
                <w:color w:val="000000"/>
                <w:sz w:val="16"/>
                <w:szCs w:val="16"/>
              </w:rPr>
              <w:t>el  valor</w:t>
            </w:r>
            <w:proofErr w:type="gramEnd"/>
            <w:r>
              <w:rPr>
                <w:rFonts w:ascii="Verdana" w:hAnsi="Verdana"/>
                <w:b/>
                <w:bCs/>
                <w:color w:val="000000"/>
                <w:sz w:val="16"/>
                <w:szCs w:val="16"/>
              </w:rPr>
              <w:t xml:space="preserve"> del siniestro. Min. </w:t>
            </w:r>
            <w:proofErr w:type="spellStart"/>
            <w:r>
              <w:rPr>
                <w:rFonts w:ascii="Verdana" w:hAnsi="Verdana"/>
                <w:b/>
                <w:bCs/>
                <w:color w:val="000000"/>
                <w:sz w:val="16"/>
                <w:szCs w:val="16"/>
              </w:rPr>
              <w:t>Us</w:t>
            </w:r>
            <w:proofErr w:type="spellEnd"/>
            <w:r>
              <w:rPr>
                <w:rFonts w:ascii="Verdana" w:hAnsi="Verdana"/>
                <w:b/>
                <w:bCs/>
                <w:color w:val="000000"/>
                <w:sz w:val="16"/>
                <w:szCs w:val="16"/>
              </w:rPr>
              <w:t xml:space="preserve">$. 100.00 </w:t>
            </w:r>
          </w:p>
        </w:tc>
        <w:tc>
          <w:tcPr>
            <w:tcW w:w="2752" w:type="dxa"/>
            <w:tcBorders>
              <w:top w:val="nil"/>
              <w:left w:val="nil"/>
              <w:bottom w:val="single" w:sz="4" w:space="0" w:color="auto"/>
              <w:right w:val="single" w:sz="4" w:space="0" w:color="auto"/>
            </w:tcBorders>
            <w:shd w:val="clear" w:color="auto" w:fill="auto"/>
            <w:noWrap/>
            <w:hideMark/>
          </w:tcPr>
          <w:p w14:paraId="29FA927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CD0BDD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0F8AD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4E3A9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27B83A1" w14:textId="77777777" w:rsidTr="002F5662">
        <w:trPr>
          <w:trHeight w:val="615"/>
        </w:trPr>
        <w:tc>
          <w:tcPr>
            <w:tcW w:w="5267" w:type="dxa"/>
            <w:gridSpan w:val="3"/>
            <w:tcBorders>
              <w:top w:val="nil"/>
              <w:left w:val="single" w:sz="8" w:space="0" w:color="auto"/>
              <w:bottom w:val="single" w:sz="4" w:space="0" w:color="auto"/>
              <w:right w:val="single" w:sz="4" w:space="0" w:color="auto"/>
            </w:tcBorders>
            <w:shd w:val="clear" w:color="auto" w:fill="auto"/>
            <w:vAlign w:val="center"/>
            <w:hideMark/>
          </w:tcPr>
          <w:p w14:paraId="039DD028" w14:textId="4490B40C"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Robo y Asalto al contenido en general</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5847315F" w14:textId="1024F3E1"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w:t>
            </w:r>
            <w:proofErr w:type="spellStart"/>
            <w:r>
              <w:rPr>
                <w:rFonts w:ascii="Verdana" w:hAnsi="Verdana"/>
                <w:b/>
                <w:bCs/>
                <w:color w:val="000000"/>
                <w:sz w:val="16"/>
                <w:szCs w:val="16"/>
              </w:rPr>
              <w:t>us</w:t>
            </w:r>
            <w:proofErr w:type="spellEnd"/>
            <w:r>
              <w:rPr>
                <w:rFonts w:ascii="Verdana" w:hAnsi="Verdana"/>
                <w:b/>
                <w:bCs/>
                <w:color w:val="000000"/>
                <w:sz w:val="16"/>
                <w:szCs w:val="16"/>
              </w:rPr>
              <w:t>. 200,00</w:t>
            </w:r>
          </w:p>
        </w:tc>
        <w:tc>
          <w:tcPr>
            <w:tcW w:w="2752" w:type="dxa"/>
            <w:tcBorders>
              <w:top w:val="nil"/>
              <w:left w:val="nil"/>
              <w:bottom w:val="single" w:sz="4" w:space="0" w:color="auto"/>
              <w:right w:val="single" w:sz="4" w:space="0" w:color="auto"/>
            </w:tcBorders>
            <w:shd w:val="clear" w:color="auto" w:fill="auto"/>
            <w:noWrap/>
            <w:hideMark/>
          </w:tcPr>
          <w:p w14:paraId="3E3DF51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9F106B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9B88A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D53C6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14AC8BD6" w14:textId="77777777" w:rsidTr="000B1794">
        <w:trPr>
          <w:trHeight w:val="461"/>
        </w:trPr>
        <w:tc>
          <w:tcPr>
            <w:tcW w:w="5267" w:type="dxa"/>
            <w:gridSpan w:val="3"/>
            <w:tcBorders>
              <w:top w:val="nil"/>
              <w:left w:val="single" w:sz="8" w:space="0" w:color="auto"/>
              <w:bottom w:val="single" w:sz="4" w:space="0" w:color="auto"/>
              <w:right w:val="single" w:sz="4" w:space="0" w:color="auto"/>
            </w:tcBorders>
            <w:shd w:val="clear" w:color="auto" w:fill="auto"/>
            <w:vAlign w:val="center"/>
            <w:hideMark/>
          </w:tcPr>
          <w:p w14:paraId="57757826" w14:textId="201B3B35"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lastRenderedPageBreak/>
              <w:t xml:space="preserve">Hurto y/o </w:t>
            </w:r>
            <w:proofErr w:type="gramStart"/>
            <w:r>
              <w:rPr>
                <w:rFonts w:ascii="Verdana" w:hAnsi="Verdana"/>
                <w:b/>
                <w:bCs/>
                <w:color w:val="000000"/>
                <w:sz w:val="16"/>
                <w:szCs w:val="16"/>
              </w:rPr>
              <w:t>Ratería  al</w:t>
            </w:r>
            <w:proofErr w:type="gramEnd"/>
            <w:r>
              <w:rPr>
                <w:rFonts w:ascii="Verdana" w:hAnsi="Verdana"/>
                <w:b/>
                <w:bCs/>
                <w:color w:val="000000"/>
                <w:sz w:val="16"/>
                <w:szCs w:val="16"/>
              </w:rPr>
              <w:t xml:space="preserve">  </w:t>
            </w:r>
            <w:proofErr w:type="gramStart"/>
            <w:r>
              <w:rPr>
                <w:rFonts w:ascii="Verdana" w:hAnsi="Verdana"/>
                <w:b/>
                <w:bCs/>
                <w:color w:val="000000"/>
                <w:sz w:val="16"/>
                <w:szCs w:val="16"/>
              </w:rPr>
              <w:t>contenido  en</w:t>
            </w:r>
            <w:proofErr w:type="gramEnd"/>
            <w:r>
              <w:rPr>
                <w:rFonts w:ascii="Verdana" w:hAnsi="Verdana"/>
                <w:b/>
                <w:bCs/>
                <w:color w:val="000000"/>
                <w:sz w:val="16"/>
                <w:szCs w:val="16"/>
              </w:rPr>
              <w:t xml:space="preserve"> general</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508F40A5" w14:textId="588EABFB" w:rsidR="000B1794" w:rsidRPr="00ED3E43" w:rsidRDefault="000B1794" w:rsidP="000B1794">
            <w:pPr>
              <w:rPr>
                <w:rFonts w:ascii="Verdana" w:hAnsi="Verdana"/>
                <w:b/>
                <w:bCs/>
                <w:color w:val="000000"/>
                <w:sz w:val="16"/>
                <w:szCs w:val="16"/>
                <w:lang w:val="es-BO" w:eastAsia="es-BO"/>
              </w:rPr>
            </w:pPr>
            <w:r>
              <w:rPr>
                <w:rFonts w:ascii="Verdana" w:hAnsi="Verdana"/>
                <w:b/>
                <w:bCs/>
                <w:color w:val="000000"/>
                <w:sz w:val="16"/>
                <w:szCs w:val="16"/>
              </w:rPr>
              <w:t>$</w:t>
            </w:r>
            <w:proofErr w:type="spellStart"/>
            <w:r>
              <w:rPr>
                <w:rFonts w:ascii="Verdana" w:hAnsi="Verdana"/>
                <w:b/>
                <w:bCs/>
                <w:color w:val="000000"/>
                <w:sz w:val="16"/>
                <w:szCs w:val="16"/>
              </w:rPr>
              <w:t>us</w:t>
            </w:r>
            <w:proofErr w:type="spellEnd"/>
            <w:r>
              <w:rPr>
                <w:rFonts w:ascii="Verdana" w:hAnsi="Verdana"/>
                <w:b/>
                <w:bCs/>
                <w:color w:val="000000"/>
                <w:sz w:val="16"/>
                <w:szCs w:val="16"/>
              </w:rPr>
              <w:t>. 250,00</w:t>
            </w:r>
          </w:p>
        </w:tc>
        <w:tc>
          <w:tcPr>
            <w:tcW w:w="2752" w:type="dxa"/>
            <w:tcBorders>
              <w:top w:val="nil"/>
              <w:left w:val="nil"/>
              <w:bottom w:val="single" w:sz="4" w:space="0" w:color="auto"/>
              <w:right w:val="single" w:sz="4" w:space="0" w:color="auto"/>
            </w:tcBorders>
            <w:shd w:val="clear" w:color="auto" w:fill="auto"/>
            <w:noWrap/>
            <w:hideMark/>
          </w:tcPr>
          <w:p w14:paraId="22AFC79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C87E66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9F10B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518D75"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2C1CBDC2" w14:textId="77777777" w:rsidTr="000B1794">
        <w:trPr>
          <w:trHeight w:val="48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7D4B69"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SECCION II:</w:t>
            </w:r>
          </w:p>
        </w:tc>
        <w:tc>
          <w:tcPr>
            <w:tcW w:w="2752" w:type="dxa"/>
            <w:tcBorders>
              <w:top w:val="nil"/>
              <w:left w:val="nil"/>
              <w:bottom w:val="single" w:sz="4" w:space="0" w:color="auto"/>
              <w:right w:val="single" w:sz="4" w:space="0" w:color="auto"/>
            </w:tcBorders>
            <w:shd w:val="clear" w:color="auto" w:fill="auto"/>
            <w:noWrap/>
            <w:hideMark/>
          </w:tcPr>
          <w:p w14:paraId="73C2DD9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5BC2A59"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B1643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5F2BB6"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5DBEA3BB" w14:textId="77777777" w:rsidTr="000B1794">
        <w:trPr>
          <w:trHeight w:val="409"/>
        </w:trPr>
        <w:tc>
          <w:tcPr>
            <w:tcW w:w="5267" w:type="dxa"/>
            <w:gridSpan w:val="3"/>
            <w:tcBorders>
              <w:top w:val="nil"/>
              <w:left w:val="single" w:sz="8" w:space="0" w:color="auto"/>
              <w:bottom w:val="single" w:sz="4" w:space="0" w:color="auto"/>
              <w:right w:val="single" w:sz="4" w:space="0" w:color="auto"/>
            </w:tcBorders>
            <w:shd w:val="clear" w:color="auto" w:fill="auto"/>
            <w:vAlign w:val="center"/>
            <w:hideMark/>
          </w:tcPr>
          <w:p w14:paraId="65A890BE"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Bienes en Tránsito</w:t>
            </w:r>
          </w:p>
        </w:tc>
        <w:tc>
          <w:tcPr>
            <w:tcW w:w="3606" w:type="dxa"/>
            <w:gridSpan w:val="2"/>
            <w:tcBorders>
              <w:top w:val="single" w:sz="4" w:space="0" w:color="auto"/>
              <w:left w:val="nil"/>
              <w:bottom w:val="single" w:sz="4" w:space="0" w:color="auto"/>
              <w:right w:val="single" w:sz="4" w:space="0" w:color="auto"/>
            </w:tcBorders>
            <w:shd w:val="clear" w:color="auto" w:fill="auto"/>
            <w:vAlign w:val="center"/>
            <w:hideMark/>
          </w:tcPr>
          <w:p w14:paraId="0EC5BDFD" w14:textId="77777777" w:rsidR="00ED3E43" w:rsidRPr="00ED3E43" w:rsidRDefault="00ED3E43" w:rsidP="00ED3E43">
            <w:pPr>
              <w:rPr>
                <w:rFonts w:ascii="Verdana" w:hAnsi="Verdana"/>
                <w:b/>
                <w:bCs/>
                <w:color w:val="000000"/>
                <w:sz w:val="16"/>
                <w:szCs w:val="16"/>
                <w:lang w:val="es-BO" w:eastAsia="es-BO"/>
              </w:rPr>
            </w:pPr>
            <w:r w:rsidRPr="00ED3E43">
              <w:rPr>
                <w:rFonts w:ascii="Verdana" w:hAnsi="Verdana"/>
                <w:b/>
                <w:bCs/>
                <w:color w:val="000000"/>
                <w:sz w:val="16"/>
                <w:szCs w:val="16"/>
                <w:lang w:val="es-BO" w:eastAsia="es-BO"/>
              </w:rPr>
              <w:t>$us.100,00</w:t>
            </w:r>
          </w:p>
        </w:tc>
        <w:tc>
          <w:tcPr>
            <w:tcW w:w="2752" w:type="dxa"/>
            <w:tcBorders>
              <w:top w:val="nil"/>
              <w:left w:val="nil"/>
              <w:bottom w:val="single" w:sz="4" w:space="0" w:color="auto"/>
              <w:right w:val="single" w:sz="4" w:space="0" w:color="auto"/>
            </w:tcBorders>
            <w:shd w:val="clear" w:color="auto" w:fill="auto"/>
            <w:noWrap/>
            <w:hideMark/>
          </w:tcPr>
          <w:p w14:paraId="53165B2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1BB351D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567B51"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C5BBB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1686118D" w14:textId="77777777" w:rsidTr="002F5662">
        <w:trPr>
          <w:trHeight w:val="465"/>
        </w:trPr>
        <w:tc>
          <w:tcPr>
            <w:tcW w:w="8873" w:type="dxa"/>
            <w:gridSpan w:val="5"/>
            <w:tcBorders>
              <w:top w:val="single" w:sz="4" w:space="0" w:color="auto"/>
              <w:left w:val="single" w:sz="8" w:space="0" w:color="auto"/>
              <w:bottom w:val="single" w:sz="4" w:space="0" w:color="auto"/>
              <w:right w:val="single" w:sz="4" w:space="0" w:color="auto"/>
            </w:tcBorders>
            <w:shd w:val="clear" w:color="000000" w:fill="800080"/>
            <w:vAlign w:val="center"/>
            <w:hideMark/>
          </w:tcPr>
          <w:p w14:paraId="759C37BD"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NOTAS ESPECIALES</w:t>
            </w:r>
          </w:p>
        </w:tc>
        <w:tc>
          <w:tcPr>
            <w:tcW w:w="2752" w:type="dxa"/>
            <w:tcBorders>
              <w:top w:val="nil"/>
              <w:left w:val="nil"/>
              <w:bottom w:val="single" w:sz="4" w:space="0" w:color="auto"/>
              <w:right w:val="single" w:sz="4" w:space="0" w:color="auto"/>
            </w:tcBorders>
            <w:shd w:val="clear" w:color="000000" w:fill="800080"/>
            <w:noWrap/>
            <w:hideMark/>
          </w:tcPr>
          <w:p w14:paraId="051342B4"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800080"/>
            <w:noWrap/>
            <w:hideMark/>
          </w:tcPr>
          <w:p w14:paraId="4EF29C6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C65F66D"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EAB8E7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183CC84" w14:textId="77777777" w:rsidTr="000B1794">
        <w:trPr>
          <w:trHeight w:val="50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05C1448" w14:textId="5D64CFEB"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Se otorga cobertura para pérdidas y/o daños por robo de bienes ocurridos durante un incendio y/u otro siniestro amparado por el presente seguro hasta los </w:t>
            </w:r>
            <w:proofErr w:type="spellStart"/>
            <w:r>
              <w:rPr>
                <w:rFonts w:ascii="Verdana" w:hAnsi="Verdana"/>
                <w:color w:val="000000"/>
                <w:sz w:val="16"/>
                <w:szCs w:val="16"/>
              </w:rPr>
              <w:t>limites</w:t>
            </w:r>
            <w:proofErr w:type="spellEnd"/>
            <w:r>
              <w:rPr>
                <w:rFonts w:ascii="Verdana" w:hAnsi="Verdana"/>
                <w:color w:val="000000"/>
                <w:sz w:val="16"/>
                <w:szCs w:val="16"/>
              </w:rPr>
              <w:t xml:space="preserve"> de la cobertura de robo.</w:t>
            </w:r>
          </w:p>
        </w:tc>
        <w:tc>
          <w:tcPr>
            <w:tcW w:w="2752" w:type="dxa"/>
            <w:tcBorders>
              <w:top w:val="nil"/>
              <w:left w:val="nil"/>
              <w:bottom w:val="single" w:sz="4" w:space="0" w:color="auto"/>
              <w:right w:val="single" w:sz="4" w:space="0" w:color="auto"/>
            </w:tcBorders>
            <w:shd w:val="clear" w:color="auto" w:fill="auto"/>
            <w:noWrap/>
            <w:hideMark/>
          </w:tcPr>
          <w:p w14:paraId="5782E1A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3169E4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5C3CE6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D15A5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E87C947" w14:textId="77777777" w:rsidTr="000B1794">
        <w:trPr>
          <w:trHeight w:val="415"/>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849C907" w14:textId="521B857E"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En caso de rechazo por extemporaneidad, los motivos deberán regirse estrictamente a lo mencionado en el Art. 1030 del Código de Comercio. </w:t>
            </w:r>
          </w:p>
        </w:tc>
        <w:tc>
          <w:tcPr>
            <w:tcW w:w="2752" w:type="dxa"/>
            <w:tcBorders>
              <w:top w:val="nil"/>
              <w:left w:val="nil"/>
              <w:bottom w:val="single" w:sz="4" w:space="0" w:color="auto"/>
              <w:right w:val="single" w:sz="4" w:space="0" w:color="auto"/>
            </w:tcBorders>
            <w:shd w:val="clear" w:color="auto" w:fill="auto"/>
            <w:noWrap/>
            <w:hideMark/>
          </w:tcPr>
          <w:p w14:paraId="71B2131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57935BB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32F0D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C4F6FF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21EF6432" w14:textId="77777777" w:rsidTr="000B1794">
        <w:trPr>
          <w:trHeight w:val="833"/>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A415B39" w14:textId="308725B5"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2752" w:type="dxa"/>
            <w:tcBorders>
              <w:top w:val="nil"/>
              <w:left w:val="nil"/>
              <w:bottom w:val="single" w:sz="4" w:space="0" w:color="auto"/>
              <w:right w:val="single" w:sz="4" w:space="0" w:color="auto"/>
            </w:tcBorders>
            <w:shd w:val="clear" w:color="auto" w:fill="auto"/>
            <w:noWrap/>
            <w:hideMark/>
          </w:tcPr>
          <w:p w14:paraId="0855568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CE6259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3C8E1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2249ED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45BD102E" w14:textId="77777777" w:rsidTr="000B1794">
        <w:trPr>
          <w:trHeight w:val="127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7E398D1" w14:textId="60547A30" w:rsidR="000B1794" w:rsidRPr="00ED3E43" w:rsidRDefault="000B1794" w:rsidP="000B1794">
            <w:pPr>
              <w:rPr>
                <w:rFonts w:ascii="Verdana" w:hAnsi="Verdana"/>
                <w:sz w:val="16"/>
                <w:szCs w:val="16"/>
                <w:lang w:val="es-BO" w:eastAsia="es-BO"/>
              </w:rPr>
            </w:pPr>
            <w:r>
              <w:rPr>
                <w:rFonts w:ascii="Verdana" w:hAnsi="Verdana"/>
                <w:sz w:val="16"/>
                <w:szCs w:val="16"/>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2752" w:type="dxa"/>
            <w:tcBorders>
              <w:top w:val="nil"/>
              <w:left w:val="nil"/>
              <w:bottom w:val="single" w:sz="4" w:space="0" w:color="auto"/>
              <w:right w:val="single" w:sz="4" w:space="0" w:color="auto"/>
            </w:tcBorders>
            <w:shd w:val="clear" w:color="auto" w:fill="auto"/>
            <w:noWrap/>
            <w:hideMark/>
          </w:tcPr>
          <w:p w14:paraId="716A952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0E872CD"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88EB8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FC077B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673AA12F" w14:textId="77777777" w:rsidTr="000B1794">
        <w:trPr>
          <w:trHeight w:val="834"/>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1227BD2" w14:textId="71503F7F"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c>
          <w:tcPr>
            <w:tcW w:w="2752" w:type="dxa"/>
            <w:tcBorders>
              <w:top w:val="nil"/>
              <w:left w:val="nil"/>
              <w:bottom w:val="single" w:sz="4" w:space="0" w:color="auto"/>
              <w:right w:val="single" w:sz="4" w:space="0" w:color="auto"/>
            </w:tcBorders>
            <w:shd w:val="clear" w:color="auto" w:fill="auto"/>
            <w:noWrap/>
            <w:hideMark/>
          </w:tcPr>
          <w:p w14:paraId="22F4E93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28A429E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E8E52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AC54B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60D5589" w14:textId="77777777" w:rsidTr="000B1794">
        <w:trPr>
          <w:trHeight w:val="421"/>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F466476" w14:textId="6D910470" w:rsidR="000B1794" w:rsidRPr="00ED3E43" w:rsidRDefault="000B1794" w:rsidP="000B1794">
            <w:pPr>
              <w:rPr>
                <w:rFonts w:ascii="Verdana" w:hAnsi="Verdana"/>
                <w:color w:val="000000"/>
                <w:sz w:val="16"/>
                <w:szCs w:val="16"/>
                <w:lang w:val="es-BO" w:eastAsia="es-BO"/>
              </w:rPr>
            </w:pPr>
            <w:r>
              <w:rPr>
                <w:rFonts w:ascii="Verdana" w:hAnsi="Verdana"/>
                <w:color w:val="000000"/>
                <w:sz w:val="16"/>
                <w:szCs w:val="16"/>
              </w:rPr>
              <w:t>Se deja claramente establecido que las Condiciones Particulares de las especificaciones Técnicas prevalecen en todo momento y circunstancia sobre las Condiciones Generales, Cláusulas y Anexos.</w:t>
            </w:r>
          </w:p>
        </w:tc>
        <w:tc>
          <w:tcPr>
            <w:tcW w:w="2752" w:type="dxa"/>
            <w:tcBorders>
              <w:top w:val="nil"/>
              <w:left w:val="nil"/>
              <w:bottom w:val="single" w:sz="4" w:space="0" w:color="auto"/>
              <w:right w:val="single" w:sz="4" w:space="0" w:color="auto"/>
            </w:tcBorders>
            <w:shd w:val="clear" w:color="auto" w:fill="auto"/>
            <w:noWrap/>
            <w:hideMark/>
          </w:tcPr>
          <w:p w14:paraId="5A88DB4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F513FE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0C9C1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CBFF4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ED3E43" w:rsidRPr="00ED3E43" w14:paraId="6902C51C" w14:textId="77777777" w:rsidTr="002F5662">
        <w:trPr>
          <w:trHeight w:val="420"/>
        </w:trPr>
        <w:tc>
          <w:tcPr>
            <w:tcW w:w="8873" w:type="dxa"/>
            <w:gridSpan w:val="5"/>
            <w:tcBorders>
              <w:top w:val="single" w:sz="4" w:space="0" w:color="auto"/>
              <w:left w:val="single" w:sz="8" w:space="0" w:color="auto"/>
              <w:bottom w:val="single" w:sz="4" w:space="0" w:color="auto"/>
              <w:right w:val="single" w:sz="4" w:space="0" w:color="auto"/>
            </w:tcBorders>
            <w:shd w:val="clear" w:color="000000" w:fill="0000CC"/>
            <w:vAlign w:val="center"/>
            <w:hideMark/>
          </w:tcPr>
          <w:p w14:paraId="48971D38" w14:textId="77777777" w:rsidR="00ED3E43" w:rsidRPr="00ED3E43" w:rsidRDefault="00ED3E43" w:rsidP="00ED3E43">
            <w:pPr>
              <w:rPr>
                <w:rFonts w:ascii="Verdana" w:hAnsi="Verdana"/>
                <w:b/>
                <w:bCs/>
                <w:color w:val="FFFFFF"/>
                <w:sz w:val="16"/>
                <w:szCs w:val="16"/>
                <w:lang w:val="es-BO" w:eastAsia="es-BO"/>
              </w:rPr>
            </w:pPr>
            <w:r w:rsidRPr="00ED3E43">
              <w:rPr>
                <w:rFonts w:ascii="Verdana" w:hAnsi="Verdana"/>
                <w:b/>
                <w:bCs/>
                <w:color w:val="FFFFFF"/>
                <w:sz w:val="16"/>
                <w:szCs w:val="16"/>
                <w:lang w:val="es-BO" w:eastAsia="es-BO"/>
              </w:rPr>
              <w:t>MODALIDAD DE AJUSTE</w:t>
            </w:r>
          </w:p>
        </w:tc>
        <w:tc>
          <w:tcPr>
            <w:tcW w:w="2752" w:type="dxa"/>
            <w:tcBorders>
              <w:top w:val="nil"/>
              <w:left w:val="nil"/>
              <w:bottom w:val="single" w:sz="4" w:space="0" w:color="auto"/>
              <w:right w:val="single" w:sz="4" w:space="0" w:color="auto"/>
            </w:tcBorders>
            <w:shd w:val="clear" w:color="000000" w:fill="0000CC"/>
            <w:noWrap/>
            <w:hideMark/>
          </w:tcPr>
          <w:p w14:paraId="6848CCE0"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000000" w:fill="0000CC"/>
            <w:noWrap/>
            <w:hideMark/>
          </w:tcPr>
          <w:p w14:paraId="4BE89DEB"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000000" w:fill="0000CC"/>
            <w:noWrap/>
            <w:hideMark/>
          </w:tcPr>
          <w:p w14:paraId="35FF1378"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000000" w:fill="0000CC"/>
            <w:noWrap/>
            <w:hideMark/>
          </w:tcPr>
          <w:p w14:paraId="159AA6EE" w14:textId="77777777" w:rsidR="00ED3E43" w:rsidRPr="00ED3E43" w:rsidRDefault="00ED3E43" w:rsidP="00ED3E43">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7B50695" w14:textId="77777777" w:rsidTr="000B1794">
        <w:trPr>
          <w:trHeight w:val="54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A50BC68" w14:textId="6384892E" w:rsidR="000B1794" w:rsidRPr="000B1794" w:rsidRDefault="000B1794" w:rsidP="000B1794">
            <w:pPr>
              <w:rPr>
                <w:rFonts w:ascii="Verdana" w:hAnsi="Verdana"/>
                <w:color w:val="000000"/>
                <w:sz w:val="16"/>
                <w:szCs w:val="16"/>
                <w:lang w:val="es-BO" w:eastAsia="es-BO"/>
              </w:rPr>
            </w:pPr>
            <w:r w:rsidRPr="000B1794">
              <w:rPr>
                <w:rFonts w:ascii="Verdana" w:hAnsi="Verdana"/>
                <w:color w:val="000000"/>
                <w:sz w:val="16"/>
                <w:szCs w:val="16"/>
              </w:rPr>
              <w:t>El asegurado se compromete a formular las respectivas declaraciones mensuales valoradas en forma oficial, detallando las existencias materia del presente seguro.</w:t>
            </w:r>
          </w:p>
        </w:tc>
        <w:tc>
          <w:tcPr>
            <w:tcW w:w="2752" w:type="dxa"/>
            <w:tcBorders>
              <w:top w:val="nil"/>
              <w:left w:val="nil"/>
              <w:bottom w:val="single" w:sz="4" w:space="0" w:color="auto"/>
              <w:right w:val="single" w:sz="4" w:space="0" w:color="auto"/>
            </w:tcBorders>
            <w:shd w:val="clear" w:color="auto" w:fill="auto"/>
            <w:noWrap/>
            <w:hideMark/>
          </w:tcPr>
          <w:p w14:paraId="7658B79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44875B6B"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CAE99F"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7132C1"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6BB365B8" w14:textId="77777777" w:rsidTr="002F5662">
        <w:trPr>
          <w:trHeight w:val="750"/>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6CA4E42" w14:textId="1465B680" w:rsidR="000B1794" w:rsidRPr="000B1794" w:rsidRDefault="000B1794" w:rsidP="000B1794">
            <w:pPr>
              <w:rPr>
                <w:rFonts w:ascii="Verdana" w:hAnsi="Verdana"/>
                <w:color w:val="000000"/>
                <w:sz w:val="16"/>
                <w:szCs w:val="16"/>
                <w:lang w:val="es-BO" w:eastAsia="es-BO"/>
              </w:rPr>
            </w:pPr>
            <w:r w:rsidRPr="000B1794">
              <w:rPr>
                <w:rFonts w:ascii="Verdana" w:hAnsi="Verdana"/>
                <w:color w:val="000000"/>
                <w:sz w:val="16"/>
                <w:szCs w:val="16"/>
              </w:rPr>
              <w:t>Dichas declaraciones deben ser entregadas a la Compañía dentro de los 10 días hábiles del siguiente mes que se refiere la declaración.</w:t>
            </w:r>
          </w:p>
        </w:tc>
        <w:tc>
          <w:tcPr>
            <w:tcW w:w="2752" w:type="dxa"/>
            <w:tcBorders>
              <w:top w:val="nil"/>
              <w:left w:val="nil"/>
              <w:bottom w:val="single" w:sz="4" w:space="0" w:color="auto"/>
              <w:right w:val="single" w:sz="4" w:space="0" w:color="auto"/>
            </w:tcBorders>
            <w:shd w:val="clear" w:color="auto" w:fill="auto"/>
            <w:noWrap/>
            <w:hideMark/>
          </w:tcPr>
          <w:p w14:paraId="0A290270"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24F2899"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D57257"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9037A4"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71CD3E0" w14:textId="77777777" w:rsidTr="000B1794">
        <w:trPr>
          <w:trHeight w:val="524"/>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5C522733" w14:textId="15AEF3C6" w:rsidR="000B1794" w:rsidRPr="000B1794" w:rsidRDefault="000B1794" w:rsidP="000B1794">
            <w:pPr>
              <w:rPr>
                <w:rFonts w:ascii="Verdana" w:hAnsi="Verdana"/>
                <w:color w:val="000000"/>
                <w:sz w:val="16"/>
                <w:szCs w:val="16"/>
                <w:lang w:val="es-BO" w:eastAsia="es-BO"/>
              </w:rPr>
            </w:pPr>
            <w:r w:rsidRPr="000B1794">
              <w:rPr>
                <w:rFonts w:ascii="Verdana" w:hAnsi="Verdana"/>
                <w:color w:val="000000"/>
                <w:sz w:val="16"/>
                <w:szCs w:val="16"/>
              </w:rPr>
              <w:lastRenderedPageBreak/>
              <w:t>En caso de omitirse la citada declaración.  La compañía liquidara las primas correspondientes tomando en cuenta el valor máximo en riesgo de la materia prima.</w:t>
            </w:r>
          </w:p>
        </w:tc>
        <w:tc>
          <w:tcPr>
            <w:tcW w:w="2752" w:type="dxa"/>
            <w:tcBorders>
              <w:top w:val="nil"/>
              <w:left w:val="nil"/>
              <w:bottom w:val="single" w:sz="4" w:space="0" w:color="auto"/>
              <w:right w:val="single" w:sz="4" w:space="0" w:color="auto"/>
            </w:tcBorders>
            <w:shd w:val="clear" w:color="auto" w:fill="auto"/>
            <w:noWrap/>
            <w:hideMark/>
          </w:tcPr>
          <w:p w14:paraId="56B6A3F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7BD5622"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59E258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136BD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0BB4D3E6" w14:textId="77777777" w:rsidTr="000B1794">
        <w:trPr>
          <w:trHeight w:val="417"/>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7F8F7C3" w14:textId="3F957E82" w:rsidR="000B1794" w:rsidRPr="000B1794" w:rsidRDefault="000B1794" w:rsidP="000B1794">
            <w:pPr>
              <w:rPr>
                <w:rFonts w:ascii="Verdana" w:hAnsi="Verdana"/>
                <w:color w:val="000000"/>
                <w:sz w:val="16"/>
                <w:szCs w:val="16"/>
                <w:lang w:val="es-BO" w:eastAsia="es-BO"/>
              </w:rPr>
            </w:pPr>
            <w:r w:rsidRPr="000B1794">
              <w:rPr>
                <w:rFonts w:ascii="Verdana" w:hAnsi="Verdana"/>
                <w:color w:val="000000"/>
                <w:sz w:val="16"/>
                <w:szCs w:val="16"/>
              </w:rPr>
              <w:t xml:space="preserve">El asegurado se compromete a pagar a la compañía, al momento de iniciarse la vigencia de esta póliza, el 50% de la prima anual de </w:t>
            </w:r>
            <w:proofErr w:type="gramStart"/>
            <w:r w:rsidRPr="000B1794">
              <w:rPr>
                <w:rFonts w:ascii="Verdana" w:hAnsi="Verdana"/>
                <w:color w:val="000000"/>
                <w:sz w:val="16"/>
                <w:szCs w:val="16"/>
              </w:rPr>
              <w:t>depósito .</w:t>
            </w:r>
            <w:proofErr w:type="gramEnd"/>
          </w:p>
        </w:tc>
        <w:tc>
          <w:tcPr>
            <w:tcW w:w="2752" w:type="dxa"/>
            <w:tcBorders>
              <w:top w:val="nil"/>
              <w:left w:val="nil"/>
              <w:bottom w:val="single" w:sz="4" w:space="0" w:color="auto"/>
              <w:right w:val="single" w:sz="4" w:space="0" w:color="auto"/>
            </w:tcBorders>
            <w:shd w:val="clear" w:color="auto" w:fill="auto"/>
            <w:noWrap/>
            <w:hideMark/>
          </w:tcPr>
          <w:p w14:paraId="5545E74E"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75C771A6"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5FF71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97556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3E8E2662" w14:textId="77777777" w:rsidTr="000B1794">
        <w:trPr>
          <w:trHeight w:val="976"/>
        </w:trPr>
        <w:tc>
          <w:tcPr>
            <w:tcW w:w="8873"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3331D2DB" w14:textId="0BFDCD71" w:rsidR="000B1794" w:rsidRPr="000B1794" w:rsidRDefault="000B1794" w:rsidP="000B1794">
            <w:pPr>
              <w:rPr>
                <w:rFonts w:ascii="Verdana" w:hAnsi="Verdana"/>
                <w:color w:val="000000"/>
                <w:sz w:val="16"/>
                <w:szCs w:val="16"/>
                <w:lang w:val="es-BO" w:eastAsia="es-BO"/>
              </w:rPr>
            </w:pPr>
            <w:r w:rsidRPr="000B1794">
              <w:rPr>
                <w:rFonts w:ascii="Verdana" w:hAnsi="Verdana"/>
                <w:color w:val="000000"/>
                <w:sz w:val="16"/>
                <w:szCs w:val="16"/>
              </w:rPr>
              <w:t xml:space="preserve">Al vencimiento de la Póliza, se determinará el promedio mensual en función a las Declaraciones realizadas por el asegurado y se aplicará la Tasa pactada.  En caso de que Prima resulte menor a la Prima Mínima y de </w:t>
            </w:r>
            <w:proofErr w:type="spellStart"/>
            <w:r w:rsidRPr="000B1794">
              <w:rPr>
                <w:rFonts w:ascii="Verdana" w:hAnsi="Verdana"/>
                <w:color w:val="000000"/>
                <w:sz w:val="16"/>
                <w:szCs w:val="16"/>
              </w:rPr>
              <w:t>Depóstio</w:t>
            </w:r>
            <w:proofErr w:type="spellEnd"/>
            <w:r w:rsidRPr="000B1794">
              <w:rPr>
                <w:rFonts w:ascii="Verdana" w:hAnsi="Verdana"/>
                <w:color w:val="000000"/>
                <w:sz w:val="16"/>
                <w:szCs w:val="16"/>
              </w:rPr>
              <w:t xml:space="preserve"> establecida no se generará devolución alguna a favor del asegurado.  En caso de que la Prima </w:t>
            </w:r>
            <w:proofErr w:type="spellStart"/>
            <w:r w:rsidRPr="000B1794">
              <w:rPr>
                <w:rFonts w:ascii="Verdana" w:hAnsi="Verdana"/>
                <w:color w:val="000000"/>
                <w:sz w:val="16"/>
                <w:szCs w:val="16"/>
              </w:rPr>
              <w:t>resulante</w:t>
            </w:r>
            <w:proofErr w:type="spellEnd"/>
            <w:r w:rsidRPr="000B1794">
              <w:rPr>
                <w:rFonts w:ascii="Verdana" w:hAnsi="Verdana"/>
                <w:color w:val="000000"/>
                <w:sz w:val="16"/>
                <w:szCs w:val="16"/>
              </w:rPr>
              <w:t xml:space="preserve"> sea mayor a la Prima Mínima y de Depósito, el asegurado deberá efectuar el pago de la diferencia por el ajuste de las declaraciones.</w:t>
            </w:r>
          </w:p>
        </w:tc>
        <w:tc>
          <w:tcPr>
            <w:tcW w:w="2752" w:type="dxa"/>
            <w:tcBorders>
              <w:top w:val="nil"/>
              <w:left w:val="nil"/>
              <w:bottom w:val="single" w:sz="4" w:space="0" w:color="auto"/>
              <w:right w:val="single" w:sz="4" w:space="0" w:color="auto"/>
            </w:tcBorders>
            <w:shd w:val="clear" w:color="auto" w:fill="auto"/>
            <w:noWrap/>
            <w:hideMark/>
          </w:tcPr>
          <w:p w14:paraId="1972ED28"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6900E9F3"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1C07FC"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6B404A" w14:textId="77777777" w:rsidR="000B1794" w:rsidRPr="00ED3E43" w:rsidRDefault="000B1794" w:rsidP="000B1794">
            <w:pPr>
              <w:rPr>
                <w:rFonts w:ascii="Century Gothic" w:hAnsi="Century Gothic"/>
                <w:color w:val="000000"/>
                <w:sz w:val="18"/>
                <w:szCs w:val="18"/>
                <w:lang w:val="es-BO" w:eastAsia="es-BO"/>
              </w:rPr>
            </w:pPr>
            <w:r w:rsidRPr="00ED3E43">
              <w:rPr>
                <w:rFonts w:ascii="Century Gothic" w:hAnsi="Century Gothic"/>
                <w:color w:val="000000"/>
                <w:sz w:val="18"/>
                <w:szCs w:val="18"/>
                <w:lang w:val="es-BO" w:eastAsia="es-BO"/>
              </w:rPr>
              <w:t> </w:t>
            </w:r>
          </w:p>
        </w:tc>
      </w:tr>
      <w:tr w:rsidR="000B1794" w:rsidRPr="00ED3E43" w14:paraId="72171DCE" w14:textId="77777777" w:rsidTr="000B1794">
        <w:trPr>
          <w:trHeight w:val="565"/>
        </w:trPr>
        <w:tc>
          <w:tcPr>
            <w:tcW w:w="88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5A49F2" w14:textId="22BF1DC7" w:rsidR="000B1794" w:rsidRPr="000B1794" w:rsidRDefault="000B1794" w:rsidP="000B1794">
            <w:pPr>
              <w:rPr>
                <w:rFonts w:ascii="Verdana" w:hAnsi="Verdana"/>
                <w:color w:val="000000"/>
                <w:sz w:val="16"/>
                <w:szCs w:val="16"/>
              </w:rPr>
            </w:pPr>
            <w:r w:rsidRPr="000B1794">
              <w:rPr>
                <w:rFonts w:ascii="Verdana" w:hAnsi="Verdana"/>
                <w:color w:val="008000"/>
                <w:sz w:val="16"/>
                <w:szCs w:val="16"/>
              </w:rPr>
              <w:t>La colocación es por 2 años, manteniendo los Términos, Condiciones y Tasas pactadas siempre y cuando la siniestralidad pagada no supere el 60% de la prima neta de la presente póliza.</w:t>
            </w:r>
          </w:p>
        </w:tc>
        <w:tc>
          <w:tcPr>
            <w:tcW w:w="2752" w:type="dxa"/>
            <w:tcBorders>
              <w:top w:val="single" w:sz="4" w:space="0" w:color="auto"/>
              <w:left w:val="nil"/>
              <w:bottom w:val="single" w:sz="4" w:space="0" w:color="auto"/>
              <w:right w:val="single" w:sz="4" w:space="0" w:color="auto"/>
            </w:tcBorders>
            <w:shd w:val="clear" w:color="auto" w:fill="auto"/>
            <w:noWrap/>
          </w:tcPr>
          <w:p w14:paraId="64D3974A" w14:textId="77777777" w:rsidR="000B1794" w:rsidRPr="00ED3E43" w:rsidRDefault="000B1794" w:rsidP="000B1794">
            <w:pPr>
              <w:rPr>
                <w:rFonts w:ascii="Century Gothic" w:hAnsi="Century Gothic"/>
                <w:color w:val="000000"/>
                <w:sz w:val="18"/>
                <w:szCs w:val="18"/>
                <w:lang w:val="es-BO" w:eastAsia="es-BO"/>
              </w:rPr>
            </w:pPr>
          </w:p>
        </w:tc>
        <w:tc>
          <w:tcPr>
            <w:tcW w:w="542" w:type="dxa"/>
            <w:tcBorders>
              <w:top w:val="single" w:sz="4" w:space="0" w:color="auto"/>
              <w:left w:val="nil"/>
              <w:bottom w:val="single" w:sz="4" w:space="0" w:color="auto"/>
              <w:right w:val="single" w:sz="4" w:space="0" w:color="auto"/>
            </w:tcBorders>
            <w:shd w:val="clear" w:color="auto" w:fill="auto"/>
            <w:noWrap/>
          </w:tcPr>
          <w:p w14:paraId="245FCB93" w14:textId="77777777" w:rsidR="000B1794" w:rsidRPr="00ED3E43" w:rsidRDefault="000B1794" w:rsidP="000B1794">
            <w:pPr>
              <w:rPr>
                <w:rFonts w:ascii="Century Gothic" w:hAnsi="Century Gothic"/>
                <w:color w:val="000000"/>
                <w:sz w:val="18"/>
                <w:szCs w:val="18"/>
                <w:lang w:val="es-BO" w:eastAsia="es-BO"/>
              </w:rPr>
            </w:pPr>
          </w:p>
        </w:tc>
        <w:tc>
          <w:tcPr>
            <w:tcW w:w="567" w:type="dxa"/>
            <w:tcBorders>
              <w:top w:val="single" w:sz="4" w:space="0" w:color="auto"/>
              <w:left w:val="nil"/>
              <w:bottom w:val="single" w:sz="4" w:space="0" w:color="auto"/>
              <w:right w:val="single" w:sz="4" w:space="0" w:color="auto"/>
            </w:tcBorders>
            <w:shd w:val="clear" w:color="auto" w:fill="auto"/>
            <w:noWrap/>
          </w:tcPr>
          <w:p w14:paraId="0A118A24" w14:textId="77777777" w:rsidR="000B1794" w:rsidRPr="00ED3E43" w:rsidRDefault="000B1794" w:rsidP="000B1794">
            <w:pPr>
              <w:rPr>
                <w:rFonts w:ascii="Century Gothic" w:hAnsi="Century Gothic"/>
                <w:color w:val="000000"/>
                <w:sz w:val="18"/>
                <w:szCs w:val="18"/>
                <w:lang w:val="es-BO" w:eastAsia="es-BO"/>
              </w:rPr>
            </w:pPr>
          </w:p>
        </w:tc>
        <w:tc>
          <w:tcPr>
            <w:tcW w:w="1559" w:type="dxa"/>
            <w:tcBorders>
              <w:top w:val="single" w:sz="4" w:space="0" w:color="auto"/>
              <w:left w:val="nil"/>
              <w:bottom w:val="single" w:sz="4" w:space="0" w:color="auto"/>
              <w:right w:val="single" w:sz="4" w:space="0" w:color="auto"/>
            </w:tcBorders>
            <w:shd w:val="clear" w:color="auto" w:fill="auto"/>
            <w:noWrap/>
          </w:tcPr>
          <w:p w14:paraId="5DED4258" w14:textId="77777777" w:rsidR="000B1794" w:rsidRPr="00ED3E43" w:rsidRDefault="000B1794" w:rsidP="000B1794">
            <w:pPr>
              <w:rPr>
                <w:rFonts w:ascii="Century Gothic" w:hAnsi="Century Gothic"/>
                <w:color w:val="000000"/>
                <w:sz w:val="18"/>
                <w:szCs w:val="18"/>
                <w:lang w:val="es-BO" w:eastAsia="es-BO"/>
              </w:rPr>
            </w:pPr>
          </w:p>
        </w:tc>
      </w:tr>
      <w:tr w:rsidR="00ED3E43" w:rsidRPr="00ED3E43" w14:paraId="6D9D33C3" w14:textId="77777777" w:rsidTr="000B1794">
        <w:trPr>
          <w:trHeight w:val="540"/>
        </w:trPr>
        <w:tc>
          <w:tcPr>
            <w:tcW w:w="129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E634CB9"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VIGENCIA</w:t>
            </w:r>
          </w:p>
        </w:tc>
        <w:tc>
          <w:tcPr>
            <w:tcW w:w="7575"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834E37"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2 AÑOS; SUJETO A LIQUIDACIONES ANUALES AL FINAL DE CADA GESTIÓN.</w:t>
            </w:r>
          </w:p>
        </w:tc>
        <w:tc>
          <w:tcPr>
            <w:tcW w:w="2752" w:type="dxa"/>
            <w:tcBorders>
              <w:top w:val="single" w:sz="4" w:space="0" w:color="auto"/>
              <w:left w:val="nil"/>
              <w:bottom w:val="single" w:sz="4" w:space="0" w:color="auto"/>
              <w:right w:val="single" w:sz="4" w:space="0" w:color="auto"/>
            </w:tcBorders>
            <w:shd w:val="clear" w:color="auto" w:fill="auto"/>
            <w:noWrap/>
            <w:hideMark/>
          </w:tcPr>
          <w:p w14:paraId="325C7B4F"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single" w:sz="4" w:space="0" w:color="auto"/>
              <w:left w:val="nil"/>
              <w:bottom w:val="single" w:sz="4" w:space="0" w:color="auto"/>
              <w:right w:val="single" w:sz="4" w:space="0" w:color="auto"/>
            </w:tcBorders>
            <w:shd w:val="clear" w:color="auto" w:fill="auto"/>
            <w:noWrap/>
            <w:hideMark/>
          </w:tcPr>
          <w:p w14:paraId="20F34BC2"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30AE24F3"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single" w:sz="4" w:space="0" w:color="auto"/>
              <w:left w:val="nil"/>
              <w:bottom w:val="single" w:sz="4" w:space="0" w:color="auto"/>
              <w:right w:val="single" w:sz="8" w:space="0" w:color="auto"/>
            </w:tcBorders>
            <w:shd w:val="clear" w:color="auto" w:fill="auto"/>
            <w:noWrap/>
            <w:hideMark/>
          </w:tcPr>
          <w:p w14:paraId="23CC3F18"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1F87F1BA" w14:textId="77777777" w:rsidTr="002F5662">
        <w:trPr>
          <w:trHeight w:val="555"/>
        </w:trPr>
        <w:tc>
          <w:tcPr>
            <w:tcW w:w="1298" w:type="dxa"/>
            <w:tcBorders>
              <w:top w:val="nil"/>
              <w:left w:val="single" w:sz="8" w:space="0" w:color="auto"/>
              <w:bottom w:val="single" w:sz="4" w:space="0" w:color="auto"/>
              <w:right w:val="single" w:sz="4" w:space="0" w:color="auto"/>
            </w:tcBorders>
            <w:shd w:val="clear" w:color="auto" w:fill="auto"/>
            <w:noWrap/>
            <w:vAlign w:val="center"/>
            <w:hideMark/>
          </w:tcPr>
          <w:p w14:paraId="42D7BAF2"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TASA TOTAL ANUAL DE AJUSTE</w:t>
            </w:r>
          </w:p>
        </w:tc>
        <w:tc>
          <w:tcPr>
            <w:tcW w:w="757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92BC089"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SEÑALAR POR CADA AÑO</w:t>
            </w:r>
          </w:p>
        </w:tc>
        <w:tc>
          <w:tcPr>
            <w:tcW w:w="2752" w:type="dxa"/>
            <w:tcBorders>
              <w:top w:val="nil"/>
              <w:left w:val="nil"/>
              <w:bottom w:val="single" w:sz="4" w:space="0" w:color="auto"/>
              <w:right w:val="single" w:sz="4" w:space="0" w:color="auto"/>
            </w:tcBorders>
            <w:shd w:val="clear" w:color="auto" w:fill="auto"/>
            <w:noWrap/>
            <w:hideMark/>
          </w:tcPr>
          <w:p w14:paraId="4E8633D1"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0D7EAFEC"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2F9FCA"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11E4EB"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1B57C333" w14:textId="77777777" w:rsidTr="002F5662">
        <w:trPr>
          <w:trHeight w:val="330"/>
        </w:trPr>
        <w:tc>
          <w:tcPr>
            <w:tcW w:w="129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5124B1"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COTIZACION</w:t>
            </w:r>
          </w:p>
        </w:tc>
        <w:tc>
          <w:tcPr>
            <w:tcW w:w="757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CF97603"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SEÑALAR PRIMA CONTADO/CRÉDITO, POR CADA AÑO</w:t>
            </w:r>
          </w:p>
        </w:tc>
        <w:tc>
          <w:tcPr>
            <w:tcW w:w="2752" w:type="dxa"/>
            <w:tcBorders>
              <w:top w:val="nil"/>
              <w:left w:val="nil"/>
              <w:bottom w:val="single" w:sz="4" w:space="0" w:color="auto"/>
              <w:right w:val="single" w:sz="4" w:space="0" w:color="auto"/>
            </w:tcBorders>
            <w:shd w:val="clear" w:color="auto" w:fill="auto"/>
            <w:noWrap/>
            <w:hideMark/>
          </w:tcPr>
          <w:p w14:paraId="39313784"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4" w:space="0" w:color="auto"/>
              <w:right w:val="single" w:sz="4" w:space="0" w:color="auto"/>
            </w:tcBorders>
            <w:shd w:val="clear" w:color="auto" w:fill="auto"/>
            <w:noWrap/>
            <w:hideMark/>
          </w:tcPr>
          <w:p w14:paraId="302BA87B"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EB553F"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320E35"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r w:rsidR="00ED3E43" w:rsidRPr="00ED3E43" w14:paraId="69DFB63E" w14:textId="77777777" w:rsidTr="002F5662">
        <w:trPr>
          <w:trHeight w:val="375"/>
        </w:trPr>
        <w:tc>
          <w:tcPr>
            <w:tcW w:w="1298" w:type="dxa"/>
            <w:vMerge/>
            <w:tcBorders>
              <w:top w:val="nil"/>
              <w:left w:val="single" w:sz="8" w:space="0" w:color="auto"/>
              <w:bottom w:val="single" w:sz="8" w:space="0" w:color="000000"/>
              <w:right w:val="single" w:sz="4" w:space="0" w:color="auto"/>
            </w:tcBorders>
            <w:vAlign w:val="center"/>
            <w:hideMark/>
          </w:tcPr>
          <w:p w14:paraId="10E83AFF" w14:textId="77777777" w:rsidR="00ED3E43" w:rsidRPr="00ED3E43" w:rsidRDefault="00ED3E43" w:rsidP="00ED3E43">
            <w:pPr>
              <w:rPr>
                <w:rFonts w:ascii="Verdana" w:hAnsi="Verdana"/>
                <w:b/>
                <w:bCs/>
                <w:sz w:val="16"/>
                <w:szCs w:val="16"/>
                <w:lang w:val="es-BO" w:eastAsia="es-BO"/>
              </w:rPr>
            </w:pPr>
          </w:p>
        </w:tc>
        <w:tc>
          <w:tcPr>
            <w:tcW w:w="7575" w:type="dxa"/>
            <w:gridSpan w:val="4"/>
            <w:tcBorders>
              <w:top w:val="single" w:sz="4" w:space="0" w:color="auto"/>
              <w:left w:val="nil"/>
              <w:bottom w:val="single" w:sz="8" w:space="0" w:color="auto"/>
              <w:right w:val="single" w:sz="4" w:space="0" w:color="auto"/>
            </w:tcBorders>
            <w:shd w:val="clear" w:color="auto" w:fill="auto"/>
            <w:noWrap/>
            <w:vAlign w:val="center"/>
            <w:hideMark/>
          </w:tcPr>
          <w:p w14:paraId="382C04BB" w14:textId="77777777" w:rsidR="00ED3E43" w:rsidRPr="00ED3E43" w:rsidRDefault="00ED3E43" w:rsidP="00ED3E43">
            <w:pPr>
              <w:rPr>
                <w:rFonts w:ascii="Verdana" w:hAnsi="Verdana"/>
                <w:b/>
                <w:bCs/>
                <w:sz w:val="16"/>
                <w:szCs w:val="16"/>
                <w:lang w:val="es-BO" w:eastAsia="es-BO"/>
              </w:rPr>
            </w:pPr>
            <w:r w:rsidRPr="00ED3E43">
              <w:rPr>
                <w:rFonts w:ascii="Verdana" w:hAnsi="Verdana"/>
                <w:b/>
                <w:bCs/>
                <w:sz w:val="16"/>
                <w:szCs w:val="16"/>
                <w:lang w:val="es-BO" w:eastAsia="es-BO"/>
              </w:rPr>
              <w:t>SEÑALAR TASA CONTADO / CRÉDITO, POR CADA AÑO</w:t>
            </w:r>
          </w:p>
        </w:tc>
        <w:tc>
          <w:tcPr>
            <w:tcW w:w="2752" w:type="dxa"/>
            <w:tcBorders>
              <w:top w:val="nil"/>
              <w:left w:val="nil"/>
              <w:bottom w:val="single" w:sz="8" w:space="0" w:color="auto"/>
              <w:right w:val="single" w:sz="4" w:space="0" w:color="auto"/>
            </w:tcBorders>
            <w:shd w:val="clear" w:color="auto" w:fill="auto"/>
            <w:noWrap/>
            <w:hideMark/>
          </w:tcPr>
          <w:p w14:paraId="0BBE4757"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42" w:type="dxa"/>
            <w:tcBorders>
              <w:top w:val="nil"/>
              <w:left w:val="nil"/>
              <w:bottom w:val="single" w:sz="8" w:space="0" w:color="auto"/>
              <w:right w:val="single" w:sz="4" w:space="0" w:color="auto"/>
            </w:tcBorders>
            <w:shd w:val="clear" w:color="auto" w:fill="auto"/>
            <w:noWrap/>
            <w:hideMark/>
          </w:tcPr>
          <w:p w14:paraId="1DC37A12"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6F2ED77B"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730D8CCE" w14:textId="77777777" w:rsidR="00ED3E43" w:rsidRPr="00ED3E43" w:rsidRDefault="00ED3E43" w:rsidP="00ED3E43">
            <w:pPr>
              <w:rPr>
                <w:rFonts w:ascii="Century Gothic" w:hAnsi="Century Gothic"/>
                <w:sz w:val="18"/>
                <w:szCs w:val="18"/>
                <w:lang w:val="es-BO" w:eastAsia="es-BO"/>
              </w:rPr>
            </w:pPr>
            <w:r w:rsidRPr="00ED3E43">
              <w:rPr>
                <w:rFonts w:ascii="Century Gothic" w:hAnsi="Century Gothic"/>
                <w:sz w:val="18"/>
                <w:szCs w:val="18"/>
                <w:lang w:val="es-BO" w:eastAsia="es-BO"/>
              </w:rPr>
              <w:t> </w:t>
            </w:r>
          </w:p>
        </w:tc>
      </w:tr>
    </w:tbl>
    <w:p w14:paraId="3E9941F7" w14:textId="77777777" w:rsidR="00ED3E43" w:rsidRDefault="00ED3E4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3C82A02B" w14:textId="77777777" w:rsidR="001574AC" w:rsidRDefault="001574AC">
      <w:pPr>
        <w:spacing w:after="160" w:line="259" w:lineRule="auto"/>
        <w:rPr>
          <w:rFonts w:asciiTheme="minorHAnsi" w:hAnsiTheme="minorHAnsi" w:cstheme="minorHAnsi"/>
          <w:b/>
          <w:sz w:val="22"/>
          <w:szCs w:val="22"/>
          <w:lang w:val="es-BO"/>
        </w:rPr>
      </w:pPr>
      <w:r>
        <w:rPr>
          <w:rFonts w:asciiTheme="minorHAnsi" w:hAnsiTheme="minorHAnsi" w:cstheme="minorHAnsi"/>
          <w:b/>
          <w:sz w:val="22"/>
          <w:szCs w:val="22"/>
          <w:lang w:val="es-BO"/>
        </w:rPr>
        <w:br w:type="page"/>
      </w:r>
    </w:p>
    <w:p w14:paraId="3A10C97C" w14:textId="46296132" w:rsidR="00ED3E43" w:rsidRDefault="00ED3E43" w:rsidP="00ED3E43">
      <w:pPr>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FORMULARIO 3</w:t>
      </w:r>
    </w:p>
    <w:p w14:paraId="310E778F" w14:textId="77777777" w:rsidR="00ED3E43" w:rsidRDefault="00ED3E43" w:rsidP="00ED3E43">
      <w:pPr>
        <w:jc w:val="center"/>
        <w:rPr>
          <w:rFonts w:asciiTheme="minorHAnsi" w:hAnsiTheme="minorHAnsi" w:cstheme="minorHAnsi"/>
          <w:b/>
          <w:sz w:val="22"/>
          <w:szCs w:val="22"/>
          <w:lang w:val="es-BO"/>
        </w:rPr>
      </w:pPr>
      <w:r>
        <w:rPr>
          <w:rFonts w:asciiTheme="minorHAnsi" w:hAnsiTheme="minorHAnsi" w:cstheme="minorHAnsi"/>
          <w:b/>
          <w:sz w:val="22"/>
          <w:szCs w:val="22"/>
          <w:lang w:val="es-BO"/>
        </w:rPr>
        <w:t>PROPUESTA TECNICA</w:t>
      </w:r>
    </w:p>
    <w:p w14:paraId="26FD871F" w14:textId="3DE50CCC" w:rsidR="000F5AC3" w:rsidRDefault="00B346F4" w:rsidP="00206115">
      <w:pPr>
        <w:jc w:val="center"/>
        <w:rPr>
          <w:rFonts w:asciiTheme="minorHAnsi" w:hAnsiTheme="minorHAnsi" w:cs="Arial"/>
          <w:b/>
          <w:highlight w:val="yellow"/>
        </w:rPr>
      </w:pPr>
      <w:r>
        <w:rPr>
          <w:rFonts w:asciiTheme="minorHAnsi" w:hAnsiTheme="minorHAnsi" w:cs="Arial"/>
          <w:b/>
        </w:rPr>
        <w:t xml:space="preserve">3D </w:t>
      </w:r>
      <w:r w:rsidR="001574AC">
        <w:rPr>
          <w:rFonts w:asciiTheme="minorHAnsi" w:hAnsiTheme="minorHAnsi" w:cs="Arial"/>
          <w:b/>
        </w:rPr>
        <w:t xml:space="preserve">RIESGO </w:t>
      </w:r>
      <w:r w:rsidR="001574AC" w:rsidRPr="001574AC">
        <w:rPr>
          <w:rFonts w:asciiTheme="minorHAnsi" w:hAnsiTheme="minorHAnsi" w:cs="Arial"/>
          <w:b/>
        </w:rPr>
        <w:t>DESHONESTIDAD, DESTRUCCIÓN Y DESAPARICIÓN</w:t>
      </w:r>
    </w:p>
    <w:p w14:paraId="093CB8EF" w14:textId="77777777" w:rsidR="000F5AC3" w:rsidRDefault="000F5AC3"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2967"/>
        <w:gridCol w:w="6379"/>
        <w:gridCol w:w="1843"/>
        <w:gridCol w:w="567"/>
        <w:gridCol w:w="567"/>
        <w:gridCol w:w="1559"/>
      </w:tblGrid>
      <w:tr w:rsidR="001574AC" w:rsidRPr="001574AC" w14:paraId="570675D8" w14:textId="77777777" w:rsidTr="001574AC">
        <w:trPr>
          <w:trHeight w:val="402"/>
        </w:trPr>
        <w:tc>
          <w:tcPr>
            <w:tcW w:w="2967"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5742505B"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CONTRATANTE Y/O TOMADOR</w:t>
            </w:r>
          </w:p>
        </w:tc>
        <w:tc>
          <w:tcPr>
            <w:tcW w:w="6379" w:type="dxa"/>
            <w:tcBorders>
              <w:top w:val="single" w:sz="8" w:space="0" w:color="auto"/>
              <w:left w:val="nil"/>
              <w:bottom w:val="single" w:sz="4" w:space="0" w:color="auto"/>
              <w:right w:val="single" w:sz="4" w:space="0" w:color="auto"/>
            </w:tcBorders>
            <w:shd w:val="clear" w:color="auto" w:fill="auto"/>
            <w:noWrap/>
            <w:vAlign w:val="center"/>
            <w:hideMark/>
          </w:tcPr>
          <w:p w14:paraId="2611966A"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CAJA DE SALUD DE LA BANCA PRIVADA</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BC434CE"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ser llenado por el proponente</w:t>
            </w:r>
          </w:p>
        </w:tc>
        <w:tc>
          <w:tcPr>
            <w:tcW w:w="2693"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012A8394"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la calificación de la entidad</w:t>
            </w:r>
          </w:p>
        </w:tc>
      </w:tr>
      <w:tr w:rsidR="001574AC" w:rsidRPr="001574AC" w14:paraId="129E606C"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2DE3B856"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RIESGO</w:t>
            </w:r>
          </w:p>
        </w:tc>
        <w:tc>
          <w:tcPr>
            <w:tcW w:w="6379" w:type="dxa"/>
            <w:tcBorders>
              <w:top w:val="nil"/>
              <w:left w:val="nil"/>
              <w:bottom w:val="single" w:sz="4" w:space="0" w:color="auto"/>
              <w:right w:val="single" w:sz="4" w:space="0" w:color="auto"/>
            </w:tcBorders>
            <w:shd w:val="clear" w:color="auto" w:fill="auto"/>
            <w:vAlign w:val="center"/>
            <w:hideMark/>
          </w:tcPr>
          <w:p w14:paraId="14238A85"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DESHONESTIDAD, DESTRUCCIÓN Y DESAPARICIÓN</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3285CA89"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51B7C8C7"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1257AD37"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60E5D8D0"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PÓLIZA </w:t>
            </w:r>
            <w:proofErr w:type="spellStart"/>
            <w:r w:rsidRPr="001574AC">
              <w:rPr>
                <w:rFonts w:ascii="Verdana" w:hAnsi="Verdana"/>
                <w:b/>
                <w:bCs/>
                <w:color w:val="FFFFFF"/>
                <w:sz w:val="16"/>
                <w:szCs w:val="16"/>
                <w:lang w:val="es-BO" w:eastAsia="es-BO"/>
              </w:rPr>
              <w:t>N°</w:t>
            </w:r>
            <w:proofErr w:type="spellEnd"/>
          </w:p>
        </w:tc>
        <w:tc>
          <w:tcPr>
            <w:tcW w:w="6379" w:type="dxa"/>
            <w:tcBorders>
              <w:top w:val="nil"/>
              <w:left w:val="nil"/>
              <w:bottom w:val="single" w:sz="4" w:space="0" w:color="auto"/>
              <w:right w:val="single" w:sz="4" w:space="0" w:color="auto"/>
            </w:tcBorders>
            <w:shd w:val="clear" w:color="auto" w:fill="auto"/>
            <w:vAlign w:val="center"/>
            <w:hideMark/>
          </w:tcPr>
          <w:p w14:paraId="6CBB8BA3"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71E8D184"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BBAA4F9"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70EB5AB1"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489CD8C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COMPAÑÍA</w:t>
            </w:r>
          </w:p>
        </w:tc>
        <w:tc>
          <w:tcPr>
            <w:tcW w:w="6379" w:type="dxa"/>
            <w:tcBorders>
              <w:top w:val="nil"/>
              <w:left w:val="nil"/>
              <w:bottom w:val="single" w:sz="4" w:space="0" w:color="auto"/>
              <w:right w:val="single" w:sz="4" w:space="0" w:color="auto"/>
            </w:tcBorders>
            <w:shd w:val="clear" w:color="auto" w:fill="auto"/>
            <w:vAlign w:val="center"/>
            <w:hideMark/>
          </w:tcPr>
          <w:p w14:paraId="4434C379"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373BE4DB"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FC76E9E"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1787A35F"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10033A7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DIRECCIÓN LEGAL</w:t>
            </w:r>
          </w:p>
        </w:tc>
        <w:tc>
          <w:tcPr>
            <w:tcW w:w="6379" w:type="dxa"/>
            <w:tcBorders>
              <w:top w:val="nil"/>
              <w:left w:val="nil"/>
              <w:bottom w:val="single" w:sz="4" w:space="0" w:color="auto"/>
              <w:right w:val="single" w:sz="4" w:space="0" w:color="auto"/>
            </w:tcBorders>
            <w:shd w:val="clear" w:color="auto" w:fill="auto"/>
            <w:vAlign w:val="center"/>
            <w:hideMark/>
          </w:tcPr>
          <w:p w14:paraId="66E63B3F"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CALLE REYES ORTIZ ESQUINA FEDERICO SUAZO EDIF. GUNDLACH</w:t>
            </w:r>
          </w:p>
        </w:tc>
        <w:tc>
          <w:tcPr>
            <w:tcW w:w="1843" w:type="dxa"/>
            <w:vMerge w:val="restart"/>
            <w:tcBorders>
              <w:top w:val="nil"/>
              <w:left w:val="single" w:sz="4" w:space="0" w:color="auto"/>
              <w:bottom w:val="single" w:sz="4" w:space="0" w:color="auto"/>
              <w:right w:val="single" w:sz="4" w:space="0" w:color="auto"/>
            </w:tcBorders>
            <w:shd w:val="clear" w:color="000000" w:fill="D9D9D9"/>
            <w:vAlign w:val="center"/>
            <w:hideMark/>
          </w:tcPr>
          <w:p w14:paraId="297BC830"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ES_tradnl" w:eastAsia="es-BO"/>
              </w:rPr>
              <w:t>CARACTERÍSTICAS DE LA PROPUESTA</w:t>
            </w:r>
            <w:r w:rsidRPr="001574AC">
              <w:rPr>
                <w:rFonts w:ascii="Arial" w:hAnsi="Arial" w:cs="Arial"/>
                <w:b/>
                <w:bCs/>
                <w:color w:val="000000"/>
                <w:sz w:val="18"/>
                <w:szCs w:val="18"/>
                <w:lang w:val="es-ES_tradnl" w:eastAsia="es-BO"/>
              </w:rPr>
              <w:br/>
              <w:t>(Manifestar aceptación, especificar y/o adjuntar lo requerido)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CBBAD49"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16F386D0"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 xml:space="preserve">Observaciones (especificar </w:t>
            </w:r>
            <w:proofErr w:type="spellStart"/>
            <w:r w:rsidRPr="001574AC">
              <w:rPr>
                <w:rFonts w:ascii="Arial" w:hAnsi="Arial" w:cs="Arial"/>
                <w:b/>
                <w:bCs/>
                <w:color w:val="000000"/>
                <w:sz w:val="18"/>
                <w:szCs w:val="18"/>
                <w:lang w:eastAsia="es-BO"/>
              </w:rPr>
              <w:t>el porqué</w:t>
            </w:r>
            <w:proofErr w:type="spellEnd"/>
            <w:r w:rsidRPr="001574AC">
              <w:rPr>
                <w:rFonts w:ascii="Arial" w:hAnsi="Arial" w:cs="Arial"/>
                <w:b/>
                <w:bCs/>
                <w:color w:val="000000"/>
                <w:sz w:val="18"/>
                <w:szCs w:val="18"/>
                <w:lang w:eastAsia="es-BO"/>
              </w:rPr>
              <w:t xml:space="preserve"> no cumple)</w:t>
            </w:r>
          </w:p>
        </w:tc>
      </w:tr>
      <w:tr w:rsidR="001574AC" w:rsidRPr="001574AC" w14:paraId="1F019C41"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499323C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ÁMBITO TERRITORIAL</w:t>
            </w:r>
          </w:p>
        </w:tc>
        <w:tc>
          <w:tcPr>
            <w:tcW w:w="6379" w:type="dxa"/>
            <w:tcBorders>
              <w:top w:val="nil"/>
              <w:left w:val="nil"/>
              <w:bottom w:val="single" w:sz="4" w:space="0" w:color="auto"/>
              <w:right w:val="single" w:sz="4" w:space="0" w:color="auto"/>
            </w:tcBorders>
            <w:shd w:val="clear" w:color="auto" w:fill="auto"/>
            <w:vAlign w:val="center"/>
            <w:hideMark/>
          </w:tcPr>
          <w:p w14:paraId="2CCFEF25"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NACIONAL</w:t>
            </w:r>
          </w:p>
        </w:tc>
        <w:tc>
          <w:tcPr>
            <w:tcW w:w="1843" w:type="dxa"/>
            <w:vMerge/>
            <w:tcBorders>
              <w:top w:val="nil"/>
              <w:left w:val="single" w:sz="4" w:space="0" w:color="auto"/>
              <w:bottom w:val="single" w:sz="4" w:space="0" w:color="auto"/>
              <w:right w:val="single" w:sz="4" w:space="0" w:color="auto"/>
            </w:tcBorders>
            <w:vAlign w:val="center"/>
            <w:hideMark/>
          </w:tcPr>
          <w:p w14:paraId="40162938" w14:textId="77777777" w:rsidR="001574AC" w:rsidRPr="001574AC" w:rsidRDefault="001574AC" w:rsidP="001574AC">
            <w:pPr>
              <w:rPr>
                <w:rFonts w:ascii="Arial" w:hAnsi="Arial" w:cs="Arial"/>
                <w:b/>
                <w:bCs/>
                <w:color w:val="000000"/>
                <w:sz w:val="18"/>
                <w:szCs w:val="18"/>
                <w:lang w:val="es-BO" w:eastAsia="es-BO"/>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D382DD3" w14:textId="77777777" w:rsidR="001574AC" w:rsidRPr="001574AC" w:rsidRDefault="001574AC" w:rsidP="001574AC">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5F42C161"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46E24006" w14:textId="77777777" w:rsidTr="001574AC">
        <w:trPr>
          <w:trHeight w:val="402"/>
        </w:trPr>
        <w:tc>
          <w:tcPr>
            <w:tcW w:w="2967" w:type="dxa"/>
            <w:tcBorders>
              <w:top w:val="nil"/>
              <w:left w:val="single" w:sz="8" w:space="0" w:color="auto"/>
              <w:bottom w:val="single" w:sz="4" w:space="0" w:color="auto"/>
              <w:right w:val="single" w:sz="4" w:space="0" w:color="auto"/>
            </w:tcBorders>
            <w:shd w:val="clear" w:color="000000" w:fill="800080"/>
            <w:vAlign w:val="center"/>
            <w:hideMark/>
          </w:tcPr>
          <w:p w14:paraId="1BD42050"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ACTIVIDAD DEL ASEGURADO</w:t>
            </w:r>
          </w:p>
        </w:tc>
        <w:tc>
          <w:tcPr>
            <w:tcW w:w="6379" w:type="dxa"/>
            <w:tcBorders>
              <w:top w:val="nil"/>
              <w:left w:val="nil"/>
              <w:bottom w:val="single" w:sz="4" w:space="0" w:color="auto"/>
              <w:right w:val="single" w:sz="4" w:space="0" w:color="auto"/>
            </w:tcBorders>
            <w:shd w:val="clear" w:color="auto" w:fill="auto"/>
            <w:noWrap/>
            <w:vAlign w:val="center"/>
            <w:hideMark/>
          </w:tcPr>
          <w:p w14:paraId="33E86778"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SALUD</w:t>
            </w:r>
          </w:p>
        </w:tc>
        <w:tc>
          <w:tcPr>
            <w:tcW w:w="1843" w:type="dxa"/>
            <w:vMerge/>
            <w:tcBorders>
              <w:top w:val="nil"/>
              <w:left w:val="single" w:sz="4" w:space="0" w:color="auto"/>
              <w:bottom w:val="single" w:sz="4" w:space="0" w:color="auto"/>
              <w:right w:val="single" w:sz="4" w:space="0" w:color="auto"/>
            </w:tcBorders>
            <w:vAlign w:val="center"/>
            <w:hideMark/>
          </w:tcPr>
          <w:p w14:paraId="75D6283A" w14:textId="77777777" w:rsidR="001574AC" w:rsidRPr="001574AC" w:rsidRDefault="001574AC" w:rsidP="001574AC">
            <w:pPr>
              <w:rPr>
                <w:rFonts w:ascii="Arial" w:hAnsi="Arial" w:cs="Arial"/>
                <w:b/>
                <w:bCs/>
                <w:color w:val="000000"/>
                <w:sz w:val="18"/>
                <w:szCs w:val="18"/>
                <w:lang w:val="es-BO" w:eastAsia="es-BO"/>
              </w:rPr>
            </w:pPr>
          </w:p>
        </w:tc>
        <w:tc>
          <w:tcPr>
            <w:tcW w:w="567" w:type="dxa"/>
            <w:tcBorders>
              <w:top w:val="nil"/>
              <w:left w:val="nil"/>
              <w:bottom w:val="single" w:sz="4" w:space="0" w:color="auto"/>
              <w:right w:val="single" w:sz="4" w:space="0" w:color="auto"/>
            </w:tcBorders>
            <w:shd w:val="clear" w:color="000000" w:fill="D9D9D9"/>
            <w:vAlign w:val="center"/>
            <w:hideMark/>
          </w:tcPr>
          <w:p w14:paraId="33D23DC5"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23987C6B"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2BE9E426"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3FBB6846" w14:textId="77777777" w:rsidTr="001574AC">
        <w:trPr>
          <w:trHeight w:val="402"/>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70BF0530"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INTERES ASEGURADO</w:t>
            </w:r>
          </w:p>
        </w:tc>
        <w:tc>
          <w:tcPr>
            <w:tcW w:w="1843" w:type="dxa"/>
            <w:tcBorders>
              <w:top w:val="nil"/>
              <w:left w:val="nil"/>
              <w:bottom w:val="single" w:sz="4" w:space="0" w:color="auto"/>
              <w:right w:val="single" w:sz="4" w:space="0" w:color="auto"/>
            </w:tcBorders>
            <w:shd w:val="clear" w:color="000000" w:fill="800080"/>
            <w:noWrap/>
            <w:hideMark/>
          </w:tcPr>
          <w:p w14:paraId="6B36E89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484CC5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59FA1A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808AC0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D83A01C" w14:textId="77777777" w:rsidTr="001574AC">
        <w:trPr>
          <w:trHeight w:val="16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39C0AF7" w14:textId="4565C598" w:rsidR="00A65312" w:rsidRPr="001574AC" w:rsidRDefault="00A65312" w:rsidP="00A65312">
            <w:pPr>
              <w:rPr>
                <w:rFonts w:ascii="Verdana" w:hAnsi="Verdana"/>
                <w:sz w:val="16"/>
                <w:szCs w:val="16"/>
                <w:lang w:val="es-BO" w:eastAsia="es-BO"/>
              </w:rPr>
            </w:pPr>
            <w:r>
              <w:rPr>
                <w:rFonts w:ascii="Verdana" w:hAnsi="Verdana"/>
                <w:sz w:val="16"/>
                <w:szCs w:val="16"/>
              </w:rPr>
              <w:t xml:space="preserve">Cualquier pérdida económica que sufra el asegurado a nivel nacional ya sea en dinero en efectivo y/o valores y/o bienes y/o insumos y/u objetos convertibles en dinero como consecuencia directa de cualquier delito y/o fraude y/o asalto, falsificación, fraude, destrucción, malversación, ocultamiento de dinero y/o valores, apropiación ilícita, actos fraudulentos o deshonestos y/o abuso de confianza encuadrado en las disposiciones del Código penal, realizado por cualquier empleado, asesor al servicio regular del asegurado, en el curso ordinario de su actividad actuando por </w:t>
            </w:r>
            <w:proofErr w:type="spellStart"/>
            <w:r>
              <w:rPr>
                <w:rFonts w:ascii="Verdana" w:hAnsi="Verdana"/>
                <w:sz w:val="16"/>
                <w:szCs w:val="16"/>
              </w:rPr>
              <w:t>si</w:t>
            </w:r>
            <w:proofErr w:type="spellEnd"/>
            <w:r>
              <w:rPr>
                <w:rFonts w:ascii="Verdana" w:hAnsi="Verdana"/>
                <w:sz w:val="16"/>
                <w:szCs w:val="16"/>
              </w:rPr>
              <w:t xml:space="preserve"> solo o en colusión con otras personas. </w:t>
            </w:r>
          </w:p>
        </w:tc>
        <w:tc>
          <w:tcPr>
            <w:tcW w:w="1843" w:type="dxa"/>
            <w:tcBorders>
              <w:top w:val="nil"/>
              <w:left w:val="nil"/>
              <w:bottom w:val="single" w:sz="4" w:space="0" w:color="auto"/>
              <w:right w:val="single" w:sz="4" w:space="0" w:color="auto"/>
            </w:tcBorders>
            <w:shd w:val="clear" w:color="auto" w:fill="auto"/>
            <w:noWrap/>
            <w:hideMark/>
          </w:tcPr>
          <w:p w14:paraId="645D6EC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6FF2A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BDD90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3A9C1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1E5FF57" w14:textId="77777777" w:rsidTr="00A65312">
        <w:trPr>
          <w:trHeight w:val="382"/>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A22604" w14:textId="5D222565"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Todos y cada uno de los directores y/o ejecutivos, funcionarios y/o asesores y/o consultores y/o personal en planilla y/o eventuales al servicio del asegurado que mantenga o no relación directa, tales como, pero no limitando a: personal contratado fijo y/o eventual, practicantes y/o cooperativas de servicios entendiéndose por cooperativas de servicio  a profesionales que ejercen su actividad por cuenta propia en instalaciones del asegurado y tiene por objeto la presentación de servicios encaminados al mejoramiento técnico de las actividades profesionales de sus socios, la Caja de Salud de la Banca Privada en este caso.  y/o personal que no forme parte de la planilla del asegurado, ni tenga ningún tipo de relación laboral con ésta y preste sus servicios en virtud a relaciones contractuales civiles, tales como pero no limitado a: personal de vigilancia, personal de limpieza y </w:t>
            </w:r>
            <w:r>
              <w:rPr>
                <w:rFonts w:ascii="Verdana" w:hAnsi="Verdana"/>
                <w:color w:val="000000"/>
                <w:sz w:val="16"/>
                <w:szCs w:val="16"/>
              </w:rPr>
              <w:lastRenderedPageBreak/>
              <w:t>personal de servicio que actúen en forma independiente y/o en colusión con terceros, sin necesidad de nominación expresa.</w:t>
            </w:r>
          </w:p>
        </w:tc>
        <w:tc>
          <w:tcPr>
            <w:tcW w:w="1843" w:type="dxa"/>
            <w:tcBorders>
              <w:top w:val="nil"/>
              <w:left w:val="nil"/>
              <w:bottom w:val="single" w:sz="4" w:space="0" w:color="auto"/>
              <w:right w:val="single" w:sz="4" w:space="0" w:color="auto"/>
            </w:tcBorders>
            <w:shd w:val="clear" w:color="auto" w:fill="auto"/>
            <w:noWrap/>
            <w:hideMark/>
          </w:tcPr>
          <w:p w14:paraId="60994B1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lastRenderedPageBreak/>
              <w:t> </w:t>
            </w:r>
          </w:p>
        </w:tc>
        <w:tc>
          <w:tcPr>
            <w:tcW w:w="567" w:type="dxa"/>
            <w:tcBorders>
              <w:top w:val="nil"/>
              <w:left w:val="nil"/>
              <w:bottom w:val="single" w:sz="4" w:space="0" w:color="auto"/>
              <w:right w:val="single" w:sz="4" w:space="0" w:color="auto"/>
            </w:tcBorders>
            <w:shd w:val="clear" w:color="auto" w:fill="auto"/>
            <w:noWrap/>
            <w:hideMark/>
          </w:tcPr>
          <w:p w14:paraId="73E33AF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5A5F6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0C24A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6191498" w14:textId="77777777" w:rsidTr="001574AC">
        <w:trPr>
          <w:trHeight w:val="51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5510EDFB"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LIMITE MAXIMO EN EL AGREGADO ANUAL</w:t>
            </w:r>
          </w:p>
        </w:tc>
        <w:tc>
          <w:tcPr>
            <w:tcW w:w="1843" w:type="dxa"/>
            <w:tcBorders>
              <w:top w:val="nil"/>
              <w:left w:val="nil"/>
              <w:bottom w:val="single" w:sz="4" w:space="0" w:color="auto"/>
              <w:right w:val="single" w:sz="4" w:space="0" w:color="auto"/>
            </w:tcBorders>
            <w:shd w:val="clear" w:color="000000" w:fill="800080"/>
            <w:noWrap/>
            <w:hideMark/>
          </w:tcPr>
          <w:p w14:paraId="05868C5B"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5C32E31"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BCFCAF0"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6DA961C8"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r>
      <w:tr w:rsidR="001574AC" w:rsidRPr="001574AC" w14:paraId="6BC1090E" w14:textId="77777777" w:rsidTr="001574AC">
        <w:trPr>
          <w:trHeight w:val="52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37C417"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 xml:space="preserve">US$. 100.000,00   </w:t>
            </w:r>
            <w:proofErr w:type="gramStart"/>
            <w:r w:rsidRPr="001574AC">
              <w:rPr>
                <w:rFonts w:ascii="Verdana" w:hAnsi="Verdana"/>
                <w:b/>
                <w:bCs/>
                <w:sz w:val="16"/>
                <w:szCs w:val="16"/>
                <w:lang w:val="es-BO" w:eastAsia="es-BO"/>
              </w:rPr>
              <w:t xml:space="preserve">   (</w:t>
            </w:r>
            <w:proofErr w:type="gramEnd"/>
            <w:r w:rsidRPr="001574AC">
              <w:rPr>
                <w:rFonts w:ascii="Verdana" w:hAnsi="Verdana"/>
                <w:b/>
                <w:bCs/>
                <w:sz w:val="16"/>
                <w:szCs w:val="16"/>
                <w:lang w:val="es-BO" w:eastAsia="es-BO"/>
              </w:rPr>
              <w:t xml:space="preserve">Cien Mil 00/100 </w:t>
            </w:r>
            <w:proofErr w:type="gramStart"/>
            <w:r w:rsidRPr="001574AC">
              <w:rPr>
                <w:rFonts w:ascii="Verdana" w:hAnsi="Verdana"/>
                <w:b/>
                <w:bCs/>
                <w:sz w:val="16"/>
                <w:szCs w:val="16"/>
                <w:lang w:val="es-BO" w:eastAsia="es-BO"/>
              </w:rPr>
              <w:t>Dólares Americanos</w:t>
            </w:r>
            <w:proofErr w:type="gramEnd"/>
            <w:r w:rsidRPr="001574AC">
              <w:rPr>
                <w:rFonts w:ascii="Verdana" w:hAnsi="Verdana"/>
                <w:b/>
                <w:bCs/>
                <w:sz w:val="16"/>
                <w:szCs w:val="16"/>
                <w:lang w:val="es-BO" w:eastAsia="es-BO"/>
              </w:rPr>
              <w:t>)</w:t>
            </w:r>
          </w:p>
        </w:tc>
        <w:tc>
          <w:tcPr>
            <w:tcW w:w="1843" w:type="dxa"/>
            <w:tcBorders>
              <w:top w:val="nil"/>
              <w:left w:val="nil"/>
              <w:bottom w:val="single" w:sz="4" w:space="0" w:color="auto"/>
              <w:right w:val="single" w:sz="4" w:space="0" w:color="auto"/>
            </w:tcBorders>
            <w:shd w:val="clear" w:color="auto" w:fill="auto"/>
            <w:noWrap/>
            <w:hideMark/>
          </w:tcPr>
          <w:p w14:paraId="056A7B07"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FE78C2"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6B93AE"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30D2E96" w14:textId="77777777" w:rsidR="001574AC" w:rsidRPr="001574AC" w:rsidRDefault="001574AC" w:rsidP="001574AC">
            <w:pPr>
              <w:rPr>
                <w:rFonts w:ascii="Century Gothic" w:hAnsi="Century Gothic"/>
                <w:color w:val="FF0000"/>
                <w:sz w:val="16"/>
                <w:szCs w:val="16"/>
                <w:lang w:val="es-BO" w:eastAsia="es-BO"/>
              </w:rPr>
            </w:pPr>
            <w:r w:rsidRPr="001574AC">
              <w:rPr>
                <w:rFonts w:ascii="Century Gothic" w:hAnsi="Century Gothic"/>
                <w:color w:val="FF0000"/>
                <w:sz w:val="16"/>
                <w:szCs w:val="16"/>
                <w:lang w:val="es-BO" w:eastAsia="es-BO"/>
              </w:rPr>
              <w:t> </w:t>
            </w:r>
          </w:p>
        </w:tc>
      </w:tr>
      <w:tr w:rsidR="001574AC" w:rsidRPr="001574AC" w14:paraId="00346B71" w14:textId="77777777" w:rsidTr="001574AC">
        <w:trPr>
          <w:trHeight w:val="46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678552BF"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COBERTURAS</w:t>
            </w:r>
          </w:p>
        </w:tc>
        <w:tc>
          <w:tcPr>
            <w:tcW w:w="1843" w:type="dxa"/>
            <w:tcBorders>
              <w:top w:val="nil"/>
              <w:left w:val="nil"/>
              <w:bottom w:val="single" w:sz="4" w:space="0" w:color="auto"/>
              <w:right w:val="single" w:sz="4" w:space="0" w:color="auto"/>
            </w:tcBorders>
            <w:shd w:val="clear" w:color="000000" w:fill="800080"/>
            <w:noWrap/>
            <w:hideMark/>
          </w:tcPr>
          <w:p w14:paraId="00C4628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90563B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ECE0DB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1F0DBF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B4F0F20" w14:textId="77777777" w:rsidTr="00A65312">
        <w:trPr>
          <w:trHeight w:val="185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60A86CE" w14:textId="43189A71" w:rsidR="00A65312" w:rsidRPr="001574AC" w:rsidRDefault="00A65312" w:rsidP="00A65312">
            <w:pPr>
              <w:rPr>
                <w:rFonts w:ascii="Verdana" w:hAnsi="Verdana"/>
                <w:b/>
                <w:bCs/>
                <w:sz w:val="16"/>
                <w:szCs w:val="16"/>
                <w:lang w:val="es-BO" w:eastAsia="es-BO"/>
              </w:rPr>
            </w:pPr>
            <w:r>
              <w:rPr>
                <w:rFonts w:ascii="Verdana" w:hAnsi="Verdana"/>
                <w:b/>
                <w:bCs/>
                <w:sz w:val="16"/>
                <w:szCs w:val="16"/>
              </w:rPr>
              <w:t xml:space="preserve">Convenio I Deshonestidad </w:t>
            </w:r>
            <w:r>
              <w:rPr>
                <w:rFonts w:ascii="Verdana" w:hAnsi="Verdana"/>
                <w:sz w:val="16"/>
                <w:szCs w:val="16"/>
              </w:rPr>
              <w:t xml:space="preserve">cobertura contra infidelidad de trabajadores y/o empleados bajo cualquier relación laboral delito interno se interpretara como todo acto o serie de actos fraudulentos y/o dolosos, ya sean aislados como continuados o repetidos cometidos por un empleado que actúe solo o en confabulación con otros, con la intención de causar una pérdida a una empresa del grupo, con respecto a cualquier delito interno cometido por algún empleado que </w:t>
            </w:r>
            <w:proofErr w:type="spellStart"/>
            <w:r>
              <w:rPr>
                <w:rFonts w:ascii="Verdana" w:hAnsi="Verdana"/>
                <w:sz w:val="16"/>
                <w:szCs w:val="16"/>
              </w:rPr>
              <w:t>este</w:t>
            </w:r>
            <w:proofErr w:type="spellEnd"/>
            <w:r>
              <w:rPr>
                <w:rFonts w:ascii="Verdana" w:hAnsi="Verdana"/>
                <w:sz w:val="16"/>
                <w:szCs w:val="16"/>
              </w:rPr>
              <w:t xml:space="preserve"> involucrado en la comercialización o negociación de valores en cartera, acciones, obligaciones, bonos, títulos valores, documentos valiosos, activos, divisa extranjera, valores derivados, empréstitos, transacciones parecidas a los empréstitos u otras ampliaciones de créditos y similares, la empresa del grupo deberá probar de forma concluyente que dicho delito interno fue cometido por el empleado con la clara intención de causar una pérdida a dicha empresa y de obtener un beneficio financiero inadecuado para </w:t>
            </w:r>
            <w:proofErr w:type="spellStart"/>
            <w:r>
              <w:rPr>
                <w:rFonts w:ascii="Verdana" w:hAnsi="Verdana"/>
                <w:sz w:val="16"/>
                <w:szCs w:val="16"/>
              </w:rPr>
              <w:t>si</w:t>
            </w:r>
            <w:proofErr w:type="spellEnd"/>
            <w:r>
              <w:rPr>
                <w:rFonts w:ascii="Verdana" w:hAnsi="Verdana"/>
                <w:sz w:val="16"/>
                <w:szCs w:val="16"/>
              </w:rPr>
              <w:t xml:space="preserve"> mismo o para otro individuo u organización.   </w:t>
            </w:r>
            <w:r>
              <w:rPr>
                <w:rFonts w:ascii="Verdana" w:hAnsi="Verdana"/>
                <w:b/>
                <w:bCs/>
                <w:sz w:val="16"/>
                <w:szCs w:val="16"/>
              </w:rPr>
              <w:t>US$. 100.000,00</w:t>
            </w:r>
          </w:p>
        </w:tc>
        <w:tc>
          <w:tcPr>
            <w:tcW w:w="1843" w:type="dxa"/>
            <w:tcBorders>
              <w:top w:val="nil"/>
              <w:left w:val="nil"/>
              <w:bottom w:val="single" w:sz="4" w:space="0" w:color="auto"/>
              <w:right w:val="single" w:sz="4" w:space="0" w:color="auto"/>
            </w:tcBorders>
            <w:shd w:val="clear" w:color="auto" w:fill="auto"/>
            <w:noWrap/>
            <w:hideMark/>
          </w:tcPr>
          <w:p w14:paraId="0CE2909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D222A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A88888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E9B84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75CF66F" w14:textId="77777777" w:rsidTr="00A65312">
        <w:trPr>
          <w:trHeight w:val="606"/>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304133A" w14:textId="1E015685" w:rsidR="00A65312" w:rsidRPr="001574AC" w:rsidRDefault="00A65312" w:rsidP="00A65312">
            <w:pPr>
              <w:rPr>
                <w:rFonts w:ascii="Verdana" w:hAnsi="Verdana"/>
                <w:b/>
                <w:bCs/>
                <w:sz w:val="16"/>
                <w:szCs w:val="16"/>
                <w:lang w:val="es-BO" w:eastAsia="es-BO"/>
              </w:rPr>
            </w:pPr>
            <w:r>
              <w:rPr>
                <w:rFonts w:ascii="Verdana" w:hAnsi="Verdana"/>
                <w:b/>
                <w:bCs/>
                <w:sz w:val="16"/>
                <w:szCs w:val="16"/>
              </w:rPr>
              <w:t xml:space="preserve">Convenio II </w:t>
            </w:r>
            <w:r>
              <w:rPr>
                <w:rFonts w:ascii="Verdana" w:hAnsi="Verdana"/>
                <w:sz w:val="16"/>
                <w:szCs w:val="16"/>
              </w:rPr>
              <w:t xml:space="preserve">Cobertura de Pérdidas dentro del local y/o locales del asegurado cubriendo dinero y/o valores en ventanillas, caja registradora, caja fuerte, mostradores, escritorios y/o armarios bajo llave, en horas de atención al público y las 24 </w:t>
            </w:r>
            <w:proofErr w:type="spellStart"/>
            <w:r>
              <w:rPr>
                <w:rFonts w:ascii="Verdana" w:hAnsi="Verdana"/>
                <w:sz w:val="16"/>
                <w:szCs w:val="16"/>
              </w:rPr>
              <w:t>hrs</w:t>
            </w:r>
            <w:proofErr w:type="spellEnd"/>
            <w:r>
              <w:rPr>
                <w:rFonts w:ascii="Verdana" w:hAnsi="Verdana"/>
                <w:sz w:val="16"/>
                <w:szCs w:val="16"/>
              </w:rPr>
              <w:t xml:space="preserve">. en caja fuerte y cajas de seguridad.  </w:t>
            </w:r>
            <w:r>
              <w:rPr>
                <w:rFonts w:ascii="Verdana" w:hAnsi="Verdana"/>
                <w:b/>
                <w:bCs/>
                <w:sz w:val="16"/>
                <w:szCs w:val="16"/>
              </w:rPr>
              <w:t xml:space="preserve"> US$10.000.00</w:t>
            </w:r>
          </w:p>
        </w:tc>
        <w:tc>
          <w:tcPr>
            <w:tcW w:w="1843" w:type="dxa"/>
            <w:tcBorders>
              <w:top w:val="nil"/>
              <w:left w:val="nil"/>
              <w:bottom w:val="single" w:sz="4" w:space="0" w:color="auto"/>
              <w:right w:val="single" w:sz="4" w:space="0" w:color="auto"/>
            </w:tcBorders>
            <w:shd w:val="clear" w:color="auto" w:fill="auto"/>
            <w:noWrap/>
            <w:hideMark/>
          </w:tcPr>
          <w:p w14:paraId="4E623EF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16214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06D32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6DFEB9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D7F563C" w14:textId="77777777" w:rsidTr="00A65312">
        <w:trPr>
          <w:trHeight w:val="1409"/>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66FB94" w14:textId="0730957C" w:rsidR="00A65312" w:rsidRPr="001574AC" w:rsidRDefault="00A65312" w:rsidP="00A65312">
            <w:pPr>
              <w:rPr>
                <w:rFonts w:ascii="Verdana" w:hAnsi="Verdana"/>
                <w:b/>
                <w:bCs/>
                <w:sz w:val="16"/>
                <w:szCs w:val="16"/>
                <w:lang w:val="es-BO" w:eastAsia="es-BO"/>
              </w:rPr>
            </w:pPr>
            <w:r>
              <w:rPr>
                <w:rFonts w:ascii="Verdana" w:hAnsi="Verdana"/>
                <w:b/>
                <w:bCs/>
                <w:sz w:val="16"/>
                <w:szCs w:val="16"/>
              </w:rPr>
              <w:t>Convenio III Cobertura de Perdidas fuera del local y/o locales del asegurado</w:t>
            </w:r>
            <w:r>
              <w:rPr>
                <w:rFonts w:ascii="Verdana" w:hAnsi="Verdana"/>
                <w:sz w:val="16"/>
                <w:szCs w:val="16"/>
              </w:rPr>
              <w:t xml:space="preserve"> cubriendo dinero y/o valores las 24 horas del </w:t>
            </w:r>
            <w:proofErr w:type="spellStart"/>
            <w:r>
              <w:rPr>
                <w:rFonts w:ascii="Verdana" w:hAnsi="Verdana"/>
                <w:sz w:val="16"/>
                <w:szCs w:val="16"/>
              </w:rPr>
              <w:t>dia</w:t>
            </w:r>
            <w:proofErr w:type="spellEnd"/>
            <w:r>
              <w:rPr>
                <w:rFonts w:ascii="Verdana" w:hAnsi="Verdana"/>
                <w:sz w:val="16"/>
                <w:szCs w:val="16"/>
              </w:rPr>
              <w:t xml:space="preserve">, cubriendo robo con violencia, atraco  y/o asalto desde las oficinas que los envía, hasta su entrega a su lugar designado como destino final, incluyendo pérdidas como consecuencia de accidente del medio transportador, sea que vuelque, choque, incendie, hunda o caiga, así como la pérdida causada a consecuencia de muerte o desvanecimiento del portador se incluye al personal, cobradores, vendedores, comisionistas, mensajeros y/o dependientes del asegurado, así como vendedores autorizados del asegurado.  </w:t>
            </w:r>
            <w:proofErr w:type="spellStart"/>
            <w:r>
              <w:rPr>
                <w:rFonts w:ascii="Verdana" w:hAnsi="Verdana"/>
                <w:b/>
                <w:bCs/>
                <w:sz w:val="16"/>
                <w:szCs w:val="16"/>
              </w:rPr>
              <w:t>Us</w:t>
            </w:r>
            <w:proofErr w:type="spellEnd"/>
            <w:r>
              <w:rPr>
                <w:rFonts w:ascii="Verdana" w:hAnsi="Verdana"/>
                <w:b/>
                <w:bCs/>
                <w:sz w:val="16"/>
                <w:szCs w:val="16"/>
              </w:rPr>
              <w:t>$. 20.000,00</w:t>
            </w:r>
          </w:p>
        </w:tc>
        <w:tc>
          <w:tcPr>
            <w:tcW w:w="1843" w:type="dxa"/>
            <w:tcBorders>
              <w:top w:val="nil"/>
              <w:left w:val="nil"/>
              <w:bottom w:val="single" w:sz="4" w:space="0" w:color="auto"/>
              <w:right w:val="single" w:sz="4" w:space="0" w:color="auto"/>
            </w:tcBorders>
            <w:shd w:val="clear" w:color="auto" w:fill="auto"/>
            <w:noWrap/>
            <w:hideMark/>
          </w:tcPr>
          <w:p w14:paraId="2DCE554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FA9551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3208D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8A878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932C514"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1C1B1B" w14:textId="4A3135E2" w:rsidR="00A65312" w:rsidRPr="001574AC" w:rsidRDefault="00A65312" w:rsidP="00A65312">
            <w:pPr>
              <w:rPr>
                <w:rFonts w:ascii="Verdana" w:hAnsi="Verdana"/>
                <w:b/>
                <w:bCs/>
                <w:color w:val="000000"/>
                <w:sz w:val="16"/>
                <w:szCs w:val="16"/>
                <w:lang w:val="es-BO" w:eastAsia="es-BO"/>
              </w:rPr>
            </w:pPr>
            <w:r>
              <w:rPr>
                <w:rFonts w:ascii="Verdana" w:hAnsi="Verdana"/>
                <w:b/>
                <w:bCs/>
                <w:color w:val="000000"/>
                <w:sz w:val="16"/>
                <w:szCs w:val="16"/>
              </w:rPr>
              <w:t>Convenio IV</w:t>
            </w:r>
            <w:r>
              <w:rPr>
                <w:rFonts w:ascii="Verdana" w:hAnsi="Verdana"/>
                <w:color w:val="000000"/>
                <w:sz w:val="16"/>
                <w:szCs w:val="16"/>
              </w:rPr>
              <w:t xml:space="preserve"> cobertura de falsificación de giros postales, dinero y/o papel moneda, libranza   </w:t>
            </w:r>
            <w:r>
              <w:rPr>
                <w:rFonts w:ascii="Verdana" w:hAnsi="Verdana"/>
                <w:b/>
                <w:bCs/>
                <w:color w:val="000000"/>
                <w:sz w:val="16"/>
                <w:szCs w:val="16"/>
              </w:rPr>
              <w:t xml:space="preserve">US$. 10.000,00 </w:t>
            </w:r>
          </w:p>
        </w:tc>
        <w:tc>
          <w:tcPr>
            <w:tcW w:w="1843" w:type="dxa"/>
            <w:tcBorders>
              <w:top w:val="nil"/>
              <w:left w:val="nil"/>
              <w:bottom w:val="single" w:sz="4" w:space="0" w:color="auto"/>
              <w:right w:val="single" w:sz="4" w:space="0" w:color="auto"/>
            </w:tcBorders>
            <w:shd w:val="clear" w:color="auto" w:fill="auto"/>
            <w:noWrap/>
            <w:hideMark/>
          </w:tcPr>
          <w:p w14:paraId="2648B67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8C12D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BCDE9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B3F7B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09B9D46" w14:textId="77777777" w:rsidTr="00A65312">
        <w:trPr>
          <w:trHeight w:val="58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BBF6070" w14:textId="0AFCFCE1" w:rsidR="00A65312" w:rsidRPr="001574AC" w:rsidRDefault="00A65312" w:rsidP="00A65312">
            <w:pPr>
              <w:rPr>
                <w:rFonts w:ascii="Verdana" w:hAnsi="Verdana"/>
                <w:b/>
                <w:bCs/>
                <w:sz w:val="16"/>
                <w:szCs w:val="16"/>
                <w:lang w:val="es-BO" w:eastAsia="es-BO"/>
              </w:rPr>
            </w:pPr>
            <w:r>
              <w:rPr>
                <w:rFonts w:ascii="Verdana" w:hAnsi="Verdana"/>
                <w:b/>
                <w:bCs/>
                <w:sz w:val="16"/>
                <w:szCs w:val="16"/>
              </w:rPr>
              <w:t xml:space="preserve">Convenio V </w:t>
            </w:r>
            <w:r>
              <w:rPr>
                <w:rFonts w:ascii="Verdana" w:hAnsi="Verdana"/>
                <w:sz w:val="16"/>
                <w:szCs w:val="16"/>
              </w:rPr>
              <w:t xml:space="preserve">falsificación de cheques y/o documentos bancarios y/o falsificación comercial incluyendo el fraude en colusión con terceros mediante sistemas computacionales y de transferencia electrónica de fondos. </w:t>
            </w:r>
            <w:r>
              <w:rPr>
                <w:rFonts w:ascii="Verdana" w:hAnsi="Verdana"/>
                <w:b/>
                <w:bCs/>
                <w:sz w:val="16"/>
                <w:szCs w:val="16"/>
              </w:rPr>
              <w:t>US$. 100.000,</w:t>
            </w:r>
            <w:proofErr w:type="gramStart"/>
            <w:r>
              <w:rPr>
                <w:rFonts w:ascii="Verdana" w:hAnsi="Verdana"/>
                <w:b/>
                <w:bCs/>
                <w:sz w:val="16"/>
                <w:szCs w:val="16"/>
              </w:rPr>
              <w:t xml:space="preserve">00  </w:t>
            </w:r>
            <w:r>
              <w:rPr>
                <w:rFonts w:ascii="Verdana" w:hAnsi="Verdana"/>
                <w:sz w:val="16"/>
                <w:szCs w:val="16"/>
              </w:rPr>
              <w:t>Bajo</w:t>
            </w:r>
            <w:proofErr w:type="gramEnd"/>
            <w:r>
              <w:rPr>
                <w:rFonts w:ascii="Verdana" w:hAnsi="Verdana"/>
                <w:sz w:val="16"/>
                <w:szCs w:val="16"/>
              </w:rPr>
              <w:t xml:space="preserve"> Condicionado General LSW-983 (siempre y cuando otorgue esta cobertura tal y como </w:t>
            </w:r>
            <w:proofErr w:type="spellStart"/>
            <w:r>
              <w:rPr>
                <w:rFonts w:ascii="Verdana" w:hAnsi="Verdana"/>
                <w:sz w:val="16"/>
                <w:szCs w:val="16"/>
              </w:rPr>
              <w:t>esta</w:t>
            </w:r>
            <w:proofErr w:type="spellEnd"/>
            <w:r>
              <w:rPr>
                <w:rFonts w:ascii="Verdana" w:hAnsi="Verdana"/>
                <w:sz w:val="16"/>
                <w:szCs w:val="16"/>
              </w:rPr>
              <w:t xml:space="preserve"> mencionada).</w:t>
            </w:r>
          </w:p>
        </w:tc>
        <w:tc>
          <w:tcPr>
            <w:tcW w:w="1843" w:type="dxa"/>
            <w:tcBorders>
              <w:top w:val="nil"/>
              <w:left w:val="nil"/>
              <w:bottom w:val="single" w:sz="4" w:space="0" w:color="auto"/>
              <w:right w:val="single" w:sz="4" w:space="0" w:color="auto"/>
            </w:tcBorders>
            <w:shd w:val="clear" w:color="auto" w:fill="auto"/>
            <w:noWrap/>
            <w:hideMark/>
          </w:tcPr>
          <w:p w14:paraId="27E3902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1E6F4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9EDBD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64AF0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15F0CCD" w14:textId="77777777" w:rsidTr="001574AC">
        <w:trPr>
          <w:trHeight w:val="51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ED5853" w14:textId="4BC67087" w:rsidR="00A65312" w:rsidRPr="001574AC" w:rsidRDefault="00A65312" w:rsidP="00A65312">
            <w:pPr>
              <w:rPr>
                <w:rFonts w:ascii="Verdana" w:hAnsi="Verdana"/>
                <w:color w:val="008000"/>
                <w:sz w:val="16"/>
                <w:szCs w:val="16"/>
                <w:lang w:val="es-BO" w:eastAsia="es-BO"/>
              </w:rPr>
            </w:pPr>
            <w:r>
              <w:rPr>
                <w:rFonts w:ascii="Verdana" w:hAnsi="Verdana"/>
                <w:color w:val="008000"/>
                <w:sz w:val="16"/>
                <w:szCs w:val="16"/>
              </w:rPr>
              <w:t>Convenio VI Cláusula de Delitos Electrónicos y de Computación US$20.000,00</w:t>
            </w:r>
          </w:p>
        </w:tc>
        <w:tc>
          <w:tcPr>
            <w:tcW w:w="1843" w:type="dxa"/>
            <w:tcBorders>
              <w:top w:val="nil"/>
              <w:left w:val="nil"/>
              <w:bottom w:val="single" w:sz="4" w:space="0" w:color="auto"/>
              <w:right w:val="single" w:sz="4" w:space="0" w:color="auto"/>
            </w:tcBorders>
            <w:shd w:val="clear" w:color="auto" w:fill="auto"/>
            <w:noWrap/>
            <w:hideMark/>
          </w:tcPr>
          <w:p w14:paraId="1862567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9B3BA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4BCF7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627CE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02660B2" w14:textId="77777777" w:rsidTr="001574AC">
        <w:trPr>
          <w:trHeight w:val="54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267AEE9D"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lastRenderedPageBreak/>
              <w:t xml:space="preserve">CLÁUSULAS ADICIONALES </w:t>
            </w:r>
          </w:p>
        </w:tc>
        <w:tc>
          <w:tcPr>
            <w:tcW w:w="1843" w:type="dxa"/>
            <w:tcBorders>
              <w:top w:val="nil"/>
              <w:left w:val="nil"/>
              <w:bottom w:val="single" w:sz="4" w:space="0" w:color="auto"/>
              <w:right w:val="single" w:sz="4" w:space="0" w:color="auto"/>
            </w:tcBorders>
            <w:shd w:val="clear" w:color="auto" w:fill="auto"/>
            <w:noWrap/>
            <w:hideMark/>
          </w:tcPr>
          <w:p w14:paraId="5520C43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14613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E3A3F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D166B7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07207A30" w14:textId="77777777" w:rsidTr="00A65312">
        <w:trPr>
          <w:trHeight w:val="68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584EAD" w14:textId="6DE30C58"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De libre elegibilidad de ajustadores y/o peritos siendo condición que en todos los casos en los que intervenga un ajustador, el informe que emita sea adjuntado a la carta en la cual se comunica dicho ajuste o rechazo (también se deben entregar informes parciales o preliminares). </w:t>
            </w:r>
          </w:p>
        </w:tc>
        <w:tc>
          <w:tcPr>
            <w:tcW w:w="1843" w:type="dxa"/>
            <w:tcBorders>
              <w:top w:val="nil"/>
              <w:left w:val="nil"/>
              <w:bottom w:val="single" w:sz="4" w:space="0" w:color="auto"/>
              <w:right w:val="single" w:sz="4" w:space="0" w:color="auto"/>
            </w:tcBorders>
            <w:shd w:val="clear" w:color="auto" w:fill="auto"/>
            <w:noWrap/>
            <w:hideMark/>
          </w:tcPr>
          <w:p w14:paraId="15CF1DA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B1BBE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8363A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925DA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B330DFF"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3FC29BB" w14:textId="2E424EEA"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 rehabilitación automática del valor asegurado desde el momento del evento, de manera gratuita</w:t>
            </w:r>
          </w:p>
        </w:tc>
        <w:tc>
          <w:tcPr>
            <w:tcW w:w="1843" w:type="dxa"/>
            <w:tcBorders>
              <w:top w:val="nil"/>
              <w:left w:val="nil"/>
              <w:bottom w:val="single" w:sz="4" w:space="0" w:color="auto"/>
              <w:right w:val="single" w:sz="4" w:space="0" w:color="auto"/>
            </w:tcBorders>
            <w:shd w:val="clear" w:color="auto" w:fill="auto"/>
            <w:noWrap/>
            <w:hideMark/>
          </w:tcPr>
          <w:p w14:paraId="7BD9977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5939FD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67FA8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0418A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2507F21"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ACBA1D" w14:textId="0BAF67C8"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 adelanto del 50% del siniestro una vez demostrada la cuantía y ocurrencia del siniestro.</w:t>
            </w:r>
          </w:p>
        </w:tc>
        <w:tc>
          <w:tcPr>
            <w:tcW w:w="1843" w:type="dxa"/>
            <w:tcBorders>
              <w:top w:val="nil"/>
              <w:left w:val="nil"/>
              <w:bottom w:val="single" w:sz="4" w:space="0" w:color="auto"/>
              <w:right w:val="single" w:sz="4" w:space="0" w:color="auto"/>
            </w:tcBorders>
            <w:shd w:val="clear" w:color="auto" w:fill="auto"/>
            <w:noWrap/>
            <w:hideMark/>
          </w:tcPr>
          <w:p w14:paraId="5D6CD98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E1041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66416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E86AA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43701F1" w14:textId="77777777" w:rsidTr="00A65312">
        <w:trPr>
          <w:trHeight w:val="45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29F57F" w14:textId="5361AA95"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 ampliación de aviso de siniestro a 15 días hábiles desde conocido el mismo por el asegurado, salvo caso de fuerza mayor o impedimento justificado.</w:t>
            </w:r>
          </w:p>
        </w:tc>
        <w:tc>
          <w:tcPr>
            <w:tcW w:w="1843" w:type="dxa"/>
            <w:tcBorders>
              <w:top w:val="nil"/>
              <w:left w:val="nil"/>
              <w:bottom w:val="single" w:sz="4" w:space="0" w:color="auto"/>
              <w:right w:val="single" w:sz="4" w:space="0" w:color="auto"/>
            </w:tcBorders>
            <w:shd w:val="clear" w:color="auto" w:fill="auto"/>
            <w:noWrap/>
            <w:hideMark/>
          </w:tcPr>
          <w:p w14:paraId="45BBE12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BA659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D867C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912759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52C9C22" w14:textId="77777777" w:rsidTr="001574AC">
        <w:trPr>
          <w:trHeight w:val="31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5268C5" w14:textId="1B55C68C"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 rescisión del contrato a prorrata.</w:t>
            </w:r>
          </w:p>
        </w:tc>
        <w:tc>
          <w:tcPr>
            <w:tcW w:w="1843" w:type="dxa"/>
            <w:tcBorders>
              <w:top w:val="nil"/>
              <w:left w:val="nil"/>
              <w:bottom w:val="single" w:sz="4" w:space="0" w:color="auto"/>
              <w:right w:val="single" w:sz="4" w:space="0" w:color="auto"/>
            </w:tcBorders>
            <w:shd w:val="clear" w:color="auto" w:fill="auto"/>
            <w:noWrap/>
            <w:hideMark/>
          </w:tcPr>
          <w:p w14:paraId="3D8A2ED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3325A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3838B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E444B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45657D8" w14:textId="77777777" w:rsidTr="001574AC">
        <w:trPr>
          <w:trHeight w:val="31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6EB005" w14:textId="7D061A80" w:rsidR="00A65312" w:rsidRPr="001574AC" w:rsidRDefault="00A65312" w:rsidP="00A65312">
            <w:pPr>
              <w:rPr>
                <w:rFonts w:ascii="Verdana" w:hAnsi="Verdana"/>
                <w:sz w:val="16"/>
                <w:szCs w:val="16"/>
                <w:lang w:val="es-BO" w:eastAsia="es-BO"/>
              </w:rPr>
            </w:pPr>
            <w:r>
              <w:rPr>
                <w:rFonts w:ascii="Verdana" w:hAnsi="Verdana"/>
                <w:sz w:val="16"/>
                <w:szCs w:val="16"/>
              </w:rPr>
              <w:t>De conciliación y arbitraje.</w:t>
            </w:r>
          </w:p>
        </w:tc>
        <w:tc>
          <w:tcPr>
            <w:tcW w:w="1843" w:type="dxa"/>
            <w:tcBorders>
              <w:top w:val="nil"/>
              <w:left w:val="nil"/>
              <w:bottom w:val="single" w:sz="4" w:space="0" w:color="auto"/>
              <w:right w:val="single" w:sz="4" w:space="0" w:color="auto"/>
            </w:tcBorders>
            <w:shd w:val="clear" w:color="auto" w:fill="auto"/>
            <w:noWrap/>
            <w:hideMark/>
          </w:tcPr>
          <w:p w14:paraId="6063B0B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7E605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422AD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77165A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280B6CB" w14:textId="77777777" w:rsidTr="00A65312">
        <w:trPr>
          <w:trHeight w:val="341"/>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F74C393" w14:textId="4E2485A7" w:rsidR="00A65312" w:rsidRPr="001574AC" w:rsidRDefault="00A65312" w:rsidP="00A65312">
            <w:pPr>
              <w:rPr>
                <w:rFonts w:ascii="Verdana" w:hAnsi="Verdana"/>
                <w:sz w:val="16"/>
                <w:szCs w:val="16"/>
                <w:lang w:val="es-BO" w:eastAsia="es-BO"/>
              </w:rPr>
            </w:pPr>
            <w:r>
              <w:rPr>
                <w:rFonts w:ascii="Verdana" w:hAnsi="Verdana"/>
                <w:sz w:val="16"/>
                <w:szCs w:val="16"/>
              </w:rPr>
              <w:t>De cobertura automática para acumulación de dinero por huelgas bancarias, huelgas en general y/o días feriados 100% del valor asegurado.</w:t>
            </w:r>
          </w:p>
        </w:tc>
        <w:tc>
          <w:tcPr>
            <w:tcW w:w="1843" w:type="dxa"/>
            <w:tcBorders>
              <w:top w:val="nil"/>
              <w:left w:val="nil"/>
              <w:bottom w:val="single" w:sz="4" w:space="0" w:color="auto"/>
              <w:right w:val="single" w:sz="4" w:space="0" w:color="auto"/>
            </w:tcBorders>
            <w:shd w:val="clear" w:color="auto" w:fill="auto"/>
            <w:noWrap/>
            <w:hideMark/>
          </w:tcPr>
          <w:p w14:paraId="5D7FAA8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BDEBD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0E498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928EFB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99CB68D"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EF13A86" w14:textId="21792B7D"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Anexo hanc 70</w:t>
            </w:r>
          </w:p>
        </w:tc>
        <w:tc>
          <w:tcPr>
            <w:tcW w:w="1843" w:type="dxa"/>
            <w:tcBorders>
              <w:top w:val="nil"/>
              <w:left w:val="nil"/>
              <w:bottom w:val="single" w:sz="4" w:space="0" w:color="auto"/>
              <w:right w:val="single" w:sz="4" w:space="0" w:color="auto"/>
            </w:tcBorders>
            <w:shd w:val="clear" w:color="auto" w:fill="auto"/>
            <w:noWrap/>
            <w:hideMark/>
          </w:tcPr>
          <w:p w14:paraId="375F0A0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410CFB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FD6E2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77C3B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2DFE143"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C13FBFC" w14:textId="753F278F"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 ampliación de vigencia a 120 días a prorrata sin modificación de términos, condiciones y primas.</w:t>
            </w:r>
          </w:p>
        </w:tc>
        <w:tc>
          <w:tcPr>
            <w:tcW w:w="1843" w:type="dxa"/>
            <w:tcBorders>
              <w:top w:val="nil"/>
              <w:left w:val="nil"/>
              <w:bottom w:val="single" w:sz="4" w:space="0" w:color="auto"/>
              <w:right w:val="single" w:sz="4" w:space="0" w:color="auto"/>
            </w:tcBorders>
            <w:shd w:val="clear" w:color="auto" w:fill="auto"/>
            <w:noWrap/>
            <w:hideMark/>
          </w:tcPr>
          <w:p w14:paraId="25B6FEA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548D0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B269F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989D8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6A0DC40"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1D1C18C" w14:textId="5AF5B727"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 errores u omisiones.</w:t>
            </w:r>
          </w:p>
        </w:tc>
        <w:tc>
          <w:tcPr>
            <w:tcW w:w="1843" w:type="dxa"/>
            <w:tcBorders>
              <w:top w:val="nil"/>
              <w:left w:val="nil"/>
              <w:bottom w:val="single" w:sz="4" w:space="0" w:color="auto"/>
              <w:right w:val="single" w:sz="4" w:space="0" w:color="auto"/>
            </w:tcBorders>
            <w:shd w:val="clear" w:color="auto" w:fill="auto"/>
            <w:noWrap/>
            <w:hideMark/>
          </w:tcPr>
          <w:p w14:paraId="26FAFB8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8FC0C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E2A91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7DD6A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54D4F03"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42E486A" w14:textId="1775E76C"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Retroactividad 2 años (24 meses a la fecha de suscripción).</w:t>
            </w:r>
          </w:p>
        </w:tc>
        <w:tc>
          <w:tcPr>
            <w:tcW w:w="1843" w:type="dxa"/>
            <w:tcBorders>
              <w:top w:val="nil"/>
              <w:left w:val="nil"/>
              <w:bottom w:val="single" w:sz="4" w:space="0" w:color="auto"/>
              <w:right w:val="single" w:sz="4" w:space="0" w:color="auto"/>
            </w:tcBorders>
            <w:shd w:val="clear" w:color="auto" w:fill="auto"/>
            <w:noWrap/>
            <w:hideMark/>
          </w:tcPr>
          <w:p w14:paraId="7E9CB0B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34751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7D8D2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9D3D8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02BFC6EA"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1DCF511" w14:textId="0F15E7DE" w:rsidR="00A65312" w:rsidRPr="001574AC" w:rsidRDefault="00A65312" w:rsidP="00A65312">
            <w:pPr>
              <w:rPr>
                <w:rFonts w:ascii="Verdana" w:hAnsi="Verdana"/>
                <w:sz w:val="16"/>
                <w:szCs w:val="16"/>
                <w:lang w:val="es-BO" w:eastAsia="es-BO"/>
              </w:rPr>
            </w:pPr>
            <w:r>
              <w:rPr>
                <w:rFonts w:ascii="Verdana" w:hAnsi="Verdana"/>
                <w:sz w:val="16"/>
                <w:szCs w:val="16"/>
              </w:rPr>
              <w:t>De presentación de nominación de afianzados únicamente en caso de siniestro.</w:t>
            </w:r>
          </w:p>
        </w:tc>
        <w:tc>
          <w:tcPr>
            <w:tcW w:w="1843" w:type="dxa"/>
            <w:tcBorders>
              <w:top w:val="nil"/>
              <w:left w:val="nil"/>
              <w:bottom w:val="single" w:sz="4" w:space="0" w:color="auto"/>
              <w:right w:val="single" w:sz="4" w:space="0" w:color="auto"/>
            </w:tcBorders>
            <w:shd w:val="clear" w:color="auto" w:fill="auto"/>
            <w:noWrap/>
            <w:hideMark/>
          </w:tcPr>
          <w:p w14:paraId="54B251E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FC3A9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260BDD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60057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08EB646" w14:textId="77777777" w:rsidTr="00A65312">
        <w:trPr>
          <w:trHeight w:val="37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23EA719" w14:textId="2DA20E26"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De cobertura automática para empleados y/o funcionarios recién incorporados. </w:t>
            </w:r>
          </w:p>
        </w:tc>
        <w:tc>
          <w:tcPr>
            <w:tcW w:w="1843" w:type="dxa"/>
            <w:tcBorders>
              <w:top w:val="nil"/>
              <w:left w:val="nil"/>
              <w:bottom w:val="single" w:sz="4" w:space="0" w:color="auto"/>
              <w:right w:val="single" w:sz="4" w:space="0" w:color="auto"/>
            </w:tcBorders>
            <w:shd w:val="clear" w:color="auto" w:fill="auto"/>
            <w:noWrap/>
            <w:hideMark/>
          </w:tcPr>
          <w:p w14:paraId="089D246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F8973D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2E718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BC5064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DE21801" w14:textId="77777777" w:rsidTr="00A65312">
        <w:trPr>
          <w:trHeight w:val="50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F36529" w14:textId="180F170B"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De gastos de defensa, investigación, recupero, incluye honorarios profesionales de auditores, contadores, peritos y/u otros para establecer o tratar de establecer la existencia de una </w:t>
            </w:r>
            <w:proofErr w:type="spellStart"/>
            <w:r>
              <w:rPr>
                <w:rFonts w:ascii="Verdana" w:hAnsi="Verdana"/>
                <w:color w:val="000000"/>
                <w:sz w:val="16"/>
                <w:szCs w:val="16"/>
              </w:rPr>
              <w:t>perdida</w:t>
            </w:r>
            <w:proofErr w:type="spellEnd"/>
            <w:r>
              <w:rPr>
                <w:rFonts w:ascii="Verdana" w:hAnsi="Verdana"/>
                <w:color w:val="000000"/>
                <w:sz w:val="16"/>
                <w:szCs w:val="16"/>
              </w:rPr>
              <w:t xml:space="preserve"> o monto de perdida.</w:t>
            </w:r>
          </w:p>
        </w:tc>
        <w:tc>
          <w:tcPr>
            <w:tcW w:w="1843" w:type="dxa"/>
            <w:tcBorders>
              <w:top w:val="nil"/>
              <w:left w:val="nil"/>
              <w:bottom w:val="single" w:sz="4" w:space="0" w:color="auto"/>
              <w:right w:val="single" w:sz="4" w:space="0" w:color="auto"/>
            </w:tcBorders>
            <w:shd w:val="clear" w:color="auto" w:fill="auto"/>
            <w:noWrap/>
            <w:hideMark/>
          </w:tcPr>
          <w:p w14:paraId="0D7CA58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E7A29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54125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A50EEB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1D7B958" w14:textId="77777777" w:rsidTr="001574AC">
        <w:trPr>
          <w:trHeight w:val="51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5BFA313" w14:textId="77777777" w:rsidR="001574AC" w:rsidRPr="001574AC" w:rsidRDefault="001574AC" w:rsidP="001574AC">
            <w:pPr>
              <w:jc w:val="both"/>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CONDICIONES ADICIONALES</w:t>
            </w:r>
          </w:p>
        </w:tc>
        <w:tc>
          <w:tcPr>
            <w:tcW w:w="1843" w:type="dxa"/>
            <w:tcBorders>
              <w:top w:val="nil"/>
              <w:left w:val="nil"/>
              <w:bottom w:val="single" w:sz="4" w:space="0" w:color="auto"/>
              <w:right w:val="single" w:sz="4" w:space="0" w:color="auto"/>
            </w:tcBorders>
            <w:shd w:val="clear" w:color="000000" w:fill="800080"/>
            <w:noWrap/>
            <w:hideMark/>
          </w:tcPr>
          <w:p w14:paraId="43DFD90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D95EC8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BA01B6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8495F3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4A5F545" w14:textId="77777777" w:rsidTr="00A65312">
        <w:trPr>
          <w:trHeight w:val="389"/>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EE4D6C" w14:textId="3D103F9E"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Aviso de anulación por parte de la aseguradora de 60 días hábiles.</w:t>
            </w:r>
          </w:p>
        </w:tc>
        <w:tc>
          <w:tcPr>
            <w:tcW w:w="1843" w:type="dxa"/>
            <w:tcBorders>
              <w:top w:val="nil"/>
              <w:left w:val="nil"/>
              <w:bottom w:val="single" w:sz="4" w:space="0" w:color="auto"/>
              <w:right w:val="single" w:sz="4" w:space="0" w:color="auto"/>
            </w:tcBorders>
            <w:shd w:val="clear" w:color="auto" w:fill="auto"/>
            <w:noWrap/>
            <w:hideMark/>
          </w:tcPr>
          <w:p w14:paraId="501CE3A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56591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A4452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FEEBB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23637F2" w14:textId="77777777" w:rsidTr="00A65312">
        <w:trPr>
          <w:trHeight w:val="41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DBF229F" w14:textId="534DA77B"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 xml:space="preserve">Periodo de gracia de 60 días para el pago de primas sin pérdida de coberturas. </w:t>
            </w:r>
          </w:p>
        </w:tc>
        <w:tc>
          <w:tcPr>
            <w:tcW w:w="1843" w:type="dxa"/>
            <w:tcBorders>
              <w:top w:val="nil"/>
              <w:left w:val="nil"/>
              <w:bottom w:val="single" w:sz="4" w:space="0" w:color="auto"/>
              <w:right w:val="single" w:sz="4" w:space="0" w:color="auto"/>
            </w:tcBorders>
            <w:shd w:val="clear" w:color="auto" w:fill="auto"/>
            <w:noWrap/>
            <w:hideMark/>
          </w:tcPr>
          <w:p w14:paraId="189FFD5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C6A25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4E8BC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54C5D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7787B550" w14:textId="77777777" w:rsidTr="00A65312">
        <w:trPr>
          <w:trHeight w:val="52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0D2844" w14:textId="6F5D0E41"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Gastos judiciales, extrajudiciales y/u honorarios de abogados externos que participen en la atención del proceso legal contra el(los) empleado(s) infiel(es) no deducibles del límite asegurado.</w:t>
            </w:r>
          </w:p>
        </w:tc>
        <w:tc>
          <w:tcPr>
            <w:tcW w:w="1843" w:type="dxa"/>
            <w:tcBorders>
              <w:top w:val="nil"/>
              <w:left w:val="nil"/>
              <w:bottom w:val="single" w:sz="4" w:space="0" w:color="auto"/>
              <w:right w:val="single" w:sz="4" w:space="0" w:color="auto"/>
            </w:tcBorders>
            <w:shd w:val="clear" w:color="auto" w:fill="auto"/>
            <w:noWrap/>
            <w:hideMark/>
          </w:tcPr>
          <w:p w14:paraId="54CE7B0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5218C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8D595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A950A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05042AEC" w14:textId="77777777" w:rsidTr="001574AC">
        <w:trPr>
          <w:trHeight w:val="6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43A311" w14:textId="66647BF2" w:rsidR="00A65312" w:rsidRPr="001574AC" w:rsidRDefault="00A65312" w:rsidP="00A65312">
            <w:pPr>
              <w:rPr>
                <w:rFonts w:ascii="Verdana" w:hAnsi="Verdana"/>
                <w:sz w:val="16"/>
                <w:szCs w:val="16"/>
                <w:lang w:val="es-BO" w:eastAsia="es-BO"/>
              </w:rPr>
            </w:pPr>
            <w:r>
              <w:rPr>
                <w:rFonts w:ascii="Verdana" w:hAnsi="Verdana"/>
                <w:sz w:val="16"/>
                <w:szCs w:val="16"/>
              </w:rPr>
              <w:lastRenderedPageBreak/>
              <w:t xml:space="preserve">Comprobación de hechos ampliados a doce (12) meses posteriores a la fecha de retiro, despido o renuncia del funcionario y/o vencimiento de la póliza.  Se aplica Cláusula de Retroactividad correspondiente. </w:t>
            </w:r>
            <w:r>
              <w:rPr>
                <w:rFonts w:ascii="Verdana" w:hAnsi="Verdana"/>
                <w:b/>
                <w:bCs/>
                <w:color w:val="008000"/>
                <w:sz w:val="16"/>
                <w:szCs w:val="16"/>
              </w:rPr>
              <w:t>Siempre y cuando el hecho sea descubierto dentro la vigencia de la Póliza.</w:t>
            </w:r>
          </w:p>
        </w:tc>
        <w:tc>
          <w:tcPr>
            <w:tcW w:w="1843" w:type="dxa"/>
            <w:tcBorders>
              <w:top w:val="nil"/>
              <w:left w:val="nil"/>
              <w:bottom w:val="single" w:sz="4" w:space="0" w:color="auto"/>
              <w:right w:val="single" w:sz="4" w:space="0" w:color="auto"/>
            </w:tcBorders>
            <w:shd w:val="clear" w:color="auto" w:fill="auto"/>
            <w:noWrap/>
            <w:hideMark/>
          </w:tcPr>
          <w:p w14:paraId="39D3975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60FDF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FB595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9E9D4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59B1102" w14:textId="77777777" w:rsidTr="00A65312">
        <w:trPr>
          <w:trHeight w:val="53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EF64D2" w14:textId="22AECF7F"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En caso de infidelidad y/o deshonestidad de empleados, se indemnizará el siniestro aun si no se ha identificado al causante, pero se haya establecido que necesariamente tuvo que participar alguno de los afianzados.</w:t>
            </w:r>
          </w:p>
        </w:tc>
        <w:tc>
          <w:tcPr>
            <w:tcW w:w="1843" w:type="dxa"/>
            <w:tcBorders>
              <w:top w:val="nil"/>
              <w:left w:val="nil"/>
              <w:bottom w:val="single" w:sz="4" w:space="0" w:color="auto"/>
              <w:right w:val="single" w:sz="4" w:space="0" w:color="auto"/>
            </w:tcBorders>
            <w:shd w:val="clear" w:color="auto" w:fill="auto"/>
            <w:noWrap/>
            <w:hideMark/>
          </w:tcPr>
          <w:p w14:paraId="79FB91E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318F49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F6BAB4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97AB7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5FBE1B7" w14:textId="77777777" w:rsidTr="00A65312">
        <w:trPr>
          <w:trHeight w:val="69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E86CD2" w14:textId="6B7475AC"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Las remesas podrán ser efectuadas por cualquier empleado y/o funcionario del asegurado con la debida autorización, cobertura las 24 horas del día durante la vigencia de la póliza, sin limitaciones de horarios en razón del desempeño y en la actividad propia del asegurado.</w:t>
            </w:r>
          </w:p>
        </w:tc>
        <w:tc>
          <w:tcPr>
            <w:tcW w:w="1843" w:type="dxa"/>
            <w:tcBorders>
              <w:top w:val="nil"/>
              <w:left w:val="nil"/>
              <w:bottom w:val="single" w:sz="4" w:space="0" w:color="auto"/>
              <w:right w:val="single" w:sz="4" w:space="0" w:color="auto"/>
            </w:tcBorders>
            <w:shd w:val="clear" w:color="auto" w:fill="auto"/>
            <w:noWrap/>
            <w:hideMark/>
          </w:tcPr>
          <w:p w14:paraId="57A367C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2D09BE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F8B9C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FB626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AEE2922" w14:textId="77777777" w:rsidTr="00A65312">
        <w:trPr>
          <w:trHeight w:val="551"/>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0EF588" w14:textId="5B3BB63C"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Condición especial aplicable al Convenio I:  El asegurado podrá realizar las gestiones inmediatas con el empleado infiel con el fin de obtener la mayor cuantía de recupero posible, para casos menores a US$. 10.000.00</w:t>
            </w:r>
          </w:p>
        </w:tc>
        <w:tc>
          <w:tcPr>
            <w:tcW w:w="1843" w:type="dxa"/>
            <w:tcBorders>
              <w:top w:val="nil"/>
              <w:left w:val="nil"/>
              <w:bottom w:val="single" w:sz="4" w:space="0" w:color="auto"/>
              <w:right w:val="single" w:sz="4" w:space="0" w:color="auto"/>
            </w:tcBorders>
            <w:shd w:val="clear" w:color="auto" w:fill="auto"/>
            <w:noWrap/>
            <w:hideMark/>
          </w:tcPr>
          <w:p w14:paraId="17EE4A4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A3966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CCB6E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9136B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56E02CA" w14:textId="77777777" w:rsidTr="00A65312">
        <w:trPr>
          <w:trHeight w:val="71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ACDEFC" w14:textId="34351DBF"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Discrepancias en la póliza estableciendo que, si el asegurado encuentra que la póliza no concuerda con los términos y condiciones requeridos o con lo propuesto, puede solicitar la rectificación, corrección y/o modificaciones por escrito, dentro de los 45 días siguientes a la recepción de la póliza </w:t>
            </w:r>
          </w:p>
        </w:tc>
        <w:tc>
          <w:tcPr>
            <w:tcW w:w="1843" w:type="dxa"/>
            <w:tcBorders>
              <w:top w:val="nil"/>
              <w:left w:val="nil"/>
              <w:bottom w:val="single" w:sz="4" w:space="0" w:color="auto"/>
              <w:right w:val="single" w:sz="4" w:space="0" w:color="auto"/>
            </w:tcBorders>
            <w:shd w:val="clear" w:color="auto" w:fill="auto"/>
            <w:noWrap/>
            <w:hideMark/>
          </w:tcPr>
          <w:p w14:paraId="7BF3371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9593D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55B6A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4E430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7FDAE07"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586DCF68"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FRANQUICIA DEDUCIBLE POR EVENTO Y/O RECLAMO (Expresado en </w:t>
            </w:r>
            <w:proofErr w:type="gramStart"/>
            <w:r w:rsidRPr="001574AC">
              <w:rPr>
                <w:rFonts w:ascii="Verdana" w:hAnsi="Verdana"/>
                <w:b/>
                <w:bCs/>
                <w:color w:val="FFFFFF"/>
                <w:sz w:val="16"/>
                <w:szCs w:val="16"/>
                <w:lang w:val="es-BO" w:eastAsia="es-BO"/>
              </w:rPr>
              <w:t>Dólares Americanos</w:t>
            </w:r>
            <w:proofErr w:type="gramEnd"/>
            <w:r w:rsidRPr="001574AC">
              <w:rPr>
                <w:rFonts w:ascii="Verdana" w:hAnsi="Verdana"/>
                <w:b/>
                <w:bCs/>
                <w:color w:val="FFFFFF"/>
                <w:sz w:val="16"/>
                <w:szCs w:val="16"/>
                <w:lang w:val="es-BO" w:eastAsia="es-BO"/>
              </w:rPr>
              <w:t>)</w:t>
            </w:r>
          </w:p>
        </w:tc>
        <w:tc>
          <w:tcPr>
            <w:tcW w:w="1843" w:type="dxa"/>
            <w:tcBorders>
              <w:top w:val="nil"/>
              <w:left w:val="nil"/>
              <w:bottom w:val="single" w:sz="4" w:space="0" w:color="auto"/>
              <w:right w:val="single" w:sz="4" w:space="0" w:color="auto"/>
            </w:tcBorders>
            <w:shd w:val="clear" w:color="000000" w:fill="800080"/>
            <w:noWrap/>
            <w:hideMark/>
          </w:tcPr>
          <w:p w14:paraId="07BAA25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DF1FF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7F4F72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BBA5FE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86935C3"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0A3A94"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Convenio I - US$200,00</w:t>
            </w:r>
          </w:p>
        </w:tc>
        <w:tc>
          <w:tcPr>
            <w:tcW w:w="1843" w:type="dxa"/>
            <w:tcBorders>
              <w:top w:val="nil"/>
              <w:left w:val="nil"/>
              <w:bottom w:val="single" w:sz="4" w:space="0" w:color="auto"/>
              <w:right w:val="single" w:sz="4" w:space="0" w:color="auto"/>
            </w:tcBorders>
            <w:shd w:val="clear" w:color="auto" w:fill="auto"/>
            <w:noWrap/>
            <w:hideMark/>
          </w:tcPr>
          <w:p w14:paraId="5576194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B5A18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016F0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70C92D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89C8862"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4071E0"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Demás Convenios - US$50,00</w:t>
            </w:r>
          </w:p>
        </w:tc>
        <w:tc>
          <w:tcPr>
            <w:tcW w:w="1843" w:type="dxa"/>
            <w:tcBorders>
              <w:top w:val="nil"/>
              <w:left w:val="nil"/>
              <w:bottom w:val="single" w:sz="4" w:space="0" w:color="auto"/>
              <w:right w:val="single" w:sz="4" w:space="0" w:color="auto"/>
            </w:tcBorders>
            <w:shd w:val="clear" w:color="auto" w:fill="auto"/>
            <w:noWrap/>
            <w:hideMark/>
          </w:tcPr>
          <w:p w14:paraId="5E5D77C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C8686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5B0FB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76AB7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089B85D" w14:textId="77777777" w:rsidTr="001574AC">
        <w:trPr>
          <w:trHeight w:val="46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829127C"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TRAVESIAS</w:t>
            </w:r>
          </w:p>
        </w:tc>
        <w:tc>
          <w:tcPr>
            <w:tcW w:w="1843" w:type="dxa"/>
            <w:tcBorders>
              <w:top w:val="nil"/>
              <w:left w:val="nil"/>
              <w:bottom w:val="single" w:sz="4" w:space="0" w:color="auto"/>
              <w:right w:val="single" w:sz="4" w:space="0" w:color="auto"/>
            </w:tcBorders>
            <w:shd w:val="clear" w:color="000000" w:fill="800080"/>
            <w:noWrap/>
            <w:hideMark/>
          </w:tcPr>
          <w:p w14:paraId="3AB6F4B1"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7D5F562"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633643B"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C98E4AD"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r>
      <w:tr w:rsidR="00A65312" w:rsidRPr="001574AC" w14:paraId="60E1A394"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727079" w14:textId="74E037F2"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Tomando en cuenta las 24 horas del día y los 365 días del año:</w:t>
            </w:r>
          </w:p>
        </w:tc>
        <w:tc>
          <w:tcPr>
            <w:tcW w:w="1843" w:type="dxa"/>
            <w:tcBorders>
              <w:top w:val="nil"/>
              <w:left w:val="nil"/>
              <w:bottom w:val="single" w:sz="4" w:space="0" w:color="auto"/>
              <w:right w:val="single" w:sz="4" w:space="0" w:color="auto"/>
            </w:tcBorders>
            <w:shd w:val="clear" w:color="auto" w:fill="auto"/>
            <w:noWrap/>
            <w:hideMark/>
          </w:tcPr>
          <w:p w14:paraId="57519DA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1193B3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001DEB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2C9C04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2816F81" w14:textId="77777777" w:rsidTr="00A65312">
        <w:trPr>
          <w:trHeight w:val="45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4D4B6B" w14:textId="216D56F5"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Desde las ubicaciones del asegurado hasta centros bancarios y/o financieros y/o viceversa u otros lugares de transacción, incluyendo domicilio del remesero.</w:t>
            </w:r>
          </w:p>
        </w:tc>
        <w:tc>
          <w:tcPr>
            <w:tcW w:w="1843" w:type="dxa"/>
            <w:tcBorders>
              <w:top w:val="nil"/>
              <w:left w:val="nil"/>
              <w:bottom w:val="single" w:sz="4" w:space="0" w:color="auto"/>
              <w:right w:val="single" w:sz="4" w:space="0" w:color="auto"/>
            </w:tcBorders>
            <w:shd w:val="clear" w:color="auto" w:fill="auto"/>
            <w:noWrap/>
            <w:hideMark/>
          </w:tcPr>
          <w:p w14:paraId="6F531BD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60DEE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531F4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E4A45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B26C202" w14:textId="77777777" w:rsidTr="00A65312">
        <w:trPr>
          <w:trHeight w:val="40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9F6FCC" w14:textId="735BE5E5"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Desde los domicilios de los cobradores y/o vendedores hasta las oficinas y/o dependencias del asegurado y/o hasta centros bancarios y/o financieros y/o viceversa</w:t>
            </w:r>
          </w:p>
        </w:tc>
        <w:tc>
          <w:tcPr>
            <w:tcW w:w="1843" w:type="dxa"/>
            <w:tcBorders>
              <w:top w:val="nil"/>
              <w:left w:val="nil"/>
              <w:bottom w:val="single" w:sz="4" w:space="0" w:color="auto"/>
              <w:right w:val="single" w:sz="4" w:space="0" w:color="auto"/>
            </w:tcBorders>
            <w:shd w:val="clear" w:color="auto" w:fill="auto"/>
            <w:noWrap/>
            <w:hideMark/>
          </w:tcPr>
          <w:p w14:paraId="2190A6F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626B5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BC83A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A138D7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B5B038B"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ED8DE9" w14:textId="473F71CD"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Entre las ubicaciones del asegurado a nivel nacional</w:t>
            </w:r>
          </w:p>
        </w:tc>
        <w:tc>
          <w:tcPr>
            <w:tcW w:w="1843" w:type="dxa"/>
            <w:tcBorders>
              <w:top w:val="nil"/>
              <w:left w:val="nil"/>
              <w:bottom w:val="single" w:sz="4" w:space="0" w:color="auto"/>
              <w:right w:val="single" w:sz="4" w:space="0" w:color="auto"/>
            </w:tcBorders>
            <w:shd w:val="clear" w:color="auto" w:fill="auto"/>
            <w:noWrap/>
            <w:hideMark/>
          </w:tcPr>
          <w:p w14:paraId="0C69EC8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6A4ACF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68BA3F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1D413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A04634F"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DA39FF3"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ACLARACIÓN MEDIO </w:t>
            </w:r>
            <w:proofErr w:type="gramStart"/>
            <w:r w:rsidRPr="001574AC">
              <w:rPr>
                <w:rFonts w:ascii="Verdana" w:hAnsi="Verdana"/>
                <w:b/>
                <w:bCs/>
                <w:color w:val="FFFFFF"/>
                <w:sz w:val="16"/>
                <w:szCs w:val="16"/>
                <w:lang w:val="es-BO" w:eastAsia="es-BO"/>
              </w:rPr>
              <w:t>DE  TRANSPORTE</w:t>
            </w:r>
            <w:proofErr w:type="gramEnd"/>
          </w:p>
        </w:tc>
        <w:tc>
          <w:tcPr>
            <w:tcW w:w="1843" w:type="dxa"/>
            <w:tcBorders>
              <w:top w:val="nil"/>
              <w:left w:val="nil"/>
              <w:bottom w:val="single" w:sz="4" w:space="0" w:color="auto"/>
              <w:right w:val="single" w:sz="4" w:space="0" w:color="auto"/>
            </w:tcBorders>
            <w:shd w:val="clear" w:color="000000" w:fill="800080"/>
            <w:noWrap/>
            <w:hideMark/>
          </w:tcPr>
          <w:p w14:paraId="593BE67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A0493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CACF11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1AA36C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9601976"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62A092" w14:textId="35259241"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Para la cobertura de Remesas se utilizará como medio de transporte:</w:t>
            </w:r>
          </w:p>
        </w:tc>
        <w:tc>
          <w:tcPr>
            <w:tcW w:w="1843" w:type="dxa"/>
            <w:tcBorders>
              <w:top w:val="nil"/>
              <w:left w:val="nil"/>
              <w:bottom w:val="single" w:sz="4" w:space="0" w:color="auto"/>
              <w:right w:val="single" w:sz="4" w:space="0" w:color="auto"/>
            </w:tcBorders>
            <w:shd w:val="clear" w:color="auto" w:fill="auto"/>
            <w:noWrap/>
            <w:hideMark/>
          </w:tcPr>
          <w:p w14:paraId="23B6D6D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5C826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032E7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195F0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C29DDCB"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BDB65B" w14:textId="2E075EDB"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Transporte público y/o vehículos propios y/o alquilados y/o a pie.</w:t>
            </w:r>
          </w:p>
        </w:tc>
        <w:tc>
          <w:tcPr>
            <w:tcW w:w="1843" w:type="dxa"/>
            <w:tcBorders>
              <w:top w:val="nil"/>
              <w:left w:val="nil"/>
              <w:bottom w:val="single" w:sz="4" w:space="0" w:color="auto"/>
              <w:right w:val="single" w:sz="4" w:space="0" w:color="auto"/>
            </w:tcBorders>
            <w:shd w:val="clear" w:color="auto" w:fill="auto"/>
            <w:noWrap/>
            <w:hideMark/>
          </w:tcPr>
          <w:p w14:paraId="4709AFE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AD170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58CAD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6AAAD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0557EE4" w14:textId="77777777" w:rsidTr="001574AC">
        <w:trPr>
          <w:trHeight w:val="48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D2E71BE"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lastRenderedPageBreak/>
              <w:t>IMPORTANTE:</w:t>
            </w:r>
          </w:p>
        </w:tc>
        <w:tc>
          <w:tcPr>
            <w:tcW w:w="1843" w:type="dxa"/>
            <w:tcBorders>
              <w:top w:val="nil"/>
              <w:left w:val="nil"/>
              <w:bottom w:val="single" w:sz="4" w:space="0" w:color="auto"/>
              <w:right w:val="single" w:sz="4" w:space="0" w:color="auto"/>
            </w:tcBorders>
            <w:shd w:val="clear" w:color="000000" w:fill="800080"/>
            <w:noWrap/>
            <w:hideMark/>
          </w:tcPr>
          <w:p w14:paraId="49CE33F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6ABFEB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F58967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4912C1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31F5A5E2" w14:textId="77777777" w:rsidTr="00A65312">
        <w:trPr>
          <w:trHeight w:val="459"/>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F1D96D" w14:textId="10352436" w:rsidR="001574AC" w:rsidRPr="001574AC" w:rsidRDefault="00A65312" w:rsidP="001574AC">
            <w:pPr>
              <w:rPr>
                <w:rFonts w:ascii="Verdana" w:hAnsi="Verdana"/>
                <w:color w:val="000000"/>
                <w:sz w:val="16"/>
                <w:szCs w:val="16"/>
                <w:lang w:val="es-BO"/>
              </w:rPr>
            </w:pPr>
            <w:r>
              <w:rPr>
                <w:rFonts w:ascii="Verdana" w:hAnsi="Verdana"/>
                <w:color w:val="000000"/>
                <w:sz w:val="16"/>
                <w:szCs w:val="16"/>
              </w:rPr>
              <w:t>En caso de emergencias, la remesa podrá ser efectuada por cualquier empleado y/o funcionario, debidamente autorizado por el asegurado.</w:t>
            </w:r>
          </w:p>
        </w:tc>
        <w:tc>
          <w:tcPr>
            <w:tcW w:w="1843" w:type="dxa"/>
            <w:tcBorders>
              <w:top w:val="nil"/>
              <w:left w:val="nil"/>
              <w:bottom w:val="single" w:sz="4" w:space="0" w:color="auto"/>
              <w:right w:val="single" w:sz="4" w:space="0" w:color="auto"/>
            </w:tcBorders>
            <w:shd w:val="clear" w:color="auto" w:fill="auto"/>
            <w:noWrap/>
            <w:hideMark/>
          </w:tcPr>
          <w:p w14:paraId="3B2F1A5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11689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E680E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EB4CF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D36D271" w14:textId="77777777" w:rsidTr="001574AC">
        <w:trPr>
          <w:trHeight w:val="45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37E9A160" w14:textId="77777777" w:rsidR="001574AC" w:rsidRPr="001574AC" w:rsidRDefault="001574AC" w:rsidP="001574AC">
            <w:pPr>
              <w:jc w:val="both"/>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NOTAS ESPECIALES: </w:t>
            </w:r>
          </w:p>
        </w:tc>
        <w:tc>
          <w:tcPr>
            <w:tcW w:w="1843" w:type="dxa"/>
            <w:tcBorders>
              <w:top w:val="nil"/>
              <w:left w:val="nil"/>
              <w:bottom w:val="single" w:sz="4" w:space="0" w:color="auto"/>
              <w:right w:val="single" w:sz="4" w:space="0" w:color="auto"/>
            </w:tcBorders>
            <w:shd w:val="clear" w:color="000000" w:fill="800080"/>
            <w:noWrap/>
            <w:hideMark/>
          </w:tcPr>
          <w:p w14:paraId="18E0A44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D0B5823"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7412BD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A3B3A4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79E4E15B" w14:textId="77777777" w:rsidTr="00A65312">
        <w:trPr>
          <w:trHeight w:val="529"/>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33F213" w14:textId="282484BC"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Se aclara que la póliza es Innominada, en caso de siniestro el asegurado demostrara la relación laboral y/o contractual civil entre sus funcionarios permanentes y/o eventuales bajo contrato e</w:t>
            </w:r>
            <w:r>
              <w:rPr>
                <w:rFonts w:ascii="Verdana" w:hAnsi="Verdana"/>
                <w:sz w:val="16"/>
                <w:szCs w:val="16"/>
              </w:rPr>
              <w:t>scrito o pedido de compra.</w:t>
            </w:r>
          </w:p>
        </w:tc>
        <w:tc>
          <w:tcPr>
            <w:tcW w:w="1843" w:type="dxa"/>
            <w:tcBorders>
              <w:top w:val="nil"/>
              <w:left w:val="nil"/>
              <w:bottom w:val="single" w:sz="4" w:space="0" w:color="auto"/>
              <w:right w:val="single" w:sz="4" w:space="0" w:color="auto"/>
            </w:tcBorders>
            <w:shd w:val="clear" w:color="auto" w:fill="auto"/>
            <w:noWrap/>
            <w:hideMark/>
          </w:tcPr>
          <w:p w14:paraId="02DA7F2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4C89C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4E813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C1123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F495B1F" w14:textId="77777777" w:rsidTr="00A65312">
        <w:trPr>
          <w:trHeight w:val="69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A6594B" w14:textId="03E07AB4"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Indemnización a partir de realizada la primera audiencia de juicio oral (en caso de juicio) y/o de haber establecido fehacientemente que el(los) causante(s) y/o autor(es) del daño es (son) empleado(s) del asegurado, pero que no ha sido posible individualizarlos. </w:t>
            </w:r>
          </w:p>
        </w:tc>
        <w:tc>
          <w:tcPr>
            <w:tcW w:w="1843" w:type="dxa"/>
            <w:tcBorders>
              <w:top w:val="nil"/>
              <w:left w:val="nil"/>
              <w:bottom w:val="single" w:sz="4" w:space="0" w:color="auto"/>
              <w:right w:val="single" w:sz="4" w:space="0" w:color="auto"/>
            </w:tcBorders>
            <w:shd w:val="clear" w:color="auto" w:fill="auto"/>
            <w:noWrap/>
            <w:hideMark/>
          </w:tcPr>
          <w:p w14:paraId="74BC683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F5E06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5AE25F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F3FD4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04F5A5CE"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39A089" w14:textId="287F902A"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 xml:space="preserve">Cobertura automática para nuevos predios y/o locales. </w:t>
            </w:r>
          </w:p>
        </w:tc>
        <w:tc>
          <w:tcPr>
            <w:tcW w:w="1843" w:type="dxa"/>
            <w:tcBorders>
              <w:top w:val="nil"/>
              <w:left w:val="nil"/>
              <w:bottom w:val="single" w:sz="4" w:space="0" w:color="auto"/>
              <w:right w:val="single" w:sz="4" w:space="0" w:color="auto"/>
            </w:tcBorders>
            <w:shd w:val="clear" w:color="auto" w:fill="auto"/>
            <w:noWrap/>
            <w:hideMark/>
          </w:tcPr>
          <w:p w14:paraId="69D06D4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FE126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D1463F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4CBCD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E602ED1" w14:textId="77777777" w:rsidTr="00A65312">
        <w:trPr>
          <w:trHeight w:val="5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E682B6" w14:textId="315A18FF"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Transacción sin juicio, aclarando que se realizara la indemnización sin tener que llegar a un juicio, siempre y cuando se llegue a un acuerdo con el empleado infiel para el resarcimiento del monto afectado. La aseguradora se </w:t>
            </w:r>
            <w:proofErr w:type="gramStart"/>
            <w:r>
              <w:rPr>
                <w:rFonts w:ascii="Verdana" w:hAnsi="Verdana"/>
                <w:color w:val="000000"/>
                <w:sz w:val="16"/>
                <w:szCs w:val="16"/>
              </w:rPr>
              <w:t>subrogara</w:t>
            </w:r>
            <w:proofErr w:type="gramEnd"/>
            <w:r>
              <w:rPr>
                <w:rFonts w:ascii="Verdana" w:hAnsi="Verdana"/>
                <w:color w:val="000000"/>
                <w:sz w:val="16"/>
                <w:szCs w:val="16"/>
              </w:rPr>
              <w:t xml:space="preserve"> cualquier derecho contra el empleado infiel en caso de que este incumpla con lo pactado. </w:t>
            </w:r>
          </w:p>
        </w:tc>
        <w:tc>
          <w:tcPr>
            <w:tcW w:w="1843" w:type="dxa"/>
            <w:tcBorders>
              <w:top w:val="nil"/>
              <w:left w:val="nil"/>
              <w:bottom w:val="single" w:sz="4" w:space="0" w:color="auto"/>
              <w:right w:val="single" w:sz="4" w:space="0" w:color="auto"/>
            </w:tcBorders>
            <w:shd w:val="clear" w:color="auto" w:fill="auto"/>
            <w:noWrap/>
            <w:hideMark/>
          </w:tcPr>
          <w:p w14:paraId="4C3166C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E40679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D1CA8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53F80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1093360"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AF0D9D2" w14:textId="3C8681BC"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Custodia y/o control de bienes de terceros y/o dinero.</w:t>
            </w:r>
          </w:p>
        </w:tc>
        <w:tc>
          <w:tcPr>
            <w:tcW w:w="1843" w:type="dxa"/>
            <w:tcBorders>
              <w:top w:val="nil"/>
              <w:left w:val="nil"/>
              <w:bottom w:val="single" w:sz="4" w:space="0" w:color="auto"/>
              <w:right w:val="single" w:sz="4" w:space="0" w:color="auto"/>
            </w:tcBorders>
            <w:shd w:val="clear" w:color="auto" w:fill="auto"/>
            <w:noWrap/>
            <w:hideMark/>
          </w:tcPr>
          <w:p w14:paraId="64E13B9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FB7AB5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358EF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B94E9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57AA0AA"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04C403" w14:textId="20681664" w:rsidR="00A65312" w:rsidRPr="001574AC" w:rsidRDefault="00A65312" w:rsidP="00A65312">
            <w:pPr>
              <w:jc w:val="both"/>
              <w:rPr>
                <w:rFonts w:ascii="Verdana" w:hAnsi="Verdana"/>
                <w:sz w:val="16"/>
                <w:szCs w:val="16"/>
                <w:lang w:val="es-BO" w:eastAsia="es-BO"/>
              </w:rPr>
            </w:pPr>
            <w:proofErr w:type="spellStart"/>
            <w:r>
              <w:rPr>
                <w:rFonts w:ascii="Verdana" w:hAnsi="Verdana"/>
                <w:sz w:val="16"/>
                <w:szCs w:val="16"/>
              </w:rPr>
              <w:t>Eliminacion</w:t>
            </w:r>
            <w:proofErr w:type="spellEnd"/>
            <w:r>
              <w:rPr>
                <w:rFonts w:ascii="Verdana" w:hAnsi="Verdana"/>
                <w:sz w:val="16"/>
                <w:szCs w:val="16"/>
              </w:rPr>
              <w:t xml:space="preserve"> a las Condiciones Precedentes.</w:t>
            </w:r>
          </w:p>
        </w:tc>
        <w:tc>
          <w:tcPr>
            <w:tcW w:w="1843" w:type="dxa"/>
            <w:tcBorders>
              <w:top w:val="nil"/>
              <w:left w:val="nil"/>
              <w:bottom w:val="single" w:sz="4" w:space="0" w:color="auto"/>
              <w:right w:val="single" w:sz="4" w:space="0" w:color="auto"/>
            </w:tcBorders>
            <w:shd w:val="clear" w:color="auto" w:fill="auto"/>
            <w:noWrap/>
            <w:hideMark/>
          </w:tcPr>
          <w:p w14:paraId="56E094A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B2FA2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D3246F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DA159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704A92A9"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7261B1" w14:textId="46C0ABC3"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Sin aplicación de Medidas de Seguridad para remesas de Dinero.</w:t>
            </w:r>
          </w:p>
        </w:tc>
        <w:tc>
          <w:tcPr>
            <w:tcW w:w="1843" w:type="dxa"/>
            <w:tcBorders>
              <w:top w:val="nil"/>
              <w:left w:val="nil"/>
              <w:bottom w:val="single" w:sz="4" w:space="0" w:color="auto"/>
              <w:right w:val="single" w:sz="4" w:space="0" w:color="auto"/>
            </w:tcBorders>
            <w:shd w:val="clear" w:color="auto" w:fill="auto"/>
            <w:noWrap/>
            <w:hideMark/>
          </w:tcPr>
          <w:p w14:paraId="6B1A852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73692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95254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C3EC3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C9E48CE" w14:textId="77777777" w:rsidTr="00A65312">
        <w:trPr>
          <w:trHeight w:val="49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7E94791" w14:textId="1A3E9F43"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En caso de rechazo por extemporaneidad, los motivos deberán regirse estrictamente a lo mencionado en el Art. 1030 del Código de Comercio. </w:t>
            </w:r>
          </w:p>
        </w:tc>
        <w:tc>
          <w:tcPr>
            <w:tcW w:w="1843" w:type="dxa"/>
            <w:tcBorders>
              <w:top w:val="nil"/>
              <w:left w:val="nil"/>
              <w:bottom w:val="single" w:sz="4" w:space="0" w:color="auto"/>
              <w:right w:val="single" w:sz="4" w:space="0" w:color="auto"/>
            </w:tcBorders>
            <w:shd w:val="clear" w:color="auto" w:fill="auto"/>
            <w:noWrap/>
            <w:hideMark/>
          </w:tcPr>
          <w:p w14:paraId="4B6B6E5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75431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9BC5B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FDAB3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BF1E1EB" w14:textId="77777777" w:rsidTr="00A65312">
        <w:trPr>
          <w:trHeight w:val="84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F5BC8EB" w14:textId="4D074132"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843" w:type="dxa"/>
            <w:tcBorders>
              <w:top w:val="nil"/>
              <w:left w:val="nil"/>
              <w:bottom w:val="single" w:sz="4" w:space="0" w:color="auto"/>
              <w:right w:val="single" w:sz="4" w:space="0" w:color="auto"/>
            </w:tcBorders>
            <w:shd w:val="clear" w:color="auto" w:fill="auto"/>
            <w:noWrap/>
            <w:hideMark/>
          </w:tcPr>
          <w:p w14:paraId="7F37E78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EB98E7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F9A56A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FAF0B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2E88F771" w14:textId="77777777" w:rsidTr="001574AC">
        <w:trPr>
          <w:trHeight w:val="15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74BFD2" w14:textId="4D915D9E" w:rsidR="00A65312" w:rsidRPr="001574AC" w:rsidRDefault="00A65312" w:rsidP="00A65312">
            <w:pPr>
              <w:rPr>
                <w:rFonts w:ascii="Verdana" w:hAnsi="Verdana"/>
                <w:sz w:val="16"/>
                <w:szCs w:val="16"/>
                <w:lang w:val="es-BO" w:eastAsia="es-BO"/>
              </w:rPr>
            </w:pPr>
            <w:r>
              <w:rPr>
                <w:rFonts w:ascii="Verdana" w:hAnsi="Verdana"/>
                <w:sz w:val="16"/>
                <w:szCs w:val="16"/>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843" w:type="dxa"/>
            <w:tcBorders>
              <w:top w:val="nil"/>
              <w:left w:val="nil"/>
              <w:bottom w:val="single" w:sz="4" w:space="0" w:color="auto"/>
              <w:right w:val="single" w:sz="4" w:space="0" w:color="auto"/>
            </w:tcBorders>
            <w:shd w:val="clear" w:color="auto" w:fill="auto"/>
            <w:noWrap/>
            <w:hideMark/>
          </w:tcPr>
          <w:p w14:paraId="0EEFD81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42E86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DB0B7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D53AFB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DF29F58" w14:textId="77777777" w:rsidTr="00A65312">
        <w:trPr>
          <w:trHeight w:val="524"/>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897C79" w14:textId="006C379C"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lastRenderedPageBreak/>
              <w:t>Las condiciones de la póliza en relación a tasas, coberturas y clausulas adicionales no serán alteradas durante la vigencia de póliza cuando el asegurado de acuerdo a su requerimiento solicite cambios, inclusiones.</w:t>
            </w:r>
          </w:p>
        </w:tc>
        <w:tc>
          <w:tcPr>
            <w:tcW w:w="1843" w:type="dxa"/>
            <w:tcBorders>
              <w:top w:val="nil"/>
              <w:left w:val="nil"/>
              <w:bottom w:val="single" w:sz="4" w:space="0" w:color="auto"/>
              <w:right w:val="single" w:sz="4" w:space="0" w:color="auto"/>
            </w:tcBorders>
            <w:shd w:val="clear" w:color="auto" w:fill="auto"/>
            <w:noWrap/>
            <w:hideMark/>
          </w:tcPr>
          <w:p w14:paraId="5079004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D0D7BB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4FEAF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9F66E4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73010BA1" w14:textId="77777777" w:rsidTr="00A65312">
        <w:trPr>
          <w:trHeight w:val="558"/>
        </w:trPr>
        <w:tc>
          <w:tcPr>
            <w:tcW w:w="9346" w:type="dxa"/>
            <w:gridSpan w:val="2"/>
            <w:tcBorders>
              <w:top w:val="single" w:sz="4" w:space="0" w:color="auto"/>
              <w:left w:val="single" w:sz="8" w:space="0" w:color="auto"/>
              <w:bottom w:val="nil"/>
              <w:right w:val="single" w:sz="4" w:space="0" w:color="auto"/>
            </w:tcBorders>
            <w:shd w:val="clear" w:color="auto" w:fill="auto"/>
            <w:vAlign w:val="center"/>
            <w:hideMark/>
          </w:tcPr>
          <w:p w14:paraId="0FD7DA39" w14:textId="15B4EB1A"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Se deja claramente establecido que las Condiciones Particulares de las Especificaciones Técnicas prevalecen en todo momento y circunstancia sobre las Condiciones Generales, Cláusulas y Anexos.</w:t>
            </w:r>
          </w:p>
        </w:tc>
        <w:tc>
          <w:tcPr>
            <w:tcW w:w="1843" w:type="dxa"/>
            <w:tcBorders>
              <w:top w:val="nil"/>
              <w:left w:val="nil"/>
              <w:bottom w:val="nil"/>
              <w:right w:val="single" w:sz="4" w:space="0" w:color="auto"/>
            </w:tcBorders>
            <w:shd w:val="clear" w:color="auto" w:fill="auto"/>
            <w:noWrap/>
            <w:hideMark/>
          </w:tcPr>
          <w:p w14:paraId="66DB7BD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0D2BF89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6AEBDBB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7559042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899EF13" w14:textId="77777777" w:rsidTr="00A65312">
        <w:trPr>
          <w:trHeight w:val="554"/>
        </w:trPr>
        <w:tc>
          <w:tcPr>
            <w:tcW w:w="9346" w:type="dxa"/>
            <w:gridSpan w:val="2"/>
            <w:tcBorders>
              <w:top w:val="single" w:sz="4" w:space="0" w:color="auto"/>
              <w:left w:val="single" w:sz="8" w:space="0" w:color="auto"/>
              <w:bottom w:val="nil"/>
              <w:right w:val="single" w:sz="4" w:space="0" w:color="auto"/>
            </w:tcBorders>
            <w:shd w:val="clear" w:color="auto" w:fill="auto"/>
            <w:vAlign w:val="center"/>
          </w:tcPr>
          <w:p w14:paraId="28D40E08" w14:textId="58ABF18D" w:rsidR="00A65312" w:rsidRPr="001574AC" w:rsidRDefault="00A65312" w:rsidP="00A65312">
            <w:pPr>
              <w:rPr>
                <w:rFonts w:ascii="Verdana" w:hAnsi="Verdana"/>
                <w:color w:val="000000"/>
                <w:sz w:val="16"/>
                <w:szCs w:val="16"/>
                <w:lang w:val="es-BO" w:eastAsia="es-BO"/>
              </w:rPr>
            </w:pPr>
            <w:r>
              <w:rPr>
                <w:rFonts w:ascii="Verdana" w:hAnsi="Verdana"/>
                <w:color w:val="008000"/>
                <w:sz w:val="16"/>
                <w:szCs w:val="16"/>
              </w:rPr>
              <w:t>La colocación es por 2 años, manteniendo los Términos, Condiciones y Tasas pactadas siempre y cuando la siniestralidad pagada no supere el 60% de la prima neta de la presente póliza.</w:t>
            </w:r>
          </w:p>
        </w:tc>
        <w:tc>
          <w:tcPr>
            <w:tcW w:w="1843" w:type="dxa"/>
            <w:tcBorders>
              <w:top w:val="nil"/>
              <w:left w:val="nil"/>
              <w:bottom w:val="nil"/>
              <w:right w:val="single" w:sz="4" w:space="0" w:color="auto"/>
            </w:tcBorders>
            <w:shd w:val="clear" w:color="auto" w:fill="auto"/>
            <w:noWrap/>
          </w:tcPr>
          <w:p w14:paraId="6A2B1EC6" w14:textId="77777777" w:rsidR="00A65312" w:rsidRPr="001574AC" w:rsidRDefault="00A65312" w:rsidP="00A65312">
            <w:pPr>
              <w:rPr>
                <w:rFonts w:ascii="Century Gothic" w:hAnsi="Century Gothic"/>
                <w:color w:val="000000"/>
                <w:sz w:val="16"/>
                <w:szCs w:val="16"/>
                <w:lang w:val="es-BO" w:eastAsia="es-BO"/>
              </w:rPr>
            </w:pPr>
          </w:p>
        </w:tc>
        <w:tc>
          <w:tcPr>
            <w:tcW w:w="567" w:type="dxa"/>
            <w:tcBorders>
              <w:top w:val="nil"/>
              <w:left w:val="nil"/>
              <w:bottom w:val="nil"/>
              <w:right w:val="single" w:sz="4" w:space="0" w:color="auto"/>
            </w:tcBorders>
            <w:shd w:val="clear" w:color="auto" w:fill="auto"/>
            <w:noWrap/>
          </w:tcPr>
          <w:p w14:paraId="134871EA" w14:textId="77777777" w:rsidR="00A65312" w:rsidRPr="001574AC" w:rsidRDefault="00A65312" w:rsidP="00A65312">
            <w:pPr>
              <w:rPr>
                <w:rFonts w:ascii="Century Gothic" w:hAnsi="Century Gothic"/>
                <w:color w:val="000000"/>
                <w:sz w:val="16"/>
                <w:szCs w:val="16"/>
                <w:lang w:val="es-BO" w:eastAsia="es-BO"/>
              </w:rPr>
            </w:pPr>
          </w:p>
        </w:tc>
        <w:tc>
          <w:tcPr>
            <w:tcW w:w="567" w:type="dxa"/>
            <w:tcBorders>
              <w:top w:val="nil"/>
              <w:left w:val="nil"/>
              <w:bottom w:val="nil"/>
              <w:right w:val="single" w:sz="4" w:space="0" w:color="auto"/>
            </w:tcBorders>
            <w:shd w:val="clear" w:color="auto" w:fill="auto"/>
            <w:noWrap/>
          </w:tcPr>
          <w:p w14:paraId="5D46EBA2" w14:textId="77777777" w:rsidR="00A65312" w:rsidRPr="001574AC" w:rsidRDefault="00A65312" w:rsidP="00A65312">
            <w:pPr>
              <w:rPr>
                <w:rFonts w:ascii="Century Gothic" w:hAnsi="Century Gothic"/>
                <w:color w:val="000000"/>
                <w:sz w:val="16"/>
                <w:szCs w:val="16"/>
                <w:lang w:val="es-BO" w:eastAsia="es-BO"/>
              </w:rPr>
            </w:pPr>
          </w:p>
        </w:tc>
        <w:tc>
          <w:tcPr>
            <w:tcW w:w="1559" w:type="dxa"/>
            <w:tcBorders>
              <w:top w:val="nil"/>
              <w:left w:val="nil"/>
              <w:bottom w:val="nil"/>
              <w:right w:val="single" w:sz="8" w:space="0" w:color="auto"/>
            </w:tcBorders>
            <w:shd w:val="clear" w:color="auto" w:fill="auto"/>
            <w:noWrap/>
          </w:tcPr>
          <w:p w14:paraId="04CA8697" w14:textId="77777777" w:rsidR="00A65312" w:rsidRPr="001574AC" w:rsidRDefault="00A65312" w:rsidP="00A65312">
            <w:pPr>
              <w:rPr>
                <w:rFonts w:ascii="Century Gothic" w:hAnsi="Century Gothic"/>
                <w:color w:val="000000"/>
                <w:sz w:val="16"/>
                <w:szCs w:val="16"/>
                <w:lang w:val="es-BO" w:eastAsia="es-BO"/>
              </w:rPr>
            </w:pPr>
          </w:p>
        </w:tc>
      </w:tr>
      <w:tr w:rsidR="001574AC" w:rsidRPr="001574AC" w14:paraId="04B027B4" w14:textId="77777777" w:rsidTr="001574AC">
        <w:trPr>
          <w:trHeight w:val="465"/>
        </w:trPr>
        <w:tc>
          <w:tcPr>
            <w:tcW w:w="2967"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0A281A00"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VIGENCIA</w:t>
            </w:r>
          </w:p>
        </w:tc>
        <w:tc>
          <w:tcPr>
            <w:tcW w:w="6379" w:type="dxa"/>
            <w:tcBorders>
              <w:top w:val="dotDotDash" w:sz="8" w:space="0" w:color="auto"/>
              <w:left w:val="nil"/>
              <w:bottom w:val="single" w:sz="4" w:space="0" w:color="auto"/>
              <w:right w:val="single" w:sz="4" w:space="0" w:color="auto"/>
            </w:tcBorders>
            <w:shd w:val="clear" w:color="auto" w:fill="auto"/>
            <w:noWrap/>
            <w:vAlign w:val="center"/>
            <w:hideMark/>
          </w:tcPr>
          <w:p w14:paraId="3F7A24E0"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2 AÑOS; SUJETO A LIQUIDACIONES ANUALES AL FINAL DE CADA GESTIÓN.</w:t>
            </w:r>
          </w:p>
        </w:tc>
        <w:tc>
          <w:tcPr>
            <w:tcW w:w="1843" w:type="dxa"/>
            <w:tcBorders>
              <w:top w:val="dotDotDash" w:sz="8" w:space="0" w:color="auto"/>
              <w:left w:val="nil"/>
              <w:bottom w:val="single" w:sz="4" w:space="0" w:color="auto"/>
              <w:right w:val="single" w:sz="4" w:space="0" w:color="auto"/>
            </w:tcBorders>
            <w:shd w:val="clear" w:color="auto" w:fill="auto"/>
            <w:noWrap/>
            <w:hideMark/>
          </w:tcPr>
          <w:p w14:paraId="4BE58C07"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4039BC8A"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0202C55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3F5A4259"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2EE53357" w14:textId="77777777" w:rsidTr="001574AC">
        <w:trPr>
          <w:trHeight w:val="465"/>
        </w:trPr>
        <w:tc>
          <w:tcPr>
            <w:tcW w:w="2967" w:type="dxa"/>
            <w:tcBorders>
              <w:top w:val="nil"/>
              <w:left w:val="single" w:sz="8" w:space="0" w:color="auto"/>
              <w:bottom w:val="single" w:sz="4" w:space="0" w:color="auto"/>
              <w:right w:val="single" w:sz="4" w:space="0" w:color="auto"/>
            </w:tcBorders>
            <w:shd w:val="clear" w:color="auto" w:fill="auto"/>
            <w:noWrap/>
            <w:vAlign w:val="center"/>
            <w:hideMark/>
          </w:tcPr>
          <w:p w14:paraId="74EFE6ED"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TASA TOTAL</w:t>
            </w:r>
          </w:p>
        </w:tc>
        <w:tc>
          <w:tcPr>
            <w:tcW w:w="6379" w:type="dxa"/>
            <w:tcBorders>
              <w:top w:val="nil"/>
              <w:left w:val="nil"/>
              <w:bottom w:val="single" w:sz="4" w:space="0" w:color="auto"/>
              <w:right w:val="single" w:sz="4" w:space="0" w:color="auto"/>
            </w:tcBorders>
            <w:shd w:val="clear" w:color="auto" w:fill="auto"/>
            <w:noWrap/>
            <w:vAlign w:val="center"/>
            <w:hideMark/>
          </w:tcPr>
          <w:p w14:paraId="327AF754"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POR CADA AÑO</w:t>
            </w:r>
          </w:p>
        </w:tc>
        <w:tc>
          <w:tcPr>
            <w:tcW w:w="1843" w:type="dxa"/>
            <w:tcBorders>
              <w:top w:val="nil"/>
              <w:left w:val="nil"/>
              <w:bottom w:val="single" w:sz="4" w:space="0" w:color="auto"/>
              <w:right w:val="single" w:sz="4" w:space="0" w:color="auto"/>
            </w:tcBorders>
            <w:shd w:val="clear" w:color="auto" w:fill="auto"/>
            <w:noWrap/>
            <w:hideMark/>
          </w:tcPr>
          <w:p w14:paraId="326F1447"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69BB8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54D5FF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468ADE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43C152C9" w14:textId="77777777" w:rsidTr="001574AC">
        <w:trPr>
          <w:trHeight w:val="402"/>
        </w:trPr>
        <w:tc>
          <w:tcPr>
            <w:tcW w:w="296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9EF6D12"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COTIZACION</w:t>
            </w:r>
          </w:p>
        </w:tc>
        <w:tc>
          <w:tcPr>
            <w:tcW w:w="6379" w:type="dxa"/>
            <w:tcBorders>
              <w:top w:val="nil"/>
              <w:left w:val="nil"/>
              <w:bottom w:val="single" w:sz="4" w:space="0" w:color="auto"/>
              <w:right w:val="single" w:sz="4" w:space="0" w:color="auto"/>
            </w:tcBorders>
            <w:shd w:val="clear" w:color="auto" w:fill="auto"/>
            <w:noWrap/>
            <w:vAlign w:val="center"/>
            <w:hideMark/>
          </w:tcPr>
          <w:p w14:paraId="6138048F"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PRIMA CONTADO/CRÉDITO, POR AÑO</w:t>
            </w:r>
          </w:p>
        </w:tc>
        <w:tc>
          <w:tcPr>
            <w:tcW w:w="1843" w:type="dxa"/>
            <w:tcBorders>
              <w:top w:val="nil"/>
              <w:left w:val="nil"/>
              <w:bottom w:val="single" w:sz="4" w:space="0" w:color="auto"/>
              <w:right w:val="single" w:sz="4" w:space="0" w:color="auto"/>
            </w:tcBorders>
            <w:shd w:val="clear" w:color="auto" w:fill="auto"/>
            <w:noWrap/>
            <w:hideMark/>
          </w:tcPr>
          <w:p w14:paraId="3D13C48E"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6856E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FDB85A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A45E45"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1343DC16" w14:textId="77777777" w:rsidTr="001574AC">
        <w:trPr>
          <w:trHeight w:val="402"/>
        </w:trPr>
        <w:tc>
          <w:tcPr>
            <w:tcW w:w="2967" w:type="dxa"/>
            <w:vMerge/>
            <w:tcBorders>
              <w:top w:val="nil"/>
              <w:left w:val="single" w:sz="8" w:space="0" w:color="auto"/>
              <w:bottom w:val="single" w:sz="8" w:space="0" w:color="000000"/>
              <w:right w:val="single" w:sz="4" w:space="0" w:color="auto"/>
            </w:tcBorders>
            <w:vAlign w:val="center"/>
            <w:hideMark/>
          </w:tcPr>
          <w:p w14:paraId="6A91BB10" w14:textId="77777777" w:rsidR="001574AC" w:rsidRPr="001574AC" w:rsidRDefault="001574AC" w:rsidP="001574AC">
            <w:pPr>
              <w:rPr>
                <w:rFonts w:ascii="Verdana" w:hAnsi="Verdana"/>
                <w:b/>
                <w:bCs/>
                <w:sz w:val="16"/>
                <w:szCs w:val="16"/>
                <w:lang w:val="es-BO" w:eastAsia="es-BO"/>
              </w:rPr>
            </w:pPr>
          </w:p>
        </w:tc>
        <w:tc>
          <w:tcPr>
            <w:tcW w:w="6379" w:type="dxa"/>
            <w:tcBorders>
              <w:top w:val="nil"/>
              <w:left w:val="nil"/>
              <w:bottom w:val="single" w:sz="8" w:space="0" w:color="auto"/>
              <w:right w:val="single" w:sz="4" w:space="0" w:color="auto"/>
            </w:tcBorders>
            <w:shd w:val="clear" w:color="auto" w:fill="auto"/>
            <w:noWrap/>
            <w:vAlign w:val="center"/>
            <w:hideMark/>
          </w:tcPr>
          <w:p w14:paraId="73C2510A"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TASA CONTADO / CRÉDITO, POR AÑO</w:t>
            </w:r>
          </w:p>
        </w:tc>
        <w:tc>
          <w:tcPr>
            <w:tcW w:w="1843" w:type="dxa"/>
            <w:tcBorders>
              <w:top w:val="nil"/>
              <w:left w:val="nil"/>
              <w:bottom w:val="single" w:sz="8" w:space="0" w:color="auto"/>
              <w:right w:val="single" w:sz="4" w:space="0" w:color="auto"/>
            </w:tcBorders>
            <w:shd w:val="clear" w:color="auto" w:fill="auto"/>
            <w:noWrap/>
            <w:hideMark/>
          </w:tcPr>
          <w:p w14:paraId="00ABF2FC"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5F9554E2"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7EE649C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63AA31C2"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bl>
    <w:p w14:paraId="0E362C3B" w14:textId="77777777" w:rsidR="000F5AC3" w:rsidRDefault="000F5AC3" w:rsidP="00206115">
      <w:pPr>
        <w:jc w:val="center"/>
        <w:rPr>
          <w:rFonts w:asciiTheme="minorHAnsi" w:hAnsiTheme="minorHAnsi" w:cs="Arial"/>
          <w:b/>
          <w:highlight w:val="yellow"/>
        </w:rPr>
      </w:pPr>
    </w:p>
    <w:p w14:paraId="13C69115" w14:textId="77777777" w:rsidR="001574AC" w:rsidRDefault="001574AC">
      <w:pPr>
        <w:spacing w:after="160" w:line="259" w:lineRule="auto"/>
        <w:rPr>
          <w:rFonts w:asciiTheme="minorHAnsi" w:hAnsiTheme="minorHAnsi" w:cs="Arial"/>
          <w:b/>
        </w:rPr>
      </w:pPr>
      <w:r>
        <w:rPr>
          <w:rFonts w:asciiTheme="minorHAnsi" w:hAnsiTheme="minorHAnsi" w:cs="Arial"/>
          <w:b/>
        </w:rPr>
        <w:br w:type="page"/>
      </w:r>
    </w:p>
    <w:p w14:paraId="20C55BD6" w14:textId="267FE6D0" w:rsidR="000F5AC3" w:rsidRPr="001574AC" w:rsidRDefault="001574AC" w:rsidP="00206115">
      <w:pPr>
        <w:jc w:val="center"/>
        <w:rPr>
          <w:rFonts w:asciiTheme="minorHAnsi" w:hAnsiTheme="minorHAnsi" w:cs="Arial"/>
          <w:b/>
        </w:rPr>
      </w:pPr>
      <w:r w:rsidRPr="001574AC">
        <w:rPr>
          <w:rFonts w:asciiTheme="minorHAnsi" w:hAnsiTheme="minorHAnsi" w:cs="Arial"/>
          <w:b/>
        </w:rPr>
        <w:lastRenderedPageBreak/>
        <w:t xml:space="preserve">FORMULARIO 3 </w:t>
      </w:r>
    </w:p>
    <w:p w14:paraId="388D5EB3" w14:textId="2647798E" w:rsidR="001574AC" w:rsidRPr="001574AC" w:rsidRDefault="001574AC" w:rsidP="00206115">
      <w:pPr>
        <w:jc w:val="center"/>
        <w:rPr>
          <w:rFonts w:asciiTheme="minorHAnsi" w:hAnsiTheme="minorHAnsi" w:cs="Arial"/>
          <w:b/>
        </w:rPr>
      </w:pPr>
      <w:r w:rsidRPr="001574AC">
        <w:rPr>
          <w:rFonts w:asciiTheme="minorHAnsi" w:hAnsiTheme="minorHAnsi" w:cs="Arial"/>
          <w:b/>
        </w:rPr>
        <w:t>PROPEUSTA TECNICA</w:t>
      </w:r>
    </w:p>
    <w:p w14:paraId="1BF11DEB" w14:textId="1728B572" w:rsidR="001574AC" w:rsidRPr="001574AC" w:rsidRDefault="001574AC" w:rsidP="00206115">
      <w:pPr>
        <w:jc w:val="center"/>
        <w:rPr>
          <w:rFonts w:asciiTheme="minorHAnsi" w:hAnsiTheme="minorHAnsi" w:cs="Arial"/>
          <w:b/>
        </w:rPr>
      </w:pPr>
      <w:r w:rsidRPr="001574AC">
        <w:rPr>
          <w:rFonts w:asciiTheme="minorHAnsi" w:hAnsiTheme="minorHAnsi" w:cs="Arial"/>
          <w:b/>
        </w:rPr>
        <w:t>RESPONSABILIDAD CIVIL</w:t>
      </w:r>
    </w:p>
    <w:p w14:paraId="737AFCDC" w14:textId="77777777" w:rsidR="000F5AC3" w:rsidRDefault="000F5AC3"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3054"/>
        <w:gridCol w:w="6292"/>
        <w:gridCol w:w="1843"/>
        <w:gridCol w:w="567"/>
        <w:gridCol w:w="567"/>
        <w:gridCol w:w="1559"/>
      </w:tblGrid>
      <w:tr w:rsidR="001574AC" w:rsidRPr="001574AC" w14:paraId="6261B6B5" w14:textId="77777777" w:rsidTr="001574AC">
        <w:trPr>
          <w:trHeight w:val="345"/>
        </w:trPr>
        <w:tc>
          <w:tcPr>
            <w:tcW w:w="3054"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441EE21C"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CONTRATANTE Y/O TOMAD+B4+A3:F71</w:t>
            </w:r>
          </w:p>
        </w:tc>
        <w:tc>
          <w:tcPr>
            <w:tcW w:w="6292" w:type="dxa"/>
            <w:tcBorders>
              <w:top w:val="single" w:sz="8" w:space="0" w:color="auto"/>
              <w:left w:val="nil"/>
              <w:bottom w:val="single" w:sz="4" w:space="0" w:color="auto"/>
              <w:right w:val="single" w:sz="4" w:space="0" w:color="auto"/>
            </w:tcBorders>
            <w:shd w:val="clear" w:color="auto" w:fill="auto"/>
            <w:noWrap/>
            <w:vAlign w:val="center"/>
            <w:hideMark/>
          </w:tcPr>
          <w:p w14:paraId="6FD533CC"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CAJA DE SALUD DE LA BANCA PRIVADA</w:t>
            </w:r>
          </w:p>
        </w:tc>
        <w:tc>
          <w:tcPr>
            <w:tcW w:w="1843"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6130FAF7"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ser llenado por el proponente</w:t>
            </w:r>
          </w:p>
        </w:tc>
        <w:tc>
          <w:tcPr>
            <w:tcW w:w="2693"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2F18B843"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Para la calificación de la entidad</w:t>
            </w:r>
          </w:p>
        </w:tc>
      </w:tr>
      <w:tr w:rsidR="001574AC" w:rsidRPr="001574AC" w14:paraId="2823DF92"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59AB2BD3"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RIESGO</w:t>
            </w:r>
          </w:p>
        </w:tc>
        <w:tc>
          <w:tcPr>
            <w:tcW w:w="6292" w:type="dxa"/>
            <w:tcBorders>
              <w:top w:val="nil"/>
              <w:left w:val="nil"/>
              <w:bottom w:val="single" w:sz="4" w:space="0" w:color="auto"/>
              <w:right w:val="single" w:sz="4" w:space="0" w:color="auto"/>
            </w:tcBorders>
            <w:shd w:val="clear" w:color="auto" w:fill="auto"/>
            <w:vAlign w:val="center"/>
            <w:hideMark/>
          </w:tcPr>
          <w:p w14:paraId="16BD10FA"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RESPONSABILIDAD CIVIL</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6E40F9B2"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4DB80851"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0046A03D" w14:textId="77777777" w:rsidTr="001574AC">
        <w:trPr>
          <w:trHeight w:val="270"/>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0344BD35"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PÓLIZA </w:t>
            </w:r>
            <w:proofErr w:type="spellStart"/>
            <w:r w:rsidRPr="001574AC">
              <w:rPr>
                <w:rFonts w:ascii="Verdana" w:hAnsi="Verdana"/>
                <w:b/>
                <w:bCs/>
                <w:color w:val="FFFFFF"/>
                <w:sz w:val="16"/>
                <w:szCs w:val="16"/>
                <w:lang w:val="es-BO" w:eastAsia="es-BO"/>
              </w:rPr>
              <w:t>N°</w:t>
            </w:r>
            <w:proofErr w:type="spellEnd"/>
          </w:p>
        </w:tc>
        <w:tc>
          <w:tcPr>
            <w:tcW w:w="6292" w:type="dxa"/>
            <w:tcBorders>
              <w:top w:val="nil"/>
              <w:left w:val="nil"/>
              <w:bottom w:val="single" w:sz="4" w:space="0" w:color="auto"/>
              <w:right w:val="single" w:sz="4" w:space="0" w:color="auto"/>
            </w:tcBorders>
            <w:shd w:val="clear" w:color="auto" w:fill="auto"/>
            <w:vAlign w:val="center"/>
            <w:hideMark/>
          </w:tcPr>
          <w:p w14:paraId="7F1B5392"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56620685"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9A0FE40"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48E6EDB6"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307E0679"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COMPAÑÍA</w:t>
            </w:r>
          </w:p>
        </w:tc>
        <w:tc>
          <w:tcPr>
            <w:tcW w:w="6292" w:type="dxa"/>
            <w:tcBorders>
              <w:top w:val="nil"/>
              <w:left w:val="nil"/>
              <w:bottom w:val="single" w:sz="4" w:space="0" w:color="auto"/>
              <w:right w:val="single" w:sz="4" w:space="0" w:color="auto"/>
            </w:tcBorders>
            <w:shd w:val="clear" w:color="auto" w:fill="auto"/>
            <w:vAlign w:val="center"/>
            <w:hideMark/>
          </w:tcPr>
          <w:p w14:paraId="6DCB2047"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w:t>
            </w:r>
          </w:p>
        </w:tc>
        <w:tc>
          <w:tcPr>
            <w:tcW w:w="1843" w:type="dxa"/>
            <w:vMerge/>
            <w:tcBorders>
              <w:top w:val="single" w:sz="8" w:space="0" w:color="auto"/>
              <w:left w:val="single" w:sz="4" w:space="0" w:color="auto"/>
              <w:bottom w:val="single" w:sz="4" w:space="0" w:color="auto"/>
              <w:right w:val="single" w:sz="4" w:space="0" w:color="auto"/>
            </w:tcBorders>
            <w:vAlign w:val="center"/>
            <w:hideMark/>
          </w:tcPr>
          <w:p w14:paraId="24A24798" w14:textId="77777777" w:rsidR="001574AC" w:rsidRPr="001574AC" w:rsidRDefault="001574AC" w:rsidP="001574AC">
            <w:pPr>
              <w:rPr>
                <w:rFonts w:ascii="Arial" w:hAnsi="Arial" w:cs="Arial"/>
                <w:b/>
                <w:bCs/>
                <w:color w:val="000000"/>
                <w:sz w:val="18"/>
                <w:szCs w:val="18"/>
                <w:lang w:val="es-BO" w:eastAsia="es-BO"/>
              </w:rPr>
            </w:pPr>
          </w:p>
        </w:tc>
        <w:tc>
          <w:tcPr>
            <w:tcW w:w="2693" w:type="dxa"/>
            <w:gridSpan w:val="3"/>
            <w:vMerge/>
            <w:tcBorders>
              <w:top w:val="single" w:sz="8" w:space="0" w:color="auto"/>
              <w:left w:val="single" w:sz="4" w:space="0" w:color="auto"/>
              <w:bottom w:val="single" w:sz="4" w:space="0" w:color="auto"/>
              <w:right w:val="single" w:sz="8" w:space="0" w:color="000000"/>
            </w:tcBorders>
            <w:vAlign w:val="center"/>
            <w:hideMark/>
          </w:tcPr>
          <w:p w14:paraId="00A1592E"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38B92A79"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5E3A3B3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DIRECCIÓN LEGAL</w:t>
            </w:r>
          </w:p>
        </w:tc>
        <w:tc>
          <w:tcPr>
            <w:tcW w:w="6292" w:type="dxa"/>
            <w:tcBorders>
              <w:top w:val="nil"/>
              <w:left w:val="nil"/>
              <w:bottom w:val="single" w:sz="4" w:space="0" w:color="auto"/>
              <w:right w:val="single" w:sz="4" w:space="0" w:color="auto"/>
            </w:tcBorders>
            <w:shd w:val="clear" w:color="auto" w:fill="auto"/>
            <w:vAlign w:val="center"/>
            <w:hideMark/>
          </w:tcPr>
          <w:p w14:paraId="7AFE2842"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CALLE REYES ORTIZ ESQUINA FEDERICO SUAZO EDIF. GUNDLACH</w:t>
            </w:r>
          </w:p>
        </w:tc>
        <w:tc>
          <w:tcPr>
            <w:tcW w:w="1843" w:type="dxa"/>
            <w:vMerge w:val="restart"/>
            <w:tcBorders>
              <w:top w:val="nil"/>
              <w:left w:val="single" w:sz="4" w:space="0" w:color="auto"/>
              <w:bottom w:val="single" w:sz="4" w:space="0" w:color="auto"/>
              <w:right w:val="single" w:sz="4" w:space="0" w:color="auto"/>
            </w:tcBorders>
            <w:shd w:val="clear" w:color="000000" w:fill="D9D9D9"/>
            <w:vAlign w:val="center"/>
            <w:hideMark/>
          </w:tcPr>
          <w:p w14:paraId="035B5B2D"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ES_tradnl" w:eastAsia="es-BO"/>
              </w:rPr>
              <w:t>CARACTERÍSTICAS DE LA PROPUESTA</w:t>
            </w:r>
            <w:r w:rsidRPr="001574AC">
              <w:rPr>
                <w:rFonts w:ascii="Arial" w:hAnsi="Arial" w:cs="Arial"/>
                <w:b/>
                <w:bCs/>
                <w:color w:val="000000"/>
                <w:sz w:val="18"/>
                <w:szCs w:val="18"/>
                <w:lang w:val="es-ES_tradnl" w:eastAsia="es-BO"/>
              </w:rPr>
              <w:br/>
              <w:t>(Manifestar aceptación, especificar y/o adjuntar lo requerido)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2C56FBD"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4B5C8DCF"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eastAsia="es-BO"/>
              </w:rPr>
              <w:t xml:space="preserve">Observaciones </w:t>
            </w:r>
            <w:r w:rsidRPr="001574AC">
              <w:rPr>
                <w:rFonts w:ascii="Arial" w:hAnsi="Arial" w:cs="Arial"/>
                <w:b/>
                <w:bCs/>
                <w:color w:val="000000"/>
                <w:sz w:val="18"/>
                <w:szCs w:val="18"/>
                <w:lang w:eastAsia="es-BO"/>
              </w:rPr>
              <w:br/>
              <w:t xml:space="preserve">(especificar </w:t>
            </w:r>
            <w:proofErr w:type="spellStart"/>
            <w:r w:rsidRPr="001574AC">
              <w:rPr>
                <w:rFonts w:ascii="Arial" w:hAnsi="Arial" w:cs="Arial"/>
                <w:b/>
                <w:bCs/>
                <w:color w:val="000000"/>
                <w:sz w:val="18"/>
                <w:szCs w:val="18"/>
                <w:lang w:eastAsia="es-BO"/>
              </w:rPr>
              <w:t>el porqué</w:t>
            </w:r>
            <w:proofErr w:type="spellEnd"/>
            <w:r w:rsidRPr="001574AC">
              <w:rPr>
                <w:rFonts w:ascii="Arial" w:hAnsi="Arial" w:cs="Arial"/>
                <w:b/>
                <w:bCs/>
                <w:color w:val="000000"/>
                <w:sz w:val="18"/>
                <w:szCs w:val="18"/>
                <w:lang w:eastAsia="es-BO"/>
              </w:rPr>
              <w:t xml:space="preserve"> no cumple)</w:t>
            </w:r>
          </w:p>
        </w:tc>
      </w:tr>
      <w:tr w:rsidR="001574AC" w:rsidRPr="001574AC" w14:paraId="5491359B" w14:textId="77777777" w:rsidTr="001574AC">
        <w:trPr>
          <w:trHeight w:val="216"/>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329F297E"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ÁMBITO TERRITORIAL</w:t>
            </w:r>
          </w:p>
        </w:tc>
        <w:tc>
          <w:tcPr>
            <w:tcW w:w="6292" w:type="dxa"/>
            <w:tcBorders>
              <w:top w:val="nil"/>
              <w:left w:val="nil"/>
              <w:bottom w:val="single" w:sz="4" w:space="0" w:color="auto"/>
              <w:right w:val="single" w:sz="4" w:space="0" w:color="auto"/>
            </w:tcBorders>
            <w:shd w:val="clear" w:color="auto" w:fill="auto"/>
            <w:vAlign w:val="center"/>
            <w:hideMark/>
          </w:tcPr>
          <w:p w14:paraId="1F078FD5"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ESTADO PLURINACIONAL DE BOLIVIA</w:t>
            </w:r>
          </w:p>
        </w:tc>
        <w:tc>
          <w:tcPr>
            <w:tcW w:w="1843" w:type="dxa"/>
            <w:vMerge/>
            <w:tcBorders>
              <w:top w:val="nil"/>
              <w:left w:val="single" w:sz="4" w:space="0" w:color="auto"/>
              <w:bottom w:val="single" w:sz="4" w:space="0" w:color="auto"/>
              <w:right w:val="single" w:sz="4" w:space="0" w:color="auto"/>
            </w:tcBorders>
            <w:vAlign w:val="center"/>
            <w:hideMark/>
          </w:tcPr>
          <w:p w14:paraId="002595AE" w14:textId="77777777" w:rsidR="001574AC" w:rsidRPr="001574AC" w:rsidRDefault="001574AC" w:rsidP="001574AC">
            <w:pPr>
              <w:rPr>
                <w:rFonts w:ascii="Arial" w:hAnsi="Arial" w:cs="Arial"/>
                <w:b/>
                <w:bCs/>
                <w:color w:val="000000"/>
                <w:sz w:val="18"/>
                <w:szCs w:val="18"/>
                <w:lang w:val="es-BO" w:eastAsia="es-BO"/>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CEBE9A3" w14:textId="77777777" w:rsidR="001574AC" w:rsidRPr="001574AC" w:rsidRDefault="001574AC" w:rsidP="001574AC">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416ED940"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45C9D51A" w14:textId="77777777" w:rsidTr="001574AC">
        <w:trPr>
          <w:trHeight w:val="240"/>
        </w:trPr>
        <w:tc>
          <w:tcPr>
            <w:tcW w:w="3054" w:type="dxa"/>
            <w:tcBorders>
              <w:top w:val="nil"/>
              <w:left w:val="single" w:sz="8" w:space="0" w:color="auto"/>
              <w:bottom w:val="single" w:sz="4" w:space="0" w:color="auto"/>
              <w:right w:val="single" w:sz="4" w:space="0" w:color="auto"/>
            </w:tcBorders>
            <w:shd w:val="clear" w:color="000000" w:fill="800080"/>
            <w:vAlign w:val="center"/>
            <w:hideMark/>
          </w:tcPr>
          <w:p w14:paraId="61C24E7A"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ACTIVIDAD DEL ASEGURADO</w:t>
            </w:r>
          </w:p>
        </w:tc>
        <w:tc>
          <w:tcPr>
            <w:tcW w:w="6292" w:type="dxa"/>
            <w:tcBorders>
              <w:top w:val="nil"/>
              <w:left w:val="nil"/>
              <w:bottom w:val="single" w:sz="4" w:space="0" w:color="auto"/>
              <w:right w:val="single" w:sz="4" w:space="0" w:color="auto"/>
            </w:tcBorders>
            <w:shd w:val="clear" w:color="auto" w:fill="auto"/>
            <w:noWrap/>
            <w:vAlign w:val="center"/>
            <w:hideMark/>
          </w:tcPr>
          <w:p w14:paraId="76498FFC"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SALUD</w:t>
            </w:r>
          </w:p>
        </w:tc>
        <w:tc>
          <w:tcPr>
            <w:tcW w:w="1843" w:type="dxa"/>
            <w:vMerge/>
            <w:tcBorders>
              <w:top w:val="nil"/>
              <w:left w:val="single" w:sz="4" w:space="0" w:color="auto"/>
              <w:bottom w:val="single" w:sz="4" w:space="0" w:color="auto"/>
              <w:right w:val="single" w:sz="4" w:space="0" w:color="auto"/>
            </w:tcBorders>
            <w:vAlign w:val="center"/>
            <w:hideMark/>
          </w:tcPr>
          <w:p w14:paraId="7F25A570" w14:textId="77777777" w:rsidR="001574AC" w:rsidRPr="001574AC" w:rsidRDefault="001574AC" w:rsidP="001574AC">
            <w:pPr>
              <w:rPr>
                <w:rFonts w:ascii="Arial" w:hAnsi="Arial" w:cs="Arial"/>
                <w:b/>
                <w:bCs/>
                <w:color w:val="000000"/>
                <w:sz w:val="18"/>
                <w:szCs w:val="18"/>
                <w:lang w:val="es-BO" w:eastAsia="es-BO"/>
              </w:rPr>
            </w:pPr>
          </w:p>
        </w:tc>
        <w:tc>
          <w:tcPr>
            <w:tcW w:w="567" w:type="dxa"/>
            <w:tcBorders>
              <w:top w:val="nil"/>
              <w:left w:val="nil"/>
              <w:bottom w:val="single" w:sz="4" w:space="0" w:color="auto"/>
              <w:right w:val="single" w:sz="4" w:space="0" w:color="auto"/>
            </w:tcBorders>
            <w:shd w:val="clear" w:color="000000" w:fill="D9D9D9"/>
            <w:vAlign w:val="center"/>
            <w:hideMark/>
          </w:tcPr>
          <w:p w14:paraId="6248B34B"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1A133CF5" w14:textId="77777777" w:rsidR="001574AC" w:rsidRPr="001574AC" w:rsidRDefault="001574AC" w:rsidP="001574AC">
            <w:pPr>
              <w:jc w:val="center"/>
              <w:rPr>
                <w:rFonts w:ascii="Arial" w:hAnsi="Arial" w:cs="Arial"/>
                <w:b/>
                <w:bCs/>
                <w:color w:val="000000"/>
                <w:sz w:val="18"/>
                <w:szCs w:val="18"/>
                <w:lang w:val="es-BO" w:eastAsia="es-BO"/>
              </w:rPr>
            </w:pPr>
            <w:r w:rsidRPr="001574AC">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6F164E61" w14:textId="77777777" w:rsidR="001574AC" w:rsidRPr="001574AC" w:rsidRDefault="001574AC" w:rsidP="001574AC">
            <w:pPr>
              <w:rPr>
                <w:rFonts w:ascii="Arial" w:hAnsi="Arial" w:cs="Arial"/>
                <w:b/>
                <w:bCs/>
                <w:color w:val="000000"/>
                <w:sz w:val="18"/>
                <w:szCs w:val="18"/>
                <w:lang w:val="es-BO" w:eastAsia="es-BO"/>
              </w:rPr>
            </w:pPr>
          </w:p>
        </w:tc>
      </w:tr>
      <w:tr w:rsidR="001574AC" w:rsidRPr="001574AC" w14:paraId="130157E1"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B0115A4"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MATERIA DEL SEGURO</w:t>
            </w:r>
          </w:p>
        </w:tc>
        <w:tc>
          <w:tcPr>
            <w:tcW w:w="1843" w:type="dxa"/>
            <w:tcBorders>
              <w:top w:val="nil"/>
              <w:left w:val="nil"/>
              <w:bottom w:val="single" w:sz="4" w:space="0" w:color="auto"/>
              <w:right w:val="single" w:sz="4" w:space="0" w:color="auto"/>
            </w:tcBorders>
            <w:shd w:val="clear" w:color="000000" w:fill="800080"/>
            <w:noWrap/>
            <w:hideMark/>
          </w:tcPr>
          <w:p w14:paraId="23A8348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6F50EB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242683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8A592E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285D9FF" w14:textId="77777777" w:rsidTr="001574AC">
        <w:trPr>
          <w:trHeight w:val="4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950072" w14:textId="6A22C07E" w:rsidR="00A65312" w:rsidRPr="001574AC" w:rsidRDefault="00A65312" w:rsidP="00A65312">
            <w:pPr>
              <w:jc w:val="both"/>
              <w:rPr>
                <w:rFonts w:ascii="Verdana" w:hAnsi="Verdana"/>
                <w:sz w:val="16"/>
                <w:szCs w:val="16"/>
                <w:lang w:val="es-BO" w:eastAsia="es-BO"/>
              </w:rPr>
            </w:pPr>
            <w:r>
              <w:rPr>
                <w:rFonts w:ascii="Verdana" w:hAnsi="Verdana"/>
                <w:sz w:val="16"/>
                <w:szCs w:val="16"/>
              </w:rPr>
              <w:t>El presente seguro conviene en amparar al asegurado, hasta el límite de indemnización de la suma asegurada.</w:t>
            </w:r>
          </w:p>
        </w:tc>
        <w:tc>
          <w:tcPr>
            <w:tcW w:w="1843" w:type="dxa"/>
            <w:tcBorders>
              <w:top w:val="nil"/>
              <w:left w:val="nil"/>
              <w:bottom w:val="single" w:sz="4" w:space="0" w:color="auto"/>
              <w:right w:val="single" w:sz="4" w:space="0" w:color="auto"/>
            </w:tcBorders>
            <w:shd w:val="clear" w:color="auto" w:fill="auto"/>
            <w:noWrap/>
            <w:hideMark/>
          </w:tcPr>
          <w:p w14:paraId="303EE79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8482F7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52331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7DBB4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5C055DF" w14:textId="77777777" w:rsidTr="00A65312">
        <w:trPr>
          <w:trHeight w:val="1384"/>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08F19C" w14:textId="6E4CC474" w:rsidR="00A65312" w:rsidRPr="001574AC" w:rsidRDefault="00A65312" w:rsidP="00A65312">
            <w:pPr>
              <w:rPr>
                <w:rFonts w:ascii="Verdana" w:hAnsi="Verdana"/>
                <w:sz w:val="16"/>
                <w:szCs w:val="16"/>
                <w:lang w:val="es-BO" w:eastAsia="es-BO"/>
              </w:rPr>
            </w:pPr>
            <w:r>
              <w:rPr>
                <w:rFonts w:ascii="Verdana" w:hAnsi="Verdana"/>
                <w:sz w:val="16"/>
                <w:szCs w:val="16"/>
              </w:rPr>
              <w:t>Responsabilidad Civil por la cual el asegurado este legalmente obligado a efectuar pagos o indemnizaciones y que resultasen de la pérdida o daños motivados y/o daños personales y/o materiales por causas accidentales a terceros (pacientes, visitantes, proveedores de salud,  entre otros) y/o a sus propiedades, por actos involuntarios, súbitos y/u omisiones que pudieran ocurrir durante el desenvolvimiento de las actividades del asegurado y/o de sus empleados, funcionarios y/o dependientes; así como proveedores, contratistas, subcontratistas u otros y/o por cualquier evento ocasionado por guardias de seguridad incluyendo uso de armas de fuego y/o armas punzo cortantes dentro de sus predios y/o propiedades adyacentes.</w:t>
            </w:r>
          </w:p>
        </w:tc>
        <w:tc>
          <w:tcPr>
            <w:tcW w:w="1843" w:type="dxa"/>
            <w:tcBorders>
              <w:top w:val="nil"/>
              <w:left w:val="nil"/>
              <w:bottom w:val="single" w:sz="4" w:space="0" w:color="auto"/>
              <w:right w:val="single" w:sz="4" w:space="0" w:color="auto"/>
            </w:tcBorders>
            <w:shd w:val="clear" w:color="auto" w:fill="auto"/>
            <w:noWrap/>
            <w:hideMark/>
          </w:tcPr>
          <w:p w14:paraId="1629F60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D0CDF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79C7D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F4071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1F96485" w14:textId="77777777" w:rsidTr="00A65312">
        <w:trPr>
          <w:trHeight w:val="836"/>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AB0A21" w14:textId="7B67372D"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Así también durante el proceso de manipulación de bienes a cargo del asegurado dentro de sus predios hasta la salida de los mismos bajo custodia y control del asegurado y/o de sus empleados o funcionarios y cualquier evento que pueda ocurrir durante el desenvolvimiento de sus actividades dentro de sus predios y /o predios de terceros.</w:t>
            </w:r>
          </w:p>
        </w:tc>
        <w:tc>
          <w:tcPr>
            <w:tcW w:w="1843" w:type="dxa"/>
            <w:tcBorders>
              <w:top w:val="nil"/>
              <w:left w:val="nil"/>
              <w:bottom w:val="single" w:sz="4" w:space="0" w:color="auto"/>
              <w:right w:val="single" w:sz="4" w:space="0" w:color="auto"/>
            </w:tcBorders>
            <w:shd w:val="clear" w:color="auto" w:fill="auto"/>
            <w:noWrap/>
            <w:hideMark/>
          </w:tcPr>
          <w:p w14:paraId="52B05DB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082B7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B795DD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A11A52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87BD587" w14:textId="77777777" w:rsidTr="00A65312">
        <w:trPr>
          <w:trHeight w:val="70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7920155" w14:textId="009D0299"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Todas demandas impuestas al asegurado por esta cobertura, siempre que el asegurado fuese civilmente responsable, derivados del normal desarrollo y/o uso u ocupación de sus actividades dentro y fuera de sus predios e instalaciones y/o propiedades adyacentes.</w:t>
            </w:r>
          </w:p>
        </w:tc>
        <w:tc>
          <w:tcPr>
            <w:tcW w:w="1843" w:type="dxa"/>
            <w:tcBorders>
              <w:top w:val="nil"/>
              <w:left w:val="nil"/>
              <w:bottom w:val="single" w:sz="4" w:space="0" w:color="auto"/>
              <w:right w:val="single" w:sz="4" w:space="0" w:color="auto"/>
            </w:tcBorders>
            <w:shd w:val="clear" w:color="auto" w:fill="auto"/>
            <w:noWrap/>
            <w:hideMark/>
          </w:tcPr>
          <w:p w14:paraId="2749EA8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B61B6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46DFC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04354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3E4258E"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1BB90DC"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UBICACIÓN DEL RIESGO</w:t>
            </w:r>
          </w:p>
        </w:tc>
        <w:tc>
          <w:tcPr>
            <w:tcW w:w="1843" w:type="dxa"/>
            <w:tcBorders>
              <w:top w:val="nil"/>
              <w:left w:val="nil"/>
              <w:bottom w:val="single" w:sz="4" w:space="0" w:color="auto"/>
              <w:right w:val="single" w:sz="4" w:space="0" w:color="auto"/>
            </w:tcBorders>
            <w:shd w:val="clear" w:color="000000" w:fill="800080"/>
            <w:noWrap/>
            <w:hideMark/>
          </w:tcPr>
          <w:p w14:paraId="33B10238"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8AEDDF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785E202"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63C570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CB29CF9" w14:textId="77777777" w:rsidTr="00A65312">
        <w:trPr>
          <w:trHeight w:val="66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8162EC" w14:textId="6499D18A" w:rsidR="001574AC" w:rsidRPr="00A65312" w:rsidRDefault="00A65312" w:rsidP="001574AC">
            <w:pPr>
              <w:rPr>
                <w:rFonts w:ascii="Verdana" w:hAnsi="Verdana"/>
                <w:sz w:val="16"/>
                <w:szCs w:val="16"/>
                <w:lang w:val="es-BO"/>
              </w:rPr>
            </w:pPr>
            <w:r w:rsidRPr="00A65312">
              <w:rPr>
                <w:rFonts w:ascii="Verdana" w:hAnsi="Verdana"/>
                <w:sz w:val="16"/>
                <w:szCs w:val="16"/>
              </w:rPr>
              <w:lastRenderedPageBreak/>
              <w:t>El presente seguro cubre todos los locales y/o predios propios y/o de terceros alquilados, ocupados por los asegurados para el desarrollo de sus actividades de forma permanente y/o temporal, sean de su propiedad o no y/o de terceros bajo su responsabilidad, custodia y/o control en cualquier lugar dentro del territorio nacional.</w:t>
            </w:r>
          </w:p>
        </w:tc>
        <w:tc>
          <w:tcPr>
            <w:tcW w:w="1843" w:type="dxa"/>
            <w:tcBorders>
              <w:top w:val="nil"/>
              <w:left w:val="nil"/>
              <w:bottom w:val="single" w:sz="4" w:space="0" w:color="auto"/>
              <w:right w:val="single" w:sz="4" w:space="0" w:color="auto"/>
            </w:tcBorders>
            <w:shd w:val="clear" w:color="auto" w:fill="auto"/>
            <w:noWrap/>
            <w:hideMark/>
          </w:tcPr>
          <w:p w14:paraId="28BCC34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C9BBEC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DF29F2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D154E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281BBACE"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B3CD6BF"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LIMITE DE INDEMNIZACION POR EVENTO Y EN EL AGREGADO ANUAL</w:t>
            </w:r>
          </w:p>
        </w:tc>
        <w:tc>
          <w:tcPr>
            <w:tcW w:w="1843" w:type="dxa"/>
            <w:tcBorders>
              <w:top w:val="nil"/>
              <w:left w:val="nil"/>
              <w:bottom w:val="single" w:sz="4" w:space="0" w:color="auto"/>
              <w:right w:val="single" w:sz="4" w:space="0" w:color="auto"/>
            </w:tcBorders>
            <w:shd w:val="clear" w:color="000000" w:fill="800080"/>
            <w:noWrap/>
            <w:hideMark/>
          </w:tcPr>
          <w:p w14:paraId="48073281"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72965E3"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A36AC4D"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E7CE2F5" w14:textId="77777777" w:rsidR="001574AC" w:rsidRPr="001574AC" w:rsidRDefault="001574AC" w:rsidP="001574AC">
            <w:pPr>
              <w:rPr>
                <w:rFonts w:ascii="Century Gothic" w:hAnsi="Century Gothic"/>
                <w:color w:val="FFFFFF"/>
                <w:sz w:val="16"/>
                <w:szCs w:val="16"/>
                <w:lang w:val="es-BO" w:eastAsia="es-BO"/>
              </w:rPr>
            </w:pPr>
            <w:r w:rsidRPr="001574AC">
              <w:rPr>
                <w:rFonts w:ascii="Century Gothic" w:hAnsi="Century Gothic"/>
                <w:color w:val="FFFFFF"/>
                <w:sz w:val="16"/>
                <w:szCs w:val="16"/>
                <w:lang w:val="es-BO" w:eastAsia="es-BO"/>
              </w:rPr>
              <w:t> </w:t>
            </w:r>
          </w:p>
        </w:tc>
      </w:tr>
      <w:tr w:rsidR="001574AC" w:rsidRPr="001574AC" w14:paraId="5BD2183D" w14:textId="77777777" w:rsidTr="001574AC">
        <w:trPr>
          <w:trHeight w:val="43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ADA3698"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 xml:space="preserve">US$. 300.000,00 </w:t>
            </w:r>
            <w:proofErr w:type="gramStart"/>
            <w:r w:rsidRPr="001574AC">
              <w:rPr>
                <w:rFonts w:ascii="Verdana" w:hAnsi="Verdana"/>
                <w:b/>
                <w:bCs/>
                <w:sz w:val="16"/>
                <w:szCs w:val="16"/>
                <w:lang w:val="es-BO" w:eastAsia="es-BO"/>
              </w:rPr>
              <w:t>Trescientos</w:t>
            </w:r>
            <w:proofErr w:type="gramEnd"/>
            <w:r w:rsidRPr="001574AC">
              <w:rPr>
                <w:rFonts w:ascii="Verdana" w:hAnsi="Verdana"/>
                <w:b/>
                <w:bCs/>
                <w:sz w:val="16"/>
                <w:szCs w:val="16"/>
                <w:lang w:val="es-BO" w:eastAsia="es-BO"/>
              </w:rPr>
              <w:t xml:space="preserve"> Mil con 00/100 </w:t>
            </w:r>
            <w:proofErr w:type="gramStart"/>
            <w:r w:rsidRPr="001574AC">
              <w:rPr>
                <w:rFonts w:ascii="Verdana" w:hAnsi="Verdana"/>
                <w:b/>
                <w:bCs/>
                <w:sz w:val="16"/>
                <w:szCs w:val="16"/>
                <w:lang w:val="es-BO" w:eastAsia="es-BO"/>
              </w:rPr>
              <w:t>Dólares Americanos</w:t>
            </w:r>
            <w:proofErr w:type="gramEnd"/>
          </w:p>
        </w:tc>
        <w:tc>
          <w:tcPr>
            <w:tcW w:w="1843" w:type="dxa"/>
            <w:tcBorders>
              <w:top w:val="nil"/>
              <w:left w:val="nil"/>
              <w:bottom w:val="single" w:sz="4" w:space="0" w:color="auto"/>
              <w:right w:val="single" w:sz="4" w:space="0" w:color="auto"/>
            </w:tcBorders>
            <w:shd w:val="clear" w:color="auto" w:fill="auto"/>
            <w:noWrap/>
            <w:hideMark/>
          </w:tcPr>
          <w:p w14:paraId="306D432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B70D0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7AE2A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4556A0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23D8455"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5F8B9BF"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COBERTURAS </w:t>
            </w:r>
          </w:p>
        </w:tc>
        <w:tc>
          <w:tcPr>
            <w:tcW w:w="1843" w:type="dxa"/>
            <w:tcBorders>
              <w:top w:val="nil"/>
              <w:left w:val="nil"/>
              <w:bottom w:val="single" w:sz="4" w:space="0" w:color="auto"/>
              <w:right w:val="single" w:sz="4" w:space="0" w:color="auto"/>
            </w:tcBorders>
            <w:shd w:val="clear" w:color="000000" w:fill="800080"/>
            <w:noWrap/>
            <w:hideMark/>
          </w:tcPr>
          <w:p w14:paraId="51FAA934"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83A216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092073B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D04F52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095BFBB"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D0A55F9" w14:textId="504D1D0B" w:rsidR="00A65312" w:rsidRPr="001574AC" w:rsidRDefault="00A65312" w:rsidP="00A65312">
            <w:pPr>
              <w:jc w:val="both"/>
              <w:rPr>
                <w:rFonts w:ascii="Verdana" w:hAnsi="Verdana"/>
                <w:sz w:val="16"/>
                <w:szCs w:val="16"/>
                <w:lang w:val="es-BO" w:eastAsia="es-BO"/>
              </w:rPr>
            </w:pPr>
            <w:r>
              <w:rPr>
                <w:rFonts w:ascii="Verdana" w:hAnsi="Verdana"/>
                <w:sz w:val="16"/>
                <w:szCs w:val="16"/>
              </w:rPr>
              <w:t>Responsabilidad Civil Extracontractual</w:t>
            </w:r>
          </w:p>
        </w:tc>
        <w:tc>
          <w:tcPr>
            <w:tcW w:w="1843" w:type="dxa"/>
            <w:tcBorders>
              <w:top w:val="nil"/>
              <w:left w:val="nil"/>
              <w:bottom w:val="single" w:sz="4" w:space="0" w:color="auto"/>
              <w:right w:val="single" w:sz="4" w:space="0" w:color="auto"/>
            </w:tcBorders>
            <w:shd w:val="clear" w:color="auto" w:fill="auto"/>
            <w:noWrap/>
            <w:hideMark/>
          </w:tcPr>
          <w:p w14:paraId="6090E19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2A335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FF3EB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D166E6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F9F91B6" w14:textId="77777777" w:rsidTr="001574AC">
        <w:trPr>
          <w:trHeight w:val="46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BE934D6" w14:textId="33B2F1C1"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Responsabilidad Civil Contractual sujeta a la presentación de contratos únicamente en caso de siniestro.</w:t>
            </w:r>
          </w:p>
        </w:tc>
        <w:tc>
          <w:tcPr>
            <w:tcW w:w="1843" w:type="dxa"/>
            <w:tcBorders>
              <w:top w:val="nil"/>
              <w:left w:val="nil"/>
              <w:bottom w:val="single" w:sz="4" w:space="0" w:color="auto"/>
              <w:right w:val="single" w:sz="4" w:space="0" w:color="auto"/>
            </w:tcBorders>
            <w:shd w:val="clear" w:color="auto" w:fill="auto"/>
            <w:noWrap/>
            <w:hideMark/>
          </w:tcPr>
          <w:p w14:paraId="1C9CCFA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D738A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A5F3C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8501B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4AF0A0D9" w14:textId="77777777" w:rsidTr="00A65312">
        <w:trPr>
          <w:trHeight w:val="43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7A5D0DA" w14:textId="2ABB3DD9"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Responsabilidad Civil Patronal, cubriendo a empleados en planilla y/o eventuales y/o a contrato en exceso de la seguridad social. Cubre en exceso del seguro social obligatorio.</w:t>
            </w:r>
          </w:p>
        </w:tc>
        <w:tc>
          <w:tcPr>
            <w:tcW w:w="1843" w:type="dxa"/>
            <w:tcBorders>
              <w:top w:val="nil"/>
              <w:left w:val="nil"/>
              <w:bottom w:val="single" w:sz="4" w:space="0" w:color="auto"/>
              <w:right w:val="single" w:sz="4" w:space="0" w:color="auto"/>
            </w:tcBorders>
            <w:shd w:val="clear" w:color="auto" w:fill="auto"/>
            <w:noWrap/>
            <w:hideMark/>
          </w:tcPr>
          <w:p w14:paraId="6F4A1DF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6BDC8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F8EF0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F5D4C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1939BEE" w14:textId="77777777" w:rsidTr="00A65312">
        <w:trPr>
          <w:trHeight w:val="55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C577469" w14:textId="7DA55C93"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Responsabilidad Civil Cruzada, considerando a los Contratistas y/o Subcontratistas de la empresa como Terceras personas, sujeta a la presentación de contratos únicamente en caso de siniestro.</w:t>
            </w:r>
          </w:p>
        </w:tc>
        <w:tc>
          <w:tcPr>
            <w:tcW w:w="1843" w:type="dxa"/>
            <w:tcBorders>
              <w:top w:val="nil"/>
              <w:left w:val="nil"/>
              <w:bottom w:val="single" w:sz="4" w:space="0" w:color="auto"/>
              <w:right w:val="single" w:sz="4" w:space="0" w:color="auto"/>
            </w:tcBorders>
            <w:shd w:val="clear" w:color="auto" w:fill="auto"/>
            <w:noWrap/>
            <w:hideMark/>
          </w:tcPr>
          <w:p w14:paraId="12198FE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9B152E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C6292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726ABA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02B10EBF" w14:textId="77777777" w:rsidTr="00A65312">
        <w:trPr>
          <w:trHeight w:val="7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D1BBC5" w14:textId="07DCE7C0"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Responsabilidad Civil de Contratistas y/o Subcontratistas, de personas naturales y/o jurídicas (incluyendo independientes). Podrá afectarse esta cobertura independientemente si cuentan con sus Pólizas propias sin necesidad de nominación, sujeto a presentación de contratos únicamente en caso de siniestro. </w:t>
            </w:r>
          </w:p>
        </w:tc>
        <w:tc>
          <w:tcPr>
            <w:tcW w:w="1843" w:type="dxa"/>
            <w:tcBorders>
              <w:top w:val="nil"/>
              <w:left w:val="nil"/>
              <w:bottom w:val="single" w:sz="4" w:space="0" w:color="auto"/>
              <w:right w:val="single" w:sz="4" w:space="0" w:color="auto"/>
            </w:tcBorders>
            <w:shd w:val="clear" w:color="auto" w:fill="auto"/>
            <w:noWrap/>
            <w:hideMark/>
          </w:tcPr>
          <w:p w14:paraId="171D6B4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EA86BA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37246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47DA1B3"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72A6F542" w14:textId="77777777" w:rsidTr="001574AC">
        <w:trPr>
          <w:trHeight w:val="40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8F6A22" w14:textId="3F26DF13" w:rsidR="00A65312" w:rsidRPr="001574AC" w:rsidRDefault="00A65312" w:rsidP="00A65312">
            <w:pPr>
              <w:jc w:val="both"/>
              <w:rPr>
                <w:rFonts w:ascii="Verdana" w:hAnsi="Verdana"/>
                <w:sz w:val="16"/>
                <w:szCs w:val="16"/>
                <w:lang w:val="es-BO" w:eastAsia="es-BO"/>
              </w:rPr>
            </w:pPr>
            <w:r>
              <w:rPr>
                <w:rFonts w:ascii="Verdana" w:hAnsi="Verdana"/>
                <w:sz w:val="16"/>
                <w:szCs w:val="16"/>
              </w:rPr>
              <w:t xml:space="preserve">Responsabilidad Civil de ascensores, montacargas, grúas, escaleras mecánicas y/o similares. </w:t>
            </w:r>
          </w:p>
        </w:tc>
        <w:tc>
          <w:tcPr>
            <w:tcW w:w="1843" w:type="dxa"/>
            <w:tcBorders>
              <w:top w:val="nil"/>
              <w:left w:val="nil"/>
              <w:bottom w:val="single" w:sz="4" w:space="0" w:color="auto"/>
              <w:right w:val="single" w:sz="4" w:space="0" w:color="auto"/>
            </w:tcBorders>
            <w:shd w:val="clear" w:color="auto" w:fill="auto"/>
            <w:noWrap/>
            <w:hideMark/>
          </w:tcPr>
          <w:p w14:paraId="61E795C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C692A8B"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91BBA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D91FD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D074601" w14:textId="77777777" w:rsidTr="00A65312">
        <w:trPr>
          <w:trHeight w:val="848"/>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1BDEBD" w14:textId="6F56D5D6"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Responsabilidad Civil de Automotores propios y/o ajenos y/o arrendados y/o bajo responsabilidad del asegurado, en exceso de la Póliza primaria de automotores </w:t>
            </w:r>
            <w:r>
              <w:rPr>
                <w:rFonts w:ascii="Verdana" w:hAnsi="Verdana"/>
                <w:color w:val="008000"/>
                <w:sz w:val="16"/>
                <w:szCs w:val="16"/>
              </w:rPr>
              <w:t xml:space="preserve">(si la hubiera, caso contrario esta </w:t>
            </w:r>
            <w:proofErr w:type="spellStart"/>
            <w:r>
              <w:rPr>
                <w:rFonts w:ascii="Verdana" w:hAnsi="Verdana"/>
                <w:color w:val="008000"/>
                <w:sz w:val="16"/>
                <w:szCs w:val="16"/>
              </w:rPr>
              <w:t>prodra</w:t>
            </w:r>
            <w:proofErr w:type="spellEnd"/>
            <w:r>
              <w:rPr>
                <w:rFonts w:ascii="Verdana" w:hAnsi="Verdana"/>
                <w:color w:val="008000"/>
                <w:sz w:val="16"/>
                <w:szCs w:val="16"/>
              </w:rPr>
              <w:t xml:space="preserve"> aplicarse en primera instancia)</w:t>
            </w:r>
            <w:r>
              <w:rPr>
                <w:rFonts w:ascii="Verdana" w:hAnsi="Verdana"/>
                <w:color w:val="000000"/>
                <w:sz w:val="16"/>
                <w:szCs w:val="16"/>
              </w:rPr>
              <w:t xml:space="preserve"> incluyendo Ausencia de Control y en exceso del </w:t>
            </w:r>
            <w:proofErr w:type="spellStart"/>
            <w:r>
              <w:rPr>
                <w:rFonts w:ascii="Verdana" w:hAnsi="Verdana"/>
                <w:color w:val="000000"/>
                <w:sz w:val="16"/>
                <w:szCs w:val="16"/>
              </w:rPr>
              <w:t>Soat</w:t>
            </w:r>
            <w:proofErr w:type="spellEnd"/>
            <w:r>
              <w:rPr>
                <w:rFonts w:ascii="Verdana" w:hAnsi="Verdana"/>
                <w:color w:val="000000"/>
                <w:sz w:val="16"/>
                <w:szCs w:val="16"/>
              </w:rPr>
              <w:t>. Incluyendo Responsabilidad Civil legal de Pasajeros.</w:t>
            </w:r>
          </w:p>
        </w:tc>
        <w:tc>
          <w:tcPr>
            <w:tcW w:w="1843" w:type="dxa"/>
            <w:tcBorders>
              <w:top w:val="nil"/>
              <w:left w:val="nil"/>
              <w:bottom w:val="single" w:sz="4" w:space="0" w:color="auto"/>
              <w:right w:val="single" w:sz="4" w:space="0" w:color="auto"/>
            </w:tcBorders>
            <w:shd w:val="clear" w:color="auto" w:fill="auto"/>
            <w:noWrap/>
            <w:hideMark/>
          </w:tcPr>
          <w:p w14:paraId="6A3CB29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9BC14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521DF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53E1B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7CBBFED"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B157F6F" w14:textId="1B902ABB"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Responsabilidad Civil por la Carga Transportada, incluye transporte, traslado y descarga.</w:t>
            </w:r>
          </w:p>
        </w:tc>
        <w:tc>
          <w:tcPr>
            <w:tcW w:w="1843" w:type="dxa"/>
            <w:tcBorders>
              <w:top w:val="nil"/>
              <w:left w:val="nil"/>
              <w:bottom w:val="single" w:sz="4" w:space="0" w:color="auto"/>
              <w:right w:val="single" w:sz="4" w:space="0" w:color="auto"/>
            </w:tcBorders>
            <w:shd w:val="clear" w:color="auto" w:fill="auto"/>
            <w:noWrap/>
            <w:hideMark/>
          </w:tcPr>
          <w:p w14:paraId="02C6B4D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C139A8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71D114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12BC90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D498E24" w14:textId="77777777" w:rsidTr="00A65312">
        <w:trPr>
          <w:trHeight w:val="69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E8EAB5C" w14:textId="70599CBE"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Responsabilidad Civil para Playas de Estacionamiento (incluyendo daños propios y robo total y/o parcial de los vehículos y/o carga y/o de los bienes que se encuentren en ellos), no condicionado a que exista un conductor del asegurado para movilizar el vehículo (valet parking). </w:t>
            </w:r>
          </w:p>
        </w:tc>
        <w:tc>
          <w:tcPr>
            <w:tcW w:w="1843" w:type="dxa"/>
            <w:tcBorders>
              <w:top w:val="nil"/>
              <w:left w:val="nil"/>
              <w:bottom w:val="single" w:sz="4" w:space="0" w:color="auto"/>
              <w:right w:val="single" w:sz="4" w:space="0" w:color="auto"/>
            </w:tcBorders>
            <w:shd w:val="clear" w:color="auto" w:fill="auto"/>
            <w:noWrap/>
            <w:hideMark/>
          </w:tcPr>
          <w:p w14:paraId="6250AE1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3418C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A845E5"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8E185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3FC0ABD" w14:textId="77777777" w:rsidTr="001574AC">
        <w:trPr>
          <w:trHeight w:val="79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9DEB333" w14:textId="5FE3DF03"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Responsabilidad Civil por Incendio y/o Explosión incluyendo explosión de calderos, tanques, garrafas y/o contenedores de presión, humo y/o agua y/u hollín.</w:t>
            </w:r>
          </w:p>
        </w:tc>
        <w:tc>
          <w:tcPr>
            <w:tcW w:w="1843" w:type="dxa"/>
            <w:tcBorders>
              <w:top w:val="nil"/>
              <w:left w:val="nil"/>
              <w:bottom w:val="single" w:sz="4" w:space="0" w:color="auto"/>
              <w:right w:val="single" w:sz="4" w:space="0" w:color="auto"/>
            </w:tcBorders>
            <w:shd w:val="clear" w:color="auto" w:fill="auto"/>
            <w:noWrap/>
            <w:hideMark/>
          </w:tcPr>
          <w:p w14:paraId="5F8D873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38A159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6B00F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101B8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5C95EC9B" w14:textId="77777777" w:rsidTr="00A65312">
        <w:trPr>
          <w:trHeight w:val="80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34DDA2" w14:textId="4F220BE6" w:rsidR="00A65312" w:rsidRPr="001574AC" w:rsidRDefault="00A65312" w:rsidP="00A65312">
            <w:pPr>
              <w:rPr>
                <w:rFonts w:ascii="Verdana" w:hAnsi="Verdana"/>
                <w:sz w:val="16"/>
                <w:szCs w:val="16"/>
                <w:lang w:val="es-BO" w:eastAsia="es-BO"/>
              </w:rPr>
            </w:pPr>
            <w:r>
              <w:rPr>
                <w:rFonts w:ascii="Verdana" w:hAnsi="Verdana"/>
                <w:sz w:val="16"/>
                <w:szCs w:val="16"/>
              </w:rPr>
              <w:lastRenderedPageBreak/>
              <w:t xml:space="preserve">Responsabilidad Civil por Uso de armas de fuego y/o punzo </w:t>
            </w:r>
            <w:proofErr w:type="gramStart"/>
            <w:r>
              <w:rPr>
                <w:rFonts w:ascii="Verdana" w:hAnsi="Verdana"/>
                <w:sz w:val="16"/>
                <w:szCs w:val="16"/>
              </w:rPr>
              <w:t>cortantes  en</w:t>
            </w:r>
            <w:proofErr w:type="gramEnd"/>
            <w:r>
              <w:rPr>
                <w:rFonts w:ascii="Verdana" w:hAnsi="Verdana"/>
                <w:sz w:val="16"/>
                <w:szCs w:val="16"/>
              </w:rPr>
              <w:t xml:space="preserve"> el cumplimiento que puedan causar los vigilantes o guardias de seguridad a consecuencia de las actividades de protección, seguridad y en el cumplimiento de sus funciones, siempre que cuenten con la autorización correspondiente por parte del asegurado y de la autoridad competente para hacer uso de las mencionadas armas.</w:t>
            </w:r>
          </w:p>
        </w:tc>
        <w:tc>
          <w:tcPr>
            <w:tcW w:w="1843" w:type="dxa"/>
            <w:tcBorders>
              <w:top w:val="nil"/>
              <w:left w:val="nil"/>
              <w:bottom w:val="single" w:sz="4" w:space="0" w:color="auto"/>
              <w:right w:val="single" w:sz="4" w:space="0" w:color="auto"/>
            </w:tcBorders>
            <w:shd w:val="clear" w:color="auto" w:fill="auto"/>
            <w:noWrap/>
            <w:hideMark/>
          </w:tcPr>
          <w:p w14:paraId="22277C0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FCEBD4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408D10"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7055B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AF57659" w14:textId="77777777" w:rsidTr="00A65312">
        <w:trPr>
          <w:trHeight w:val="421"/>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EA2D1F1" w14:textId="7BE99050" w:rsidR="00A65312" w:rsidRPr="001574AC" w:rsidRDefault="00A65312" w:rsidP="00A65312">
            <w:pPr>
              <w:jc w:val="both"/>
              <w:rPr>
                <w:rFonts w:ascii="Verdana" w:hAnsi="Verdana"/>
                <w:sz w:val="16"/>
                <w:szCs w:val="16"/>
                <w:lang w:val="es-BO" w:eastAsia="es-BO"/>
              </w:rPr>
            </w:pPr>
            <w:r>
              <w:rPr>
                <w:rFonts w:ascii="Verdana" w:hAnsi="Verdana"/>
                <w:sz w:val="16"/>
                <w:szCs w:val="16"/>
              </w:rPr>
              <w:t xml:space="preserve">Responsabilidad Civil por Polución, filtración y/o contaminación súbita y accidental, incluyendo gastos de limpieza. </w:t>
            </w:r>
          </w:p>
        </w:tc>
        <w:tc>
          <w:tcPr>
            <w:tcW w:w="1843" w:type="dxa"/>
            <w:tcBorders>
              <w:top w:val="nil"/>
              <w:left w:val="nil"/>
              <w:bottom w:val="single" w:sz="4" w:space="0" w:color="auto"/>
              <w:right w:val="single" w:sz="4" w:space="0" w:color="auto"/>
            </w:tcBorders>
            <w:shd w:val="clear" w:color="auto" w:fill="auto"/>
            <w:noWrap/>
            <w:hideMark/>
          </w:tcPr>
          <w:p w14:paraId="475D105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849F63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7840F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8608C5C"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105C9369" w14:textId="77777777" w:rsidTr="001574AC">
        <w:trPr>
          <w:trHeight w:val="39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C9EE67" w14:textId="545C4500"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 xml:space="preserve">Responsabilidad Civil para Alimentos y Bebidas. </w:t>
            </w:r>
          </w:p>
        </w:tc>
        <w:tc>
          <w:tcPr>
            <w:tcW w:w="1843" w:type="dxa"/>
            <w:tcBorders>
              <w:top w:val="nil"/>
              <w:left w:val="nil"/>
              <w:bottom w:val="single" w:sz="4" w:space="0" w:color="auto"/>
              <w:right w:val="single" w:sz="4" w:space="0" w:color="auto"/>
            </w:tcBorders>
            <w:shd w:val="clear" w:color="auto" w:fill="auto"/>
            <w:noWrap/>
            <w:hideMark/>
          </w:tcPr>
          <w:p w14:paraId="3ECBB67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24C7C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6110C7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18E02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68453B00" w14:textId="77777777" w:rsidTr="00A65312">
        <w:trPr>
          <w:trHeight w:val="716"/>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8FE934" w14:textId="2FC41102" w:rsidR="00A65312" w:rsidRPr="001574AC" w:rsidRDefault="00A65312" w:rsidP="00A65312">
            <w:pPr>
              <w:jc w:val="both"/>
              <w:rPr>
                <w:rFonts w:ascii="Verdana" w:hAnsi="Verdana"/>
                <w:color w:val="000000"/>
                <w:sz w:val="16"/>
                <w:szCs w:val="16"/>
                <w:lang w:val="es-BO" w:eastAsia="es-BO"/>
              </w:rPr>
            </w:pPr>
            <w:r>
              <w:rPr>
                <w:rFonts w:ascii="Verdana" w:hAnsi="Verdana"/>
                <w:color w:val="000000"/>
                <w:sz w:val="16"/>
                <w:szCs w:val="16"/>
              </w:rPr>
              <w:t>Responsabilidad Civil por Riesgos cubiertos por la Póliza de Todo Riesgo de Daños a la Propiedad, incluyendo caída de árboles, postes, antenas, letreros, avisos de publicidad u otros elementos similares dentro y/o fuera de los predios del asegurado</w:t>
            </w:r>
          </w:p>
        </w:tc>
        <w:tc>
          <w:tcPr>
            <w:tcW w:w="1843" w:type="dxa"/>
            <w:tcBorders>
              <w:top w:val="nil"/>
              <w:left w:val="nil"/>
              <w:bottom w:val="single" w:sz="4" w:space="0" w:color="auto"/>
              <w:right w:val="single" w:sz="4" w:space="0" w:color="auto"/>
            </w:tcBorders>
            <w:shd w:val="clear" w:color="auto" w:fill="auto"/>
            <w:noWrap/>
            <w:hideMark/>
          </w:tcPr>
          <w:p w14:paraId="0DF2435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0F079A"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A356F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64D230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00FB7C05"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F55414" w14:textId="51A183A4" w:rsidR="00A65312" w:rsidRPr="001574AC" w:rsidRDefault="00A65312" w:rsidP="00A65312">
            <w:pPr>
              <w:jc w:val="both"/>
              <w:rPr>
                <w:rFonts w:ascii="Verdana" w:hAnsi="Verdana"/>
                <w:sz w:val="16"/>
                <w:szCs w:val="16"/>
                <w:lang w:val="es-BO" w:eastAsia="es-BO"/>
              </w:rPr>
            </w:pPr>
            <w:r>
              <w:rPr>
                <w:rFonts w:ascii="Verdana" w:hAnsi="Verdana"/>
                <w:sz w:val="16"/>
                <w:szCs w:val="16"/>
              </w:rPr>
              <w:t xml:space="preserve">Responsabilidad Civil Operacional. </w:t>
            </w:r>
          </w:p>
        </w:tc>
        <w:tc>
          <w:tcPr>
            <w:tcW w:w="1843" w:type="dxa"/>
            <w:tcBorders>
              <w:top w:val="nil"/>
              <w:left w:val="nil"/>
              <w:bottom w:val="single" w:sz="4" w:space="0" w:color="auto"/>
              <w:right w:val="single" w:sz="4" w:space="0" w:color="auto"/>
            </w:tcBorders>
            <w:shd w:val="clear" w:color="auto" w:fill="auto"/>
            <w:noWrap/>
            <w:hideMark/>
          </w:tcPr>
          <w:p w14:paraId="58A75E6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7DC8449"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CB9E37"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B817894"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3EB5F40A" w14:textId="77777777" w:rsidTr="00A65312">
        <w:trPr>
          <w:trHeight w:val="788"/>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D16C69" w14:textId="1B6CABE3" w:rsidR="00A65312" w:rsidRPr="001574AC" w:rsidRDefault="00A65312" w:rsidP="00A65312">
            <w:pPr>
              <w:rPr>
                <w:rFonts w:ascii="Verdana" w:hAnsi="Verdana"/>
                <w:sz w:val="16"/>
                <w:szCs w:val="16"/>
                <w:lang w:val="es-BO" w:eastAsia="es-BO"/>
              </w:rPr>
            </w:pPr>
            <w:r>
              <w:rPr>
                <w:rFonts w:ascii="Verdana" w:hAnsi="Verdana"/>
                <w:sz w:val="16"/>
                <w:szCs w:val="16"/>
              </w:rPr>
              <w:t xml:space="preserve">Responsabilidad Civil para Locales y Operaciones por los daños personales y/o materiales que pudieran sufrir dichos Terceros como consecuencia directa de la propiedad, posesión, mantenimiento o uso de los predios, comprendiendo todas las operaciones necesarias e incidentales a ello, </w:t>
            </w:r>
            <w:proofErr w:type="spellStart"/>
            <w:r>
              <w:rPr>
                <w:rFonts w:ascii="Verdana" w:hAnsi="Verdana"/>
                <w:sz w:val="16"/>
                <w:szCs w:val="16"/>
              </w:rPr>
              <w:t>asi</w:t>
            </w:r>
            <w:proofErr w:type="spellEnd"/>
            <w:r>
              <w:rPr>
                <w:rFonts w:ascii="Verdana" w:hAnsi="Verdana"/>
                <w:sz w:val="16"/>
                <w:szCs w:val="16"/>
              </w:rPr>
              <w:t xml:space="preserve"> como todas las actividades normales, inherentes y necesarias al desarrollo de los trabajos del asegurado. </w:t>
            </w:r>
          </w:p>
        </w:tc>
        <w:tc>
          <w:tcPr>
            <w:tcW w:w="1843" w:type="dxa"/>
            <w:tcBorders>
              <w:top w:val="nil"/>
              <w:left w:val="nil"/>
              <w:bottom w:val="single" w:sz="4" w:space="0" w:color="auto"/>
              <w:right w:val="single" w:sz="4" w:space="0" w:color="auto"/>
            </w:tcBorders>
            <w:shd w:val="clear" w:color="auto" w:fill="auto"/>
            <w:noWrap/>
            <w:hideMark/>
          </w:tcPr>
          <w:p w14:paraId="5F38D282"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1F0ACC8"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921292F"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35B036"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65312" w:rsidRPr="001574AC" w14:paraId="750E85E1" w14:textId="77777777" w:rsidTr="00A65312">
        <w:trPr>
          <w:trHeight w:val="68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5FF72D" w14:textId="4309E008" w:rsidR="00A65312" w:rsidRPr="001574AC" w:rsidRDefault="00A65312" w:rsidP="00A65312">
            <w:pPr>
              <w:rPr>
                <w:rFonts w:ascii="Verdana" w:hAnsi="Verdana"/>
                <w:color w:val="000000"/>
                <w:sz w:val="16"/>
                <w:szCs w:val="16"/>
                <w:lang w:val="es-BO" w:eastAsia="es-BO"/>
              </w:rPr>
            </w:pPr>
            <w:r>
              <w:rPr>
                <w:rFonts w:ascii="Verdana" w:hAnsi="Verdana"/>
                <w:color w:val="000000"/>
                <w:sz w:val="16"/>
                <w:szCs w:val="16"/>
              </w:rPr>
              <w:t xml:space="preserve">De discrepancias en la póliza estableciendo </w:t>
            </w:r>
            <w:proofErr w:type="gramStart"/>
            <w:r>
              <w:rPr>
                <w:rFonts w:ascii="Verdana" w:hAnsi="Verdana"/>
                <w:color w:val="000000"/>
                <w:sz w:val="16"/>
                <w:szCs w:val="16"/>
              </w:rPr>
              <w:t>que</w:t>
            </w:r>
            <w:proofErr w:type="gramEnd"/>
            <w:r>
              <w:rPr>
                <w:rFonts w:ascii="Verdana" w:hAnsi="Verdana"/>
                <w:color w:val="000000"/>
                <w:sz w:val="16"/>
                <w:szCs w:val="16"/>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843" w:type="dxa"/>
            <w:tcBorders>
              <w:top w:val="nil"/>
              <w:left w:val="nil"/>
              <w:bottom w:val="single" w:sz="4" w:space="0" w:color="auto"/>
              <w:right w:val="single" w:sz="4" w:space="0" w:color="auto"/>
            </w:tcBorders>
            <w:shd w:val="clear" w:color="auto" w:fill="auto"/>
            <w:noWrap/>
            <w:hideMark/>
          </w:tcPr>
          <w:p w14:paraId="2D9A677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812711"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C465EE"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87427D" w14:textId="77777777" w:rsidR="00A65312" w:rsidRPr="001574AC" w:rsidRDefault="00A65312" w:rsidP="00A65312">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4864E96E" w14:textId="77777777" w:rsidTr="001574AC">
        <w:trPr>
          <w:trHeight w:val="360"/>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49330C16"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 xml:space="preserve">FRANQUICIA DEDUCIBLE POR EVENTO Y/O RECLAMO (Expresado en </w:t>
            </w:r>
            <w:proofErr w:type="gramStart"/>
            <w:r w:rsidRPr="001574AC">
              <w:rPr>
                <w:rFonts w:ascii="Verdana" w:hAnsi="Verdana"/>
                <w:b/>
                <w:bCs/>
                <w:color w:val="FFFFFF"/>
                <w:sz w:val="16"/>
                <w:szCs w:val="16"/>
                <w:lang w:val="es-BO" w:eastAsia="es-BO"/>
              </w:rPr>
              <w:t>Dólares Americanos</w:t>
            </w:r>
            <w:proofErr w:type="gramEnd"/>
            <w:r w:rsidRPr="001574AC">
              <w:rPr>
                <w:rFonts w:ascii="Verdana" w:hAnsi="Verdana"/>
                <w:b/>
                <w:bCs/>
                <w:color w:val="FFFFFF"/>
                <w:sz w:val="16"/>
                <w:szCs w:val="16"/>
                <w:lang w:val="es-BO" w:eastAsia="es-BO"/>
              </w:rPr>
              <w:t>)</w:t>
            </w:r>
          </w:p>
        </w:tc>
        <w:tc>
          <w:tcPr>
            <w:tcW w:w="1843" w:type="dxa"/>
            <w:tcBorders>
              <w:top w:val="nil"/>
              <w:left w:val="nil"/>
              <w:bottom w:val="single" w:sz="4" w:space="0" w:color="auto"/>
              <w:right w:val="single" w:sz="4" w:space="0" w:color="auto"/>
            </w:tcBorders>
            <w:shd w:val="clear" w:color="000000" w:fill="800080"/>
            <w:noWrap/>
            <w:hideMark/>
          </w:tcPr>
          <w:p w14:paraId="466391D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4DFBE5F"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69742B7"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3E7383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076B3855" w14:textId="77777777" w:rsidTr="001574AC">
        <w:trPr>
          <w:trHeight w:val="3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25BEB10"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Daños Materiales - US$250,00</w:t>
            </w:r>
          </w:p>
        </w:tc>
        <w:tc>
          <w:tcPr>
            <w:tcW w:w="1843" w:type="dxa"/>
            <w:tcBorders>
              <w:top w:val="nil"/>
              <w:left w:val="nil"/>
              <w:bottom w:val="single" w:sz="4" w:space="0" w:color="auto"/>
              <w:right w:val="single" w:sz="4" w:space="0" w:color="auto"/>
            </w:tcBorders>
            <w:shd w:val="clear" w:color="auto" w:fill="auto"/>
            <w:noWrap/>
            <w:hideMark/>
          </w:tcPr>
          <w:p w14:paraId="7B55B74D"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65F3C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C467F19"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86BF71"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7C88D818"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75CC61C" w14:textId="77777777" w:rsidR="001574AC" w:rsidRPr="001574AC" w:rsidRDefault="001574AC" w:rsidP="001574AC">
            <w:pPr>
              <w:rPr>
                <w:rFonts w:ascii="Verdana" w:hAnsi="Verdana"/>
                <w:b/>
                <w:bCs/>
                <w:color w:val="000000"/>
                <w:sz w:val="16"/>
                <w:szCs w:val="16"/>
                <w:lang w:val="es-BO" w:eastAsia="es-BO"/>
              </w:rPr>
            </w:pPr>
            <w:r w:rsidRPr="001574AC">
              <w:rPr>
                <w:rFonts w:ascii="Verdana" w:hAnsi="Verdana"/>
                <w:b/>
                <w:bCs/>
                <w:color w:val="000000"/>
                <w:sz w:val="16"/>
                <w:szCs w:val="16"/>
                <w:lang w:val="es-BO" w:eastAsia="es-BO"/>
              </w:rPr>
              <w:t xml:space="preserve">Daños Personales - Sin </w:t>
            </w:r>
            <w:proofErr w:type="spellStart"/>
            <w:r w:rsidRPr="001574AC">
              <w:rPr>
                <w:rFonts w:ascii="Verdana" w:hAnsi="Verdana"/>
                <w:b/>
                <w:bCs/>
                <w:color w:val="000000"/>
                <w:sz w:val="16"/>
                <w:szCs w:val="16"/>
                <w:lang w:val="es-BO" w:eastAsia="es-BO"/>
              </w:rPr>
              <w:t>ningun</w:t>
            </w:r>
            <w:proofErr w:type="spellEnd"/>
            <w:r w:rsidRPr="001574AC">
              <w:rPr>
                <w:rFonts w:ascii="Verdana" w:hAnsi="Verdana"/>
                <w:b/>
                <w:bCs/>
                <w:color w:val="000000"/>
                <w:sz w:val="16"/>
                <w:szCs w:val="16"/>
                <w:lang w:val="es-BO" w:eastAsia="es-BO"/>
              </w:rPr>
              <w:t xml:space="preserve"> tipo de Deducible</w:t>
            </w:r>
          </w:p>
        </w:tc>
        <w:tc>
          <w:tcPr>
            <w:tcW w:w="1843" w:type="dxa"/>
            <w:tcBorders>
              <w:top w:val="nil"/>
              <w:left w:val="nil"/>
              <w:bottom w:val="single" w:sz="4" w:space="0" w:color="auto"/>
              <w:right w:val="single" w:sz="4" w:space="0" w:color="auto"/>
            </w:tcBorders>
            <w:shd w:val="clear" w:color="auto" w:fill="auto"/>
            <w:noWrap/>
            <w:hideMark/>
          </w:tcPr>
          <w:p w14:paraId="7D28E09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3DA29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93D75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BA20C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6153E6D4" w14:textId="77777777" w:rsidTr="001574AC">
        <w:trPr>
          <w:trHeight w:val="43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8D71472"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CLAUSULAS ADICIONALES</w:t>
            </w:r>
          </w:p>
        </w:tc>
        <w:tc>
          <w:tcPr>
            <w:tcW w:w="1843" w:type="dxa"/>
            <w:tcBorders>
              <w:top w:val="nil"/>
              <w:left w:val="nil"/>
              <w:bottom w:val="single" w:sz="4" w:space="0" w:color="auto"/>
              <w:right w:val="single" w:sz="4" w:space="0" w:color="auto"/>
            </w:tcBorders>
            <w:shd w:val="clear" w:color="000000" w:fill="800080"/>
            <w:noWrap/>
            <w:hideMark/>
          </w:tcPr>
          <w:p w14:paraId="5E38197A"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93642C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21AC7D8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1583E1E"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61EE4CB2" w14:textId="77777777" w:rsidTr="001574AC">
        <w:trPr>
          <w:trHeight w:val="61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ACB3C70" w14:textId="2D0550BB"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De rehabilitación Automática de la Suma Asegurada a partir de la ocurrencia del siniestro y mediante pago de </w:t>
            </w:r>
            <w:proofErr w:type="spellStart"/>
            <w:r>
              <w:rPr>
                <w:rFonts w:ascii="Verdana" w:hAnsi="Verdana"/>
                <w:color w:val="000000"/>
                <w:sz w:val="16"/>
                <w:szCs w:val="16"/>
              </w:rPr>
              <w:t>extra-prima</w:t>
            </w:r>
            <w:proofErr w:type="spellEnd"/>
            <w:r>
              <w:rPr>
                <w:rFonts w:ascii="Verdana" w:hAnsi="Verdana"/>
                <w:color w:val="000000"/>
                <w:sz w:val="16"/>
                <w:szCs w:val="16"/>
              </w:rPr>
              <w:t xml:space="preserve"> calculada a prorrata.</w:t>
            </w:r>
          </w:p>
        </w:tc>
        <w:tc>
          <w:tcPr>
            <w:tcW w:w="1843" w:type="dxa"/>
            <w:tcBorders>
              <w:top w:val="nil"/>
              <w:left w:val="nil"/>
              <w:bottom w:val="single" w:sz="4" w:space="0" w:color="auto"/>
              <w:right w:val="single" w:sz="4" w:space="0" w:color="auto"/>
            </w:tcBorders>
            <w:shd w:val="clear" w:color="auto" w:fill="auto"/>
            <w:noWrap/>
            <w:hideMark/>
          </w:tcPr>
          <w:p w14:paraId="11DA845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7137D3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1B81DC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5BDB0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7E628AF2" w14:textId="77777777" w:rsidTr="00A43915">
        <w:trPr>
          <w:trHeight w:val="601"/>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E012880" w14:textId="7AB62603"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libre elegibilidad de ajustadores y/o peritos siendo condición que en todos los casos en los que intervenga un ajustador, el informe que emita sea adjuntado a la carta en la cual se comunica dicho ajuste o rechazo (también se deberá entregar informes parciales o preliminares).</w:t>
            </w:r>
          </w:p>
        </w:tc>
        <w:tc>
          <w:tcPr>
            <w:tcW w:w="1843" w:type="dxa"/>
            <w:tcBorders>
              <w:top w:val="nil"/>
              <w:left w:val="nil"/>
              <w:bottom w:val="single" w:sz="4" w:space="0" w:color="auto"/>
              <w:right w:val="single" w:sz="4" w:space="0" w:color="auto"/>
            </w:tcBorders>
            <w:shd w:val="clear" w:color="auto" w:fill="auto"/>
            <w:noWrap/>
            <w:hideMark/>
          </w:tcPr>
          <w:p w14:paraId="5D7B7630"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471F86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53C05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06AE8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449DF8A7" w14:textId="77777777" w:rsidTr="00A43915">
        <w:trPr>
          <w:trHeight w:val="523"/>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5795A34" w14:textId="6DBACC0F"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ampliación de 15 días hábiles para aviso de siniestro desde conocido el mismo por el asegurado, salvo caso de fuerza mayor o impedimento justificado.</w:t>
            </w:r>
          </w:p>
        </w:tc>
        <w:tc>
          <w:tcPr>
            <w:tcW w:w="1843" w:type="dxa"/>
            <w:tcBorders>
              <w:top w:val="nil"/>
              <w:left w:val="nil"/>
              <w:bottom w:val="single" w:sz="4" w:space="0" w:color="auto"/>
              <w:right w:val="single" w:sz="4" w:space="0" w:color="auto"/>
            </w:tcBorders>
            <w:shd w:val="clear" w:color="auto" w:fill="auto"/>
            <w:noWrap/>
            <w:hideMark/>
          </w:tcPr>
          <w:p w14:paraId="3B86532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301BD1"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FA7D9F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60FB8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20C3FE85"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B59089D" w14:textId="737313E6" w:rsidR="00A43915" w:rsidRPr="001574AC" w:rsidRDefault="00A43915" w:rsidP="00A43915">
            <w:pPr>
              <w:rPr>
                <w:rFonts w:ascii="Verdana" w:hAnsi="Verdana"/>
                <w:sz w:val="16"/>
                <w:szCs w:val="16"/>
                <w:lang w:val="es-BO" w:eastAsia="es-BO"/>
              </w:rPr>
            </w:pPr>
            <w:r>
              <w:rPr>
                <w:rFonts w:ascii="Verdana" w:hAnsi="Verdana"/>
                <w:sz w:val="16"/>
                <w:szCs w:val="16"/>
              </w:rPr>
              <w:t>De rescisión del contrato a prorrata.</w:t>
            </w:r>
          </w:p>
        </w:tc>
        <w:tc>
          <w:tcPr>
            <w:tcW w:w="1843" w:type="dxa"/>
            <w:tcBorders>
              <w:top w:val="nil"/>
              <w:left w:val="nil"/>
              <w:bottom w:val="single" w:sz="4" w:space="0" w:color="auto"/>
              <w:right w:val="single" w:sz="4" w:space="0" w:color="auto"/>
            </w:tcBorders>
            <w:shd w:val="clear" w:color="auto" w:fill="auto"/>
            <w:noWrap/>
            <w:hideMark/>
          </w:tcPr>
          <w:p w14:paraId="21AC691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48938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14FE19A"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08EC90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11A9DBFC"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A080564" w14:textId="4F282226"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lastRenderedPageBreak/>
              <w:t>De agasajos ocasionales dentro y fuera de los predios del asegurado.</w:t>
            </w:r>
          </w:p>
        </w:tc>
        <w:tc>
          <w:tcPr>
            <w:tcW w:w="1843" w:type="dxa"/>
            <w:tcBorders>
              <w:top w:val="nil"/>
              <w:left w:val="nil"/>
              <w:bottom w:val="single" w:sz="4" w:space="0" w:color="auto"/>
              <w:right w:val="single" w:sz="4" w:space="0" w:color="auto"/>
            </w:tcBorders>
            <w:shd w:val="clear" w:color="auto" w:fill="auto"/>
            <w:noWrap/>
            <w:hideMark/>
          </w:tcPr>
          <w:p w14:paraId="40C3955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44CD13"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C7C1AA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017872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315BED03"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C691815" w14:textId="5A7C35F2"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asalto y agresión.</w:t>
            </w:r>
          </w:p>
        </w:tc>
        <w:tc>
          <w:tcPr>
            <w:tcW w:w="1843" w:type="dxa"/>
            <w:tcBorders>
              <w:top w:val="nil"/>
              <w:left w:val="nil"/>
              <w:bottom w:val="single" w:sz="4" w:space="0" w:color="auto"/>
              <w:right w:val="single" w:sz="4" w:space="0" w:color="auto"/>
            </w:tcBorders>
            <w:shd w:val="clear" w:color="auto" w:fill="auto"/>
            <w:noWrap/>
            <w:hideMark/>
          </w:tcPr>
          <w:p w14:paraId="26CDA6B0"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80653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B88A9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A9638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767C91AD"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EA0640F" w14:textId="0F354C74" w:rsidR="00A43915" w:rsidRPr="001574AC" w:rsidRDefault="00A43915" w:rsidP="00A43915">
            <w:pPr>
              <w:rPr>
                <w:rFonts w:ascii="Verdana" w:hAnsi="Verdana"/>
                <w:sz w:val="16"/>
                <w:szCs w:val="16"/>
                <w:lang w:val="es-BO" w:eastAsia="es-BO"/>
              </w:rPr>
            </w:pPr>
            <w:r>
              <w:rPr>
                <w:rFonts w:ascii="Verdana" w:hAnsi="Verdana"/>
                <w:sz w:val="16"/>
                <w:szCs w:val="16"/>
              </w:rPr>
              <w:t>De lesión corporal.</w:t>
            </w:r>
          </w:p>
        </w:tc>
        <w:tc>
          <w:tcPr>
            <w:tcW w:w="1843" w:type="dxa"/>
            <w:tcBorders>
              <w:top w:val="nil"/>
              <w:left w:val="nil"/>
              <w:bottom w:val="single" w:sz="4" w:space="0" w:color="auto"/>
              <w:right w:val="single" w:sz="4" w:space="0" w:color="auto"/>
            </w:tcBorders>
            <w:shd w:val="clear" w:color="auto" w:fill="auto"/>
            <w:noWrap/>
            <w:hideMark/>
          </w:tcPr>
          <w:p w14:paraId="5A2B505D"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AB6F37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7A7542D"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553FC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1C43DB79" w14:textId="77777777" w:rsidTr="001574AC">
        <w:trPr>
          <w:trHeight w:val="34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3ED98A1" w14:textId="6B35DFC8"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aviso de incidente enmendado</w:t>
            </w:r>
          </w:p>
        </w:tc>
        <w:tc>
          <w:tcPr>
            <w:tcW w:w="1843" w:type="dxa"/>
            <w:tcBorders>
              <w:top w:val="nil"/>
              <w:left w:val="nil"/>
              <w:bottom w:val="single" w:sz="4" w:space="0" w:color="auto"/>
              <w:right w:val="single" w:sz="4" w:space="0" w:color="auto"/>
            </w:tcBorders>
            <w:shd w:val="clear" w:color="auto" w:fill="auto"/>
            <w:noWrap/>
            <w:hideMark/>
          </w:tcPr>
          <w:p w14:paraId="6D0518D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7973E2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38722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080121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1B8F1114" w14:textId="77777777" w:rsidTr="001574AC">
        <w:trPr>
          <w:trHeight w:val="735"/>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247793E" w14:textId="2D49E6F3" w:rsidR="00A43915" w:rsidRPr="001574AC" w:rsidRDefault="00A43915" w:rsidP="00A43915">
            <w:pPr>
              <w:rPr>
                <w:rFonts w:ascii="Verdana" w:hAnsi="Verdana"/>
                <w:sz w:val="16"/>
                <w:szCs w:val="16"/>
                <w:lang w:val="es-BO" w:eastAsia="es-BO"/>
              </w:rPr>
            </w:pPr>
            <w:r>
              <w:rPr>
                <w:rFonts w:ascii="Verdana" w:hAnsi="Verdana"/>
                <w:sz w:val="16"/>
                <w:szCs w:val="16"/>
              </w:rPr>
              <w:t xml:space="preserve">Transacción sin Juicio pudiendo el asegurado de manera coordinada con la Compañía, efectuar en caso de siniestro que involucre a terceros damnificados, transacciones o acuerdos sin necesidad de recurrir a la vía legal. Hasta US$50.000.- </w:t>
            </w:r>
          </w:p>
        </w:tc>
        <w:tc>
          <w:tcPr>
            <w:tcW w:w="1843" w:type="dxa"/>
            <w:tcBorders>
              <w:top w:val="nil"/>
              <w:left w:val="nil"/>
              <w:bottom w:val="single" w:sz="4" w:space="0" w:color="auto"/>
              <w:right w:val="single" w:sz="4" w:space="0" w:color="auto"/>
            </w:tcBorders>
            <w:shd w:val="clear" w:color="auto" w:fill="auto"/>
            <w:noWrap/>
            <w:hideMark/>
          </w:tcPr>
          <w:p w14:paraId="3B032C1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BF763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326686E"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3811EF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7834C7FE"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A8EEA15" w14:textId="03614065"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Siniestros en serie.</w:t>
            </w:r>
          </w:p>
        </w:tc>
        <w:tc>
          <w:tcPr>
            <w:tcW w:w="1843" w:type="dxa"/>
            <w:tcBorders>
              <w:top w:val="nil"/>
              <w:left w:val="nil"/>
              <w:bottom w:val="single" w:sz="4" w:space="0" w:color="auto"/>
              <w:right w:val="single" w:sz="4" w:space="0" w:color="auto"/>
            </w:tcBorders>
            <w:shd w:val="clear" w:color="auto" w:fill="auto"/>
            <w:noWrap/>
            <w:hideMark/>
          </w:tcPr>
          <w:p w14:paraId="37B6FBD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E893F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281464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7283BD"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3F70D7C0"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BE94F6A" w14:textId="4889AD10"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daños materiales ampliados para incluir perdida de uso.</w:t>
            </w:r>
          </w:p>
        </w:tc>
        <w:tc>
          <w:tcPr>
            <w:tcW w:w="1843" w:type="dxa"/>
            <w:tcBorders>
              <w:top w:val="nil"/>
              <w:left w:val="nil"/>
              <w:bottom w:val="single" w:sz="4" w:space="0" w:color="auto"/>
              <w:right w:val="single" w:sz="4" w:space="0" w:color="auto"/>
            </w:tcBorders>
            <w:shd w:val="clear" w:color="auto" w:fill="auto"/>
            <w:noWrap/>
            <w:hideMark/>
          </w:tcPr>
          <w:p w14:paraId="60985DF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59990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4FB81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57414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6229C7EA" w14:textId="77777777" w:rsidTr="001574AC">
        <w:trPr>
          <w:trHeight w:val="33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711C41A" w14:textId="5D7FBFFD"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De cobertura automática para nuevos predios y locales (incluyendo alquilados). </w:t>
            </w:r>
          </w:p>
        </w:tc>
        <w:tc>
          <w:tcPr>
            <w:tcW w:w="1843" w:type="dxa"/>
            <w:tcBorders>
              <w:top w:val="nil"/>
              <w:left w:val="nil"/>
              <w:bottom w:val="single" w:sz="4" w:space="0" w:color="auto"/>
              <w:right w:val="single" w:sz="4" w:space="0" w:color="auto"/>
            </w:tcBorders>
            <w:shd w:val="clear" w:color="auto" w:fill="auto"/>
            <w:noWrap/>
            <w:hideMark/>
          </w:tcPr>
          <w:p w14:paraId="2F9D141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19108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49CA24D"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0B3CD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49D05444" w14:textId="77777777" w:rsidTr="00A43915">
        <w:trPr>
          <w:trHeight w:val="469"/>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7E744AE" w14:textId="3FC84654"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renuncia a subrogación amplia, cuando exista un acuerdo y/o contrato escrito entre el asegurado y sus clientes, contratistas y/o subcontratistas, hasta el alcance de dicho acuerdo y/o contrato.</w:t>
            </w:r>
          </w:p>
        </w:tc>
        <w:tc>
          <w:tcPr>
            <w:tcW w:w="1843" w:type="dxa"/>
            <w:tcBorders>
              <w:top w:val="nil"/>
              <w:left w:val="nil"/>
              <w:bottom w:val="single" w:sz="4" w:space="0" w:color="auto"/>
              <w:right w:val="single" w:sz="4" w:space="0" w:color="auto"/>
            </w:tcBorders>
            <w:shd w:val="clear" w:color="auto" w:fill="auto"/>
            <w:noWrap/>
            <w:hideMark/>
          </w:tcPr>
          <w:p w14:paraId="7E42BDE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7BEF9A"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A3D90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ACB06C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5C247154" w14:textId="77777777" w:rsidTr="00A43915">
        <w:trPr>
          <w:trHeight w:val="1256"/>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83D8939" w14:textId="6266CBEE"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Gastos de defensa, monto independiente al valor agregado y al límite de indemnización, incluyendo, pero no limitando a los honorarios, gastos de investigaciones, indagatoria judicial y costo en que incurran con motivos de la defensa del asegurado contra las pretensiones de terceros</w:t>
            </w:r>
            <w:r>
              <w:rPr>
                <w:rFonts w:ascii="Verdana" w:hAnsi="Verdana"/>
                <w:color w:val="008000"/>
                <w:sz w:val="16"/>
                <w:szCs w:val="16"/>
              </w:rPr>
              <w:t xml:space="preserve"> hasta $</w:t>
            </w:r>
            <w:proofErr w:type="spellStart"/>
            <w:proofErr w:type="gramStart"/>
            <w:r>
              <w:rPr>
                <w:rFonts w:ascii="Verdana" w:hAnsi="Verdana"/>
                <w:color w:val="008000"/>
                <w:sz w:val="16"/>
                <w:szCs w:val="16"/>
              </w:rPr>
              <w:t>us</w:t>
            </w:r>
            <w:proofErr w:type="spellEnd"/>
            <w:r>
              <w:rPr>
                <w:rFonts w:ascii="Verdana" w:hAnsi="Verdana"/>
                <w:color w:val="008000"/>
                <w:sz w:val="16"/>
                <w:szCs w:val="16"/>
              </w:rPr>
              <w:t xml:space="preserve">  60,000</w:t>
            </w:r>
            <w:proofErr w:type="gramEnd"/>
            <w:r>
              <w:rPr>
                <w:rFonts w:ascii="Verdana" w:hAnsi="Verdana"/>
                <w:color w:val="008000"/>
                <w:sz w:val="16"/>
                <w:szCs w:val="16"/>
              </w:rPr>
              <w:t>.-</w:t>
            </w:r>
            <w:r>
              <w:rPr>
                <w:rFonts w:ascii="Verdana" w:hAnsi="Verdana"/>
                <w:color w:val="000000"/>
                <w:sz w:val="16"/>
                <w:szCs w:val="16"/>
              </w:rPr>
              <w:t xml:space="preserve"> por evento y sin deducible. Se aclara que los gastos en ajustadores, peritos y otros similares contratados por la compañía no serán deducidos del capital asegurado para gastos de defensa. Asimismo, se aclara que el alcance de gastos de defensa no se condicionara al pago del siniestro</w:t>
            </w:r>
          </w:p>
        </w:tc>
        <w:tc>
          <w:tcPr>
            <w:tcW w:w="1843" w:type="dxa"/>
            <w:tcBorders>
              <w:top w:val="nil"/>
              <w:left w:val="nil"/>
              <w:bottom w:val="single" w:sz="4" w:space="0" w:color="auto"/>
              <w:right w:val="single" w:sz="4" w:space="0" w:color="auto"/>
            </w:tcBorders>
            <w:shd w:val="clear" w:color="auto" w:fill="auto"/>
            <w:noWrap/>
            <w:hideMark/>
          </w:tcPr>
          <w:p w14:paraId="4BC6255A"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93B8C7"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245DE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733DFF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398B111E" w14:textId="77777777" w:rsidTr="00A43915">
        <w:trPr>
          <w:trHeight w:val="409"/>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D1C98DA" w14:textId="4C7A0BE0"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De conciliación y arbitraje. </w:t>
            </w:r>
          </w:p>
        </w:tc>
        <w:tc>
          <w:tcPr>
            <w:tcW w:w="1843" w:type="dxa"/>
            <w:tcBorders>
              <w:top w:val="nil"/>
              <w:left w:val="nil"/>
              <w:bottom w:val="single" w:sz="4" w:space="0" w:color="auto"/>
              <w:right w:val="single" w:sz="4" w:space="0" w:color="auto"/>
            </w:tcBorders>
            <w:shd w:val="clear" w:color="auto" w:fill="auto"/>
            <w:noWrap/>
            <w:hideMark/>
          </w:tcPr>
          <w:p w14:paraId="4D20CE4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E95F64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15A0AA"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AC16D4E"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1AD6226B" w14:textId="77777777" w:rsidTr="00A43915">
        <w:trPr>
          <w:trHeight w:val="470"/>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71C8630" w14:textId="37A929F7"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custodia y/o control de bienes de terceros, sin notificar a la aseguradora la existencia de dichos bienes ni realizando su inclusión expresa.</w:t>
            </w:r>
          </w:p>
        </w:tc>
        <w:tc>
          <w:tcPr>
            <w:tcW w:w="1843" w:type="dxa"/>
            <w:tcBorders>
              <w:top w:val="nil"/>
              <w:left w:val="nil"/>
              <w:bottom w:val="single" w:sz="4" w:space="0" w:color="auto"/>
              <w:right w:val="single" w:sz="4" w:space="0" w:color="auto"/>
            </w:tcBorders>
            <w:shd w:val="clear" w:color="auto" w:fill="auto"/>
            <w:noWrap/>
            <w:hideMark/>
          </w:tcPr>
          <w:p w14:paraId="0C54B48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9F929D"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CC86183"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51953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74C6C691" w14:textId="77777777" w:rsidTr="00A43915">
        <w:trPr>
          <w:trHeight w:val="366"/>
        </w:trPr>
        <w:tc>
          <w:tcPr>
            <w:tcW w:w="9346"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3F328A2" w14:textId="12326C05"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De ampliación de vigencia a 120 días a prorrata, sin modificación de términos, condiciones y primas.</w:t>
            </w:r>
          </w:p>
        </w:tc>
        <w:tc>
          <w:tcPr>
            <w:tcW w:w="1843" w:type="dxa"/>
            <w:tcBorders>
              <w:top w:val="nil"/>
              <w:left w:val="nil"/>
              <w:bottom w:val="single" w:sz="4" w:space="0" w:color="auto"/>
              <w:right w:val="single" w:sz="4" w:space="0" w:color="auto"/>
            </w:tcBorders>
            <w:shd w:val="clear" w:color="auto" w:fill="auto"/>
            <w:noWrap/>
            <w:hideMark/>
          </w:tcPr>
          <w:p w14:paraId="426A8673"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B4BB1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F79A4D1"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8B4A26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14917200"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8BCACA1"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CONDICIONES ADICIONALES</w:t>
            </w:r>
          </w:p>
        </w:tc>
        <w:tc>
          <w:tcPr>
            <w:tcW w:w="1843" w:type="dxa"/>
            <w:tcBorders>
              <w:top w:val="nil"/>
              <w:left w:val="nil"/>
              <w:bottom w:val="single" w:sz="4" w:space="0" w:color="auto"/>
              <w:right w:val="single" w:sz="4" w:space="0" w:color="auto"/>
            </w:tcBorders>
            <w:shd w:val="clear" w:color="000000" w:fill="800080"/>
            <w:noWrap/>
            <w:hideMark/>
          </w:tcPr>
          <w:p w14:paraId="49374B0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6945D0F0"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66D6406"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DA3160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55A599BD" w14:textId="77777777" w:rsidTr="00A43915">
        <w:trPr>
          <w:trHeight w:val="461"/>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ACF20D9" w14:textId="178159C5"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Aviso de anulación por parte de la aseguradora de 45 días hábiles, no aplicable al art. 1000 (obligación de mantener el estado de riesgo) de la sección III (agravación del riesgo) del código de comercio. </w:t>
            </w:r>
          </w:p>
        </w:tc>
        <w:tc>
          <w:tcPr>
            <w:tcW w:w="1843" w:type="dxa"/>
            <w:tcBorders>
              <w:top w:val="nil"/>
              <w:left w:val="nil"/>
              <w:bottom w:val="single" w:sz="4" w:space="0" w:color="auto"/>
              <w:right w:val="single" w:sz="4" w:space="0" w:color="auto"/>
            </w:tcBorders>
            <w:shd w:val="clear" w:color="auto" w:fill="auto"/>
            <w:noWrap/>
            <w:hideMark/>
          </w:tcPr>
          <w:p w14:paraId="672BFD2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9C60B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38381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CD50E7"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52EF522B" w14:textId="77777777" w:rsidTr="001574AC">
        <w:trPr>
          <w:trHeight w:val="375"/>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D07D02F" w14:textId="17BD5211"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Periodo de gracia de 30 días para el pago de primas sin pérdida de coberturas.</w:t>
            </w:r>
          </w:p>
        </w:tc>
        <w:tc>
          <w:tcPr>
            <w:tcW w:w="1843" w:type="dxa"/>
            <w:tcBorders>
              <w:top w:val="nil"/>
              <w:left w:val="nil"/>
              <w:bottom w:val="single" w:sz="4" w:space="0" w:color="auto"/>
              <w:right w:val="single" w:sz="4" w:space="0" w:color="auto"/>
            </w:tcBorders>
            <w:shd w:val="clear" w:color="auto" w:fill="auto"/>
            <w:noWrap/>
            <w:hideMark/>
          </w:tcPr>
          <w:p w14:paraId="3FCA83D3"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7300CF1"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6D6AD7"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5A8AC8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1574AC" w:rsidRPr="001574AC" w14:paraId="5D818D09" w14:textId="77777777" w:rsidTr="001574AC">
        <w:trPr>
          <w:trHeight w:val="405"/>
        </w:trPr>
        <w:tc>
          <w:tcPr>
            <w:tcW w:w="9346"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42300C05" w14:textId="77777777" w:rsidR="001574AC" w:rsidRPr="001574AC" w:rsidRDefault="001574AC" w:rsidP="001574AC">
            <w:pPr>
              <w:rPr>
                <w:rFonts w:ascii="Verdana" w:hAnsi="Verdana"/>
                <w:b/>
                <w:bCs/>
                <w:color w:val="FFFFFF"/>
                <w:sz w:val="16"/>
                <w:szCs w:val="16"/>
                <w:lang w:val="es-BO" w:eastAsia="es-BO"/>
              </w:rPr>
            </w:pPr>
            <w:r w:rsidRPr="001574AC">
              <w:rPr>
                <w:rFonts w:ascii="Verdana" w:hAnsi="Verdana"/>
                <w:b/>
                <w:bCs/>
                <w:color w:val="FFFFFF"/>
                <w:sz w:val="16"/>
                <w:szCs w:val="16"/>
                <w:lang w:val="es-BO" w:eastAsia="es-BO"/>
              </w:rPr>
              <w:t>NOTAS ESPECIALES</w:t>
            </w:r>
          </w:p>
        </w:tc>
        <w:tc>
          <w:tcPr>
            <w:tcW w:w="1843" w:type="dxa"/>
            <w:tcBorders>
              <w:top w:val="nil"/>
              <w:left w:val="nil"/>
              <w:bottom w:val="single" w:sz="4" w:space="0" w:color="auto"/>
              <w:right w:val="single" w:sz="4" w:space="0" w:color="auto"/>
            </w:tcBorders>
            <w:shd w:val="clear" w:color="000000" w:fill="800080"/>
            <w:noWrap/>
            <w:hideMark/>
          </w:tcPr>
          <w:p w14:paraId="4849F1D5"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57CF664C"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4A945D5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8CE4D8B" w14:textId="77777777" w:rsidR="001574AC" w:rsidRPr="001574AC" w:rsidRDefault="001574AC" w:rsidP="001574AC">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5BACC96E" w14:textId="77777777" w:rsidTr="001574AC">
        <w:trPr>
          <w:trHeight w:val="30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E0C6D4F" w14:textId="310F6709" w:rsidR="00A43915" w:rsidRPr="001574AC" w:rsidRDefault="00A43915" w:rsidP="00A43915">
            <w:pPr>
              <w:jc w:val="both"/>
              <w:rPr>
                <w:rFonts w:ascii="Verdana" w:hAnsi="Verdana"/>
                <w:color w:val="000000"/>
                <w:sz w:val="16"/>
                <w:szCs w:val="16"/>
                <w:lang w:val="es-BO" w:eastAsia="es-BO"/>
              </w:rPr>
            </w:pPr>
            <w:r>
              <w:rPr>
                <w:rFonts w:ascii="Verdana" w:hAnsi="Verdana"/>
                <w:color w:val="000000"/>
                <w:sz w:val="16"/>
                <w:szCs w:val="16"/>
              </w:rPr>
              <w:lastRenderedPageBreak/>
              <w:t xml:space="preserve">Los familiares de los empleados serán considerados terceros. </w:t>
            </w:r>
          </w:p>
        </w:tc>
        <w:tc>
          <w:tcPr>
            <w:tcW w:w="1843" w:type="dxa"/>
            <w:tcBorders>
              <w:top w:val="nil"/>
              <w:left w:val="nil"/>
              <w:bottom w:val="single" w:sz="4" w:space="0" w:color="auto"/>
              <w:right w:val="single" w:sz="4" w:space="0" w:color="auto"/>
            </w:tcBorders>
            <w:shd w:val="clear" w:color="auto" w:fill="auto"/>
            <w:noWrap/>
            <w:hideMark/>
          </w:tcPr>
          <w:p w14:paraId="4DCA3DC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B0B91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BA3B6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854B7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1EA8624A" w14:textId="77777777" w:rsidTr="001574AC">
        <w:trPr>
          <w:trHeight w:val="36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B8599B" w14:textId="4367FDF6" w:rsidR="00A43915" w:rsidRPr="001574AC" w:rsidRDefault="00A43915" w:rsidP="00A43915">
            <w:pPr>
              <w:jc w:val="both"/>
              <w:rPr>
                <w:rFonts w:ascii="Verdana" w:hAnsi="Verdana"/>
                <w:color w:val="000000"/>
                <w:sz w:val="16"/>
                <w:szCs w:val="16"/>
                <w:lang w:val="es-BO" w:eastAsia="es-BO"/>
              </w:rPr>
            </w:pPr>
            <w:r>
              <w:rPr>
                <w:rFonts w:ascii="Verdana" w:hAnsi="Verdana"/>
                <w:color w:val="000000"/>
                <w:sz w:val="16"/>
                <w:szCs w:val="16"/>
              </w:rPr>
              <w:t>Los vehículos de los empleados serán considerados como terceros para la cobertura de playas de estacionamiento.</w:t>
            </w:r>
          </w:p>
        </w:tc>
        <w:tc>
          <w:tcPr>
            <w:tcW w:w="1843" w:type="dxa"/>
            <w:tcBorders>
              <w:top w:val="nil"/>
              <w:left w:val="nil"/>
              <w:bottom w:val="single" w:sz="4" w:space="0" w:color="auto"/>
              <w:right w:val="single" w:sz="4" w:space="0" w:color="auto"/>
            </w:tcBorders>
            <w:shd w:val="clear" w:color="auto" w:fill="auto"/>
            <w:noWrap/>
            <w:hideMark/>
          </w:tcPr>
          <w:p w14:paraId="51523E37"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B29929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4E9265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717528"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3A27AECB" w14:textId="77777777" w:rsidTr="001574AC">
        <w:trPr>
          <w:trHeight w:val="420"/>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CF73CB" w14:textId="5457F06E" w:rsidR="00A43915" w:rsidRPr="001574AC" w:rsidRDefault="00A43915" w:rsidP="00A43915">
            <w:pPr>
              <w:jc w:val="both"/>
              <w:rPr>
                <w:rFonts w:ascii="Verdana" w:hAnsi="Verdana"/>
                <w:color w:val="000000"/>
                <w:sz w:val="16"/>
                <w:szCs w:val="16"/>
                <w:lang w:val="es-BO" w:eastAsia="es-BO"/>
              </w:rPr>
            </w:pPr>
            <w:r>
              <w:rPr>
                <w:rFonts w:ascii="Verdana" w:hAnsi="Verdana"/>
                <w:color w:val="000000"/>
                <w:sz w:val="16"/>
                <w:szCs w:val="16"/>
              </w:rPr>
              <w:t xml:space="preserve">Se otorga Responsabilidad Civil a Terceros bajo contrato temporal. </w:t>
            </w:r>
          </w:p>
        </w:tc>
        <w:tc>
          <w:tcPr>
            <w:tcW w:w="1843" w:type="dxa"/>
            <w:tcBorders>
              <w:top w:val="nil"/>
              <w:left w:val="nil"/>
              <w:bottom w:val="single" w:sz="4" w:space="0" w:color="auto"/>
              <w:right w:val="single" w:sz="4" w:space="0" w:color="auto"/>
            </w:tcBorders>
            <w:shd w:val="clear" w:color="auto" w:fill="auto"/>
            <w:noWrap/>
            <w:hideMark/>
          </w:tcPr>
          <w:p w14:paraId="7D9A1473"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B0F7A9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BDE9B3E"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F66FB0"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7A413DCD" w14:textId="77777777" w:rsidTr="00A43915">
        <w:trPr>
          <w:trHeight w:val="823"/>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F698541" w14:textId="084791A2"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Se otorga Responsabilidad Civil de Predios e Instalaciones, maquinaria y/o equipos, incluyendo daños por uso y/o administración de equipos con los que opera el asegurado ya sean propios, alquilados y/o arrendados y/o bajo cualquier modalidad de contrato y/o convenio bajo la cual el equipo y/o maquinaria este bajo responsabilidad y/o custodia del asegurado.  </w:t>
            </w:r>
          </w:p>
        </w:tc>
        <w:tc>
          <w:tcPr>
            <w:tcW w:w="1843" w:type="dxa"/>
            <w:tcBorders>
              <w:top w:val="nil"/>
              <w:left w:val="nil"/>
              <w:bottom w:val="single" w:sz="4" w:space="0" w:color="auto"/>
              <w:right w:val="single" w:sz="4" w:space="0" w:color="auto"/>
            </w:tcBorders>
            <w:shd w:val="clear" w:color="auto" w:fill="auto"/>
            <w:noWrap/>
            <w:hideMark/>
          </w:tcPr>
          <w:p w14:paraId="2E29CA7B"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49AF8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E03FA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AF814C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51605AB2" w14:textId="77777777" w:rsidTr="00A43915">
        <w:trPr>
          <w:trHeight w:val="70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ECCDD2" w14:textId="7CCA91B0"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El presente seguro cubre Gastos Judiciales, Extrajudiciales y Honorarios Profesionales hasta </w:t>
            </w:r>
            <w:proofErr w:type="spellStart"/>
            <w:r>
              <w:rPr>
                <w:rFonts w:ascii="Verdana" w:hAnsi="Verdana"/>
                <w:color w:val="000000"/>
                <w:sz w:val="16"/>
                <w:szCs w:val="16"/>
              </w:rPr>
              <w:t>us</w:t>
            </w:r>
            <w:proofErr w:type="spellEnd"/>
            <w:r>
              <w:rPr>
                <w:rFonts w:ascii="Verdana" w:hAnsi="Verdana"/>
                <w:color w:val="000000"/>
                <w:sz w:val="16"/>
                <w:szCs w:val="16"/>
              </w:rPr>
              <w:t xml:space="preserve">$. 60.000.- en adición al Límite agregado anual. No deducibles del </w:t>
            </w:r>
            <w:proofErr w:type="spellStart"/>
            <w:r>
              <w:rPr>
                <w:rFonts w:ascii="Verdana" w:hAnsi="Verdana"/>
                <w:color w:val="000000"/>
                <w:sz w:val="16"/>
                <w:szCs w:val="16"/>
              </w:rPr>
              <w:t>limite</w:t>
            </w:r>
            <w:proofErr w:type="spellEnd"/>
            <w:r>
              <w:rPr>
                <w:rFonts w:ascii="Verdana" w:hAnsi="Verdana"/>
                <w:color w:val="000000"/>
                <w:sz w:val="16"/>
                <w:szCs w:val="16"/>
              </w:rPr>
              <w:t xml:space="preserve"> asegurado en que incurra con motivo de defensa del asegurado y en contra de pretensiones de Terceros.</w:t>
            </w:r>
          </w:p>
        </w:tc>
        <w:tc>
          <w:tcPr>
            <w:tcW w:w="1843" w:type="dxa"/>
            <w:tcBorders>
              <w:top w:val="nil"/>
              <w:left w:val="nil"/>
              <w:bottom w:val="single" w:sz="4" w:space="0" w:color="auto"/>
              <w:right w:val="single" w:sz="4" w:space="0" w:color="auto"/>
            </w:tcBorders>
            <w:shd w:val="clear" w:color="auto" w:fill="auto"/>
            <w:noWrap/>
            <w:hideMark/>
          </w:tcPr>
          <w:p w14:paraId="1EA0BDF1"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7A3996D"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419A06"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1BED78F"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4FFE0D7E" w14:textId="77777777" w:rsidTr="00A43915">
        <w:trPr>
          <w:trHeight w:val="54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8843F05" w14:textId="08AD44C3"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 xml:space="preserve">En caso de rechazo por extemporaneidad, los motivos deberán regirse estrictamente a lo mencionado en el Art. 1030 del Código de Comercio. </w:t>
            </w:r>
          </w:p>
        </w:tc>
        <w:tc>
          <w:tcPr>
            <w:tcW w:w="1843" w:type="dxa"/>
            <w:tcBorders>
              <w:top w:val="nil"/>
              <w:left w:val="nil"/>
              <w:bottom w:val="single" w:sz="4" w:space="0" w:color="auto"/>
              <w:right w:val="single" w:sz="4" w:space="0" w:color="auto"/>
            </w:tcBorders>
            <w:shd w:val="clear" w:color="auto" w:fill="auto"/>
            <w:noWrap/>
            <w:hideMark/>
          </w:tcPr>
          <w:p w14:paraId="0472934A"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8923B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2C3FA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91F202"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5A1AB012" w14:textId="77777777" w:rsidTr="00A43915">
        <w:trPr>
          <w:trHeight w:val="427"/>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5881A6" w14:textId="28C85589"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Se deja claramente especificado que lo establecido en las condiciones particulares de la póliza prevalece en todo momento y circunstancia sobre las condiciones generales, contenido de cláusulas y otros documentos.</w:t>
            </w:r>
          </w:p>
        </w:tc>
        <w:tc>
          <w:tcPr>
            <w:tcW w:w="1843" w:type="dxa"/>
            <w:tcBorders>
              <w:top w:val="nil"/>
              <w:left w:val="nil"/>
              <w:bottom w:val="single" w:sz="4" w:space="0" w:color="auto"/>
              <w:right w:val="single" w:sz="4" w:space="0" w:color="auto"/>
            </w:tcBorders>
            <w:shd w:val="clear" w:color="auto" w:fill="auto"/>
            <w:noWrap/>
            <w:hideMark/>
          </w:tcPr>
          <w:p w14:paraId="3E72A63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F5EFE1E"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47ADF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AE91013"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37644A3F" w14:textId="77777777" w:rsidTr="00A43915">
        <w:trPr>
          <w:trHeight w:val="972"/>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CE19674" w14:textId="3D1BA15E" w:rsidR="00A43915" w:rsidRPr="001574AC" w:rsidRDefault="00A43915" w:rsidP="00A43915">
            <w:pPr>
              <w:rPr>
                <w:rFonts w:ascii="Verdana" w:hAnsi="Verdana"/>
                <w:color w:val="000000"/>
                <w:sz w:val="16"/>
                <w:szCs w:val="16"/>
                <w:lang w:val="es-BO" w:eastAsia="es-BO"/>
              </w:rPr>
            </w:pPr>
            <w:r>
              <w:rPr>
                <w:rFonts w:ascii="Verdana" w:hAnsi="Verdana"/>
                <w:color w:val="000000"/>
                <w:sz w:val="16"/>
                <w:szCs w:val="16"/>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c>
          <w:tcPr>
            <w:tcW w:w="1843" w:type="dxa"/>
            <w:tcBorders>
              <w:top w:val="nil"/>
              <w:left w:val="nil"/>
              <w:bottom w:val="single" w:sz="4" w:space="0" w:color="auto"/>
              <w:right w:val="single" w:sz="4" w:space="0" w:color="auto"/>
            </w:tcBorders>
            <w:shd w:val="clear" w:color="auto" w:fill="auto"/>
            <w:noWrap/>
            <w:hideMark/>
          </w:tcPr>
          <w:p w14:paraId="0555B9E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C9C3F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B707810"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4BAA54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31B028A0" w14:textId="77777777" w:rsidTr="00A43915">
        <w:trPr>
          <w:trHeight w:val="1284"/>
        </w:trPr>
        <w:tc>
          <w:tcPr>
            <w:tcW w:w="93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D81339F" w14:textId="7331F583" w:rsidR="00A43915" w:rsidRPr="001574AC" w:rsidRDefault="00A43915" w:rsidP="00A43915">
            <w:pPr>
              <w:rPr>
                <w:rFonts w:ascii="Verdana" w:hAnsi="Verdana"/>
                <w:sz w:val="16"/>
                <w:szCs w:val="16"/>
                <w:lang w:val="es-BO" w:eastAsia="es-BO"/>
              </w:rPr>
            </w:pPr>
            <w:r>
              <w:rPr>
                <w:rFonts w:ascii="Verdana" w:hAnsi="Verdana"/>
                <w:sz w:val="16"/>
                <w:szCs w:val="16"/>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Sujetos a máximo a los días de la Cláusula de Ampliación de Vigencia.</w:t>
            </w:r>
          </w:p>
        </w:tc>
        <w:tc>
          <w:tcPr>
            <w:tcW w:w="1843" w:type="dxa"/>
            <w:tcBorders>
              <w:top w:val="nil"/>
              <w:left w:val="nil"/>
              <w:bottom w:val="single" w:sz="4" w:space="0" w:color="auto"/>
              <w:right w:val="single" w:sz="4" w:space="0" w:color="auto"/>
            </w:tcBorders>
            <w:shd w:val="clear" w:color="auto" w:fill="auto"/>
            <w:noWrap/>
            <w:hideMark/>
          </w:tcPr>
          <w:p w14:paraId="00A62159"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5A0ADC"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5F3DE4"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D619FE"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4EA9A8ED" w14:textId="77777777" w:rsidTr="00A43915">
        <w:trPr>
          <w:trHeight w:val="409"/>
        </w:trPr>
        <w:tc>
          <w:tcPr>
            <w:tcW w:w="9346" w:type="dxa"/>
            <w:gridSpan w:val="2"/>
            <w:tcBorders>
              <w:top w:val="single" w:sz="4" w:space="0" w:color="auto"/>
              <w:left w:val="single" w:sz="8" w:space="0" w:color="auto"/>
              <w:bottom w:val="nil"/>
              <w:right w:val="single" w:sz="4" w:space="0" w:color="auto"/>
            </w:tcBorders>
            <w:shd w:val="clear" w:color="auto" w:fill="auto"/>
            <w:vAlign w:val="center"/>
            <w:hideMark/>
          </w:tcPr>
          <w:p w14:paraId="4E1345A3" w14:textId="68D307DC" w:rsidR="00A43915" w:rsidRPr="001574AC" w:rsidRDefault="00A43915" w:rsidP="00A43915">
            <w:pPr>
              <w:jc w:val="both"/>
              <w:rPr>
                <w:rFonts w:ascii="Verdana" w:hAnsi="Verdana"/>
                <w:color w:val="000000"/>
                <w:sz w:val="16"/>
                <w:szCs w:val="16"/>
                <w:lang w:val="es-BO" w:eastAsia="es-BO"/>
              </w:rPr>
            </w:pPr>
            <w:r>
              <w:rPr>
                <w:rFonts w:ascii="Verdana" w:hAnsi="Verdana"/>
                <w:color w:val="000000"/>
                <w:sz w:val="16"/>
                <w:szCs w:val="16"/>
              </w:rPr>
              <w:t>Las condiciones de la póliza en relación a tasas, coberturas y clausulas adicionales no serán alteradas durante la vigencia de póliza cuando el asegurado de acuerdo a su requerimiento solicite cambios.</w:t>
            </w:r>
          </w:p>
        </w:tc>
        <w:tc>
          <w:tcPr>
            <w:tcW w:w="1843" w:type="dxa"/>
            <w:tcBorders>
              <w:top w:val="nil"/>
              <w:left w:val="nil"/>
              <w:bottom w:val="nil"/>
              <w:right w:val="single" w:sz="4" w:space="0" w:color="auto"/>
            </w:tcBorders>
            <w:shd w:val="clear" w:color="auto" w:fill="auto"/>
            <w:noWrap/>
            <w:hideMark/>
          </w:tcPr>
          <w:p w14:paraId="54634AF1"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003ED96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567" w:type="dxa"/>
            <w:tcBorders>
              <w:top w:val="nil"/>
              <w:left w:val="nil"/>
              <w:bottom w:val="nil"/>
              <w:right w:val="single" w:sz="4" w:space="0" w:color="auto"/>
            </w:tcBorders>
            <w:shd w:val="clear" w:color="auto" w:fill="auto"/>
            <w:noWrap/>
            <w:hideMark/>
          </w:tcPr>
          <w:p w14:paraId="0626A301"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13481065" w14:textId="77777777" w:rsidR="00A43915" w:rsidRPr="001574AC" w:rsidRDefault="00A43915" w:rsidP="00A43915">
            <w:pPr>
              <w:rPr>
                <w:rFonts w:ascii="Century Gothic" w:hAnsi="Century Gothic"/>
                <w:color w:val="000000"/>
                <w:sz w:val="16"/>
                <w:szCs w:val="16"/>
                <w:lang w:val="es-BO" w:eastAsia="es-BO"/>
              </w:rPr>
            </w:pPr>
            <w:r w:rsidRPr="001574AC">
              <w:rPr>
                <w:rFonts w:ascii="Century Gothic" w:hAnsi="Century Gothic"/>
                <w:color w:val="000000"/>
                <w:sz w:val="16"/>
                <w:szCs w:val="16"/>
                <w:lang w:val="es-BO" w:eastAsia="es-BO"/>
              </w:rPr>
              <w:t> </w:t>
            </w:r>
          </w:p>
        </w:tc>
      </w:tr>
      <w:tr w:rsidR="00A43915" w:rsidRPr="001574AC" w14:paraId="4DCDF042" w14:textId="77777777" w:rsidTr="00A43915">
        <w:trPr>
          <w:trHeight w:val="557"/>
        </w:trPr>
        <w:tc>
          <w:tcPr>
            <w:tcW w:w="9346" w:type="dxa"/>
            <w:gridSpan w:val="2"/>
            <w:tcBorders>
              <w:top w:val="single" w:sz="4" w:space="0" w:color="auto"/>
              <w:left w:val="single" w:sz="8" w:space="0" w:color="auto"/>
              <w:bottom w:val="nil"/>
              <w:right w:val="single" w:sz="4" w:space="0" w:color="auto"/>
            </w:tcBorders>
            <w:shd w:val="clear" w:color="auto" w:fill="auto"/>
            <w:vAlign w:val="center"/>
          </w:tcPr>
          <w:p w14:paraId="08010C41" w14:textId="02E16A07" w:rsidR="00A43915" w:rsidRPr="001574AC" w:rsidRDefault="00A43915" w:rsidP="00A43915">
            <w:pPr>
              <w:jc w:val="both"/>
              <w:rPr>
                <w:rFonts w:ascii="Verdana" w:hAnsi="Verdana"/>
                <w:color w:val="000000"/>
                <w:sz w:val="16"/>
                <w:szCs w:val="16"/>
                <w:lang w:val="es-BO" w:eastAsia="es-BO"/>
              </w:rPr>
            </w:pPr>
            <w:r>
              <w:rPr>
                <w:rFonts w:ascii="Arial" w:hAnsi="Arial" w:cs="Arial"/>
                <w:color w:val="008000"/>
                <w:sz w:val="16"/>
                <w:szCs w:val="16"/>
              </w:rPr>
              <w:t>La colocación es por 2 años, manteniendo los Términos, Condiciones y Tasas pactadas siempre y cuando la siniestralidad pagada no supere el 60% de la prima neta de la presente póliza.</w:t>
            </w:r>
          </w:p>
        </w:tc>
        <w:tc>
          <w:tcPr>
            <w:tcW w:w="1843" w:type="dxa"/>
            <w:tcBorders>
              <w:top w:val="nil"/>
              <w:left w:val="nil"/>
              <w:bottom w:val="nil"/>
              <w:right w:val="single" w:sz="4" w:space="0" w:color="auto"/>
            </w:tcBorders>
            <w:shd w:val="clear" w:color="auto" w:fill="auto"/>
            <w:noWrap/>
          </w:tcPr>
          <w:p w14:paraId="2B3FE0F2" w14:textId="77777777" w:rsidR="00A43915" w:rsidRPr="001574AC" w:rsidRDefault="00A43915" w:rsidP="00A43915">
            <w:pPr>
              <w:rPr>
                <w:rFonts w:ascii="Century Gothic" w:hAnsi="Century Gothic"/>
                <w:color w:val="000000"/>
                <w:sz w:val="16"/>
                <w:szCs w:val="16"/>
                <w:lang w:val="es-BO" w:eastAsia="es-BO"/>
              </w:rPr>
            </w:pPr>
          </w:p>
        </w:tc>
        <w:tc>
          <w:tcPr>
            <w:tcW w:w="567" w:type="dxa"/>
            <w:tcBorders>
              <w:top w:val="nil"/>
              <w:left w:val="nil"/>
              <w:bottom w:val="nil"/>
              <w:right w:val="single" w:sz="4" w:space="0" w:color="auto"/>
            </w:tcBorders>
            <w:shd w:val="clear" w:color="auto" w:fill="auto"/>
            <w:noWrap/>
          </w:tcPr>
          <w:p w14:paraId="4CA57AC1" w14:textId="77777777" w:rsidR="00A43915" w:rsidRPr="001574AC" w:rsidRDefault="00A43915" w:rsidP="00A43915">
            <w:pPr>
              <w:rPr>
                <w:rFonts w:ascii="Century Gothic" w:hAnsi="Century Gothic"/>
                <w:color w:val="000000"/>
                <w:sz w:val="16"/>
                <w:szCs w:val="16"/>
                <w:lang w:val="es-BO" w:eastAsia="es-BO"/>
              </w:rPr>
            </w:pPr>
          </w:p>
        </w:tc>
        <w:tc>
          <w:tcPr>
            <w:tcW w:w="567" w:type="dxa"/>
            <w:tcBorders>
              <w:top w:val="nil"/>
              <w:left w:val="nil"/>
              <w:bottom w:val="nil"/>
              <w:right w:val="single" w:sz="4" w:space="0" w:color="auto"/>
            </w:tcBorders>
            <w:shd w:val="clear" w:color="auto" w:fill="auto"/>
            <w:noWrap/>
          </w:tcPr>
          <w:p w14:paraId="03632BF6" w14:textId="77777777" w:rsidR="00A43915" w:rsidRPr="001574AC" w:rsidRDefault="00A43915" w:rsidP="00A43915">
            <w:pPr>
              <w:rPr>
                <w:rFonts w:ascii="Century Gothic" w:hAnsi="Century Gothic"/>
                <w:color w:val="000000"/>
                <w:sz w:val="16"/>
                <w:szCs w:val="16"/>
                <w:lang w:val="es-BO" w:eastAsia="es-BO"/>
              </w:rPr>
            </w:pPr>
          </w:p>
        </w:tc>
        <w:tc>
          <w:tcPr>
            <w:tcW w:w="1559" w:type="dxa"/>
            <w:tcBorders>
              <w:top w:val="nil"/>
              <w:left w:val="nil"/>
              <w:bottom w:val="nil"/>
              <w:right w:val="single" w:sz="8" w:space="0" w:color="auto"/>
            </w:tcBorders>
            <w:shd w:val="clear" w:color="auto" w:fill="auto"/>
            <w:noWrap/>
          </w:tcPr>
          <w:p w14:paraId="0E9A3AC9" w14:textId="77777777" w:rsidR="00A43915" w:rsidRPr="001574AC" w:rsidRDefault="00A43915" w:rsidP="00A43915">
            <w:pPr>
              <w:rPr>
                <w:rFonts w:ascii="Century Gothic" w:hAnsi="Century Gothic"/>
                <w:color w:val="000000"/>
                <w:sz w:val="16"/>
                <w:szCs w:val="16"/>
                <w:lang w:val="es-BO" w:eastAsia="es-BO"/>
              </w:rPr>
            </w:pPr>
          </w:p>
        </w:tc>
      </w:tr>
      <w:tr w:rsidR="001574AC" w:rsidRPr="001574AC" w14:paraId="77EEB433" w14:textId="77777777" w:rsidTr="001574AC">
        <w:trPr>
          <w:trHeight w:val="402"/>
        </w:trPr>
        <w:tc>
          <w:tcPr>
            <w:tcW w:w="3054"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5DC26287"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VIGENCIA</w:t>
            </w:r>
          </w:p>
        </w:tc>
        <w:tc>
          <w:tcPr>
            <w:tcW w:w="6292" w:type="dxa"/>
            <w:tcBorders>
              <w:top w:val="dotDotDash" w:sz="8" w:space="0" w:color="auto"/>
              <w:left w:val="nil"/>
              <w:bottom w:val="single" w:sz="4" w:space="0" w:color="auto"/>
              <w:right w:val="single" w:sz="4" w:space="0" w:color="auto"/>
            </w:tcBorders>
            <w:shd w:val="clear" w:color="auto" w:fill="auto"/>
            <w:noWrap/>
            <w:vAlign w:val="center"/>
            <w:hideMark/>
          </w:tcPr>
          <w:p w14:paraId="054AAFB6"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2 AÑOS; SUJETO A LIQUIDACIONES ANUALES AL FINAL DE CADA GESTIÓN.</w:t>
            </w:r>
          </w:p>
        </w:tc>
        <w:tc>
          <w:tcPr>
            <w:tcW w:w="1843" w:type="dxa"/>
            <w:tcBorders>
              <w:top w:val="dotDotDash" w:sz="8" w:space="0" w:color="auto"/>
              <w:left w:val="nil"/>
              <w:bottom w:val="single" w:sz="4" w:space="0" w:color="auto"/>
              <w:right w:val="single" w:sz="4" w:space="0" w:color="auto"/>
            </w:tcBorders>
            <w:shd w:val="clear" w:color="auto" w:fill="auto"/>
            <w:noWrap/>
            <w:hideMark/>
          </w:tcPr>
          <w:p w14:paraId="1D43845A"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4239431E"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29D0A83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44D34444"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5DA5E64F" w14:textId="77777777" w:rsidTr="001574AC">
        <w:trPr>
          <w:trHeight w:val="402"/>
        </w:trPr>
        <w:tc>
          <w:tcPr>
            <w:tcW w:w="3054" w:type="dxa"/>
            <w:tcBorders>
              <w:top w:val="nil"/>
              <w:left w:val="single" w:sz="8" w:space="0" w:color="auto"/>
              <w:bottom w:val="single" w:sz="4" w:space="0" w:color="auto"/>
              <w:right w:val="single" w:sz="4" w:space="0" w:color="auto"/>
            </w:tcBorders>
            <w:shd w:val="clear" w:color="auto" w:fill="auto"/>
            <w:noWrap/>
            <w:vAlign w:val="center"/>
            <w:hideMark/>
          </w:tcPr>
          <w:p w14:paraId="1B83FE04"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TASA TOTAL</w:t>
            </w:r>
          </w:p>
        </w:tc>
        <w:tc>
          <w:tcPr>
            <w:tcW w:w="6292" w:type="dxa"/>
            <w:tcBorders>
              <w:top w:val="nil"/>
              <w:left w:val="nil"/>
              <w:bottom w:val="single" w:sz="4" w:space="0" w:color="auto"/>
              <w:right w:val="single" w:sz="4" w:space="0" w:color="auto"/>
            </w:tcBorders>
            <w:shd w:val="clear" w:color="auto" w:fill="auto"/>
            <w:noWrap/>
            <w:vAlign w:val="center"/>
            <w:hideMark/>
          </w:tcPr>
          <w:p w14:paraId="31B4B21A"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POR CADA AÑO</w:t>
            </w:r>
          </w:p>
        </w:tc>
        <w:tc>
          <w:tcPr>
            <w:tcW w:w="1843" w:type="dxa"/>
            <w:tcBorders>
              <w:top w:val="nil"/>
              <w:left w:val="nil"/>
              <w:bottom w:val="single" w:sz="4" w:space="0" w:color="auto"/>
              <w:right w:val="single" w:sz="4" w:space="0" w:color="auto"/>
            </w:tcBorders>
            <w:shd w:val="clear" w:color="auto" w:fill="auto"/>
            <w:noWrap/>
            <w:hideMark/>
          </w:tcPr>
          <w:p w14:paraId="7C215054"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513B242"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AA5EAC"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FEDE60"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76F86B77" w14:textId="77777777" w:rsidTr="001574AC">
        <w:trPr>
          <w:trHeight w:val="402"/>
        </w:trPr>
        <w:tc>
          <w:tcPr>
            <w:tcW w:w="3054"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8151F2"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lastRenderedPageBreak/>
              <w:t>COTIZACION</w:t>
            </w:r>
          </w:p>
        </w:tc>
        <w:tc>
          <w:tcPr>
            <w:tcW w:w="6292" w:type="dxa"/>
            <w:tcBorders>
              <w:top w:val="nil"/>
              <w:left w:val="nil"/>
              <w:bottom w:val="single" w:sz="4" w:space="0" w:color="auto"/>
              <w:right w:val="single" w:sz="4" w:space="0" w:color="auto"/>
            </w:tcBorders>
            <w:shd w:val="clear" w:color="auto" w:fill="auto"/>
            <w:noWrap/>
            <w:vAlign w:val="center"/>
            <w:hideMark/>
          </w:tcPr>
          <w:p w14:paraId="3C31844F"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PRIMA CONTADO/CRÉDITO, POR CADA AÑO</w:t>
            </w:r>
          </w:p>
        </w:tc>
        <w:tc>
          <w:tcPr>
            <w:tcW w:w="1843" w:type="dxa"/>
            <w:tcBorders>
              <w:top w:val="nil"/>
              <w:left w:val="nil"/>
              <w:bottom w:val="single" w:sz="4" w:space="0" w:color="auto"/>
              <w:right w:val="single" w:sz="4" w:space="0" w:color="auto"/>
            </w:tcBorders>
            <w:shd w:val="clear" w:color="auto" w:fill="auto"/>
            <w:noWrap/>
            <w:hideMark/>
          </w:tcPr>
          <w:p w14:paraId="52ADAAE8"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B8268CF"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FBC7F0"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A31E3AE"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r w:rsidR="001574AC" w:rsidRPr="001574AC" w14:paraId="2E2C4782" w14:textId="77777777" w:rsidTr="001574AC">
        <w:trPr>
          <w:trHeight w:val="402"/>
        </w:trPr>
        <w:tc>
          <w:tcPr>
            <w:tcW w:w="3054" w:type="dxa"/>
            <w:vMerge/>
            <w:tcBorders>
              <w:top w:val="nil"/>
              <w:left w:val="single" w:sz="8" w:space="0" w:color="auto"/>
              <w:bottom w:val="single" w:sz="8" w:space="0" w:color="000000"/>
              <w:right w:val="single" w:sz="4" w:space="0" w:color="auto"/>
            </w:tcBorders>
            <w:vAlign w:val="center"/>
            <w:hideMark/>
          </w:tcPr>
          <w:p w14:paraId="333FAB98" w14:textId="77777777" w:rsidR="001574AC" w:rsidRPr="001574AC" w:rsidRDefault="001574AC" w:rsidP="001574AC">
            <w:pPr>
              <w:rPr>
                <w:rFonts w:ascii="Verdana" w:hAnsi="Verdana"/>
                <w:b/>
                <w:bCs/>
                <w:sz w:val="16"/>
                <w:szCs w:val="16"/>
                <w:lang w:val="es-BO" w:eastAsia="es-BO"/>
              </w:rPr>
            </w:pPr>
          </w:p>
        </w:tc>
        <w:tc>
          <w:tcPr>
            <w:tcW w:w="6292" w:type="dxa"/>
            <w:tcBorders>
              <w:top w:val="nil"/>
              <w:left w:val="nil"/>
              <w:bottom w:val="single" w:sz="8" w:space="0" w:color="auto"/>
              <w:right w:val="single" w:sz="4" w:space="0" w:color="auto"/>
            </w:tcBorders>
            <w:shd w:val="clear" w:color="auto" w:fill="auto"/>
            <w:noWrap/>
            <w:vAlign w:val="center"/>
            <w:hideMark/>
          </w:tcPr>
          <w:p w14:paraId="2CA6A755" w14:textId="77777777" w:rsidR="001574AC" w:rsidRPr="001574AC" w:rsidRDefault="001574AC" w:rsidP="001574AC">
            <w:pPr>
              <w:rPr>
                <w:rFonts w:ascii="Verdana" w:hAnsi="Verdana"/>
                <w:b/>
                <w:bCs/>
                <w:sz w:val="16"/>
                <w:szCs w:val="16"/>
                <w:lang w:val="es-BO" w:eastAsia="es-BO"/>
              </w:rPr>
            </w:pPr>
            <w:r w:rsidRPr="001574AC">
              <w:rPr>
                <w:rFonts w:ascii="Verdana" w:hAnsi="Verdana"/>
                <w:b/>
                <w:bCs/>
                <w:sz w:val="16"/>
                <w:szCs w:val="16"/>
                <w:lang w:val="es-BO" w:eastAsia="es-BO"/>
              </w:rPr>
              <w:t>SEÑALAR TASA CONTADO / CRÉDITO, POR CADA AÑO</w:t>
            </w:r>
          </w:p>
        </w:tc>
        <w:tc>
          <w:tcPr>
            <w:tcW w:w="1843" w:type="dxa"/>
            <w:tcBorders>
              <w:top w:val="nil"/>
              <w:left w:val="nil"/>
              <w:bottom w:val="single" w:sz="8" w:space="0" w:color="auto"/>
              <w:right w:val="single" w:sz="4" w:space="0" w:color="auto"/>
            </w:tcBorders>
            <w:shd w:val="clear" w:color="auto" w:fill="auto"/>
            <w:noWrap/>
            <w:hideMark/>
          </w:tcPr>
          <w:p w14:paraId="106E3BCD"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6FF8EBBB"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3B7850FB"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11C78454" w14:textId="77777777" w:rsidR="001574AC" w:rsidRPr="001574AC" w:rsidRDefault="001574AC" w:rsidP="001574AC">
            <w:pPr>
              <w:rPr>
                <w:rFonts w:ascii="Century Gothic" w:hAnsi="Century Gothic"/>
                <w:sz w:val="16"/>
                <w:szCs w:val="16"/>
                <w:lang w:val="es-BO" w:eastAsia="es-BO"/>
              </w:rPr>
            </w:pPr>
            <w:r w:rsidRPr="001574AC">
              <w:rPr>
                <w:rFonts w:ascii="Century Gothic" w:hAnsi="Century Gothic"/>
                <w:sz w:val="16"/>
                <w:szCs w:val="16"/>
                <w:lang w:val="es-BO" w:eastAsia="es-BO"/>
              </w:rPr>
              <w:t> </w:t>
            </w:r>
          </w:p>
        </w:tc>
      </w:tr>
    </w:tbl>
    <w:p w14:paraId="45763C4F" w14:textId="77777777" w:rsidR="000F5AC3" w:rsidRDefault="000F5AC3" w:rsidP="00206115">
      <w:pPr>
        <w:jc w:val="center"/>
        <w:rPr>
          <w:rFonts w:asciiTheme="minorHAnsi" w:hAnsiTheme="minorHAnsi" w:cs="Arial"/>
          <w:b/>
          <w:highlight w:val="yellow"/>
        </w:rPr>
      </w:pPr>
    </w:p>
    <w:p w14:paraId="325DE013" w14:textId="77777777" w:rsidR="00DD5815" w:rsidRDefault="00DD5815">
      <w:pPr>
        <w:spacing w:after="160" w:line="259" w:lineRule="auto"/>
        <w:rPr>
          <w:rFonts w:asciiTheme="minorHAnsi" w:hAnsiTheme="minorHAnsi" w:cs="Arial"/>
          <w:b/>
        </w:rPr>
      </w:pPr>
      <w:r>
        <w:rPr>
          <w:rFonts w:asciiTheme="minorHAnsi" w:hAnsiTheme="minorHAnsi" w:cs="Arial"/>
          <w:b/>
        </w:rPr>
        <w:br w:type="page"/>
      </w:r>
    </w:p>
    <w:p w14:paraId="346636CC" w14:textId="2BF6B3D6" w:rsidR="000F5AC3" w:rsidRPr="00DD5815" w:rsidRDefault="00DD5815" w:rsidP="00206115">
      <w:pPr>
        <w:jc w:val="center"/>
        <w:rPr>
          <w:rFonts w:asciiTheme="minorHAnsi" w:hAnsiTheme="minorHAnsi" w:cs="Arial"/>
          <w:b/>
        </w:rPr>
      </w:pPr>
      <w:r w:rsidRPr="00DD5815">
        <w:rPr>
          <w:rFonts w:asciiTheme="minorHAnsi" w:hAnsiTheme="minorHAnsi" w:cs="Arial"/>
          <w:b/>
        </w:rPr>
        <w:lastRenderedPageBreak/>
        <w:t xml:space="preserve">FORMULARIO 3 </w:t>
      </w:r>
    </w:p>
    <w:p w14:paraId="75A050C0" w14:textId="0AB09EED" w:rsidR="00DD5815" w:rsidRPr="00DD5815" w:rsidRDefault="00DD5815" w:rsidP="00206115">
      <w:pPr>
        <w:jc w:val="center"/>
        <w:rPr>
          <w:rFonts w:asciiTheme="minorHAnsi" w:hAnsiTheme="minorHAnsi" w:cs="Arial"/>
          <w:b/>
        </w:rPr>
      </w:pPr>
      <w:r w:rsidRPr="00DD5815">
        <w:rPr>
          <w:rFonts w:asciiTheme="minorHAnsi" w:hAnsiTheme="minorHAnsi" w:cs="Arial"/>
          <w:b/>
        </w:rPr>
        <w:t>PROPUETA TECNICA</w:t>
      </w:r>
    </w:p>
    <w:p w14:paraId="518166C9" w14:textId="44C193EE" w:rsidR="00DD5815" w:rsidRPr="00DD5815" w:rsidRDefault="00DD5815" w:rsidP="00206115">
      <w:pPr>
        <w:jc w:val="center"/>
        <w:rPr>
          <w:rFonts w:asciiTheme="minorHAnsi" w:hAnsiTheme="minorHAnsi" w:cs="Arial"/>
          <w:b/>
        </w:rPr>
      </w:pPr>
      <w:r w:rsidRPr="00DD5815">
        <w:rPr>
          <w:rFonts w:asciiTheme="minorHAnsi" w:hAnsiTheme="minorHAnsi" w:cs="Arial"/>
          <w:b/>
        </w:rPr>
        <w:t>AUTOMOTORES</w:t>
      </w:r>
    </w:p>
    <w:p w14:paraId="50A6D90F" w14:textId="77777777" w:rsidR="000F5AC3" w:rsidRDefault="000F5AC3"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3069"/>
        <w:gridCol w:w="6364"/>
        <w:gridCol w:w="1861"/>
        <w:gridCol w:w="462"/>
        <w:gridCol w:w="567"/>
        <w:gridCol w:w="1559"/>
      </w:tblGrid>
      <w:tr w:rsidR="00DD5815" w:rsidRPr="00DD5815" w14:paraId="2C8A8F4D" w14:textId="77777777" w:rsidTr="00DD5815">
        <w:trPr>
          <w:trHeight w:val="402"/>
        </w:trPr>
        <w:tc>
          <w:tcPr>
            <w:tcW w:w="3069"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753AF6D4"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CONTRATANTE Y/O TOMADOR</w:t>
            </w:r>
          </w:p>
        </w:tc>
        <w:tc>
          <w:tcPr>
            <w:tcW w:w="6364" w:type="dxa"/>
            <w:tcBorders>
              <w:top w:val="single" w:sz="8" w:space="0" w:color="auto"/>
              <w:left w:val="nil"/>
              <w:bottom w:val="single" w:sz="4" w:space="0" w:color="auto"/>
              <w:right w:val="single" w:sz="4" w:space="0" w:color="auto"/>
            </w:tcBorders>
            <w:shd w:val="clear" w:color="auto" w:fill="auto"/>
            <w:noWrap/>
            <w:vAlign w:val="center"/>
            <w:hideMark/>
          </w:tcPr>
          <w:p w14:paraId="721C094A"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CAJA DE SALUD DE LA BANCA PRIVADA</w:t>
            </w:r>
          </w:p>
        </w:tc>
        <w:tc>
          <w:tcPr>
            <w:tcW w:w="1861"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389D59D7"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ser llenado por el proponente</w:t>
            </w:r>
          </w:p>
        </w:tc>
        <w:tc>
          <w:tcPr>
            <w:tcW w:w="2588"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078C4D9F"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la calificación de la entidad</w:t>
            </w:r>
          </w:p>
        </w:tc>
      </w:tr>
      <w:tr w:rsidR="00DD5815" w:rsidRPr="00DD5815" w14:paraId="4E8218AD"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5AA83BD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RIESGO</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030C69CC"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AUTOMOTORES</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0E435D8D" w14:textId="77777777" w:rsidR="00DD5815" w:rsidRPr="00DD5815" w:rsidRDefault="00DD5815" w:rsidP="00DD5815">
            <w:pPr>
              <w:rPr>
                <w:rFonts w:ascii="Arial" w:hAnsi="Arial" w:cs="Arial"/>
                <w:b/>
                <w:bCs/>
                <w:color w:val="000000"/>
                <w:sz w:val="18"/>
                <w:szCs w:val="18"/>
                <w:lang w:val="es-BO" w:eastAsia="es-BO"/>
              </w:rPr>
            </w:pPr>
          </w:p>
        </w:tc>
        <w:tc>
          <w:tcPr>
            <w:tcW w:w="2588" w:type="dxa"/>
            <w:gridSpan w:val="3"/>
            <w:vMerge/>
            <w:tcBorders>
              <w:top w:val="single" w:sz="8" w:space="0" w:color="auto"/>
              <w:left w:val="single" w:sz="4" w:space="0" w:color="auto"/>
              <w:bottom w:val="single" w:sz="4" w:space="0" w:color="auto"/>
              <w:right w:val="single" w:sz="8" w:space="0" w:color="000000"/>
            </w:tcBorders>
            <w:vAlign w:val="center"/>
            <w:hideMark/>
          </w:tcPr>
          <w:p w14:paraId="4968A4AB"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7256E95D"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6FF9758B"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 xml:space="preserve">PÓLIZA </w:t>
            </w:r>
            <w:proofErr w:type="spellStart"/>
            <w:r w:rsidRPr="00DD5815">
              <w:rPr>
                <w:rFonts w:ascii="Verdana" w:hAnsi="Verdana"/>
                <w:b/>
                <w:bCs/>
                <w:color w:val="FFFFFF"/>
                <w:sz w:val="16"/>
                <w:szCs w:val="16"/>
                <w:lang w:val="es-BO" w:eastAsia="es-BO"/>
              </w:rPr>
              <w:t>N°</w:t>
            </w:r>
            <w:proofErr w:type="spellEnd"/>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501F4763"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5B027E66" w14:textId="77777777" w:rsidR="00DD5815" w:rsidRPr="00DD5815" w:rsidRDefault="00DD5815" w:rsidP="00DD5815">
            <w:pPr>
              <w:rPr>
                <w:rFonts w:ascii="Arial" w:hAnsi="Arial" w:cs="Arial"/>
                <w:b/>
                <w:bCs/>
                <w:color w:val="000000"/>
                <w:sz w:val="18"/>
                <w:szCs w:val="18"/>
                <w:lang w:val="es-BO" w:eastAsia="es-BO"/>
              </w:rPr>
            </w:pPr>
          </w:p>
        </w:tc>
        <w:tc>
          <w:tcPr>
            <w:tcW w:w="2588" w:type="dxa"/>
            <w:gridSpan w:val="3"/>
            <w:vMerge/>
            <w:tcBorders>
              <w:top w:val="single" w:sz="8" w:space="0" w:color="auto"/>
              <w:left w:val="single" w:sz="4" w:space="0" w:color="auto"/>
              <w:bottom w:val="single" w:sz="4" w:space="0" w:color="auto"/>
              <w:right w:val="single" w:sz="8" w:space="0" w:color="000000"/>
            </w:tcBorders>
            <w:vAlign w:val="center"/>
            <w:hideMark/>
          </w:tcPr>
          <w:p w14:paraId="09B7FC4E"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0CFA3E9E"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0B439B5C"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COMPAÑÍA</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3BABD497"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4A077939" w14:textId="77777777" w:rsidR="00DD5815" w:rsidRPr="00DD5815" w:rsidRDefault="00DD5815" w:rsidP="00DD5815">
            <w:pPr>
              <w:rPr>
                <w:rFonts w:ascii="Arial" w:hAnsi="Arial" w:cs="Arial"/>
                <w:b/>
                <w:bCs/>
                <w:color w:val="000000"/>
                <w:sz w:val="18"/>
                <w:szCs w:val="18"/>
                <w:lang w:val="es-BO" w:eastAsia="es-BO"/>
              </w:rPr>
            </w:pPr>
          </w:p>
        </w:tc>
        <w:tc>
          <w:tcPr>
            <w:tcW w:w="2588" w:type="dxa"/>
            <w:gridSpan w:val="3"/>
            <w:vMerge/>
            <w:tcBorders>
              <w:top w:val="single" w:sz="8" w:space="0" w:color="auto"/>
              <w:left w:val="single" w:sz="4" w:space="0" w:color="auto"/>
              <w:bottom w:val="single" w:sz="4" w:space="0" w:color="auto"/>
              <w:right w:val="single" w:sz="8" w:space="0" w:color="000000"/>
            </w:tcBorders>
            <w:vAlign w:val="center"/>
            <w:hideMark/>
          </w:tcPr>
          <w:p w14:paraId="1BC26DC7"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7DA4BB88"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7740E64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DIRECCIÓN LEGAL</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0FCEF216"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CALLE REYES ORTIZ ESQUINA FEDERICO SUAZO EDIF. GUNDLACH</w:t>
            </w:r>
          </w:p>
        </w:tc>
        <w:tc>
          <w:tcPr>
            <w:tcW w:w="1861" w:type="dxa"/>
            <w:vMerge w:val="restart"/>
            <w:tcBorders>
              <w:top w:val="nil"/>
              <w:left w:val="single" w:sz="4" w:space="0" w:color="auto"/>
              <w:bottom w:val="single" w:sz="4" w:space="0" w:color="auto"/>
              <w:right w:val="single" w:sz="4" w:space="0" w:color="auto"/>
            </w:tcBorders>
            <w:shd w:val="clear" w:color="000000" w:fill="D9D9D9"/>
            <w:vAlign w:val="center"/>
            <w:hideMark/>
          </w:tcPr>
          <w:p w14:paraId="1129E3C7"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ES_tradnl" w:eastAsia="es-BO"/>
              </w:rPr>
              <w:t>CARACTERÍSTICAS DE LA PROPUESTA</w:t>
            </w:r>
            <w:r w:rsidRPr="00DD5815">
              <w:rPr>
                <w:rFonts w:ascii="Arial" w:hAnsi="Arial" w:cs="Arial"/>
                <w:b/>
                <w:bCs/>
                <w:color w:val="000000"/>
                <w:sz w:val="18"/>
                <w:szCs w:val="18"/>
                <w:lang w:val="es-ES_tradnl" w:eastAsia="es-BO"/>
              </w:rPr>
              <w:br/>
              <w:t>(Manifestar aceptación, especificar y/o adjuntar lo requerido)</w:t>
            </w:r>
          </w:p>
        </w:tc>
        <w:tc>
          <w:tcPr>
            <w:tcW w:w="1029"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F13FC19"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0CBB0468"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 xml:space="preserve">Observaciones </w:t>
            </w:r>
            <w:r w:rsidRPr="00DD5815">
              <w:rPr>
                <w:rFonts w:ascii="Arial" w:hAnsi="Arial" w:cs="Arial"/>
                <w:b/>
                <w:bCs/>
                <w:color w:val="000000"/>
                <w:sz w:val="18"/>
                <w:szCs w:val="18"/>
                <w:lang w:eastAsia="es-BO"/>
              </w:rPr>
              <w:br/>
              <w:t xml:space="preserve">(especificar </w:t>
            </w:r>
            <w:proofErr w:type="spellStart"/>
            <w:r w:rsidRPr="00DD5815">
              <w:rPr>
                <w:rFonts w:ascii="Arial" w:hAnsi="Arial" w:cs="Arial"/>
                <w:b/>
                <w:bCs/>
                <w:color w:val="000000"/>
                <w:sz w:val="18"/>
                <w:szCs w:val="18"/>
                <w:lang w:eastAsia="es-BO"/>
              </w:rPr>
              <w:t>el porqué</w:t>
            </w:r>
            <w:proofErr w:type="spellEnd"/>
            <w:r w:rsidRPr="00DD5815">
              <w:rPr>
                <w:rFonts w:ascii="Arial" w:hAnsi="Arial" w:cs="Arial"/>
                <w:b/>
                <w:bCs/>
                <w:color w:val="000000"/>
                <w:sz w:val="18"/>
                <w:szCs w:val="18"/>
                <w:lang w:eastAsia="es-BO"/>
              </w:rPr>
              <w:t xml:space="preserve"> no cumple)</w:t>
            </w:r>
          </w:p>
        </w:tc>
      </w:tr>
      <w:tr w:rsidR="00DD5815" w:rsidRPr="00DD5815" w14:paraId="2DBCB782"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33BB41A0"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ÁMBITO TERRITORIAL</w:t>
            </w:r>
          </w:p>
        </w:tc>
        <w:tc>
          <w:tcPr>
            <w:tcW w:w="6364" w:type="dxa"/>
            <w:tcBorders>
              <w:top w:val="single" w:sz="4" w:space="0" w:color="auto"/>
              <w:left w:val="nil"/>
              <w:bottom w:val="single" w:sz="4" w:space="0" w:color="auto"/>
              <w:right w:val="single" w:sz="4" w:space="0" w:color="auto"/>
            </w:tcBorders>
            <w:shd w:val="clear" w:color="auto" w:fill="auto"/>
            <w:vAlign w:val="center"/>
            <w:hideMark/>
          </w:tcPr>
          <w:p w14:paraId="31D15C49"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NACIONAL</w:t>
            </w:r>
          </w:p>
        </w:tc>
        <w:tc>
          <w:tcPr>
            <w:tcW w:w="1861" w:type="dxa"/>
            <w:vMerge/>
            <w:tcBorders>
              <w:top w:val="nil"/>
              <w:left w:val="single" w:sz="4" w:space="0" w:color="auto"/>
              <w:bottom w:val="single" w:sz="4" w:space="0" w:color="auto"/>
              <w:right w:val="single" w:sz="4" w:space="0" w:color="auto"/>
            </w:tcBorders>
            <w:vAlign w:val="center"/>
            <w:hideMark/>
          </w:tcPr>
          <w:p w14:paraId="47CE2919" w14:textId="77777777" w:rsidR="00DD5815" w:rsidRPr="00DD5815" w:rsidRDefault="00DD5815" w:rsidP="00DD5815">
            <w:pPr>
              <w:rPr>
                <w:rFonts w:ascii="Arial" w:hAnsi="Arial" w:cs="Arial"/>
                <w:b/>
                <w:bCs/>
                <w:color w:val="000000"/>
                <w:sz w:val="18"/>
                <w:szCs w:val="18"/>
                <w:lang w:val="es-BO" w:eastAsia="es-BO"/>
              </w:rPr>
            </w:pPr>
          </w:p>
        </w:tc>
        <w:tc>
          <w:tcPr>
            <w:tcW w:w="1029" w:type="dxa"/>
            <w:gridSpan w:val="2"/>
            <w:vMerge/>
            <w:tcBorders>
              <w:top w:val="single" w:sz="4" w:space="0" w:color="auto"/>
              <w:left w:val="single" w:sz="4" w:space="0" w:color="auto"/>
              <w:bottom w:val="single" w:sz="4" w:space="0" w:color="auto"/>
              <w:right w:val="single" w:sz="4" w:space="0" w:color="auto"/>
            </w:tcBorders>
            <w:vAlign w:val="center"/>
            <w:hideMark/>
          </w:tcPr>
          <w:p w14:paraId="4B0B6FFC" w14:textId="77777777" w:rsidR="00DD5815" w:rsidRPr="00DD5815" w:rsidRDefault="00DD5815" w:rsidP="00DD5815">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10D3F077"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7DF0607B" w14:textId="77777777" w:rsidTr="00DD5815">
        <w:trPr>
          <w:trHeight w:val="402"/>
        </w:trPr>
        <w:tc>
          <w:tcPr>
            <w:tcW w:w="3069" w:type="dxa"/>
            <w:tcBorders>
              <w:top w:val="nil"/>
              <w:left w:val="single" w:sz="8" w:space="0" w:color="auto"/>
              <w:bottom w:val="single" w:sz="4" w:space="0" w:color="auto"/>
              <w:right w:val="single" w:sz="4" w:space="0" w:color="auto"/>
            </w:tcBorders>
            <w:shd w:val="clear" w:color="000000" w:fill="800080"/>
            <w:vAlign w:val="center"/>
            <w:hideMark/>
          </w:tcPr>
          <w:p w14:paraId="3BD8CB7F"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ACTIVIDAD DEL ASEGURADO</w:t>
            </w:r>
          </w:p>
        </w:tc>
        <w:tc>
          <w:tcPr>
            <w:tcW w:w="6364" w:type="dxa"/>
            <w:tcBorders>
              <w:top w:val="single" w:sz="4" w:space="0" w:color="auto"/>
              <w:left w:val="nil"/>
              <w:bottom w:val="single" w:sz="4" w:space="0" w:color="auto"/>
              <w:right w:val="single" w:sz="4" w:space="0" w:color="auto"/>
            </w:tcBorders>
            <w:shd w:val="clear" w:color="auto" w:fill="auto"/>
            <w:noWrap/>
            <w:vAlign w:val="center"/>
            <w:hideMark/>
          </w:tcPr>
          <w:p w14:paraId="070395BE"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SALUD</w:t>
            </w:r>
          </w:p>
        </w:tc>
        <w:tc>
          <w:tcPr>
            <w:tcW w:w="1861" w:type="dxa"/>
            <w:vMerge/>
            <w:tcBorders>
              <w:top w:val="nil"/>
              <w:left w:val="single" w:sz="4" w:space="0" w:color="auto"/>
              <w:bottom w:val="single" w:sz="4" w:space="0" w:color="auto"/>
              <w:right w:val="single" w:sz="4" w:space="0" w:color="auto"/>
            </w:tcBorders>
            <w:vAlign w:val="center"/>
            <w:hideMark/>
          </w:tcPr>
          <w:p w14:paraId="2F943BE4" w14:textId="77777777" w:rsidR="00DD5815" w:rsidRPr="00DD5815" w:rsidRDefault="00DD5815" w:rsidP="00DD5815">
            <w:pPr>
              <w:rPr>
                <w:rFonts w:ascii="Arial" w:hAnsi="Arial" w:cs="Arial"/>
                <w:b/>
                <w:bCs/>
                <w:color w:val="000000"/>
                <w:sz w:val="18"/>
                <w:szCs w:val="18"/>
                <w:lang w:val="es-BO" w:eastAsia="es-BO"/>
              </w:rPr>
            </w:pPr>
          </w:p>
        </w:tc>
        <w:tc>
          <w:tcPr>
            <w:tcW w:w="462" w:type="dxa"/>
            <w:tcBorders>
              <w:top w:val="nil"/>
              <w:left w:val="nil"/>
              <w:bottom w:val="single" w:sz="4" w:space="0" w:color="auto"/>
              <w:right w:val="single" w:sz="4" w:space="0" w:color="auto"/>
            </w:tcBorders>
            <w:shd w:val="clear" w:color="000000" w:fill="D9D9D9"/>
            <w:vAlign w:val="center"/>
            <w:hideMark/>
          </w:tcPr>
          <w:p w14:paraId="64CA7790"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SI</w:t>
            </w:r>
          </w:p>
        </w:tc>
        <w:tc>
          <w:tcPr>
            <w:tcW w:w="567" w:type="dxa"/>
            <w:tcBorders>
              <w:top w:val="nil"/>
              <w:left w:val="nil"/>
              <w:bottom w:val="single" w:sz="4" w:space="0" w:color="auto"/>
              <w:right w:val="single" w:sz="4" w:space="0" w:color="auto"/>
            </w:tcBorders>
            <w:shd w:val="clear" w:color="000000" w:fill="D9D9D9"/>
            <w:vAlign w:val="center"/>
            <w:hideMark/>
          </w:tcPr>
          <w:p w14:paraId="4659B211"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7A111F72"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3485B743"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09B2497F"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UBICACIÓN DEL RIESGO:</w:t>
            </w:r>
          </w:p>
        </w:tc>
        <w:tc>
          <w:tcPr>
            <w:tcW w:w="1861" w:type="dxa"/>
            <w:tcBorders>
              <w:top w:val="nil"/>
              <w:left w:val="nil"/>
              <w:bottom w:val="single" w:sz="4" w:space="0" w:color="auto"/>
              <w:right w:val="single" w:sz="4" w:space="0" w:color="auto"/>
            </w:tcBorders>
            <w:shd w:val="clear" w:color="000000" w:fill="800080"/>
            <w:noWrap/>
            <w:hideMark/>
          </w:tcPr>
          <w:p w14:paraId="17BA358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5DA42BD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7E32F95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493C8A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1E55D52" w14:textId="77777777" w:rsidTr="00DD5815">
        <w:trPr>
          <w:trHeight w:val="136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8D46434" w14:textId="64BC61B2" w:rsidR="00DD5815" w:rsidRPr="00DD5815" w:rsidRDefault="00EC666F" w:rsidP="00DD5815">
            <w:pPr>
              <w:rPr>
                <w:rFonts w:ascii="Verdana" w:hAnsi="Verdana"/>
                <w:color w:val="000000"/>
                <w:sz w:val="16"/>
                <w:szCs w:val="16"/>
                <w:lang w:val="es-BO"/>
              </w:rPr>
            </w:pPr>
            <w:r>
              <w:rPr>
                <w:rFonts w:ascii="Verdana" w:hAnsi="Verdana"/>
                <w:color w:val="000000"/>
                <w:sz w:val="16"/>
                <w:szCs w:val="16"/>
              </w:rPr>
              <w:t>Dentro el territorio nacional y fuera de este cuando las actividades del asegurado lo requieran. El destino, ubicación y localización de los vehículos es solo a título enunciativo y no limitativo, por lo que, considerando la naturaleza de las actividades y operaciones del asegurado, los mismos podrán cambiar de ubicación y/o destino circular en cualquier parte del territorio nacional y fuera del mismo, de acuerdo a los requerimientos del asegurado.</w:t>
            </w:r>
          </w:p>
        </w:tc>
        <w:tc>
          <w:tcPr>
            <w:tcW w:w="1861" w:type="dxa"/>
            <w:tcBorders>
              <w:top w:val="nil"/>
              <w:left w:val="nil"/>
              <w:bottom w:val="single" w:sz="4" w:space="0" w:color="auto"/>
              <w:right w:val="single" w:sz="4" w:space="0" w:color="auto"/>
            </w:tcBorders>
            <w:shd w:val="clear" w:color="auto" w:fill="auto"/>
            <w:noWrap/>
            <w:hideMark/>
          </w:tcPr>
          <w:p w14:paraId="5714D0B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497F4A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492051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D9E2F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3432742"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6739FE1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COBERTURAS POR VEHÍCULO</w:t>
            </w:r>
          </w:p>
        </w:tc>
        <w:tc>
          <w:tcPr>
            <w:tcW w:w="1861" w:type="dxa"/>
            <w:tcBorders>
              <w:top w:val="nil"/>
              <w:left w:val="nil"/>
              <w:bottom w:val="single" w:sz="4" w:space="0" w:color="auto"/>
              <w:right w:val="single" w:sz="4" w:space="0" w:color="auto"/>
            </w:tcBorders>
            <w:shd w:val="clear" w:color="000000" w:fill="800080"/>
            <w:noWrap/>
            <w:hideMark/>
          </w:tcPr>
          <w:p w14:paraId="36D5700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353794C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054A1F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9D74A1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1528B1FB"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45D7F6"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Responsabilidad Civil Extracontractual</w:t>
            </w:r>
          </w:p>
        </w:tc>
        <w:tc>
          <w:tcPr>
            <w:tcW w:w="6364" w:type="dxa"/>
            <w:tcBorders>
              <w:top w:val="nil"/>
              <w:left w:val="nil"/>
              <w:bottom w:val="single" w:sz="4" w:space="0" w:color="auto"/>
              <w:right w:val="single" w:sz="4" w:space="0" w:color="auto"/>
            </w:tcBorders>
            <w:shd w:val="clear" w:color="auto" w:fill="auto"/>
            <w:noWrap/>
            <w:vAlign w:val="center"/>
            <w:hideMark/>
          </w:tcPr>
          <w:p w14:paraId="1C7AA8B3" w14:textId="77777777" w:rsidR="00DD5815" w:rsidRPr="00DD5815" w:rsidRDefault="00DD5815" w:rsidP="00DD5815">
            <w:pPr>
              <w:jc w:val="right"/>
              <w:rPr>
                <w:rFonts w:ascii="Verdana" w:hAnsi="Verdana"/>
                <w:b/>
                <w:bCs/>
                <w:color w:val="000000"/>
                <w:sz w:val="16"/>
                <w:szCs w:val="16"/>
                <w:lang w:val="es-BO" w:eastAsia="es-BO"/>
              </w:rPr>
            </w:pPr>
            <w:r w:rsidRPr="00DD5815">
              <w:rPr>
                <w:rFonts w:ascii="Verdana" w:hAnsi="Verdana"/>
                <w:b/>
                <w:bCs/>
                <w:color w:val="000000"/>
                <w:sz w:val="16"/>
                <w:szCs w:val="16"/>
                <w:lang w:val="es-BO" w:eastAsia="es-BO"/>
              </w:rPr>
              <w:t>US$ 30.000,00</w:t>
            </w:r>
          </w:p>
        </w:tc>
        <w:tc>
          <w:tcPr>
            <w:tcW w:w="1861" w:type="dxa"/>
            <w:tcBorders>
              <w:top w:val="nil"/>
              <w:left w:val="nil"/>
              <w:bottom w:val="single" w:sz="4" w:space="0" w:color="auto"/>
              <w:right w:val="single" w:sz="4" w:space="0" w:color="auto"/>
            </w:tcBorders>
            <w:shd w:val="clear" w:color="auto" w:fill="auto"/>
            <w:noWrap/>
            <w:hideMark/>
          </w:tcPr>
          <w:p w14:paraId="28A6949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99E921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562E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C3B2C8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C15969D"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40A9B9"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Responsabilidad Civil Consecuencial</w:t>
            </w:r>
          </w:p>
        </w:tc>
        <w:tc>
          <w:tcPr>
            <w:tcW w:w="6364" w:type="dxa"/>
            <w:tcBorders>
              <w:top w:val="nil"/>
              <w:left w:val="nil"/>
              <w:bottom w:val="single" w:sz="4" w:space="0" w:color="auto"/>
              <w:right w:val="single" w:sz="4" w:space="0" w:color="auto"/>
            </w:tcBorders>
            <w:shd w:val="clear" w:color="auto" w:fill="auto"/>
            <w:noWrap/>
            <w:vAlign w:val="center"/>
            <w:hideMark/>
          </w:tcPr>
          <w:p w14:paraId="2CBBF93F" w14:textId="77777777" w:rsidR="00DD5815" w:rsidRPr="00DD5815" w:rsidRDefault="00DD5815" w:rsidP="00DD5815">
            <w:pPr>
              <w:jc w:val="right"/>
              <w:rPr>
                <w:rFonts w:ascii="Verdana" w:hAnsi="Verdana"/>
                <w:b/>
                <w:bCs/>
                <w:sz w:val="16"/>
                <w:szCs w:val="16"/>
                <w:lang w:val="es-BO" w:eastAsia="es-BO"/>
              </w:rPr>
            </w:pPr>
            <w:r w:rsidRPr="00DD5815">
              <w:rPr>
                <w:rFonts w:ascii="Verdana" w:hAnsi="Verdana"/>
                <w:b/>
                <w:bCs/>
                <w:sz w:val="16"/>
                <w:szCs w:val="16"/>
                <w:lang w:val="es-BO" w:eastAsia="es-BO"/>
              </w:rPr>
              <w:t>US$ 5.000,00</w:t>
            </w:r>
          </w:p>
        </w:tc>
        <w:tc>
          <w:tcPr>
            <w:tcW w:w="1861" w:type="dxa"/>
            <w:tcBorders>
              <w:top w:val="nil"/>
              <w:left w:val="nil"/>
              <w:bottom w:val="single" w:sz="4" w:space="0" w:color="auto"/>
              <w:right w:val="single" w:sz="4" w:space="0" w:color="auto"/>
            </w:tcBorders>
            <w:shd w:val="clear" w:color="auto" w:fill="auto"/>
            <w:noWrap/>
            <w:hideMark/>
          </w:tcPr>
          <w:p w14:paraId="4255B3F6"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CE5C88B"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64B7714"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8241A66" w14:textId="77777777" w:rsidR="00DD5815" w:rsidRPr="00DD5815" w:rsidRDefault="00DD5815" w:rsidP="00DD5815">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r>
      <w:tr w:rsidR="00DD5815" w:rsidRPr="00DD5815" w14:paraId="3F5FBD88" w14:textId="77777777" w:rsidTr="00DD5815">
        <w:trPr>
          <w:trHeight w:val="2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4003E3"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Pérdida Total por Robo al 100%</w:t>
            </w:r>
          </w:p>
        </w:tc>
        <w:tc>
          <w:tcPr>
            <w:tcW w:w="1861" w:type="dxa"/>
            <w:tcBorders>
              <w:top w:val="nil"/>
              <w:left w:val="nil"/>
              <w:bottom w:val="single" w:sz="4" w:space="0" w:color="auto"/>
              <w:right w:val="single" w:sz="4" w:space="0" w:color="auto"/>
            </w:tcBorders>
            <w:shd w:val="clear" w:color="auto" w:fill="auto"/>
            <w:noWrap/>
            <w:hideMark/>
          </w:tcPr>
          <w:p w14:paraId="29E2093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F89209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B4C40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D14C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23AB071" w14:textId="77777777" w:rsidTr="00DD5815">
        <w:trPr>
          <w:trHeight w:val="2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F6DB67"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Pérdida Total por Accidente al 100%</w:t>
            </w:r>
          </w:p>
        </w:tc>
        <w:tc>
          <w:tcPr>
            <w:tcW w:w="1861" w:type="dxa"/>
            <w:tcBorders>
              <w:top w:val="nil"/>
              <w:left w:val="nil"/>
              <w:bottom w:val="single" w:sz="4" w:space="0" w:color="auto"/>
              <w:right w:val="single" w:sz="4" w:space="0" w:color="auto"/>
            </w:tcBorders>
            <w:shd w:val="clear" w:color="auto" w:fill="auto"/>
            <w:noWrap/>
            <w:hideMark/>
          </w:tcPr>
          <w:p w14:paraId="574BE5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5BC763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A10F0E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F6B99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210494C" w14:textId="77777777" w:rsidTr="00DD5815">
        <w:trPr>
          <w:trHeight w:val="555"/>
        </w:trPr>
        <w:tc>
          <w:tcPr>
            <w:tcW w:w="30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08FD01E"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Daños Propios, Conmoción Civil, Huelgas, Daño Malicioso, Motines, Tumultos Populares, Vandalismo, </w:t>
            </w:r>
            <w:r w:rsidRPr="00DD5815">
              <w:rPr>
                <w:rFonts w:ascii="Verdana" w:hAnsi="Verdana"/>
                <w:sz w:val="16"/>
                <w:szCs w:val="16"/>
                <w:lang w:val="es-BO" w:eastAsia="es-BO"/>
              </w:rPr>
              <w:lastRenderedPageBreak/>
              <w:t>Disturbios Sociales, Sabotaje, Terrorismo.</w:t>
            </w:r>
          </w:p>
        </w:tc>
        <w:tc>
          <w:tcPr>
            <w:tcW w:w="6364" w:type="dxa"/>
            <w:tcBorders>
              <w:top w:val="nil"/>
              <w:left w:val="nil"/>
              <w:bottom w:val="single" w:sz="4" w:space="0" w:color="auto"/>
              <w:right w:val="single" w:sz="4" w:space="0" w:color="auto"/>
            </w:tcBorders>
            <w:shd w:val="clear" w:color="auto" w:fill="auto"/>
            <w:noWrap/>
            <w:vAlign w:val="center"/>
            <w:hideMark/>
          </w:tcPr>
          <w:p w14:paraId="382FEC7C" w14:textId="77777777" w:rsidR="00DD5815" w:rsidRPr="00DD5815" w:rsidRDefault="00DD5815" w:rsidP="00DD5815">
            <w:pPr>
              <w:jc w:val="right"/>
              <w:rPr>
                <w:rFonts w:ascii="Verdana" w:hAnsi="Verdana"/>
                <w:b/>
                <w:bCs/>
                <w:sz w:val="16"/>
                <w:szCs w:val="16"/>
                <w:lang w:val="es-BO" w:eastAsia="es-BO"/>
              </w:rPr>
            </w:pPr>
            <w:r w:rsidRPr="00DD5815">
              <w:rPr>
                <w:rFonts w:ascii="Verdana" w:hAnsi="Verdana"/>
                <w:b/>
                <w:bCs/>
                <w:sz w:val="16"/>
                <w:szCs w:val="16"/>
                <w:lang w:val="es-BO" w:eastAsia="es-BO"/>
              </w:rPr>
              <w:lastRenderedPageBreak/>
              <w:t>US$ 25,00</w:t>
            </w:r>
          </w:p>
        </w:tc>
        <w:tc>
          <w:tcPr>
            <w:tcW w:w="1861" w:type="dxa"/>
            <w:tcBorders>
              <w:top w:val="nil"/>
              <w:left w:val="nil"/>
              <w:bottom w:val="single" w:sz="4" w:space="0" w:color="auto"/>
              <w:right w:val="single" w:sz="4" w:space="0" w:color="auto"/>
            </w:tcBorders>
            <w:shd w:val="clear" w:color="auto" w:fill="auto"/>
            <w:noWrap/>
            <w:hideMark/>
          </w:tcPr>
          <w:p w14:paraId="219025D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20980C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19F196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9F6C7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2D20F87"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5D8DA6D"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Robo Parcial al 100%</w:t>
            </w:r>
          </w:p>
        </w:tc>
        <w:tc>
          <w:tcPr>
            <w:tcW w:w="1861" w:type="dxa"/>
            <w:tcBorders>
              <w:top w:val="nil"/>
              <w:left w:val="nil"/>
              <w:bottom w:val="single" w:sz="4" w:space="0" w:color="auto"/>
              <w:right w:val="single" w:sz="4" w:space="0" w:color="auto"/>
            </w:tcBorders>
            <w:shd w:val="clear" w:color="auto" w:fill="auto"/>
            <w:noWrap/>
            <w:hideMark/>
          </w:tcPr>
          <w:p w14:paraId="0B405E1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F657D2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8020B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57489A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6EF1412" w14:textId="77777777" w:rsidTr="00DD5815">
        <w:trPr>
          <w:trHeight w:val="2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AAA6E6"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Accesorios.</w:t>
            </w:r>
          </w:p>
        </w:tc>
        <w:tc>
          <w:tcPr>
            <w:tcW w:w="1861" w:type="dxa"/>
            <w:tcBorders>
              <w:top w:val="nil"/>
              <w:left w:val="nil"/>
              <w:bottom w:val="single" w:sz="4" w:space="0" w:color="auto"/>
              <w:right w:val="single" w:sz="4" w:space="0" w:color="auto"/>
            </w:tcBorders>
            <w:shd w:val="clear" w:color="auto" w:fill="auto"/>
            <w:noWrap/>
            <w:hideMark/>
          </w:tcPr>
          <w:p w14:paraId="50D1C54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A8B360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A370B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28311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33C43D8" w14:textId="77777777" w:rsidTr="00DD5815">
        <w:trPr>
          <w:trHeight w:val="43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E1C789" w14:textId="77777777" w:rsidR="00DD5815" w:rsidRPr="00DD5815" w:rsidRDefault="00DD5815" w:rsidP="00DD5815">
            <w:pPr>
              <w:jc w:val="both"/>
              <w:rPr>
                <w:rFonts w:ascii="Verdana" w:hAnsi="Verdana"/>
                <w:sz w:val="16"/>
                <w:szCs w:val="16"/>
                <w:lang w:val="es-BO" w:eastAsia="es-BO"/>
              </w:rPr>
            </w:pPr>
            <w:r w:rsidRPr="00DD5815">
              <w:rPr>
                <w:rFonts w:ascii="Verdana" w:hAnsi="Verdana"/>
                <w:sz w:val="16"/>
                <w:szCs w:val="16"/>
                <w:lang w:val="es-BO" w:eastAsia="es-BO"/>
              </w:rPr>
              <w:t xml:space="preserve">Accidentes Personales para cada ocupante de acuerdo a detalle adjunto: </w:t>
            </w:r>
          </w:p>
        </w:tc>
        <w:tc>
          <w:tcPr>
            <w:tcW w:w="1861" w:type="dxa"/>
            <w:tcBorders>
              <w:top w:val="nil"/>
              <w:left w:val="nil"/>
              <w:bottom w:val="single" w:sz="4" w:space="0" w:color="auto"/>
              <w:right w:val="single" w:sz="4" w:space="0" w:color="auto"/>
            </w:tcBorders>
            <w:shd w:val="clear" w:color="auto" w:fill="auto"/>
            <w:noWrap/>
            <w:hideMark/>
          </w:tcPr>
          <w:p w14:paraId="3CB0BA2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2E2F6E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281D9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032F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48F9B3A"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039F7D"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Muerte Accidental</w:t>
            </w:r>
          </w:p>
        </w:tc>
        <w:tc>
          <w:tcPr>
            <w:tcW w:w="6364" w:type="dxa"/>
            <w:tcBorders>
              <w:top w:val="nil"/>
              <w:left w:val="nil"/>
              <w:bottom w:val="single" w:sz="4" w:space="0" w:color="auto"/>
              <w:right w:val="single" w:sz="4" w:space="0" w:color="auto"/>
            </w:tcBorders>
            <w:shd w:val="clear" w:color="auto" w:fill="auto"/>
            <w:noWrap/>
            <w:vAlign w:val="center"/>
            <w:hideMark/>
          </w:tcPr>
          <w:p w14:paraId="280A7F83"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US$ 10.000,00</w:t>
            </w:r>
          </w:p>
        </w:tc>
        <w:tc>
          <w:tcPr>
            <w:tcW w:w="1861" w:type="dxa"/>
            <w:tcBorders>
              <w:top w:val="nil"/>
              <w:left w:val="nil"/>
              <w:bottom w:val="single" w:sz="4" w:space="0" w:color="auto"/>
              <w:right w:val="single" w:sz="4" w:space="0" w:color="auto"/>
            </w:tcBorders>
            <w:shd w:val="clear" w:color="auto" w:fill="auto"/>
            <w:noWrap/>
            <w:hideMark/>
          </w:tcPr>
          <w:p w14:paraId="35CA9D2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8FBD5D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0471F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80F0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FD05F81"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442F76E"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 xml:space="preserve">Invalidez Total y/o Parcial Permanente        </w:t>
            </w:r>
          </w:p>
        </w:tc>
        <w:tc>
          <w:tcPr>
            <w:tcW w:w="6364" w:type="dxa"/>
            <w:tcBorders>
              <w:top w:val="nil"/>
              <w:left w:val="nil"/>
              <w:bottom w:val="single" w:sz="4" w:space="0" w:color="auto"/>
              <w:right w:val="single" w:sz="4" w:space="0" w:color="auto"/>
            </w:tcBorders>
            <w:shd w:val="clear" w:color="auto" w:fill="auto"/>
            <w:noWrap/>
            <w:vAlign w:val="center"/>
            <w:hideMark/>
          </w:tcPr>
          <w:p w14:paraId="581B1E70"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US$ 10.000,00</w:t>
            </w:r>
          </w:p>
        </w:tc>
        <w:tc>
          <w:tcPr>
            <w:tcW w:w="1861" w:type="dxa"/>
            <w:tcBorders>
              <w:top w:val="nil"/>
              <w:left w:val="nil"/>
              <w:bottom w:val="single" w:sz="4" w:space="0" w:color="auto"/>
              <w:right w:val="single" w:sz="4" w:space="0" w:color="auto"/>
            </w:tcBorders>
            <w:shd w:val="clear" w:color="auto" w:fill="auto"/>
            <w:noWrap/>
            <w:hideMark/>
          </w:tcPr>
          <w:p w14:paraId="236B829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E7E5EE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0CBC8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0A89E5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03DEF07"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ECB79F"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Gastos Médicos</w:t>
            </w:r>
          </w:p>
        </w:tc>
        <w:tc>
          <w:tcPr>
            <w:tcW w:w="6364" w:type="dxa"/>
            <w:tcBorders>
              <w:top w:val="nil"/>
              <w:left w:val="nil"/>
              <w:bottom w:val="single" w:sz="4" w:space="0" w:color="auto"/>
              <w:right w:val="single" w:sz="4" w:space="0" w:color="auto"/>
            </w:tcBorders>
            <w:shd w:val="clear" w:color="auto" w:fill="auto"/>
            <w:noWrap/>
            <w:vAlign w:val="center"/>
            <w:hideMark/>
          </w:tcPr>
          <w:p w14:paraId="0F4D2DD9"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US$   2.000,00</w:t>
            </w:r>
          </w:p>
        </w:tc>
        <w:tc>
          <w:tcPr>
            <w:tcW w:w="1861" w:type="dxa"/>
            <w:tcBorders>
              <w:top w:val="nil"/>
              <w:left w:val="nil"/>
              <w:bottom w:val="single" w:sz="4" w:space="0" w:color="auto"/>
              <w:right w:val="single" w:sz="4" w:space="0" w:color="auto"/>
            </w:tcBorders>
            <w:shd w:val="clear" w:color="auto" w:fill="auto"/>
            <w:noWrap/>
            <w:hideMark/>
          </w:tcPr>
          <w:p w14:paraId="1EE4A49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48A142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03344C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E34E4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124C0F7" w14:textId="77777777" w:rsidTr="00DD5815">
        <w:trPr>
          <w:trHeight w:val="216"/>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07B87B" w14:textId="77777777" w:rsidR="00DD5815" w:rsidRPr="00DD5815" w:rsidRDefault="00DD5815" w:rsidP="00DD5815">
            <w:pPr>
              <w:ind w:firstLineChars="300" w:firstLine="480"/>
              <w:rPr>
                <w:rFonts w:ascii="Verdana" w:hAnsi="Verdana"/>
                <w:sz w:val="16"/>
                <w:szCs w:val="16"/>
                <w:lang w:val="es-BO" w:eastAsia="es-BO"/>
              </w:rPr>
            </w:pPr>
            <w:r w:rsidRPr="00DD5815">
              <w:rPr>
                <w:rFonts w:ascii="Verdana" w:hAnsi="Verdana"/>
                <w:sz w:val="16"/>
                <w:szCs w:val="16"/>
                <w:lang w:val="es-BO" w:eastAsia="es-BO"/>
              </w:rPr>
              <w:t>Sepelio</w:t>
            </w:r>
          </w:p>
        </w:tc>
        <w:tc>
          <w:tcPr>
            <w:tcW w:w="6364" w:type="dxa"/>
            <w:tcBorders>
              <w:top w:val="nil"/>
              <w:left w:val="nil"/>
              <w:bottom w:val="single" w:sz="4" w:space="0" w:color="auto"/>
              <w:right w:val="single" w:sz="4" w:space="0" w:color="auto"/>
            </w:tcBorders>
            <w:shd w:val="clear" w:color="auto" w:fill="auto"/>
            <w:noWrap/>
            <w:vAlign w:val="center"/>
            <w:hideMark/>
          </w:tcPr>
          <w:p w14:paraId="6A3D37D3" w14:textId="77777777" w:rsidR="00DD5815" w:rsidRPr="00DD5815" w:rsidRDefault="00DD5815" w:rsidP="00DD5815">
            <w:pPr>
              <w:jc w:val="right"/>
              <w:rPr>
                <w:rFonts w:ascii="Verdana" w:hAnsi="Verdana"/>
                <w:sz w:val="16"/>
                <w:szCs w:val="16"/>
                <w:lang w:val="es-BO" w:eastAsia="es-BO"/>
              </w:rPr>
            </w:pPr>
            <w:r w:rsidRPr="00DD5815">
              <w:rPr>
                <w:rFonts w:ascii="Verdana" w:hAnsi="Verdana"/>
                <w:sz w:val="16"/>
                <w:szCs w:val="16"/>
                <w:lang w:val="es-BO" w:eastAsia="es-BO"/>
              </w:rPr>
              <w:t xml:space="preserve">  US$   3.000,00</w:t>
            </w:r>
          </w:p>
        </w:tc>
        <w:tc>
          <w:tcPr>
            <w:tcW w:w="1861" w:type="dxa"/>
            <w:tcBorders>
              <w:top w:val="nil"/>
              <w:left w:val="nil"/>
              <w:bottom w:val="single" w:sz="4" w:space="0" w:color="auto"/>
              <w:right w:val="single" w:sz="4" w:space="0" w:color="auto"/>
            </w:tcBorders>
            <w:shd w:val="clear" w:color="auto" w:fill="auto"/>
            <w:noWrap/>
            <w:hideMark/>
          </w:tcPr>
          <w:p w14:paraId="49937E22"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A5AA815"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EEFD47"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57769DA"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4EEE0381" w14:textId="77777777" w:rsidTr="00DD5815">
        <w:trPr>
          <w:trHeight w:val="375"/>
        </w:trPr>
        <w:tc>
          <w:tcPr>
            <w:tcW w:w="30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A0B855E"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médicos por asalto y/o intento de robo del vehículo</w:t>
            </w:r>
          </w:p>
        </w:tc>
        <w:tc>
          <w:tcPr>
            <w:tcW w:w="6364" w:type="dxa"/>
            <w:tcBorders>
              <w:top w:val="nil"/>
              <w:left w:val="nil"/>
              <w:bottom w:val="single" w:sz="4" w:space="0" w:color="auto"/>
              <w:right w:val="single" w:sz="4" w:space="0" w:color="auto"/>
            </w:tcBorders>
            <w:shd w:val="clear" w:color="auto" w:fill="auto"/>
            <w:noWrap/>
            <w:vAlign w:val="center"/>
            <w:hideMark/>
          </w:tcPr>
          <w:p w14:paraId="5708457B" w14:textId="77777777" w:rsidR="00DD5815" w:rsidRPr="00DD5815" w:rsidRDefault="00DD5815" w:rsidP="00DD5815">
            <w:pPr>
              <w:jc w:val="right"/>
              <w:rPr>
                <w:rFonts w:ascii="Verdana" w:hAnsi="Verdana"/>
                <w:color w:val="000000"/>
                <w:sz w:val="16"/>
                <w:szCs w:val="16"/>
                <w:lang w:val="es-BO" w:eastAsia="es-BO"/>
              </w:rPr>
            </w:pPr>
            <w:r w:rsidRPr="00DD5815">
              <w:rPr>
                <w:rFonts w:ascii="Verdana" w:hAnsi="Verdana"/>
                <w:color w:val="000000"/>
                <w:sz w:val="16"/>
                <w:szCs w:val="16"/>
                <w:lang w:val="es-BO" w:eastAsia="es-BO"/>
              </w:rPr>
              <w:t>US$   1.000,00</w:t>
            </w:r>
          </w:p>
        </w:tc>
        <w:tc>
          <w:tcPr>
            <w:tcW w:w="1861" w:type="dxa"/>
            <w:tcBorders>
              <w:top w:val="nil"/>
              <w:left w:val="nil"/>
              <w:bottom w:val="single" w:sz="4" w:space="0" w:color="auto"/>
              <w:right w:val="single" w:sz="4" w:space="0" w:color="auto"/>
            </w:tcBorders>
            <w:shd w:val="clear" w:color="auto" w:fill="auto"/>
            <w:noWrap/>
            <w:hideMark/>
          </w:tcPr>
          <w:p w14:paraId="735E73D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98E2DF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E85F4C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0C824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1FC608E" w14:textId="77777777" w:rsidTr="00DD5815">
        <w:trPr>
          <w:trHeight w:val="345"/>
        </w:trPr>
        <w:tc>
          <w:tcPr>
            <w:tcW w:w="30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094A6D"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Gastos médicos en el extranjero</w:t>
            </w:r>
          </w:p>
        </w:tc>
        <w:tc>
          <w:tcPr>
            <w:tcW w:w="6364" w:type="dxa"/>
            <w:tcBorders>
              <w:top w:val="nil"/>
              <w:left w:val="nil"/>
              <w:bottom w:val="single" w:sz="4" w:space="0" w:color="auto"/>
              <w:right w:val="single" w:sz="4" w:space="0" w:color="auto"/>
            </w:tcBorders>
            <w:shd w:val="clear" w:color="auto" w:fill="auto"/>
            <w:noWrap/>
            <w:vAlign w:val="center"/>
            <w:hideMark/>
          </w:tcPr>
          <w:p w14:paraId="2B78F3EB" w14:textId="77777777" w:rsidR="00DD5815" w:rsidRPr="00DD5815" w:rsidRDefault="00DD5815" w:rsidP="00DD5815">
            <w:pPr>
              <w:jc w:val="right"/>
              <w:rPr>
                <w:rFonts w:ascii="Verdana" w:hAnsi="Verdana"/>
                <w:color w:val="000000"/>
                <w:sz w:val="16"/>
                <w:szCs w:val="16"/>
                <w:lang w:val="es-BO" w:eastAsia="es-BO"/>
              </w:rPr>
            </w:pPr>
            <w:r w:rsidRPr="00DD5815">
              <w:rPr>
                <w:rFonts w:ascii="Verdana" w:hAnsi="Verdana"/>
                <w:color w:val="000000"/>
                <w:sz w:val="16"/>
                <w:szCs w:val="16"/>
                <w:lang w:val="es-BO" w:eastAsia="es-BO"/>
              </w:rPr>
              <w:t>US$   1.000,00</w:t>
            </w:r>
          </w:p>
        </w:tc>
        <w:tc>
          <w:tcPr>
            <w:tcW w:w="1861" w:type="dxa"/>
            <w:tcBorders>
              <w:top w:val="nil"/>
              <w:left w:val="nil"/>
              <w:bottom w:val="single" w:sz="4" w:space="0" w:color="auto"/>
              <w:right w:val="single" w:sz="4" w:space="0" w:color="auto"/>
            </w:tcBorders>
            <w:shd w:val="clear" w:color="auto" w:fill="auto"/>
            <w:noWrap/>
            <w:hideMark/>
          </w:tcPr>
          <w:p w14:paraId="5A323A5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3F3F4E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106A2E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A423C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C00B791" w14:textId="77777777" w:rsidTr="00DD5815">
        <w:trPr>
          <w:trHeight w:val="450"/>
        </w:trPr>
        <w:tc>
          <w:tcPr>
            <w:tcW w:w="306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A10FF54"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Gastos por evacuación terrestre y/o aérea (monto independiente a la suma </w:t>
            </w:r>
            <w:proofErr w:type="gramStart"/>
            <w:r w:rsidRPr="00DD5815">
              <w:rPr>
                <w:rFonts w:ascii="Verdana" w:hAnsi="Verdana"/>
                <w:color w:val="000000"/>
                <w:sz w:val="16"/>
                <w:szCs w:val="16"/>
                <w:lang w:val="es-BO" w:eastAsia="es-BO"/>
              </w:rPr>
              <w:t>asegurada )</w:t>
            </w:r>
            <w:proofErr w:type="gramEnd"/>
          </w:p>
        </w:tc>
        <w:tc>
          <w:tcPr>
            <w:tcW w:w="6364" w:type="dxa"/>
            <w:tcBorders>
              <w:top w:val="nil"/>
              <w:left w:val="nil"/>
              <w:bottom w:val="single" w:sz="4" w:space="0" w:color="auto"/>
              <w:right w:val="single" w:sz="4" w:space="0" w:color="auto"/>
            </w:tcBorders>
            <w:shd w:val="clear" w:color="auto" w:fill="auto"/>
            <w:noWrap/>
            <w:vAlign w:val="center"/>
            <w:hideMark/>
          </w:tcPr>
          <w:p w14:paraId="692007E3" w14:textId="77777777" w:rsidR="00DD5815" w:rsidRPr="00DD5815" w:rsidRDefault="00DD5815" w:rsidP="00DD5815">
            <w:pPr>
              <w:jc w:val="right"/>
              <w:rPr>
                <w:rFonts w:ascii="Verdana" w:hAnsi="Verdana"/>
                <w:color w:val="000000"/>
                <w:sz w:val="16"/>
                <w:szCs w:val="16"/>
                <w:lang w:val="es-BO" w:eastAsia="es-BO"/>
              </w:rPr>
            </w:pPr>
            <w:r w:rsidRPr="00DD5815">
              <w:rPr>
                <w:rFonts w:ascii="Verdana" w:hAnsi="Verdana"/>
                <w:color w:val="000000"/>
                <w:sz w:val="16"/>
                <w:szCs w:val="16"/>
                <w:lang w:val="es-BO" w:eastAsia="es-BO"/>
              </w:rPr>
              <w:t>US$   3.000,00</w:t>
            </w:r>
          </w:p>
        </w:tc>
        <w:tc>
          <w:tcPr>
            <w:tcW w:w="1861" w:type="dxa"/>
            <w:tcBorders>
              <w:top w:val="nil"/>
              <w:left w:val="nil"/>
              <w:bottom w:val="single" w:sz="4" w:space="0" w:color="auto"/>
              <w:right w:val="single" w:sz="4" w:space="0" w:color="auto"/>
            </w:tcBorders>
            <w:shd w:val="clear" w:color="auto" w:fill="auto"/>
            <w:noWrap/>
            <w:hideMark/>
          </w:tcPr>
          <w:p w14:paraId="0CDB8F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E1DA50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251C55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0D018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6A2D366"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028F048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CONDICIONES ESPECIALES PARA ACCIDENTES PERSONALES</w:t>
            </w:r>
          </w:p>
        </w:tc>
        <w:tc>
          <w:tcPr>
            <w:tcW w:w="1861" w:type="dxa"/>
            <w:tcBorders>
              <w:top w:val="nil"/>
              <w:left w:val="nil"/>
              <w:bottom w:val="single" w:sz="4" w:space="0" w:color="auto"/>
              <w:right w:val="single" w:sz="4" w:space="0" w:color="auto"/>
            </w:tcBorders>
            <w:shd w:val="clear" w:color="000000" w:fill="800080"/>
            <w:noWrap/>
            <w:hideMark/>
          </w:tcPr>
          <w:p w14:paraId="43AC7FA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4BA9619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C11B26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0DF4E28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3F95097C"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F94A3AE" w14:textId="68E9E957"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no aplicación del arancel médico</w:t>
            </w:r>
          </w:p>
        </w:tc>
        <w:tc>
          <w:tcPr>
            <w:tcW w:w="1861" w:type="dxa"/>
            <w:tcBorders>
              <w:top w:val="nil"/>
              <w:left w:val="nil"/>
              <w:bottom w:val="single" w:sz="4" w:space="0" w:color="auto"/>
              <w:right w:val="single" w:sz="4" w:space="0" w:color="auto"/>
            </w:tcBorders>
            <w:shd w:val="clear" w:color="auto" w:fill="auto"/>
            <w:noWrap/>
            <w:hideMark/>
          </w:tcPr>
          <w:p w14:paraId="745829D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5492E6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874DBD"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BE176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1F98C35D"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399BAEE" w14:textId="37289DF1"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libre elegibilidad de galenos y centros médicos</w:t>
            </w:r>
          </w:p>
        </w:tc>
        <w:tc>
          <w:tcPr>
            <w:tcW w:w="1861" w:type="dxa"/>
            <w:tcBorders>
              <w:top w:val="nil"/>
              <w:left w:val="nil"/>
              <w:bottom w:val="single" w:sz="4" w:space="0" w:color="auto"/>
              <w:right w:val="single" w:sz="4" w:space="0" w:color="auto"/>
            </w:tcBorders>
            <w:shd w:val="clear" w:color="auto" w:fill="auto"/>
            <w:noWrap/>
            <w:hideMark/>
          </w:tcPr>
          <w:p w14:paraId="4BA510F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68942D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AD58A1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1F94B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326BF28"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8B97EF" w14:textId="2F58C29F"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Extensión de cobertura para ocupantes del vehículo asegurado por ingestión e inhalación de gases tóxicos</w:t>
            </w:r>
          </w:p>
        </w:tc>
        <w:tc>
          <w:tcPr>
            <w:tcW w:w="1861" w:type="dxa"/>
            <w:tcBorders>
              <w:top w:val="nil"/>
              <w:left w:val="nil"/>
              <w:bottom w:val="single" w:sz="4" w:space="0" w:color="auto"/>
              <w:right w:val="single" w:sz="4" w:space="0" w:color="auto"/>
            </w:tcBorders>
            <w:shd w:val="clear" w:color="auto" w:fill="auto"/>
            <w:noWrap/>
            <w:hideMark/>
          </w:tcPr>
          <w:p w14:paraId="00507AC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A83CF2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B0073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1148E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6B3AF04" w14:textId="77777777" w:rsidTr="00EC666F">
        <w:trPr>
          <w:trHeight w:val="1268"/>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08010F7" w14:textId="5862EF65"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no exclusiones a gastos médicos en cuanto a reconstrucciones, cirugías, curaciones, quemaduras, incluyendo cualquier tratamiento recomendado por el médico tratante con relación al evento incluyendo cualquier medicamento y/o procedimiento de acuerdo a la medicina convencional, la compra (en caso de invalidez total y/o parcial permanente) o alquiler de muletas, silla de ruedas, reconstrucción o reparación dentaria o cualquier otro requerido a consecuencia del evento, hasta el límite del capital contratado. Cubre la atención particular otorgada por una clínica privada o enfermería en el domicilio del asegurado, por impedimento clínicamente demostrado.</w:t>
            </w:r>
          </w:p>
        </w:tc>
        <w:tc>
          <w:tcPr>
            <w:tcW w:w="1861" w:type="dxa"/>
            <w:tcBorders>
              <w:top w:val="nil"/>
              <w:left w:val="nil"/>
              <w:bottom w:val="single" w:sz="4" w:space="0" w:color="auto"/>
              <w:right w:val="single" w:sz="4" w:space="0" w:color="auto"/>
            </w:tcBorders>
            <w:shd w:val="clear" w:color="auto" w:fill="auto"/>
            <w:noWrap/>
            <w:hideMark/>
          </w:tcPr>
          <w:p w14:paraId="4C17866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D8B465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16888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80150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BC6C9E4"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noWrap/>
            <w:vAlign w:val="center"/>
            <w:hideMark/>
          </w:tcPr>
          <w:p w14:paraId="664E27DC" w14:textId="77777777" w:rsidR="00DD5815" w:rsidRPr="00DD5815" w:rsidRDefault="00DD5815" w:rsidP="00DD5815">
            <w:pPr>
              <w:jc w:val="both"/>
              <w:rPr>
                <w:rFonts w:ascii="Verdana" w:hAnsi="Verdana"/>
                <w:b/>
                <w:bCs/>
                <w:color w:val="FFFFFF"/>
                <w:sz w:val="16"/>
                <w:szCs w:val="16"/>
                <w:lang w:val="es-BO" w:eastAsia="es-BO"/>
              </w:rPr>
            </w:pPr>
            <w:r w:rsidRPr="00DD5815">
              <w:rPr>
                <w:rFonts w:ascii="Verdana" w:hAnsi="Verdana"/>
                <w:b/>
                <w:bCs/>
                <w:color w:val="FFFFFF"/>
                <w:sz w:val="16"/>
                <w:szCs w:val="16"/>
                <w:lang w:val="es-BO" w:eastAsia="es-BO"/>
              </w:rPr>
              <w:t>CLÁUSULAS ADICIONALES</w:t>
            </w:r>
          </w:p>
        </w:tc>
        <w:tc>
          <w:tcPr>
            <w:tcW w:w="1861" w:type="dxa"/>
            <w:tcBorders>
              <w:top w:val="nil"/>
              <w:left w:val="nil"/>
              <w:bottom w:val="single" w:sz="4" w:space="0" w:color="auto"/>
              <w:right w:val="single" w:sz="4" w:space="0" w:color="auto"/>
            </w:tcBorders>
            <w:shd w:val="clear" w:color="000000" w:fill="800080"/>
            <w:noWrap/>
            <w:hideMark/>
          </w:tcPr>
          <w:p w14:paraId="5F5C030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67EE0BA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241B7C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E34D47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D2DF313" w14:textId="77777777" w:rsidTr="00EC666F">
        <w:trPr>
          <w:trHeight w:val="382"/>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3C1DAC" w14:textId="5248A265"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libre e independiente elegibilidad de ajustadores. y/o peritos, siendo condición que en todos los casos en los que intervenga un ajustador, el informe que emita sea adjuntado a la carta en la cual se comunica dicho ajuste o rechazo (también se deberán entregar informes parciales o preliminares)</w:t>
            </w:r>
          </w:p>
        </w:tc>
        <w:tc>
          <w:tcPr>
            <w:tcW w:w="1861" w:type="dxa"/>
            <w:tcBorders>
              <w:top w:val="nil"/>
              <w:left w:val="nil"/>
              <w:bottom w:val="single" w:sz="4" w:space="0" w:color="auto"/>
              <w:right w:val="single" w:sz="4" w:space="0" w:color="auto"/>
            </w:tcBorders>
            <w:shd w:val="clear" w:color="auto" w:fill="auto"/>
            <w:noWrap/>
            <w:hideMark/>
          </w:tcPr>
          <w:p w14:paraId="514B346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D2693A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BFC7DD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075403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4FBFC708"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D2D8FF" w14:textId="33F8F538"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lastRenderedPageBreak/>
              <w:t>De libre elegibilidad de talleres de reparación sin condicionamiento</w:t>
            </w:r>
          </w:p>
        </w:tc>
        <w:tc>
          <w:tcPr>
            <w:tcW w:w="1861" w:type="dxa"/>
            <w:tcBorders>
              <w:top w:val="nil"/>
              <w:left w:val="nil"/>
              <w:bottom w:val="single" w:sz="4" w:space="0" w:color="auto"/>
              <w:right w:val="single" w:sz="4" w:space="0" w:color="auto"/>
            </w:tcBorders>
            <w:shd w:val="clear" w:color="auto" w:fill="auto"/>
            <w:noWrap/>
            <w:hideMark/>
          </w:tcPr>
          <w:p w14:paraId="71DBA3B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224630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F791D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CA34CA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4671DD3" w14:textId="77777777" w:rsidTr="00EC666F">
        <w:trPr>
          <w:trHeight w:val="429"/>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435234" w14:textId="7C0BA5C4"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Rehabilitación Automática de la Suma Asegurada, desde la ocurrencia del evento (pago posterior de extra prima) incluyendo la cobertura de Robo Parcial.</w:t>
            </w:r>
          </w:p>
        </w:tc>
        <w:tc>
          <w:tcPr>
            <w:tcW w:w="1861" w:type="dxa"/>
            <w:tcBorders>
              <w:top w:val="nil"/>
              <w:left w:val="nil"/>
              <w:bottom w:val="single" w:sz="4" w:space="0" w:color="auto"/>
              <w:right w:val="single" w:sz="4" w:space="0" w:color="auto"/>
            </w:tcBorders>
            <w:shd w:val="clear" w:color="auto" w:fill="auto"/>
            <w:noWrap/>
            <w:hideMark/>
          </w:tcPr>
          <w:p w14:paraId="30B555A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7A2D8E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D68FB5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7E895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A175D94"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2F01E57" w14:textId="5A1813FA"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Errores u omisiones en la descripción y/o en la transcripción de datos del vehículo.</w:t>
            </w:r>
          </w:p>
        </w:tc>
        <w:tc>
          <w:tcPr>
            <w:tcW w:w="1861" w:type="dxa"/>
            <w:tcBorders>
              <w:top w:val="nil"/>
              <w:left w:val="nil"/>
              <w:bottom w:val="single" w:sz="4" w:space="0" w:color="auto"/>
              <w:right w:val="single" w:sz="4" w:space="0" w:color="auto"/>
            </w:tcBorders>
            <w:shd w:val="clear" w:color="auto" w:fill="auto"/>
            <w:noWrap/>
            <w:hideMark/>
          </w:tcPr>
          <w:p w14:paraId="40C8BEA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46FEB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EA6512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D831DB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18DBFB2" w14:textId="77777777" w:rsidTr="00DD5815">
        <w:trPr>
          <w:trHeight w:val="40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6DD2DA" w14:textId="28D88AEA"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 xml:space="preserve">Cobertura automática para nuevas adquisiciones e incorporaciones hasta 120 días sin límite de valor.    </w:t>
            </w:r>
          </w:p>
        </w:tc>
        <w:tc>
          <w:tcPr>
            <w:tcW w:w="1861" w:type="dxa"/>
            <w:tcBorders>
              <w:top w:val="nil"/>
              <w:left w:val="nil"/>
              <w:bottom w:val="single" w:sz="4" w:space="0" w:color="auto"/>
              <w:right w:val="single" w:sz="4" w:space="0" w:color="auto"/>
            </w:tcBorders>
            <w:shd w:val="clear" w:color="auto" w:fill="auto"/>
            <w:noWrap/>
            <w:hideMark/>
          </w:tcPr>
          <w:p w14:paraId="593ED81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AF52E4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FDCCB7"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A3375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988D245"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FFDC04" w14:textId="7D491D3C"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anticipo del 50% en caso de siniestro.</w:t>
            </w:r>
          </w:p>
        </w:tc>
        <w:tc>
          <w:tcPr>
            <w:tcW w:w="1861" w:type="dxa"/>
            <w:tcBorders>
              <w:top w:val="nil"/>
              <w:left w:val="nil"/>
              <w:bottom w:val="single" w:sz="4" w:space="0" w:color="auto"/>
              <w:right w:val="single" w:sz="4" w:space="0" w:color="auto"/>
            </w:tcBorders>
            <w:shd w:val="clear" w:color="auto" w:fill="auto"/>
            <w:noWrap/>
            <w:hideMark/>
          </w:tcPr>
          <w:p w14:paraId="53A862D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DE3ABD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2442EA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CBD699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69BCC041" w14:textId="77777777" w:rsidTr="00EC666F">
        <w:trPr>
          <w:trHeight w:val="437"/>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F78A0B" w14:textId="31020329"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ampliación de 15 días hábiles para aviso de siniestro desde conocido el mismo por el asegurado, salvo caso de fuerza mayor, caso fortuito o impedimento justificado.</w:t>
            </w:r>
          </w:p>
        </w:tc>
        <w:tc>
          <w:tcPr>
            <w:tcW w:w="1861" w:type="dxa"/>
            <w:tcBorders>
              <w:top w:val="nil"/>
              <w:left w:val="nil"/>
              <w:bottom w:val="single" w:sz="4" w:space="0" w:color="auto"/>
              <w:right w:val="single" w:sz="4" w:space="0" w:color="auto"/>
            </w:tcBorders>
            <w:shd w:val="clear" w:color="auto" w:fill="auto"/>
            <w:noWrap/>
            <w:hideMark/>
          </w:tcPr>
          <w:p w14:paraId="03778DE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C8BC2D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BD94F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C093ED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99525C3" w14:textId="77777777" w:rsidTr="00EC666F">
        <w:trPr>
          <w:trHeight w:val="41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9286B03" w14:textId="745B3850"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eliminación de la Denuncia Policial y/o Copia Legalizada de Tránsito para casos menores de US$ 2,000,00, excepto para la cobertura de Responsabilidad Civil</w:t>
            </w:r>
          </w:p>
        </w:tc>
        <w:tc>
          <w:tcPr>
            <w:tcW w:w="1861" w:type="dxa"/>
            <w:tcBorders>
              <w:top w:val="nil"/>
              <w:left w:val="nil"/>
              <w:bottom w:val="single" w:sz="4" w:space="0" w:color="auto"/>
              <w:right w:val="single" w:sz="4" w:space="0" w:color="auto"/>
            </w:tcBorders>
            <w:shd w:val="clear" w:color="auto" w:fill="auto"/>
            <w:noWrap/>
            <w:hideMark/>
          </w:tcPr>
          <w:p w14:paraId="6E9E0D0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067D06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B355E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F4B37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D299A4E" w14:textId="77777777" w:rsidTr="00DD5815">
        <w:trPr>
          <w:trHeight w:val="3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D65B4B" w14:textId="24EF209B" w:rsidR="00EC666F" w:rsidRPr="00DD5815" w:rsidRDefault="00EC666F" w:rsidP="00EC666F">
            <w:pPr>
              <w:rPr>
                <w:rFonts w:ascii="Verdana" w:hAnsi="Verdana"/>
                <w:sz w:val="16"/>
                <w:szCs w:val="16"/>
                <w:lang w:val="es-BO" w:eastAsia="es-BO"/>
              </w:rPr>
            </w:pPr>
            <w:r>
              <w:rPr>
                <w:rFonts w:ascii="Verdana" w:hAnsi="Verdana"/>
                <w:sz w:val="16"/>
                <w:szCs w:val="16"/>
              </w:rPr>
              <w:t>Eliminación de denuncia a DIPROVE en caso de Robo Parcial</w:t>
            </w:r>
          </w:p>
        </w:tc>
        <w:tc>
          <w:tcPr>
            <w:tcW w:w="1861" w:type="dxa"/>
            <w:tcBorders>
              <w:top w:val="nil"/>
              <w:left w:val="nil"/>
              <w:bottom w:val="single" w:sz="4" w:space="0" w:color="auto"/>
              <w:right w:val="single" w:sz="4" w:space="0" w:color="auto"/>
            </w:tcBorders>
            <w:shd w:val="clear" w:color="auto" w:fill="auto"/>
            <w:noWrap/>
            <w:hideMark/>
          </w:tcPr>
          <w:p w14:paraId="6F79219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50A736D"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CFAE0D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911D9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6C3E9AF5" w14:textId="77777777" w:rsidTr="00EC666F">
        <w:trPr>
          <w:trHeight w:val="441"/>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115165" w14:textId="3B695448" w:rsidR="00EC666F" w:rsidRPr="00DD5815" w:rsidRDefault="00EC666F" w:rsidP="00EC666F">
            <w:pPr>
              <w:rPr>
                <w:rFonts w:ascii="Verdana" w:hAnsi="Verdana"/>
                <w:sz w:val="16"/>
                <w:szCs w:val="16"/>
                <w:lang w:val="es-BO" w:eastAsia="es-BO"/>
              </w:rPr>
            </w:pPr>
            <w:r>
              <w:rPr>
                <w:rFonts w:ascii="Verdana" w:hAnsi="Verdana"/>
                <w:sz w:val="16"/>
                <w:szCs w:val="16"/>
              </w:rPr>
              <w:t>De no aplicación de ninguna limitación a la Cobertura de Robo Parcial y Accesorios, cubriendo entre otros equipos de comunicación, sonido, parlantes, mascarillas o paneles.</w:t>
            </w:r>
          </w:p>
        </w:tc>
        <w:tc>
          <w:tcPr>
            <w:tcW w:w="1861" w:type="dxa"/>
            <w:tcBorders>
              <w:top w:val="nil"/>
              <w:left w:val="nil"/>
              <w:bottom w:val="single" w:sz="4" w:space="0" w:color="auto"/>
              <w:right w:val="single" w:sz="4" w:space="0" w:color="auto"/>
            </w:tcBorders>
            <w:shd w:val="clear" w:color="auto" w:fill="auto"/>
            <w:noWrap/>
            <w:hideMark/>
          </w:tcPr>
          <w:p w14:paraId="036C45D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BC115A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967ECB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2F06AD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57CA84C4" w14:textId="77777777" w:rsidTr="00EC666F">
        <w:trPr>
          <w:trHeight w:val="40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CB8A56" w14:textId="07876C46" w:rsidR="00EC666F" w:rsidRPr="00DD5815" w:rsidRDefault="00EC666F" w:rsidP="00EC666F">
            <w:pPr>
              <w:rPr>
                <w:rFonts w:ascii="Verdana" w:hAnsi="Verdana"/>
                <w:sz w:val="16"/>
                <w:szCs w:val="16"/>
                <w:lang w:val="es-BO" w:eastAsia="es-BO"/>
              </w:rPr>
            </w:pPr>
            <w:r>
              <w:rPr>
                <w:rFonts w:ascii="Verdana" w:hAnsi="Verdana"/>
                <w:sz w:val="16"/>
                <w:szCs w:val="16"/>
              </w:rPr>
              <w:t>Cobertura para Air Bags, por daños causados en accidentes, robo y/o intento de robo.</w:t>
            </w:r>
          </w:p>
        </w:tc>
        <w:tc>
          <w:tcPr>
            <w:tcW w:w="1861" w:type="dxa"/>
            <w:tcBorders>
              <w:top w:val="nil"/>
              <w:left w:val="nil"/>
              <w:bottom w:val="single" w:sz="4" w:space="0" w:color="auto"/>
              <w:right w:val="single" w:sz="4" w:space="0" w:color="auto"/>
            </w:tcBorders>
            <w:shd w:val="clear" w:color="auto" w:fill="auto"/>
            <w:noWrap/>
            <w:hideMark/>
          </w:tcPr>
          <w:p w14:paraId="7386DD4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7E3FD6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07D482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14539E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3637E45B" w14:textId="77777777" w:rsidTr="00EC666F">
        <w:trPr>
          <w:trHeight w:val="823"/>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F54421A" w14:textId="5A30C472"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cobertura para el tránsito de los vehículos asegurados por vías, caminos y/o sendas no autorizadas y/o no habilitadas para tal efecto, incluyendo el tránsito por terrenos, campos y el traslado de los vehículos en transbordadores y/o pontones u otros medios, por vías o cursos de agua que interrumpan rutas o caminos usuales, aplicable a todas las coberturas.</w:t>
            </w:r>
          </w:p>
        </w:tc>
        <w:tc>
          <w:tcPr>
            <w:tcW w:w="1861" w:type="dxa"/>
            <w:tcBorders>
              <w:top w:val="nil"/>
              <w:left w:val="nil"/>
              <w:bottom w:val="single" w:sz="4" w:space="0" w:color="auto"/>
              <w:right w:val="single" w:sz="4" w:space="0" w:color="auto"/>
            </w:tcBorders>
            <w:shd w:val="clear" w:color="auto" w:fill="auto"/>
            <w:noWrap/>
            <w:hideMark/>
          </w:tcPr>
          <w:p w14:paraId="2E7897C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364110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ED071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34D76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43B72B08" w14:textId="77777777" w:rsidTr="00EC666F">
        <w:trPr>
          <w:trHeight w:val="848"/>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404669" w14:textId="7573AF01" w:rsidR="00EC666F" w:rsidRPr="00DD5815" w:rsidRDefault="00EC666F" w:rsidP="00EC666F">
            <w:pPr>
              <w:rPr>
                <w:rFonts w:ascii="Verdana" w:hAnsi="Verdana"/>
                <w:sz w:val="16"/>
                <w:szCs w:val="16"/>
                <w:lang w:val="es-BO" w:eastAsia="es-BO"/>
              </w:rPr>
            </w:pPr>
            <w:r>
              <w:rPr>
                <w:rFonts w:ascii="Verdana" w:hAnsi="Verdana"/>
                <w:sz w:val="16"/>
                <w:szCs w:val="16"/>
              </w:rPr>
              <w:t xml:space="preserve">De Ausencia de Control, ampliada al incumplimiento de las obligaciones en caso de siniestros, incumplimiento a las disposiciones del reglamento y código de tránsito, eventos excluidos y actos cometidos por los empleados o cualquier persona que haya sido designada por el asegurado para la conducción del </w:t>
            </w:r>
            <w:proofErr w:type="gramStart"/>
            <w:r>
              <w:rPr>
                <w:rFonts w:ascii="Verdana" w:hAnsi="Verdana"/>
                <w:sz w:val="16"/>
                <w:szCs w:val="16"/>
              </w:rPr>
              <w:t>vehículo  las</w:t>
            </w:r>
            <w:proofErr w:type="gramEnd"/>
            <w:r>
              <w:rPr>
                <w:rFonts w:ascii="Verdana" w:hAnsi="Verdana"/>
                <w:sz w:val="16"/>
                <w:szCs w:val="16"/>
              </w:rPr>
              <w:t xml:space="preserve"> 24 horas del día e incluyendo caducidad de licencia hasta </w:t>
            </w:r>
            <w:r>
              <w:rPr>
                <w:rFonts w:ascii="Verdana" w:hAnsi="Verdana"/>
                <w:color w:val="008000"/>
                <w:sz w:val="16"/>
                <w:szCs w:val="16"/>
              </w:rPr>
              <w:t>6</w:t>
            </w:r>
            <w:r>
              <w:rPr>
                <w:rFonts w:ascii="Verdana" w:hAnsi="Verdana"/>
                <w:sz w:val="16"/>
                <w:szCs w:val="16"/>
              </w:rPr>
              <w:t xml:space="preserve"> meses.</w:t>
            </w:r>
          </w:p>
        </w:tc>
        <w:tc>
          <w:tcPr>
            <w:tcW w:w="1861" w:type="dxa"/>
            <w:tcBorders>
              <w:top w:val="nil"/>
              <w:left w:val="nil"/>
              <w:bottom w:val="single" w:sz="4" w:space="0" w:color="auto"/>
              <w:right w:val="single" w:sz="4" w:space="0" w:color="auto"/>
            </w:tcBorders>
            <w:shd w:val="clear" w:color="auto" w:fill="auto"/>
            <w:noWrap/>
            <w:hideMark/>
          </w:tcPr>
          <w:p w14:paraId="51D9EB5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025F6C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B78A3B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2D1CD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3318A8B" w14:textId="77777777" w:rsidTr="00EC666F">
        <w:trPr>
          <w:trHeight w:val="26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4FAB915" w14:textId="11951872"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alcoholemia permitida de acuerdo con lo establecido por las normas y prácticas de Tránsito.</w:t>
            </w:r>
          </w:p>
        </w:tc>
        <w:tc>
          <w:tcPr>
            <w:tcW w:w="1861" w:type="dxa"/>
            <w:tcBorders>
              <w:top w:val="nil"/>
              <w:left w:val="nil"/>
              <w:bottom w:val="single" w:sz="4" w:space="0" w:color="auto"/>
              <w:right w:val="single" w:sz="4" w:space="0" w:color="auto"/>
            </w:tcBorders>
            <w:shd w:val="clear" w:color="auto" w:fill="auto"/>
            <w:noWrap/>
            <w:hideMark/>
          </w:tcPr>
          <w:p w14:paraId="019B390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AE8096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2BC926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74A29C7"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53E85F1D"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E9CA268" w14:textId="2B27A91A" w:rsidR="00EC666F" w:rsidRPr="00DD5815" w:rsidRDefault="00EC666F" w:rsidP="00EC666F">
            <w:pPr>
              <w:jc w:val="both"/>
              <w:rPr>
                <w:rFonts w:ascii="Verdana" w:hAnsi="Verdana"/>
                <w:sz w:val="16"/>
                <w:szCs w:val="16"/>
                <w:lang w:val="es-BO" w:eastAsia="es-BO"/>
              </w:rPr>
            </w:pPr>
            <w:r>
              <w:rPr>
                <w:rFonts w:ascii="Verdana" w:hAnsi="Verdana"/>
                <w:sz w:val="16"/>
                <w:szCs w:val="16"/>
              </w:rPr>
              <w:t>De partes y piezas genuinas.</w:t>
            </w:r>
          </w:p>
        </w:tc>
        <w:tc>
          <w:tcPr>
            <w:tcW w:w="1861" w:type="dxa"/>
            <w:tcBorders>
              <w:top w:val="nil"/>
              <w:left w:val="nil"/>
              <w:bottom w:val="single" w:sz="4" w:space="0" w:color="auto"/>
              <w:right w:val="single" w:sz="4" w:space="0" w:color="auto"/>
            </w:tcBorders>
            <w:shd w:val="clear" w:color="auto" w:fill="auto"/>
            <w:noWrap/>
            <w:hideMark/>
          </w:tcPr>
          <w:p w14:paraId="7A0F343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452266D"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E98E95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B3D260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1CC8160C"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495B873" w14:textId="2CB7DE78"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De fletes aéreos y/o expreso y/o Courier (overnight) y/o transportes especiales, sin ningún tipo de franquicia o deducible.</w:t>
            </w:r>
          </w:p>
        </w:tc>
        <w:tc>
          <w:tcPr>
            <w:tcW w:w="1861" w:type="dxa"/>
            <w:tcBorders>
              <w:top w:val="nil"/>
              <w:left w:val="nil"/>
              <w:bottom w:val="single" w:sz="4" w:space="0" w:color="auto"/>
              <w:right w:val="single" w:sz="4" w:space="0" w:color="auto"/>
            </w:tcBorders>
            <w:shd w:val="clear" w:color="auto" w:fill="auto"/>
            <w:noWrap/>
            <w:hideMark/>
          </w:tcPr>
          <w:p w14:paraId="4ED1D03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22ECAC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8259EC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49803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67A703B"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30284F4" w14:textId="0568EC0E" w:rsidR="00EC666F" w:rsidRPr="00DD5815" w:rsidRDefault="00EC666F" w:rsidP="00EC666F">
            <w:pPr>
              <w:jc w:val="both"/>
              <w:rPr>
                <w:rFonts w:ascii="Verdana" w:hAnsi="Verdana"/>
                <w:color w:val="000000"/>
                <w:sz w:val="16"/>
                <w:szCs w:val="16"/>
                <w:lang w:val="es-BO" w:eastAsia="es-BO"/>
              </w:rPr>
            </w:pPr>
            <w:r>
              <w:rPr>
                <w:rFonts w:ascii="Verdana" w:hAnsi="Verdana"/>
                <w:color w:val="000000"/>
                <w:sz w:val="16"/>
                <w:szCs w:val="16"/>
              </w:rPr>
              <w:t>Gastos de investigación y gastos extraordinarios hasta US$ 1,000 por evento.</w:t>
            </w:r>
          </w:p>
        </w:tc>
        <w:tc>
          <w:tcPr>
            <w:tcW w:w="1861" w:type="dxa"/>
            <w:tcBorders>
              <w:top w:val="nil"/>
              <w:left w:val="nil"/>
              <w:bottom w:val="single" w:sz="4" w:space="0" w:color="auto"/>
              <w:right w:val="single" w:sz="4" w:space="0" w:color="auto"/>
            </w:tcBorders>
            <w:shd w:val="clear" w:color="auto" w:fill="auto"/>
            <w:noWrap/>
            <w:hideMark/>
          </w:tcPr>
          <w:p w14:paraId="52B3602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67BA38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03CA40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16E107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6C170165" w14:textId="77777777" w:rsidTr="00EC666F">
        <w:trPr>
          <w:trHeight w:val="665"/>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23080D1" w14:textId="68936E93"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Gastos de salvataje como consecuencia de un siniestro, en los que deba incurrir el asegurado para traslado, transporte, salvaguarda, depósito, garajes o custodia de los vehículos asegurados, incluyendo la permanencia en garajes y/o depósitos oficiales de tránsito y salvamento hasta US$ 2.000 por evento.</w:t>
            </w:r>
          </w:p>
        </w:tc>
        <w:tc>
          <w:tcPr>
            <w:tcW w:w="1861" w:type="dxa"/>
            <w:tcBorders>
              <w:top w:val="nil"/>
              <w:left w:val="nil"/>
              <w:bottom w:val="single" w:sz="4" w:space="0" w:color="auto"/>
              <w:right w:val="single" w:sz="4" w:space="0" w:color="auto"/>
            </w:tcBorders>
            <w:shd w:val="clear" w:color="auto" w:fill="auto"/>
            <w:noWrap/>
            <w:hideMark/>
          </w:tcPr>
          <w:p w14:paraId="29CAC13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2626AE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4AB6A7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F21506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ABCD492" w14:textId="77777777" w:rsidTr="00DD5815">
        <w:trPr>
          <w:trHeight w:val="28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9D6884" w14:textId="2A757351" w:rsidR="00EC666F" w:rsidRPr="00DD5815" w:rsidRDefault="00EC666F" w:rsidP="00EC666F">
            <w:pPr>
              <w:rPr>
                <w:rFonts w:ascii="Verdana" w:hAnsi="Verdana"/>
                <w:sz w:val="16"/>
                <w:szCs w:val="16"/>
                <w:lang w:val="es-BO" w:eastAsia="es-BO"/>
              </w:rPr>
            </w:pPr>
            <w:r>
              <w:rPr>
                <w:rFonts w:ascii="Verdana" w:hAnsi="Verdana"/>
                <w:sz w:val="16"/>
                <w:szCs w:val="16"/>
              </w:rPr>
              <w:lastRenderedPageBreak/>
              <w:t>De Inclusiones y Exclusiones a prorrata</w:t>
            </w:r>
          </w:p>
        </w:tc>
        <w:tc>
          <w:tcPr>
            <w:tcW w:w="1861" w:type="dxa"/>
            <w:tcBorders>
              <w:top w:val="nil"/>
              <w:left w:val="nil"/>
              <w:bottom w:val="single" w:sz="4" w:space="0" w:color="auto"/>
              <w:right w:val="single" w:sz="4" w:space="0" w:color="auto"/>
            </w:tcBorders>
            <w:shd w:val="clear" w:color="auto" w:fill="auto"/>
            <w:noWrap/>
            <w:hideMark/>
          </w:tcPr>
          <w:p w14:paraId="36BF6E4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8F6DAA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12F4DB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C4B0B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68887F72" w14:textId="77777777" w:rsidTr="00EC666F">
        <w:trPr>
          <w:trHeight w:val="513"/>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933A867" w14:textId="007E45E6"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ampliación de la vigencia del contrato a prorrata día bajo los mismos términos y condiciones de la suscripción original y hasta 120 días calendario, a la mejor conveniencia del asegurado.</w:t>
            </w:r>
          </w:p>
        </w:tc>
        <w:tc>
          <w:tcPr>
            <w:tcW w:w="1861" w:type="dxa"/>
            <w:tcBorders>
              <w:top w:val="nil"/>
              <w:left w:val="nil"/>
              <w:bottom w:val="single" w:sz="4" w:space="0" w:color="auto"/>
              <w:right w:val="single" w:sz="4" w:space="0" w:color="auto"/>
            </w:tcBorders>
            <w:shd w:val="clear" w:color="auto" w:fill="auto"/>
            <w:noWrap/>
            <w:hideMark/>
          </w:tcPr>
          <w:p w14:paraId="1DD0363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7BC715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354C12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8348B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51561B6" w14:textId="77777777" w:rsidTr="00EC666F">
        <w:trPr>
          <w:trHeight w:val="279"/>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8E2DC0" w14:textId="11FB5858"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recisión del contrato a prorrata</w:t>
            </w:r>
          </w:p>
        </w:tc>
        <w:tc>
          <w:tcPr>
            <w:tcW w:w="1861" w:type="dxa"/>
            <w:tcBorders>
              <w:top w:val="nil"/>
              <w:left w:val="nil"/>
              <w:bottom w:val="single" w:sz="4" w:space="0" w:color="auto"/>
              <w:right w:val="single" w:sz="4" w:space="0" w:color="auto"/>
            </w:tcBorders>
            <w:shd w:val="clear" w:color="auto" w:fill="auto"/>
            <w:noWrap/>
            <w:hideMark/>
          </w:tcPr>
          <w:p w14:paraId="047E09D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24BACC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C30594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5DE1D4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5BC01179"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52832B" w14:textId="1FFF17BE"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La cobertura para accesorios incluirá equipo de comunicación y/o de sonido (radios, parlantes adicionales y mascarillas).</w:t>
            </w:r>
          </w:p>
        </w:tc>
        <w:tc>
          <w:tcPr>
            <w:tcW w:w="1861" w:type="dxa"/>
            <w:tcBorders>
              <w:top w:val="nil"/>
              <w:left w:val="nil"/>
              <w:bottom w:val="single" w:sz="4" w:space="0" w:color="auto"/>
              <w:right w:val="single" w:sz="4" w:space="0" w:color="auto"/>
            </w:tcBorders>
            <w:shd w:val="clear" w:color="auto" w:fill="auto"/>
            <w:noWrap/>
            <w:hideMark/>
          </w:tcPr>
          <w:p w14:paraId="087EF2C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9353E5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A5A5A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FD2241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EBA4AC6"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6B3DD9" w14:textId="32C14116"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Gastos de aceleración de siniestros (sin cargo ni deducible para el asegurado) hasta US$ 10.000.-</w:t>
            </w:r>
          </w:p>
        </w:tc>
        <w:tc>
          <w:tcPr>
            <w:tcW w:w="1861" w:type="dxa"/>
            <w:tcBorders>
              <w:top w:val="nil"/>
              <w:left w:val="nil"/>
              <w:bottom w:val="single" w:sz="4" w:space="0" w:color="auto"/>
              <w:right w:val="single" w:sz="4" w:space="0" w:color="auto"/>
            </w:tcBorders>
            <w:shd w:val="clear" w:color="auto" w:fill="auto"/>
            <w:noWrap/>
            <w:hideMark/>
          </w:tcPr>
          <w:p w14:paraId="1730A77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0946C6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90F506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8D81D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9FB42D6"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BD386F0" w14:textId="590250EA"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 xml:space="preserve">De periodo de gracia de </w:t>
            </w:r>
            <w:proofErr w:type="gramStart"/>
            <w:r>
              <w:rPr>
                <w:rFonts w:ascii="Verdana" w:hAnsi="Verdana"/>
                <w:color w:val="000000"/>
                <w:sz w:val="16"/>
                <w:szCs w:val="16"/>
              </w:rPr>
              <w:t>30  días</w:t>
            </w:r>
            <w:proofErr w:type="gramEnd"/>
            <w:r>
              <w:rPr>
                <w:rFonts w:ascii="Verdana" w:hAnsi="Verdana"/>
                <w:color w:val="000000"/>
                <w:sz w:val="16"/>
                <w:szCs w:val="16"/>
              </w:rPr>
              <w:t xml:space="preserve"> para el pago de sus primas, sin pérdida de coberturas.</w:t>
            </w:r>
          </w:p>
        </w:tc>
        <w:tc>
          <w:tcPr>
            <w:tcW w:w="1861" w:type="dxa"/>
            <w:tcBorders>
              <w:top w:val="nil"/>
              <w:left w:val="nil"/>
              <w:bottom w:val="single" w:sz="4" w:space="0" w:color="auto"/>
              <w:right w:val="single" w:sz="4" w:space="0" w:color="auto"/>
            </w:tcBorders>
            <w:shd w:val="clear" w:color="auto" w:fill="auto"/>
            <w:noWrap/>
            <w:hideMark/>
          </w:tcPr>
          <w:p w14:paraId="0CEC8C8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9D769E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807E8B1"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76933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3799ED1"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73FBDA6" w14:textId="62E9C935"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daño estructural.</w:t>
            </w:r>
          </w:p>
        </w:tc>
        <w:tc>
          <w:tcPr>
            <w:tcW w:w="1861" w:type="dxa"/>
            <w:tcBorders>
              <w:top w:val="nil"/>
              <w:left w:val="nil"/>
              <w:bottom w:val="single" w:sz="4" w:space="0" w:color="auto"/>
              <w:right w:val="single" w:sz="4" w:space="0" w:color="auto"/>
            </w:tcBorders>
            <w:shd w:val="clear" w:color="auto" w:fill="auto"/>
            <w:noWrap/>
            <w:hideMark/>
          </w:tcPr>
          <w:p w14:paraId="335B3BBC"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E0F582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DB5237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1D48A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1B232C7" w14:textId="77777777" w:rsidTr="00EC666F">
        <w:trPr>
          <w:trHeight w:val="473"/>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BCE7179" w14:textId="41A87AE8"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Extraterritorialidad gratuita por toda la vigencia de la Póliza, incluyendo todas las coberturas de la póliza principal. Sin previo aviso a la Compañía.</w:t>
            </w:r>
          </w:p>
        </w:tc>
        <w:tc>
          <w:tcPr>
            <w:tcW w:w="1861" w:type="dxa"/>
            <w:tcBorders>
              <w:top w:val="nil"/>
              <w:left w:val="nil"/>
              <w:bottom w:val="single" w:sz="4" w:space="0" w:color="auto"/>
              <w:right w:val="single" w:sz="4" w:space="0" w:color="auto"/>
            </w:tcBorders>
            <w:shd w:val="clear" w:color="auto" w:fill="auto"/>
            <w:noWrap/>
            <w:hideMark/>
          </w:tcPr>
          <w:p w14:paraId="09E3F59E"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9526CE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A282D0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25493AD"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31A0B75" w14:textId="77777777" w:rsidTr="00EC666F">
        <w:trPr>
          <w:trHeight w:val="12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C5301D0" w14:textId="0492CB43" w:rsidR="00EC666F" w:rsidRPr="00DD5815" w:rsidRDefault="00EC666F" w:rsidP="00EC666F">
            <w:pPr>
              <w:rPr>
                <w:rFonts w:ascii="Verdana" w:hAnsi="Verdana"/>
                <w:sz w:val="16"/>
                <w:szCs w:val="16"/>
                <w:lang w:val="es-BO" w:eastAsia="es-BO"/>
              </w:rPr>
            </w:pPr>
            <w:r>
              <w:rPr>
                <w:rFonts w:ascii="Verdana" w:hAnsi="Verdana"/>
                <w:sz w:val="16"/>
                <w:szCs w:val="16"/>
              </w:rPr>
              <w:t>Auto reemplazo, con periodo de carencia de 5 días para vehículos en general y 15 días para ambulancias y hasta que el vehículo siniestrado sea entregado al Asegurado a su plena satisfacción. Dejando claramente establecido que la Compañía debe correr con todos los gastos, incluyendo la cobertura del seguro del vehículo que reemplace temporalmente al siniestrado incluyendo ambulancia; en este caso el cliente podrá alquilar una ambulancia de similares características y la compañía deberá reembolsar al asegurado por este. Pago a reembolso en caso de no contar con un proveedor, para casos de siniestros sólo para ambulancias.</w:t>
            </w:r>
          </w:p>
        </w:tc>
        <w:tc>
          <w:tcPr>
            <w:tcW w:w="1861" w:type="dxa"/>
            <w:tcBorders>
              <w:top w:val="nil"/>
              <w:left w:val="nil"/>
              <w:bottom w:val="single" w:sz="4" w:space="0" w:color="auto"/>
              <w:right w:val="single" w:sz="4" w:space="0" w:color="auto"/>
            </w:tcBorders>
            <w:shd w:val="clear" w:color="auto" w:fill="auto"/>
            <w:noWrap/>
            <w:vAlign w:val="center"/>
            <w:hideMark/>
          </w:tcPr>
          <w:p w14:paraId="77797CC6" w14:textId="77777777" w:rsidR="00EC666F" w:rsidRPr="00DD5815" w:rsidRDefault="00EC666F" w:rsidP="00EC666F">
            <w:pPr>
              <w:rPr>
                <w:rFonts w:ascii="Century Gothic" w:hAnsi="Century Gothic"/>
                <w:color w:val="FF0000"/>
                <w:sz w:val="16"/>
                <w:szCs w:val="16"/>
                <w:lang w:val="es-BO" w:eastAsia="es-BO"/>
              </w:rPr>
            </w:pPr>
            <w:r w:rsidRPr="00DD5815">
              <w:rPr>
                <w:rFonts w:ascii="Century Gothic" w:hAnsi="Century Gothic"/>
                <w:color w:val="FF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AB4AD9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073746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45A6B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1FD46A2" w14:textId="77777777" w:rsidTr="00EC666F">
        <w:trPr>
          <w:trHeight w:val="413"/>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93651E9" w14:textId="3E9D2F99" w:rsidR="00EC666F" w:rsidRPr="00DD5815" w:rsidRDefault="00EC666F" w:rsidP="00EC666F">
            <w:pPr>
              <w:rPr>
                <w:rFonts w:ascii="Verdana" w:hAnsi="Verdana"/>
                <w:sz w:val="16"/>
                <w:szCs w:val="16"/>
                <w:lang w:val="es-BO" w:eastAsia="es-BO"/>
              </w:rPr>
            </w:pPr>
            <w:r>
              <w:rPr>
                <w:rFonts w:ascii="Verdana" w:hAnsi="Verdana"/>
                <w:sz w:val="16"/>
                <w:szCs w:val="16"/>
              </w:rPr>
              <w:t>Perdida temporal o permanente del vehículo asegurado para el riesgo contra el Estado (confiscación, requisa, expropiación, incautación o decomiso)</w:t>
            </w:r>
          </w:p>
        </w:tc>
        <w:tc>
          <w:tcPr>
            <w:tcW w:w="1861" w:type="dxa"/>
            <w:tcBorders>
              <w:top w:val="nil"/>
              <w:left w:val="nil"/>
              <w:bottom w:val="single" w:sz="4" w:space="0" w:color="auto"/>
              <w:right w:val="single" w:sz="4" w:space="0" w:color="auto"/>
            </w:tcBorders>
            <w:shd w:val="clear" w:color="auto" w:fill="auto"/>
            <w:noWrap/>
            <w:hideMark/>
          </w:tcPr>
          <w:p w14:paraId="73F11947"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363BD7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46958A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879C16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53C3FDC9"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8BBA4D" w14:textId="0CB1F3B0"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no aplicación de depreciación de partes y piezas</w:t>
            </w:r>
          </w:p>
        </w:tc>
        <w:tc>
          <w:tcPr>
            <w:tcW w:w="1861" w:type="dxa"/>
            <w:tcBorders>
              <w:top w:val="nil"/>
              <w:left w:val="nil"/>
              <w:bottom w:val="single" w:sz="4" w:space="0" w:color="auto"/>
              <w:right w:val="single" w:sz="4" w:space="0" w:color="auto"/>
            </w:tcBorders>
            <w:shd w:val="clear" w:color="auto" w:fill="auto"/>
            <w:noWrap/>
            <w:hideMark/>
          </w:tcPr>
          <w:p w14:paraId="3776E2C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6E6DF1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090CF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42F52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0EB68080"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0EBE469" w14:textId="6822FE7E"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aviso de anulación por parte de la aseguradora por lo menos con 60 días hábiles de anticipación</w:t>
            </w:r>
          </w:p>
        </w:tc>
        <w:tc>
          <w:tcPr>
            <w:tcW w:w="1861" w:type="dxa"/>
            <w:tcBorders>
              <w:top w:val="nil"/>
              <w:left w:val="nil"/>
              <w:bottom w:val="single" w:sz="4" w:space="0" w:color="auto"/>
              <w:right w:val="single" w:sz="4" w:space="0" w:color="auto"/>
            </w:tcBorders>
            <w:shd w:val="clear" w:color="auto" w:fill="auto"/>
            <w:noWrap/>
            <w:hideMark/>
          </w:tcPr>
          <w:p w14:paraId="14A6423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9465EE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BB32BC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A3D1D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7BE3C2D2" w14:textId="77777777" w:rsidTr="00EC666F">
        <w:trPr>
          <w:trHeight w:val="729"/>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A6C5BFC" w14:textId="477AE98D"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 xml:space="preserve">De Discrepancias en la Póliza estableciendo </w:t>
            </w:r>
            <w:proofErr w:type="gramStart"/>
            <w:r>
              <w:rPr>
                <w:rFonts w:ascii="Verdana" w:hAnsi="Verdana"/>
                <w:color w:val="000000"/>
                <w:sz w:val="16"/>
                <w:szCs w:val="16"/>
              </w:rPr>
              <w:t>que</w:t>
            </w:r>
            <w:proofErr w:type="gramEnd"/>
            <w:r>
              <w:rPr>
                <w:rFonts w:ascii="Verdana" w:hAnsi="Verdana"/>
                <w:color w:val="000000"/>
                <w:sz w:val="16"/>
                <w:szCs w:val="16"/>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c>
          <w:tcPr>
            <w:tcW w:w="1861" w:type="dxa"/>
            <w:tcBorders>
              <w:top w:val="nil"/>
              <w:left w:val="nil"/>
              <w:bottom w:val="single" w:sz="4" w:space="0" w:color="auto"/>
              <w:right w:val="single" w:sz="4" w:space="0" w:color="auto"/>
            </w:tcBorders>
            <w:shd w:val="clear" w:color="auto" w:fill="auto"/>
            <w:noWrap/>
            <w:hideMark/>
          </w:tcPr>
          <w:p w14:paraId="7A118FD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EC7F4E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80B6557"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83B742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5D22595" w14:textId="77777777" w:rsidTr="00EC666F">
        <w:trPr>
          <w:trHeight w:val="427"/>
        </w:trPr>
        <w:tc>
          <w:tcPr>
            <w:tcW w:w="9433"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BB5FD81" w14:textId="358E5EBA"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De extensión de cobertura por inhalación e ingestión de vapores o gases o cualquier otra sustancia análoga, haya o no accidente de tránsito.</w:t>
            </w:r>
          </w:p>
        </w:tc>
        <w:tc>
          <w:tcPr>
            <w:tcW w:w="1861" w:type="dxa"/>
            <w:tcBorders>
              <w:top w:val="nil"/>
              <w:left w:val="nil"/>
              <w:bottom w:val="single" w:sz="4" w:space="0" w:color="auto"/>
              <w:right w:val="single" w:sz="4" w:space="0" w:color="auto"/>
            </w:tcBorders>
            <w:shd w:val="clear" w:color="auto" w:fill="auto"/>
            <w:noWrap/>
            <w:hideMark/>
          </w:tcPr>
          <w:p w14:paraId="3FCB2A9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2D858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D692986"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66AAF4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5DD6A388" w14:textId="77777777" w:rsidTr="00DD5815">
        <w:trPr>
          <w:trHeight w:val="40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F89E39" w14:textId="4E91508F"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Indemnización para vehículos con antigüedad mayor a 20 años y para vehículos transformados</w:t>
            </w:r>
          </w:p>
        </w:tc>
        <w:tc>
          <w:tcPr>
            <w:tcW w:w="1861" w:type="dxa"/>
            <w:tcBorders>
              <w:top w:val="nil"/>
              <w:left w:val="nil"/>
              <w:bottom w:val="single" w:sz="4" w:space="0" w:color="auto"/>
              <w:right w:val="single" w:sz="4" w:space="0" w:color="auto"/>
            </w:tcBorders>
            <w:shd w:val="clear" w:color="auto" w:fill="auto"/>
            <w:noWrap/>
            <w:hideMark/>
          </w:tcPr>
          <w:p w14:paraId="21DAA31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BAE52A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A6F46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4FB757B"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120F0806" w14:textId="77777777" w:rsidTr="00EC666F">
        <w:trPr>
          <w:trHeight w:val="42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4C8CEC" w14:textId="3403410F"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Pérdida total cuando los costos de la reparación excedan el 65% del valor asegurado o técnicamente la reparación no sea recomendada</w:t>
            </w:r>
          </w:p>
        </w:tc>
        <w:tc>
          <w:tcPr>
            <w:tcW w:w="1861" w:type="dxa"/>
            <w:tcBorders>
              <w:top w:val="nil"/>
              <w:left w:val="nil"/>
              <w:bottom w:val="single" w:sz="4" w:space="0" w:color="auto"/>
              <w:right w:val="single" w:sz="4" w:space="0" w:color="auto"/>
            </w:tcBorders>
            <w:shd w:val="clear" w:color="auto" w:fill="auto"/>
            <w:noWrap/>
            <w:hideMark/>
          </w:tcPr>
          <w:p w14:paraId="29C6FE8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21F046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AF9370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5C06C7F"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23CA2868"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B39762" w14:textId="66AA6B06"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t xml:space="preserve">De daños a causa de la naturaleza en general incluyendo </w:t>
            </w:r>
            <w:proofErr w:type="spellStart"/>
            <w:r>
              <w:rPr>
                <w:rFonts w:ascii="Verdana" w:hAnsi="Verdana"/>
                <w:color w:val="000000"/>
                <w:sz w:val="16"/>
                <w:szCs w:val="16"/>
              </w:rPr>
              <w:t>clizadura</w:t>
            </w:r>
            <w:proofErr w:type="spellEnd"/>
            <w:r>
              <w:rPr>
                <w:rFonts w:ascii="Verdana" w:hAnsi="Verdana"/>
                <w:color w:val="000000"/>
                <w:sz w:val="16"/>
                <w:szCs w:val="16"/>
              </w:rPr>
              <w:t xml:space="preserve"> de vidrio, parabrisas por cambio de temperatura</w:t>
            </w:r>
          </w:p>
        </w:tc>
        <w:tc>
          <w:tcPr>
            <w:tcW w:w="1861" w:type="dxa"/>
            <w:tcBorders>
              <w:top w:val="nil"/>
              <w:left w:val="nil"/>
              <w:bottom w:val="single" w:sz="4" w:space="0" w:color="auto"/>
              <w:right w:val="single" w:sz="4" w:space="0" w:color="auto"/>
            </w:tcBorders>
            <w:shd w:val="clear" w:color="auto" w:fill="auto"/>
            <w:noWrap/>
            <w:hideMark/>
          </w:tcPr>
          <w:p w14:paraId="35C3763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69A561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9E4DEB0"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C3FB9DD"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16C026A5"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7CDE72" w14:textId="3CF741DE" w:rsidR="00EC666F" w:rsidRPr="00DD5815" w:rsidRDefault="00EC666F" w:rsidP="00EC666F">
            <w:pPr>
              <w:rPr>
                <w:rFonts w:ascii="Verdana" w:hAnsi="Verdana"/>
                <w:color w:val="000000"/>
                <w:sz w:val="16"/>
                <w:szCs w:val="16"/>
                <w:lang w:val="es-BO" w:eastAsia="es-BO"/>
              </w:rPr>
            </w:pPr>
            <w:r>
              <w:rPr>
                <w:rFonts w:ascii="Verdana" w:hAnsi="Verdana"/>
                <w:color w:val="000000"/>
                <w:sz w:val="16"/>
                <w:szCs w:val="16"/>
              </w:rPr>
              <w:lastRenderedPageBreak/>
              <w:t>De cobertura para daños en los vehículos asegurados causados por la carga transportada.</w:t>
            </w:r>
          </w:p>
        </w:tc>
        <w:tc>
          <w:tcPr>
            <w:tcW w:w="1861" w:type="dxa"/>
            <w:tcBorders>
              <w:top w:val="nil"/>
              <w:left w:val="nil"/>
              <w:bottom w:val="single" w:sz="4" w:space="0" w:color="auto"/>
              <w:right w:val="single" w:sz="4" w:space="0" w:color="auto"/>
            </w:tcBorders>
            <w:shd w:val="clear" w:color="auto" w:fill="auto"/>
            <w:noWrap/>
            <w:hideMark/>
          </w:tcPr>
          <w:p w14:paraId="5A6E8BE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DF96073"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2F60594"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340C485"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EC666F" w:rsidRPr="00DD5815" w14:paraId="6DFD459D"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973306" w14:textId="38B05BE6" w:rsidR="00EC666F" w:rsidRPr="00DD5815" w:rsidRDefault="00EC666F" w:rsidP="00EC666F">
            <w:pPr>
              <w:rPr>
                <w:rFonts w:ascii="Verdana" w:hAnsi="Verdana"/>
                <w:color w:val="008000"/>
                <w:sz w:val="16"/>
                <w:szCs w:val="16"/>
                <w:lang w:val="es-BO" w:eastAsia="es-BO"/>
              </w:rPr>
            </w:pPr>
            <w:r>
              <w:rPr>
                <w:rFonts w:ascii="Verdana" w:hAnsi="Verdana"/>
                <w:color w:val="008000"/>
                <w:sz w:val="16"/>
                <w:szCs w:val="16"/>
              </w:rPr>
              <w:t>De incendio rayo y/o explosión</w:t>
            </w:r>
          </w:p>
        </w:tc>
        <w:tc>
          <w:tcPr>
            <w:tcW w:w="1861" w:type="dxa"/>
            <w:tcBorders>
              <w:top w:val="nil"/>
              <w:left w:val="nil"/>
              <w:bottom w:val="single" w:sz="4" w:space="0" w:color="auto"/>
              <w:right w:val="single" w:sz="4" w:space="0" w:color="auto"/>
            </w:tcBorders>
            <w:shd w:val="clear" w:color="auto" w:fill="auto"/>
            <w:noWrap/>
            <w:hideMark/>
          </w:tcPr>
          <w:p w14:paraId="178D5808"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476DF22"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F5AE5FA"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D35A4B9" w14:textId="77777777" w:rsidR="00EC666F" w:rsidRPr="00DD5815" w:rsidRDefault="00EC666F" w:rsidP="00EC666F">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8D5862D" w14:textId="77777777" w:rsidTr="00DD5815">
        <w:trPr>
          <w:trHeight w:val="45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28649445"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SERVICIOS COMPLEMENTARIOS</w:t>
            </w:r>
          </w:p>
        </w:tc>
        <w:tc>
          <w:tcPr>
            <w:tcW w:w="1861" w:type="dxa"/>
            <w:tcBorders>
              <w:top w:val="nil"/>
              <w:left w:val="nil"/>
              <w:bottom w:val="single" w:sz="4" w:space="0" w:color="auto"/>
              <w:right w:val="single" w:sz="4" w:space="0" w:color="auto"/>
            </w:tcBorders>
            <w:shd w:val="clear" w:color="000000" w:fill="800080"/>
            <w:noWrap/>
            <w:hideMark/>
          </w:tcPr>
          <w:p w14:paraId="3598D4D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4329F14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B1B15D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9212D5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0BF275D"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8933D5" w14:textId="77777777" w:rsidR="00DD5815" w:rsidRPr="00DD5815" w:rsidRDefault="00DD5815" w:rsidP="00DD5815">
            <w:pPr>
              <w:jc w:val="both"/>
              <w:rPr>
                <w:rFonts w:ascii="Verdana" w:hAnsi="Verdana"/>
                <w:b/>
                <w:bCs/>
                <w:color w:val="000000"/>
                <w:sz w:val="16"/>
                <w:szCs w:val="16"/>
                <w:lang w:val="es-BO" w:eastAsia="es-BO"/>
              </w:rPr>
            </w:pPr>
            <w:r w:rsidRPr="00DD5815">
              <w:rPr>
                <w:rFonts w:ascii="Verdana" w:hAnsi="Verdana"/>
                <w:b/>
                <w:bCs/>
                <w:color w:val="000000"/>
                <w:sz w:val="16"/>
                <w:szCs w:val="16"/>
                <w:lang w:val="es-BO" w:eastAsia="es-BO"/>
              </w:rPr>
              <w:t>AUXILIO MECÁNICO</w:t>
            </w:r>
          </w:p>
        </w:tc>
        <w:tc>
          <w:tcPr>
            <w:tcW w:w="1861" w:type="dxa"/>
            <w:tcBorders>
              <w:top w:val="nil"/>
              <w:left w:val="nil"/>
              <w:bottom w:val="single" w:sz="4" w:space="0" w:color="auto"/>
              <w:right w:val="single" w:sz="4" w:space="0" w:color="auto"/>
            </w:tcBorders>
            <w:shd w:val="clear" w:color="auto" w:fill="auto"/>
            <w:noWrap/>
            <w:hideMark/>
          </w:tcPr>
          <w:p w14:paraId="049630C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0DAC15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33858D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3B5CE7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B47E090" w14:textId="77777777" w:rsidTr="007B6C3B">
        <w:trPr>
          <w:trHeight w:val="40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055FD18" w14:textId="78E9AD82"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Auxilio mecánico Gratuito las 24 horas del día en caso de accidente, desperfectos mecánicos, eléctricos y otros en las ciudades y en las principales carreteras incluyendo, pero no limitando a:</w:t>
            </w:r>
          </w:p>
        </w:tc>
        <w:tc>
          <w:tcPr>
            <w:tcW w:w="1861" w:type="dxa"/>
            <w:tcBorders>
              <w:top w:val="nil"/>
              <w:left w:val="nil"/>
              <w:bottom w:val="single" w:sz="4" w:space="0" w:color="auto"/>
              <w:right w:val="single" w:sz="4" w:space="0" w:color="auto"/>
            </w:tcBorders>
            <w:shd w:val="clear" w:color="auto" w:fill="auto"/>
            <w:noWrap/>
            <w:hideMark/>
          </w:tcPr>
          <w:p w14:paraId="7DDB412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F607C2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387780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F145D3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1A11469B"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F7EE441" w14:textId="4E77DC0E"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Transporte de los ocupantes del vehículo a centros médicos en caso de accidente o a su domicilio por desperfectos durante viajes.</w:t>
            </w:r>
          </w:p>
        </w:tc>
        <w:tc>
          <w:tcPr>
            <w:tcW w:w="1861" w:type="dxa"/>
            <w:tcBorders>
              <w:top w:val="nil"/>
              <w:left w:val="nil"/>
              <w:bottom w:val="single" w:sz="4" w:space="0" w:color="auto"/>
              <w:right w:val="single" w:sz="4" w:space="0" w:color="auto"/>
            </w:tcBorders>
            <w:shd w:val="clear" w:color="auto" w:fill="auto"/>
            <w:noWrap/>
            <w:hideMark/>
          </w:tcPr>
          <w:p w14:paraId="720779B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3D43A5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FCE062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DCDC52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9E23ADB"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3CE6F31" w14:textId="63B62B6B"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Transmisión de mensajes urgentes.</w:t>
            </w:r>
          </w:p>
        </w:tc>
        <w:tc>
          <w:tcPr>
            <w:tcW w:w="1861" w:type="dxa"/>
            <w:tcBorders>
              <w:top w:val="nil"/>
              <w:left w:val="nil"/>
              <w:bottom w:val="single" w:sz="4" w:space="0" w:color="auto"/>
              <w:right w:val="single" w:sz="4" w:space="0" w:color="auto"/>
            </w:tcBorders>
            <w:shd w:val="clear" w:color="auto" w:fill="auto"/>
            <w:noWrap/>
            <w:hideMark/>
          </w:tcPr>
          <w:p w14:paraId="418C7E3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5D2245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9CA330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15015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FDD2B3A" w14:textId="77777777" w:rsidTr="007B6C3B">
        <w:trPr>
          <w:trHeight w:val="38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6F8B6E1" w14:textId="1AE4D5B2"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Transporte, depósito y custodia del vehículo asegurado en caso de accidente o avería cuando ocurra fuera del área de circulación habitual.</w:t>
            </w:r>
          </w:p>
        </w:tc>
        <w:tc>
          <w:tcPr>
            <w:tcW w:w="1861" w:type="dxa"/>
            <w:tcBorders>
              <w:top w:val="nil"/>
              <w:left w:val="nil"/>
              <w:bottom w:val="single" w:sz="4" w:space="0" w:color="auto"/>
              <w:right w:val="single" w:sz="4" w:space="0" w:color="auto"/>
            </w:tcBorders>
            <w:shd w:val="clear" w:color="auto" w:fill="auto"/>
            <w:noWrap/>
            <w:hideMark/>
          </w:tcPr>
          <w:p w14:paraId="7E8CAEF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621937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1235D1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4B787A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579C7E5" w14:textId="77777777" w:rsidTr="00DD5815">
        <w:trPr>
          <w:trHeight w:val="28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D02F87" w14:textId="4ECDC2BC"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Transporte o repatriación de los ocupantes en caso de fallecimiento.</w:t>
            </w:r>
          </w:p>
        </w:tc>
        <w:tc>
          <w:tcPr>
            <w:tcW w:w="1861" w:type="dxa"/>
            <w:tcBorders>
              <w:top w:val="nil"/>
              <w:left w:val="nil"/>
              <w:bottom w:val="single" w:sz="4" w:space="0" w:color="auto"/>
              <w:right w:val="single" w:sz="4" w:space="0" w:color="auto"/>
            </w:tcBorders>
            <w:shd w:val="clear" w:color="auto" w:fill="auto"/>
            <w:noWrap/>
            <w:hideMark/>
          </w:tcPr>
          <w:p w14:paraId="37BC379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AAE7FB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2365743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628C77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AD5FC4C" w14:textId="77777777" w:rsidTr="00DD5815">
        <w:trPr>
          <w:trHeight w:val="42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BF692F5" w14:textId="1739DE28"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Asistencia para el conductor y los acompañantes que hubieran sufrido daños por accidentes. (servicio de ambulancia).</w:t>
            </w:r>
          </w:p>
        </w:tc>
        <w:tc>
          <w:tcPr>
            <w:tcW w:w="1861" w:type="dxa"/>
            <w:tcBorders>
              <w:top w:val="nil"/>
              <w:left w:val="nil"/>
              <w:bottom w:val="single" w:sz="4" w:space="0" w:color="auto"/>
              <w:right w:val="single" w:sz="4" w:space="0" w:color="auto"/>
            </w:tcBorders>
            <w:shd w:val="clear" w:color="auto" w:fill="auto"/>
            <w:noWrap/>
            <w:hideMark/>
          </w:tcPr>
          <w:p w14:paraId="0D7070A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D9ECAF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FDCB80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18C9FA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52116F8"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E3CCAA5" w14:textId="4DB040E0"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conductor en caso de accidente o fallecimiento del conductor y/o imposibilidad de conducir.</w:t>
            </w:r>
          </w:p>
        </w:tc>
        <w:tc>
          <w:tcPr>
            <w:tcW w:w="1861" w:type="dxa"/>
            <w:tcBorders>
              <w:top w:val="nil"/>
              <w:left w:val="nil"/>
              <w:bottom w:val="single" w:sz="4" w:space="0" w:color="auto"/>
              <w:right w:val="single" w:sz="4" w:space="0" w:color="auto"/>
            </w:tcBorders>
            <w:shd w:val="clear" w:color="auto" w:fill="auto"/>
            <w:noWrap/>
            <w:hideMark/>
          </w:tcPr>
          <w:p w14:paraId="5D37106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47C3D6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D4D061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EF807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6751ECB" w14:textId="77777777" w:rsidTr="00DD5815">
        <w:trPr>
          <w:trHeight w:val="36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17B26F3" w14:textId="3BAD2337"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cerrajería por perdida, olvido o rotura de llaves.</w:t>
            </w:r>
          </w:p>
        </w:tc>
        <w:tc>
          <w:tcPr>
            <w:tcW w:w="1861" w:type="dxa"/>
            <w:tcBorders>
              <w:top w:val="nil"/>
              <w:left w:val="nil"/>
              <w:bottom w:val="single" w:sz="4" w:space="0" w:color="auto"/>
              <w:right w:val="single" w:sz="4" w:space="0" w:color="auto"/>
            </w:tcBorders>
            <w:shd w:val="clear" w:color="auto" w:fill="auto"/>
            <w:noWrap/>
            <w:hideMark/>
          </w:tcPr>
          <w:p w14:paraId="2C91FF9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807DA8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056C16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47A44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3F03248"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62B08D1" w14:textId="5E6E9B4E"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inflado y/o cambio de llantas.</w:t>
            </w:r>
          </w:p>
        </w:tc>
        <w:tc>
          <w:tcPr>
            <w:tcW w:w="1861" w:type="dxa"/>
            <w:tcBorders>
              <w:top w:val="nil"/>
              <w:left w:val="nil"/>
              <w:bottom w:val="single" w:sz="4" w:space="0" w:color="auto"/>
              <w:right w:val="single" w:sz="4" w:space="0" w:color="auto"/>
            </w:tcBorders>
            <w:shd w:val="clear" w:color="auto" w:fill="auto"/>
            <w:noWrap/>
            <w:hideMark/>
          </w:tcPr>
          <w:p w14:paraId="4BFE272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31966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62E77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55E2F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961F71E"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0C5E23A" w14:textId="0A785CBF"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auxilio por falta de gasolina.</w:t>
            </w:r>
          </w:p>
        </w:tc>
        <w:tc>
          <w:tcPr>
            <w:tcW w:w="1861" w:type="dxa"/>
            <w:tcBorders>
              <w:top w:val="nil"/>
              <w:left w:val="nil"/>
              <w:bottom w:val="single" w:sz="4" w:space="0" w:color="auto"/>
              <w:right w:val="single" w:sz="4" w:space="0" w:color="auto"/>
            </w:tcBorders>
            <w:shd w:val="clear" w:color="auto" w:fill="auto"/>
            <w:noWrap/>
            <w:hideMark/>
          </w:tcPr>
          <w:p w14:paraId="02849E6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4BD3B9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AA3105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CB6518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B918976"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E51FC48" w14:textId="546FAE75"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carga de batería.</w:t>
            </w:r>
          </w:p>
        </w:tc>
        <w:tc>
          <w:tcPr>
            <w:tcW w:w="1861" w:type="dxa"/>
            <w:tcBorders>
              <w:top w:val="nil"/>
              <w:left w:val="nil"/>
              <w:bottom w:val="single" w:sz="4" w:space="0" w:color="auto"/>
              <w:right w:val="single" w:sz="4" w:space="0" w:color="auto"/>
            </w:tcBorders>
            <w:shd w:val="clear" w:color="auto" w:fill="auto"/>
            <w:noWrap/>
            <w:hideMark/>
          </w:tcPr>
          <w:p w14:paraId="2A4853D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33C41D9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5AF16B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9068E6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E92DC34"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536CBB" w14:textId="0770C9AE"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Grúa.</w:t>
            </w:r>
          </w:p>
        </w:tc>
        <w:tc>
          <w:tcPr>
            <w:tcW w:w="1861" w:type="dxa"/>
            <w:tcBorders>
              <w:top w:val="nil"/>
              <w:left w:val="nil"/>
              <w:bottom w:val="single" w:sz="4" w:space="0" w:color="auto"/>
              <w:right w:val="single" w:sz="4" w:space="0" w:color="auto"/>
            </w:tcBorders>
            <w:shd w:val="clear" w:color="auto" w:fill="auto"/>
            <w:noWrap/>
            <w:hideMark/>
          </w:tcPr>
          <w:p w14:paraId="307EF4F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1884F9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6245F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6232D7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1DCC87DF" w14:textId="77777777" w:rsidTr="00DD5815">
        <w:trPr>
          <w:trHeight w:val="33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316B1C6" w14:textId="4E5A1C2D"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Reembolso por uso de la Grúa hasta US$ 10.000.-</w:t>
            </w:r>
          </w:p>
        </w:tc>
        <w:tc>
          <w:tcPr>
            <w:tcW w:w="1861" w:type="dxa"/>
            <w:tcBorders>
              <w:top w:val="nil"/>
              <w:left w:val="nil"/>
              <w:bottom w:val="single" w:sz="4" w:space="0" w:color="auto"/>
              <w:right w:val="single" w:sz="4" w:space="0" w:color="auto"/>
            </w:tcBorders>
            <w:shd w:val="clear" w:color="auto" w:fill="auto"/>
            <w:noWrap/>
            <w:hideMark/>
          </w:tcPr>
          <w:p w14:paraId="58AECE9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537A87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34750A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1EEB61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40DEA9C"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8535A0" w14:textId="49453613"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Pago de hospedaje y traslado de los ocupantes por fallas mecánicas o accidentes cuando el vehículo se encuentra de viaje.</w:t>
            </w:r>
          </w:p>
        </w:tc>
        <w:tc>
          <w:tcPr>
            <w:tcW w:w="1861" w:type="dxa"/>
            <w:tcBorders>
              <w:top w:val="nil"/>
              <w:left w:val="nil"/>
              <w:bottom w:val="single" w:sz="4" w:space="0" w:color="auto"/>
              <w:right w:val="single" w:sz="4" w:space="0" w:color="auto"/>
            </w:tcBorders>
            <w:shd w:val="clear" w:color="auto" w:fill="auto"/>
            <w:noWrap/>
            <w:hideMark/>
          </w:tcPr>
          <w:p w14:paraId="73671D2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5D56B4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78273F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2A7A26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DDF84CB" w14:textId="77777777" w:rsidTr="007B6C3B">
        <w:trPr>
          <w:trHeight w:val="394"/>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4EE4E6B" w14:textId="2F41D1E7"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Asistencia Jurídica incluyendo, pero no limitado a:</w:t>
            </w:r>
          </w:p>
        </w:tc>
        <w:tc>
          <w:tcPr>
            <w:tcW w:w="1861" w:type="dxa"/>
            <w:tcBorders>
              <w:top w:val="nil"/>
              <w:left w:val="nil"/>
              <w:bottom w:val="single" w:sz="4" w:space="0" w:color="auto"/>
              <w:right w:val="single" w:sz="4" w:space="0" w:color="auto"/>
            </w:tcBorders>
            <w:shd w:val="clear" w:color="auto" w:fill="auto"/>
            <w:noWrap/>
            <w:hideMark/>
          </w:tcPr>
          <w:p w14:paraId="3543405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08A29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652A29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B357BE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46BF8D9" w14:textId="77777777" w:rsidTr="00DD5815">
        <w:trPr>
          <w:trHeight w:val="55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2F62FFF" w14:textId="26404CD8"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Asistencia de audiencias de Tránsito, conciliación, de reconstrucción del accidente y ante otras autoridades que tengan jurisdicción en el accidente.</w:t>
            </w:r>
          </w:p>
        </w:tc>
        <w:tc>
          <w:tcPr>
            <w:tcW w:w="1861" w:type="dxa"/>
            <w:tcBorders>
              <w:top w:val="nil"/>
              <w:left w:val="nil"/>
              <w:bottom w:val="single" w:sz="4" w:space="0" w:color="auto"/>
              <w:right w:val="single" w:sz="4" w:space="0" w:color="auto"/>
            </w:tcBorders>
            <w:shd w:val="clear" w:color="auto" w:fill="auto"/>
            <w:noWrap/>
            <w:hideMark/>
          </w:tcPr>
          <w:p w14:paraId="099C11B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3608FA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A73719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D8FCE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F413F6B"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D36741F" w14:textId="60B0A2F2"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lastRenderedPageBreak/>
              <w:t>Preparación y elaboración de memoriales</w:t>
            </w:r>
          </w:p>
        </w:tc>
        <w:tc>
          <w:tcPr>
            <w:tcW w:w="1861" w:type="dxa"/>
            <w:tcBorders>
              <w:top w:val="nil"/>
              <w:left w:val="nil"/>
              <w:bottom w:val="single" w:sz="4" w:space="0" w:color="auto"/>
              <w:right w:val="single" w:sz="4" w:space="0" w:color="auto"/>
            </w:tcBorders>
            <w:shd w:val="clear" w:color="auto" w:fill="auto"/>
            <w:noWrap/>
            <w:hideMark/>
          </w:tcPr>
          <w:p w14:paraId="2D11BA8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C2EA5A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495461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DADCA9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88C68A9"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52AD9CB" w14:textId="786FE393"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 xml:space="preserve">Presentación de Fianzas Judiciales </w:t>
            </w:r>
          </w:p>
        </w:tc>
        <w:tc>
          <w:tcPr>
            <w:tcW w:w="1861" w:type="dxa"/>
            <w:tcBorders>
              <w:top w:val="nil"/>
              <w:left w:val="nil"/>
              <w:bottom w:val="single" w:sz="4" w:space="0" w:color="auto"/>
              <w:right w:val="single" w:sz="4" w:space="0" w:color="auto"/>
            </w:tcBorders>
            <w:shd w:val="clear" w:color="auto" w:fill="auto"/>
            <w:noWrap/>
            <w:hideMark/>
          </w:tcPr>
          <w:p w14:paraId="57F2063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AE4E15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9A5A86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339B97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C5E86FB" w14:textId="77777777" w:rsidTr="00DD5815">
        <w:trPr>
          <w:trHeight w:val="480"/>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3D980D3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ASISTENCIA AL VEHÍCULO DENTRO DEL TERRITORIO BOLIVIANO, SIN LÍMITE DE KILÓMETROS.</w:t>
            </w:r>
          </w:p>
        </w:tc>
        <w:tc>
          <w:tcPr>
            <w:tcW w:w="1861" w:type="dxa"/>
            <w:tcBorders>
              <w:top w:val="nil"/>
              <w:left w:val="nil"/>
              <w:bottom w:val="single" w:sz="4" w:space="0" w:color="auto"/>
              <w:right w:val="single" w:sz="4" w:space="0" w:color="auto"/>
            </w:tcBorders>
            <w:shd w:val="clear" w:color="000000" w:fill="800080"/>
            <w:noWrap/>
            <w:hideMark/>
          </w:tcPr>
          <w:p w14:paraId="0D3FA72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5DFCA1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3FDA908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EE82EF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B88EF90"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16D2F71" w14:textId="76D28D39"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Remolque o transporte del vehículo en caso de:</w:t>
            </w:r>
          </w:p>
        </w:tc>
        <w:tc>
          <w:tcPr>
            <w:tcW w:w="1861" w:type="dxa"/>
            <w:tcBorders>
              <w:top w:val="nil"/>
              <w:left w:val="nil"/>
              <w:bottom w:val="single" w:sz="4" w:space="0" w:color="auto"/>
              <w:right w:val="single" w:sz="4" w:space="0" w:color="auto"/>
            </w:tcBorders>
            <w:shd w:val="clear" w:color="auto" w:fill="auto"/>
            <w:noWrap/>
            <w:hideMark/>
          </w:tcPr>
          <w:p w14:paraId="54C1B70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6974B2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2A102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9BA4F8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8162F65"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F5B5023" w14:textId="147B584F"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Estadía y desplazamiento por la inmovilización y/o robo del vehículo.</w:t>
            </w:r>
          </w:p>
        </w:tc>
        <w:tc>
          <w:tcPr>
            <w:tcW w:w="1861" w:type="dxa"/>
            <w:tcBorders>
              <w:top w:val="nil"/>
              <w:left w:val="nil"/>
              <w:bottom w:val="single" w:sz="4" w:space="0" w:color="auto"/>
              <w:right w:val="single" w:sz="4" w:space="0" w:color="auto"/>
            </w:tcBorders>
            <w:shd w:val="clear" w:color="auto" w:fill="auto"/>
            <w:noWrap/>
            <w:hideMark/>
          </w:tcPr>
          <w:p w14:paraId="4D1E2CF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9B039A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89FA1E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13725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DA63A71" w14:textId="77777777" w:rsidTr="007B6C3B">
        <w:trPr>
          <w:trHeight w:val="379"/>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62533F2" w14:textId="65BC9956"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Transporte, depósito y custodia del vehículo reparado o recuperado en caso de inmovilización por más de 72 </w:t>
            </w:r>
            <w:proofErr w:type="spellStart"/>
            <w:r>
              <w:rPr>
                <w:rFonts w:ascii="Verdana" w:hAnsi="Verdana"/>
                <w:color w:val="000000"/>
                <w:sz w:val="16"/>
                <w:szCs w:val="16"/>
              </w:rPr>
              <w:t>hrs</w:t>
            </w:r>
            <w:proofErr w:type="spellEnd"/>
            <w:r>
              <w:rPr>
                <w:rFonts w:ascii="Verdana" w:hAnsi="Verdana"/>
                <w:color w:val="000000"/>
                <w:sz w:val="16"/>
                <w:szCs w:val="16"/>
              </w:rPr>
              <w:t>. o en caso de robo.</w:t>
            </w:r>
          </w:p>
        </w:tc>
        <w:tc>
          <w:tcPr>
            <w:tcW w:w="1861" w:type="dxa"/>
            <w:tcBorders>
              <w:top w:val="nil"/>
              <w:left w:val="nil"/>
              <w:bottom w:val="single" w:sz="4" w:space="0" w:color="auto"/>
              <w:right w:val="single" w:sz="4" w:space="0" w:color="auto"/>
            </w:tcBorders>
            <w:shd w:val="clear" w:color="auto" w:fill="auto"/>
            <w:noWrap/>
            <w:hideMark/>
          </w:tcPr>
          <w:p w14:paraId="4C46A73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D8A2D8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9010BC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2E921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B368A34" w14:textId="77777777" w:rsidTr="00DD5815">
        <w:trPr>
          <w:trHeight w:val="34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D1CD798" w14:textId="0B4158A4"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Servicio de conductor profesional en caso de accidente o fallecimiento del asegurado en caso de imposibilidad de conducir.</w:t>
            </w:r>
          </w:p>
        </w:tc>
        <w:tc>
          <w:tcPr>
            <w:tcW w:w="1861" w:type="dxa"/>
            <w:tcBorders>
              <w:top w:val="nil"/>
              <w:left w:val="nil"/>
              <w:bottom w:val="single" w:sz="4" w:space="0" w:color="auto"/>
              <w:right w:val="single" w:sz="4" w:space="0" w:color="auto"/>
            </w:tcBorders>
            <w:shd w:val="clear" w:color="auto" w:fill="auto"/>
            <w:noWrap/>
            <w:hideMark/>
          </w:tcPr>
          <w:p w14:paraId="4687B43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F188AB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4B8DD92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BCFBA9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FAA2857" w14:textId="77777777" w:rsidTr="00DD5815">
        <w:trPr>
          <w:trHeight w:val="30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660A1B7" w14:textId="3B363B99"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Localización y envío de piezas de recambio necesarias para la reparación cuando no fuera posible su obtención.</w:t>
            </w:r>
          </w:p>
        </w:tc>
        <w:tc>
          <w:tcPr>
            <w:tcW w:w="1861" w:type="dxa"/>
            <w:tcBorders>
              <w:top w:val="nil"/>
              <w:left w:val="nil"/>
              <w:bottom w:val="single" w:sz="4" w:space="0" w:color="auto"/>
              <w:right w:val="single" w:sz="4" w:space="0" w:color="auto"/>
            </w:tcBorders>
            <w:shd w:val="clear" w:color="auto" w:fill="auto"/>
            <w:noWrap/>
            <w:hideMark/>
          </w:tcPr>
          <w:p w14:paraId="0428C57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B2D4EB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431711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CC321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276E443" w14:textId="77777777" w:rsidTr="00DD5815">
        <w:trPr>
          <w:trHeight w:val="31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DA9434" w14:textId="4FCFE12D"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Transmisión de mensajes urgente.</w:t>
            </w:r>
          </w:p>
        </w:tc>
        <w:tc>
          <w:tcPr>
            <w:tcW w:w="1861" w:type="dxa"/>
            <w:tcBorders>
              <w:top w:val="nil"/>
              <w:left w:val="nil"/>
              <w:bottom w:val="single" w:sz="4" w:space="0" w:color="auto"/>
              <w:right w:val="single" w:sz="4" w:space="0" w:color="auto"/>
            </w:tcBorders>
            <w:shd w:val="clear" w:color="auto" w:fill="auto"/>
            <w:noWrap/>
            <w:hideMark/>
          </w:tcPr>
          <w:p w14:paraId="75747FC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1157F7D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76CC1CF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80277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0FD0903" w14:textId="77777777" w:rsidTr="00DD5815">
        <w:trPr>
          <w:trHeight w:val="3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1FA49F" w14:textId="5EB4A5FA"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 xml:space="preserve">Línea de emergencia gratuita 24 </w:t>
            </w:r>
            <w:proofErr w:type="spellStart"/>
            <w:r>
              <w:rPr>
                <w:rFonts w:ascii="Verdana" w:hAnsi="Verdana"/>
                <w:color w:val="000000"/>
                <w:sz w:val="16"/>
                <w:szCs w:val="16"/>
              </w:rPr>
              <w:t>hrs</w:t>
            </w:r>
            <w:proofErr w:type="spellEnd"/>
            <w:r>
              <w:rPr>
                <w:rFonts w:ascii="Verdana" w:hAnsi="Verdana"/>
                <w:color w:val="000000"/>
                <w:sz w:val="16"/>
                <w:szCs w:val="16"/>
              </w:rPr>
              <w:t>. /365 días.</w:t>
            </w:r>
          </w:p>
        </w:tc>
        <w:tc>
          <w:tcPr>
            <w:tcW w:w="1861" w:type="dxa"/>
            <w:tcBorders>
              <w:top w:val="nil"/>
              <w:left w:val="nil"/>
              <w:bottom w:val="single" w:sz="4" w:space="0" w:color="auto"/>
              <w:right w:val="single" w:sz="4" w:space="0" w:color="auto"/>
            </w:tcBorders>
            <w:shd w:val="clear" w:color="auto" w:fill="auto"/>
            <w:noWrap/>
            <w:hideMark/>
          </w:tcPr>
          <w:p w14:paraId="66FB502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523E298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35CBFF9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E189AF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DFC80FE" w14:textId="77777777" w:rsidTr="00DD5815">
        <w:trPr>
          <w:trHeight w:val="465"/>
        </w:trPr>
        <w:tc>
          <w:tcPr>
            <w:tcW w:w="9433"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464F7C80"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NOTAS ESPECIALES</w:t>
            </w:r>
          </w:p>
        </w:tc>
        <w:tc>
          <w:tcPr>
            <w:tcW w:w="1861" w:type="dxa"/>
            <w:tcBorders>
              <w:top w:val="nil"/>
              <w:left w:val="nil"/>
              <w:bottom w:val="single" w:sz="4" w:space="0" w:color="auto"/>
              <w:right w:val="single" w:sz="4" w:space="0" w:color="auto"/>
            </w:tcBorders>
            <w:shd w:val="clear" w:color="000000" w:fill="800080"/>
            <w:noWrap/>
            <w:hideMark/>
          </w:tcPr>
          <w:p w14:paraId="72680E1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000000" w:fill="800080"/>
            <w:noWrap/>
            <w:hideMark/>
          </w:tcPr>
          <w:p w14:paraId="1CF28A0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000000" w:fill="800080"/>
            <w:noWrap/>
            <w:hideMark/>
          </w:tcPr>
          <w:p w14:paraId="1FA56B5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281378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188E1598" w14:textId="77777777" w:rsidTr="00DD5815">
        <w:trPr>
          <w:trHeight w:val="675"/>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AED4C84" w14:textId="302AA2D8"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En caso de rechazo por extemporaneidad, los motivos deberán regirse estrictamente a lo mencionado en el Art. 1030 del Código de Comercio. </w:t>
            </w:r>
          </w:p>
        </w:tc>
        <w:tc>
          <w:tcPr>
            <w:tcW w:w="1861" w:type="dxa"/>
            <w:tcBorders>
              <w:top w:val="nil"/>
              <w:left w:val="nil"/>
              <w:bottom w:val="single" w:sz="4" w:space="0" w:color="auto"/>
              <w:right w:val="single" w:sz="4" w:space="0" w:color="auto"/>
            </w:tcBorders>
            <w:shd w:val="clear" w:color="auto" w:fill="auto"/>
            <w:noWrap/>
            <w:hideMark/>
          </w:tcPr>
          <w:p w14:paraId="6C9D3F4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6791E3D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62DE363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1D30C5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2BF05A1A" w14:textId="77777777" w:rsidTr="007B6C3B">
        <w:trPr>
          <w:trHeight w:val="663"/>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DDF187A" w14:textId="5803683A"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Cuando la fecha de pago de las primas haya sido </w:t>
            </w:r>
            <w:proofErr w:type="gramStart"/>
            <w:r>
              <w:rPr>
                <w:rFonts w:ascii="Verdana" w:hAnsi="Verdana"/>
                <w:color w:val="000000"/>
                <w:sz w:val="16"/>
                <w:szCs w:val="16"/>
              </w:rPr>
              <w:t>establecido</w:t>
            </w:r>
            <w:proofErr w:type="gramEnd"/>
            <w:r>
              <w:rPr>
                <w:rFonts w:ascii="Verdana" w:hAnsi="Verdana"/>
                <w:color w:val="000000"/>
                <w:sz w:val="16"/>
                <w:szCs w:val="16"/>
              </w:rPr>
              <w:t xml:space="preserve"> en la póliza un sábado, domingo o feriado o la compañía de seguros establezca un horario de trabajo diferente al habitual </w:t>
            </w:r>
            <w:proofErr w:type="spellStart"/>
            <w:r>
              <w:rPr>
                <w:rFonts w:ascii="Verdana" w:hAnsi="Verdana"/>
                <w:color w:val="000000"/>
                <w:sz w:val="16"/>
                <w:szCs w:val="16"/>
              </w:rPr>
              <w:t>par</w:t>
            </w:r>
            <w:proofErr w:type="spellEnd"/>
            <w:r>
              <w:rPr>
                <w:rFonts w:ascii="Verdana" w:hAnsi="Verdana"/>
                <w:color w:val="000000"/>
                <w:sz w:val="16"/>
                <w:szCs w:val="16"/>
              </w:rPr>
              <w:t xml:space="preserve"> un día especifico la fecha de pago se posterga automáticamente para el siguiente día hábil, gozando el cliente de total cobertura.</w:t>
            </w:r>
          </w:p>
        </w:tc>
        <w:tc>
          <w:tcPr>
            <w:tcW w:w="1861" w:type="dxa"/>
            <w:tcBorders>
              <w:top w:val="nil"/>
              <w:left w:val="nil"/>
              <w:bottom w:val="single" w:sz="4" w:space="0" w:color="auto"/>
              <w:right w:val="single" w:sz="4" w:space="0" w:color="auto"/>
            </w:tcBorders>
            <w:shd w:val="clear" w:color="auto" w:fill="auto"/>
            <w:noWrap/>
            <w:hideMark/>
          </w:tcPr>
          <w:p w14:paraId="12BAC9E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22E064A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58159C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5E8A6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7391EC1" w14:textId="77777777" w:rsidTr="007B6C3B">
        <w:trPr>
          <w:trHeight w:val="1126"/>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BD5244" w14:textId="5BC83CBF"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w:t>
            </w:r>
          </w:p>
        </w:tc>
        <w:tc>
          <w:tcPr>
            <w:tcW w:w="1861" w:type="dxa"/>
            <w:tcBorders>
              <w:top w:val="nil"/>
              <w:left w:val="nil"/>
              <w:bottom w:val="single" w:sz="4" w:space="0" w:color="auto"/>
              <w:right w:val="single" w:sz="4" w:space="0" w:color="auto"/>
            </w:tcBorders>
            <w:shd w:val="clear" w:color="auto" w:fill="auto"/>
            <w:noWrap/>
            <w:hideMark/>
          </w:tcPr>
          <w:p w14:paraId="0009C4B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vAlign w:val="center"/>
            <w:hideMark/>
          </w:tcPr>
          <w:p w14:paraId="11CD2575" w14:textId="77777777" w:rsidR="007B6C3B" w:rsidRPr="00DD5815" w:rsidRDefault="007B6C3B" w:rsidP="007B6C3B">
            <w:pPr>
              <w:jc w:val="both"/>
              <w:rPr>
                <w:rFonts w:ascii="Arial" w:hAnsi="Arial" w:cs="Arial"/>
                <w:color w:val="000000"/>
                <w:lang w:val="es-BO" w:eastAsia="es-BO"/>
              </w:rPr>
            </w:pPr>
            <w:r w:rsidRPr="00DD5815">
              <w:rPr>
                <w:rFonts w:ascii="Arial" w:hAnsi="Arial" w:cs="Arial"/>
                <w:color w:val="000000"/>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0622C61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15ED2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43CDCE1" w14:textId="77777777" w:rsidTr="007B6C3B">
        <w:trPr>
          <w:trHeight w:val="990"/>
        </w:trPr>
        <w:tc>
          <w:tcPr>
            <w:tcW w:w="9433"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5D8B22" w14:textId="49D91128"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c>
          <w:tcPr>
            <w:tcW w:w="1861" w:type="dxa"/>
            <w:tcBorders>
              <w:top w:val="nil"/>
              <w:left w:val="nil"/>
              <w:bottom w:val="single" w:sz="4" w:space="0" w:color="auto"/>
              <w:right w:val="single" w:sz="4" w:space="0" w:color="auto"/>
            </w:tcBorders>
            <w:shd w:val="clear" w:color="auto" w:fill="auto"/>
            <w:noWrap/>
            <w:hideMark/>
          </w:tcPr>
          <w:p w14:paraId="60AF79F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46E6875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14E2FE8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34C614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399E8A7" w14:textId="77777777" w:rsidTr="007B6C3B">
        <w:trPr>
          <w:trHeight w:val="480"/>
        </w:trPr>
        <w:tc>
          <w:tcPr>
            <w:tcW w:w="94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F24F6C" w14:textId="281329CA"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lastRenderedPageBreak/>
              <w:t>Atención de siniestros en el lugar de los hechos con personal especializado las 24 horas del día y 7 días a la semana.</w:t>
            </w:r>
          </w:p>
        </w:tc>
        <w:tc>
          <w:tcPr>
            <w:tcW w:w="1861" w:type="dxa"/>
            <w:tcBorders>
              <w:top w:val="single" w:sz="4" w:space="0" w:color="auto"/>
              <w:left w:val="nil"/>
              <w:bottom w:val="single" w:sz="4" w:space="0" w:color="auto"/>
              <w:right w:val="single" w:sz="4" w:space="0" w:color="auto"/>
            </w:tcBorders>
            <w:shd w:val="clear" w:color="auto" w:fill="auto"/>
            <w:noWrap/>
            <w:hideMark/>
          </w:tcPr>
          <w:p w14:paraId="43DDB81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62" w:type="dxa"/>
            <w:tcBorders>
              <w:top w:val="single" w:sz="4" w:space="0" w:color="auto"/>
              <w:left w:val="nil"/>
              <w:bottom w:val="single" w:sz="4" w:space="0" w:color="auto"/>
              <w:right w:val="single" w:sz="4" w:space="0" w:color="auto"/>
            </w:tcBorders>
            <w:shd w:val="clear" w:color="auto" w:fill="auto"/>
            <w:noWrap/>
            <w:hideMark/>
          </w:tcPr>
          <w:p w14:paraId="2BEC9D6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2F60529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single" w:sz="4" w:space="0" w:color="auto"/>
              <w:left w:val="nil"/>
              <w:bottom w:val="single" w:sz="4" w:space="0" w:color="auto"/>
              <w:right w:val="single" w:sz="4" w:space="0" w:color="auto"/>
            </w:tcBorders>
            <w:shd w:val="clear" w:color="auto" w:fill="auto"/>
            <w:noWrap/>
            <w:hideMark/>
          </w:tcPr>
          <w:p w14:paraId="1D4D253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5EA5355" w14:textId="77777777" w:rsidTr="007B6C3B">
        <w:trPr>
          <w:trHeight w:val="480"/>
        </w:trPr>
        <w:tc>
          <w:tcPr>
            <w:tcW w:w="9433" w:type="dxa"/>
            <w:gridSpan w:val="2"/>
            <w:tcBorders>
              <w:top w:val="single" w:sz="4" w:space="0" w:color="auto"/>
              <w:left w:val="single" w:sz="8" w:space="0" w:color="auto"/>
              <w:bottom w:val="nil"/>
              <w:right w:val="single" w:sz="4" w:space="0" w:color="auto"/>
            </w:tcBorders>
            <w:shd w:val="clear" w:color="auto" w:fill="auto"/>
            <w:vAlign w:val="center"/>
          </w:tcPr>
          <w:p w14:paraId="32239188" w14:textId="0236FC6F" w:rsidR="007B6C3B" w:rsidRPr="00DD5815" w:rsidRDefault="007B6C3B" w:rsidP="007B6C3B">
            <w:pPr>
              <w:rPr>
                <w:rFonts w:ascii="Verdana" w:hAnsi="Verdana"/>
                <w:color w:val="000000"/>
                <w:sz w:val="16"/>
                <w:szCs w:val="16"/>
                <w:lang w:val="es-BO" w:eastAsia="es-BO"/>
              </w:rPr>
            </w:pPr>
            <w:r>
              <w:rPr>
                <w:rFonts w:ascii="Verdana" w:hAnsi="Verdana"/>
                <w:color w:val="008000"/>
                <w:sz w:val="16"/>
                <w:szCs w:val="16"/>
              </w:rPr>
              <w:t>La colocación es por 2 años, manteniendo los Términos, Condiciones y Tasas pactadas siempre y cuando la siniestralidad pagada no supere el 60% de la prima neta de la presente póliza.</w:t>
            </w:r>
          </w:p>
        </w:tc>
        <w:tc>
          <w:tcPr>
            <w:tcW w:w="1861" w:type="dxa"/>
            <w:tcBorders>
              <w:top w:val="single" w:sz="4" w:space="0" w:color="auto"/>
              <w:left w:val="nil"/>
              <w:bottom w:val="nil"/>
              <w:right w:val="single" w:sz="4" w:space="0" w:color="auto"/>
            </w:tcBorders>
            <w:shd w:val="clear" w:color="auto" w:fill="auto"/>
            <w:noWrap/>
          </w:tcPr>
          <w:p w14:paraId="1992E746" w14:textId="77777777" w:rsidR="007B6C3B" w:rsidRPr="00DD5815" w:rsidRDefault="007B6C3B" w:rsidP="007B6C3B">
            <w:pPr>
              <w:rPr>
                <w:rFonts w:ascii="Century Gothic" w:hAnsi="Century Gothic"/>
                <w:color w:val="000000"/>
                <w:sz w:val="16"/>
                <w:szCs w:val="16"/>
                <w:lang w:val="es-BO" w:eastAsia="es-BO"/>
              </w:rPr>
            </w:pPr>
          </w:p>
        </w:tc>
        <w:tc>
          <w:tcPr>
            <w:tcW w:w="462" w:type="dxa"/>
            <w:tcBorders>
              <w:top w:val="single" w:sz="4" w:space="0" w:color="auto"/>
              <w:left w:val="nil"/>
              <w:bottom w:val="nil"/>
              <w:right w:val="single" w:sz="4" w:space="0" w:color="auto"/>
            </w:tcBorders>
            <w:shd w:val="clear" w:color="auto" w:fill="auto"/>
            <w:noWrap/>
          </w:tcPr>
          <w:p w14:paraId="33BF2C3E" w14:textId="77777777" w:rsidR="007B6C3B" w:rsidRPr="00DD5815" w:rsidRDefault="007B6C3B" w:rsidP="007B6C3B">
            <w:pPr>
              <w:rPr>
                <w:rFonts w:ascii="Century Gothic" w:hAnsi="Century Gothic"/>
                <w:color w:val="000000"/>
                <w:sz w:val="16"/>
                <w:szCs w:val="16"/>
                <w:lang w:val="es-BO" w:eastAsia="es-BO"/>
              </w:rPr>
            </w:pPr>
          </w:p>
        </w:tc>
        <w:tc>
          <w:tcPr>
            <w:tcW w:w="567" w:type="dxa"/>
            <w:tcBorders>
              <w:top w:val="single" w:sz="4" w:space="0" w:color="auto"/>
              <w:left w:val="nil"/>
              <w:bottom w:val="nil"/>
              <w:right w:val="single" w:sz="4" w:space="0" w:color="auto"/>
            </w:tcBorders>
            <w:shd w:val="clear" w:color="auto" w:fill="auto"/>
            <w:noWrap/>
          </w:tcPr>
          <w:p w14:paraId="481108C3" w14:textId="77777777" w:rsidR="007B6C3B" w:rsidRPr="00DD5815" w:rsidRDefault="007B6C3B" w:rsidP="007B6C3B">
            <w:pPr>
              <w:rPr>
                <w:rFonts w:ascii="Century Gothic" w:hAnsi="Century Gothic"/>
                <w:color w:val="000000"/>
                <w:sz w:val="16"/>
                <w:szCs w:val="16"/>
                <w:lang w:val="es-BO" w:eastAsia="es-BO"/>
              </w:rPr>
            </w:pPr>
          </w:p>
        </w:tc>
        <w:tc>
          <w:tcPr>
            <w:tcW w:w="1559" w:type="dxa"/>
            <w:tcBorders>
              <w:top w:val="single" w:sz="4" w:space="0" w:color="auto"/>
              <w:left w:val="nil"/>
              <w:bottom w:val="nil"/>
              <w:right w:val="single" w:sz="8" w:space="0" w:color="auto"/>
            </w:tcBorders>
            <w:shd w:val="clear" w:color="auto" w:fill="auto"/>
            <w:noWrap/>
          </w:tcPr>
          <w:p w14:paraId="5089EA32" w14:textId="77777777" w:rsidR="007B6C3B" w:rsidRPr="00DD5815" w:rsidRDefault="007B6C3B" w:rsidP="007B6C3B">
            <w:pPr>
              <w:rPr>
                <w:rFonts w:ascii="Century Gothic" w:hAnsi="Century Gothic"/>
                <w:color w:val="000000"/>
                <w:sz w:val="16"/>
                <w:szCs w:val="16"/>
                <w:lang w:val="es-BO" w:eastAsia="es-BO"/>
              </w:rPr>
            </w:pPr>
          </w:p>
        </w:tc>
      </w:tr>
      <w:tr w:rsidR="00DD5815" w:rsidRPr="00DD5815" w14:paraId="05122549" w14:textId="77777777" w:rsidTr="00DD5815">
        <w:trPr>
          <w:trHeight w:val="435"/>
        </w:trPr>
        <w:tc>
          <w:tcPr>
            <w:tcW w:w="3069"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327F2C8E"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VIGENCIA</w:t>
            </w:r>
          </w:p>
        </w:tc>
        <w:tc>
          <w:tcPr>
            <w:tcW w:w="6364" w:type="dxa"/>
            <w:tcBorders>
              <w:top w:val="dotDotDash" w:sz="8" w:space="0" w:color="auto"/>
              <w:left w:val="nil"/>
              <w:bottom w:val="single" w:sz="4" w:space="0" w:color="auto"/>
              <w:right w:val="single" w:sz="4" w:space="0" w:color="auto"/>
            </w:tcBorders>
            <w:shd w:val="clear" w:color="auto" w:fill="auto"/>
            <w:noWrap/>
            <w:vAlign w:val="center"/>
            <w:hideMark/>
          </w:tcPr>
          <w:p w14:paraId="53DD0DEA"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2 AÑOS; SUJETO A LIQUIDACIONES ANUALES AL FINAL DE CADA GESTIÓN.</w:t>
            </w:r>
          </w:p>
        </w:tc>
        <w:tc>
          <w:tcPr>
            <w:tcW w:w="1861" w:type="dxa"/>
            <w:tcBorders>
              <w:top w:val="dotDotDash" w:sz="8" w:space="0" w:color="auto"/>
              <w:left w:val="nil"/>
              <w:bottom w:val="single" w:sz="4" w:space="0" w:color="auto"/>
              <w:right w:val="single" w:sz="4" w:space="0" w:color="auto"/>
            </w:tcBorders>
            <w:shd w:val="clear" w:color="auto" w:fill="auto"/>
            <w:noWrap/>
            <w:hideMark/>
          </w:tcPr>
          <w:p w14:paraId="626BAB0A"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dotDotDash" w:sz="8" w:space="0" w:color="auto"/>
              <w:left w:val="nil"/>
              <w:bottom w:val="single" w:sz="4" w:space="0" w:color="auto"/>
              <w:right w:val="single" w:sz="4" w:space="0" w:color="auto"/>
            </w:tcBorders>
            <w:shd w:val="clear" w:color="auto" w:fill="auto"/>
            <w:noWrap/>
            <w:hideMark/>
          </w:tcPr>
          <w:p w14:paraId="578D8116"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dotDotDash" w:sz="8" w:space="0" w:color="auto"/>
              <w:left w:val="nil"/>
              <w:bottom w:val="single" w:sz="4" w:space="0" w:color="auto"/>
              <w:right w:val="single" w:sz="4" w:space="0" w:color="auto"/>
            </w:tcBorders>
            <w:shd w:val="clear" w:color="auto" w:fill="auto"/>
            <w:noWrap/>
            <w:hideMark/>
          </w:tcPr>
          <w:p w14:paraId="6A9E1CC1"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4EC20A4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2033F511" w14:textId="77777777" w:rsidTr="00DD5815">
        <w:trPr>
          <w:trHeight w:val="510"/>
        </w:trPr>
        <w:tc>
          <w:tcPr>
            <w:tcW w:w="3069" w:type="dxa"/>
            <w:tcBorders>
              <w:top w:val="nil"/>
              <w:left w:val="single" w:sz="8" w:space="0" w:color="auto"/>
              <w:bottom w:val="single" w:sz="4" w:space="0" w:color="auto"/>
              <w:right w:val="single" w:sz="4" w:space="0" w:color="auto"/>
            </w:tcBorders>
            <w:shd w:val="clear" w:color="auto" w:fill="auto"/>
            <w:noWrap/>
            <w:vAlign w:val="center"/>
            <w:hideMark/>
          </w:tcPr>
          <w:p w14:paraId="242D17EB"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TASA TOTAL</w:t>
            </w:r>
          </w:p>
        </w:tc>
        <w:tc>
          <w:tcPr>
            <w:tcW w:w="6364" w:type="dxa"/>
            <w:tcBorders>
              <w:top w:val="single" w:sz="4" w:space="0" w:color="auto"/>
              <w:left w:val="nil"/>
              <w:bottom w:val="single" w:sz="4" w:space="0" w:color="auto"/>
              <w:right w:val="single" w:sz="4" w:space="0" w:color="auto"/>
            </w:tcBorders>
            <w:shd w:val="clear" w:color="auto" w:fill="auto"/>
            <w:noWrap/>
            <w:vAlign w:val="center"/>
            <w:hideMark/>
          </w:tcPr>
          <w:p w14:paraId="70FB6743"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POR CADA AÑO</w:t>
            </w:r>
          </w:p>
        </w:tc>
        <w:tc>
          <w:tcPr>
            <w:tcW w:w="1861" w:type="dxa"/>
            <w:tcBorders>
              <w:top w:val="nil"/>
              <w:left w:val="nil"/>
              <w:bottom w:val="single" w:sz="4" w:space="0" w:color="auto"/>
              <w:right w:val="single" w:sz="4" w:space="0" w:color="auto"/>
            </w:tcBorders>
            <w:shd w:val="clear" w:color="auto" w:fill="auto"/>
            <w:noWrap/>
            <w:hideMark/>
          </w:tcPr>
          <w:p w14:paraId="77B56DD2"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0643147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675DB59"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26CBA4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2316E263" w14:textId="77777777" w:rsidTr="00DD5815">
        <w:trPr>
          <w:trHeight w:val="402"/>
        </w:trPr>
        <w:tc>
          <w:tcPr>
            <w:tcW w:w="306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44D3F89"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COTIZACION</w:t>
            </w:r>
          </w:p>
        </w:tc>
        <w:tc>
          <w:tcPr>
            <w:tcW w:w="6364" w:type="dxa"/>
            <w:tcBorders>
              <w:top w:val="single" w:sz="4" w:space="0" w:color="auto"/>
              <w:left w:val="nil"/>
              <w:bottom w:val="single" w:sz="4" w:space="0" w:color="auto"/>
              <w:right w:val="single" w:sz="4" w:space="0" w:color="auto"/>
            </w:tcBorders>
            <w:shd w:val="clear" w:color="auto" w:fill="auto"/>
            <w:noWrap/>
            <w:vAlign w:val="center"/>
            <w:hideMark/>
          </w:tcPr>
          <w:p w14:paraId="228B1149"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PRIMA CONTADO/CRÉDITO, POR CADA AÑO</w:t>
            </w:r>
          </w:p>
        </w:tc>
        <w:tc>
          <w:tcPr>
            <w:tcW w:w="1861" w:type="dxa"/>
            <w:tcBorders>
              <w:top w:val="nil"/>
              <w:left w:val="nil"/>
              <w:bottom w:val="single" w:sz="4" w:space="0" w:color="auto"/>
              <w:right w:val="single" w:sz="4" w:space="0" w:color="auto"/>
            </w:tcBorders>
            <w:shd w:val="clear" w:color="auto" w:fill="auto"/>
            <w:noWrap/>
            <w:hideMark/>
          </w:tcPr>
          <w:p w14:paraId="4C22DEE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4" w:space="0" w:color="auto"/>
              <w:right w:val="single" w:sz="4" w:space="0" w:color="auto"/>
            </w:tcBorders>
            <w:shd w:val="clear" w:color="auto" w:fill="auto"/>
            <w:noWrap/>
            <w:hideMark/>
          </w:tcPr>
          <w:p w14:paraId="70CF4040"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4" w:space="0" w:color="auto"/>
              <w:right w:val="single" w:sz="4" w:space="0" w:color="auto"/>
            </w:tcBorders>
            <w:shd w:val="clear" w:color="auto" w:fill="auto"/>
            <w:noWrap/>
            <w:hideMark/>
          </w:tcPr>
          <w:p w14:paraId="59E0D7C0"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1C1CE5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659C8004" w14:textId="77777777" w:rsidTr="00DD5815">
        <w:trPr>
          <w:trHeight w:val="402"/>
        </w:trPr>
        <w:tc>
          <w:tcPr>
            <w:tcW w:w="3069" w:type="dxa"/>
            <w:vMerge/>
            <w:tcBorders>
              <w:top w:val="nil"/>
              <w:left w:val="single" w:sz="8" w:space="0" w:color="auto"/>
              <w:bottom w:val="single" w:sz="8" w:space="0" w:color="000000"/>
              <w:right w:val="single" w:sz="4" w:space="0" w:color="auto"/>
            </w:tcBorders>
            <w:vAlign w:val="center"/>
            <w:hideMark/>
          </w:tcPr>
          <w:p w14:paraId="3FF7BB91" w14:textId="77777777" w:rsidR="00DD5815" w:rsidRPr="00DD5815" w:rsidRDefault="00DD5815" w:rsidP="00DD5815">
            <w:pPr>
              <w:rPr>
                <w:rFonts w:ascii="Verdana" w:hAnsi="Verdana"/>
                <w:b/>
                <w:bCs/>
                <w:sz w:val="16"/>
                <w:szCs w:val="16"/>
                <w:lang w:val="es-BO" w:eastAsia="es-BO"/>
              </w:rPr>
            </w:pPr>
          </w:p>
        </w:tc>
        <w:tc>
          <w:tcPr>
            <w:tcW w:w="6364" w:type="dxa"/>
            <w:tcBorders>
              <w:top w:val="single" w:sz="4" w:space="0" w:color="auto"/>
              <w:left w:val="nil"/>
              <w:bottom w:val="single" w:sz="8" w:space="0" w:color="auto"/>
              <w:right w:val="single" w:sz="4" w:space="0" w:color="auto"/>
            </w:tcBorders>
            <w:shd w:val="clear" w:color="auto" w:fill="auto"/>
            <w:noWrap/>
            <w:vAlign w:val="center"/>
            <w:hideMark/>
          </w:tcPr>
          <w:p w14:paraId="1DE38E15"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TASA CONTADO / CRÉDITO, POR CADA AÑO</w:t>
            </w:r>
          </w:p>
        </w:tc>
        <w:tc>
          <w:tcPr>
            <w:tcW w:w="1861" w:type="dxa"/>
            <w:tcBorders>
              <w:top w:val="nil"/>
              <w:left w:val="nil"/>
              <w:bottom w:val="single" w:sz="8" w:space="0" w:color="auto"/>
              <w:right w:val="single" w:sz="4" w:space="0" w:color="auto"/>
            </w:tcBorders>
            <w:shd w:val="clear" w:color="auto" w:fill="auto"/>
            <w:noWrap/>
            <w:hideMark/>
          </w:tcPr>
          <w:p w14:paraId="3DCE7E64"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62" w:type="dxa"/>
            <w:tcBorders>
              <w:top w:val="nil"/>
              <w:left w:val="nil"/>
              <w:bottom w:val="single" w:sz="8" w:space="0" w:color="auto"/>
              <w:right w:val="single" w:sz="4" w:space="0" w:color="auto"/>
            </w:tcBorders>
            <w:shd w:val="clear" w:color="auto" w:fill="auto"/>
            <w:noWrap/>
            <w:hideMark/>
          </w:tcPr>
          <w:p w14:paraId="35D39619"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67" w:type="dxa"/>
            <w:tcBorders>
              <w:top w:val="nil"/>
              <w:left w:val="nil"/>
              <w:bottom w:val="single" w:sz="8" w:space="0" w:color="auto"/>
              <w:right w:val="single" w:sz="4" w:space="0" w:color="auto"/>
            </w:tcBorders>
            <w:shd w:val="clear" w:color="auto" w:fill="auto"/>
            <w:noWrap/>
            <w:hideMark/>
          </w:tcPr>
          <w:p w14:paraId="113219C6"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4A13687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bl>
    <w:p w14:paraId="4091C921" w14:textId="77777777" w:rsidR="00DD5815" w:rsidRDefault="00DD5815" w:rsidP="00206115">
      <w:pPr>
        <w:jc w:val="center"/>
        <w:rPr>
          <w:rFonts w:asciiTheme="minorHAnsi" w:hAnsiTheme="minorHAnsi" w:cs="Arial"/>
          <w:b/>
          <w:highlight w:val="yellow"/>
        </w:rPr>
      </w:pPr>
    </w:p>
    <w:p w14:paraId="4C6B3C9D" w14:textId="77777777" w:rsidR="00DD5815" w:rsidRDefault="00DD5815">
      <w:pPr>
        <w:spacing w:after="160" w:line="259" w:lineRule="auto"/>
        <w:rPr>
          <w:rFonts w:asciiTheme="minorHAnsi" w:hAnsiTheme="minorHAnsi" w:cs="Arial"/>
          <w:b/>
        </w:rPr>
      </w:pPr>
      <w:r>
        <w:rPr>
          <w:rFonts w:asciiTheme="minorHAnsi" w:hAnsiTheme="minorHAnsi" w:cs="Arial"/>
          <w:b/>
        </w:rPr>
        <w:br w:type="page"/>
      </w:r>
    </w:p>
    <w:p w14:paraId="32DF0487" w14:textId="5E2855AA" w:rsidR="00DD5815" w:rsidRPr="00DD5815" w:rsidRDefault="00DD5815" w:rsidP="00206115">
      <w:pPr>
        <w:jc w:val="center"/>
        <w:rPr>
          <w:rFonts w:asciiTheme="minorHAnsi" w:hAnsiTheme="minorHAnsi" w:cs="Arial"/>
          <w:b/>
        </w:rPr>
      </w:pPr>
      <w:r w:rsidRPr="00DD5815">
        <w:rPr>
          <w:rFonts w:asciiTheme="minorHAnsi" w:hAnsiTheme="minorHAnsi" w:cs="Arial"/>
          <w:b/>
        </w:rPr>
        <w:lastRenderedPageBreak/>
        <w:t xml:space="preserve">FORMULARIO 3 </w:t>
      </w:r>
    </w:p>
    <w:p w14:paraId="781C9BBA" w14:textId="4436180B" w:rsidR="00DD5815" w:rsidRPr="00DD5815" w:rsidRDefault="00DD5815" w:rsidP="00206115">
      <w:pPr>
        <w:jc w:val="center"/>
        <w:rPr>
          <w:rFonts w:asciiTheme="minorHAnsi" w:hAnsiTheme="minorHAnsi" w:cs="Arial"/>
          <w:b/>
        </w:rPr>
      </w:pPr>
      <w:r w:rsidRPr="00DD5815">
        <w:rPr>
          <w:rFonts w:asciiTheme="minorHAnsi" w:hAnsiTheme="minorHAnsi" w:cs="Arial"/>
          <w:b/>
        </w:rPr>
        <w:t>PROPUESTA TECNICA</w:t>
      </w:r>
    </w:p>
    <w:p w14:paraId="7ACF91AE" w14:textId="2C25CB52" w:rsidR="00DD5815" w:rsidRDefault="00DD5815" w:rsidP="00206115">
      <w:pPr>
        <w:jc w:val="center"/>
        <w:rPr>
          <w:rFonts w:asciiTheme="minorHAnsi" w:hAnsiTheme="minorHAnsi" w:cs="Arial"/>
          <w:b/>
          <w:highlight w:val="yellow"/>
        </w:rPr>
      </w:pPr>
      <w:r w:rsidRPr="00DD5815">
        <w:rPr>
          <w:rFonts w:asciiTheme="minorHAnsi" w:hAnsiTheme="minorHAnsi" w:cs="Arial"/>
          <w:b/>
        </w:rPr>
        <w:t>ACCIDENTES PERSONALES</w:t>
      </w:r>
    </w:p>
    <w:p w14:paraId="332C75DC" w14:textId="77777777" w:rsidR="00DD5815" w:rsidRPr="00A81DCD" w:rsidRDefault="00DD5815" w:rsidP="00206115">
      <w:pPr>
        <w:jc w:val="center"/>
        <w:rPr>
          <w:rFonts w:asciiTheme="minorHAnsi" w:hAnsiTheme="minorHAnsi" w:cs="Arial"/>
          <w:b/>
          <w:highlight w:val="yellow"/>
        </w:rPr>
      </w:pPr>
    </w:p>
    <w:tbl>
      <w:tblPr>
        <w:tblW w:w="0" w:type="auto"/>
        <w:tblLayout w:type="fixed"/>
        <w:tblCellMar>
          <w:left w:w="70" w:type="dxa"/>
          <w:right w:w="70" w:type="dxa"/>
        </w:tblCellMar>
        <w:tblLook w:val="04A0" w:firstRow="1" w:lastRow="0" w:firstColumn="1" w:lastColumn="0" w:noHBand="0" w:noVBand="1"/>
      </w:tblPr>
      <w:tblGrid>
        <w:gridCol w:w="3225"/>
        <w:gridCol w:w="6263"/>
        <w:gridCol w:w="1861"/>
        <w:gridCol w:w="548"/>
        <w:gridCol w:w="426"/>
        <w:gridCol w:w="1559"/>
      </w:tblGrid>
      <w:tr w:rsidR="00DD5815" w:rsidRPr="00DD5815" w14:paraId="6C16A8CC" w14:textId="77777777" w:rsidTr="00DD5815">
        <w:trPr>
          <w:trHeight w:val="402"/>
        </w:trPr>
        <w:tc>
          <w:tcPr>
            <w:tcW w:w="3225" w:type="dxa"/>
            <w:tcBorders>
              <w:top w:val="single" w:sz="8" w:space="0" w:color="auto"/>
              <w:left w:val="single" w:sz="8" w:space="0" w:color="auto"/>
              <w:bottom w:val="single" w:sz="4" w:space="0" w:color="auto"/>
              <w:right w:val="single" w:sz="4" w:space="0" w:color="auto"/>
            </w:tcBorders>
            <w:shd w:val="clear" w:color="000000" w:fill="800080"/>
            <w:vAlign w:val="center"/>
            <w:hideMark/>
          </w:tcPr>
          <w:p w14:paraId="1267C16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CONTRATANTE Y/O TOMADOR</w:t>
            </w:r>
          </w:p>
        </w:tc>
        <w:tc>
          <w:tcPr>
            <w:tcW w:w="6263" w:type="dxa"/>
            <w:tcBorders>
              <w:top w:val="single" w:sz="8" w:space="0" w:color="auto"/>
              <w:left w:val="nil"/>
              <w:bottom w:val="single" w:sz="4" w:space="0" w:color="auto"/>
              <w:right w:val="single" w:sz="4" w:space="0" w:color="auto"/>
            </w:tcBorders>
            <w:shd w:val="clear" w:color="auto" w:fill="auto"/>
            <w:noWrap/>
            <w:vAlign w:val="center"/>
            <w:hideMark/>
          </w:tcPr>
          <w:p w14:paraId="31724F9A"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CAJA DE SALUD DE LA BANCA PRIVADA</w:t>
            </w:r>
          </w:p>
        </w:tc>
        <w:tc>
          <w:tcPr>
            <w:tcW w:w="1861" w:type="dxa"/>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0964849D"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ser llenado por el proponente</w:t>
            </w:r>
          </w:p>
        </w:tc>
        <w:tc>
          <w:tcPr>
            <w:tcW w:w="2533" w:type="dxa"/>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70404151"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la calificación de la entidad</w:t>
            </w:r>
          </w:p>
        </w:tc>
      </w:tr>
      <w:tr w:rsidR="00DD5815" w:rsidRPr="00DD5815" w14:paraId="0D369162"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3C569B5C"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RIESGO</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6192FEFF"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ACCIDENTES PERSONALES</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5F4D7006" w14:textId="77777777" w:rsidR="00DD5815" w:rsidRPr="00DD5815" w:rsidRDefault="00DD5815" w:rsidP="00DD5815">
            <w:pPr>
              <w:rPr>
                <w:rFonts w:ascii="Arial" w:hAnsi="Arial" w:cs="Arial"/>
                <w:b/>
                <w:bCs/>
                <w:color w:val="000000"/>
                <w:sz w:val="18"/>
                <w:szCs w:val="18"/>
                <w:lang w:val="es-BO" w:eastAsia="es-BO"/>
              </w:rPr>
            </w:pPr>
          </w:p>
        </w:tc>
        <w:tc>
          <w:tcPr>
            <w:tcW w:w="2533" w:type="dxa"/>
            <w:gridSpan w:val="3"/>
            <w:vMerge/>
            <w:tcBorders>
              <w:top w:val="single" w:sz="8" w:space="0" w:color="auto"/>
              <w:left w:val="single" w:sz="4" w:space="0" w:color="auto"/>
              <w:bottom w:val="single" w:sz="4" w:space="0" w:color="auto"/>
              <w:right w:val="single" w:sz="8" w:space="0" w:color="000000"/>
            </w:tcBorders>
            <w:vAlign w:val="center"/>
            <w:hideMark/>
          </w:tcPr>
          <w:p w14:paraId="38CF8BE5"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4D910E68"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0174112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 xml:space="preserve">PÓLIZA </w:t>
            </w:r>
            <w:proofErr w:type="spellStart"/>
            <w:r w:rsidRPr="00DD5815">
              <w:rPr>
                <w:rFonts w:ascii="Verdana" w:hAnsi="Verdana"/>
                <w:b/>
                <w:bCs/>
                <w:color w:val="FFFFFF"/>
                <w:sz w:val="16"/>
                <w:szCs w:val="16"/>
                <w:lang w:val="es-BO" w:eastAsia="es-BO"/>
              </w:rPr>
              <w:t>N°</w:t>
            </w:r>
            <w:proofErr w:type="spellEnd"/>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5CC1DF20"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1499BB0D" w14:textId="77777777" w:rsidR="00DD5815" w:rsidRPr="00DD5815" w:rsidRDefault="00DD5815" w:rsidP="00DD5815">
            <w:pPr>
              <w:rPr>
                <w:rFonts w:ascii="Arial" w:hAnsi="Arial" w:cs="Arial"/>
                <w:b/>
                <w:bCs/>
                <w:color w:val="000000"/>
                <w:sz w:val="18"/>
                <w:szCs w:val="18"/>
                <w:lang w:val="es-BO" w:eastAsia="es-BO"/>
              </w:rPr>
            </w:pPr>
          </w:p>
        </w:tc>
        <w:tc>
          <w:tcPr>
            <w:tcW w:w="2533" w:type="dxa"/>
            <w:gridSpan w:val="3"/>
            <w:vMerge/>
            <w:tcBorders>
              <w:top w:val="single" w:sz="8" w:space="0" w:color="auto"/>
              <w:left w:val="single" w:sz="4" w:space="0" w:color="auto"/>
              <w:bottom w:val="single" w:sz="4" w:space="0" w:color="auto"/>
              <w:right w:val="single" w:sz="8" w:space="0" w:color="000000"/>
            </w:tcBorders>
            <w:vAlign w:val="center"/>
            <w:hideMark/>
          </w:tcPr>
          <w:p w14:paraId="68A99A4B"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069E14BC"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50E2797B"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COMPAÑÍA</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1B5B4B63"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 </w:t>
            </w:r>
          </w:p>
        </w:tc>
        <w:tc>
          <w:tcPr>
            <w:tcW w:w="1861" w:type="dxa"/>
            <w:vMerge/>
            <w:tcBorders>
              <w:top w:val="single" w:sz="8" w:space="0" w:color="auto"/>
              <w:left w:val="single" w:sz="4" w:space="0" w:color="auto"/>
              <w:bottom w:val="single" w:sz="4" w:space="0" w:color="auto"/>
              <w:right w:val="single" w:sz="4" w:space="0" w:color="auto"/>
            </w:tcBorders>
            <w:vAlign w:val="center"/>
            <w:hideMark/>
          </w:tcPr>
          <w:p w14:paraId="1867D76E" w14:textId="77777777" w:rsidR="00DD5815" w:rsidRPr="00DD5815" w:rsidRDefault="00DD5815" w:rsidP="00DD5815">
            <w:pPr>
              <w:rPr>
                <w:rFonts w:ascii="Arial" w:hAnsi="Arial" w:cs="Arial"/>
                <w:b/>
                <w:bCs/>
                <w:color w:val="000000"/>
                <w:sz w:val="18"/>
                <w:szCs w:val="18"/>
                <w:lang w:val="es-BO" w:eastAsia="es-BO"/>
              </w:rPr>
            </w:pPr>
          </w:p>
        </w:tc>
        <w:tc>
          <w:tcPr>
            <w:tcW w:w="2533" w:type="dxa"/>
            <w:gridSpan w:val="3"/>
            <w:vMerge/>
            <w:tcBorders>
              <w:top w:val="single" w:sz="8" w:space="0" w:color="auto"/>
              <w:left w:val="single" w:sz="4" w:space="0" w:color="auto"/>
              <w:bottom w:val="single" w:sz="4" w:space="0" w:color="auto"/>
              <w:right w:val="single" w:sz="8" w:space="0" w:color="000000"/>
            </w:tcBorders>
            <w:vAlign w:val="center"/>
            <w:hideMark/>
          </w:tcPr>
          <w:p w14:paraId="62C04EDB"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42980342"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798E165B"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DIRECCIÓN LEGAL</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5AFCABC0"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CALLE REYES ORTIZ ESQUINA FEDERICO SUAZO EDIF. GUNDLACH</w:t>
            </w:r>
          </w:p>
        </w:tc>
        <w:tc>
          <w:tcPr>
            <w:tcW w:w="1861" w:type="dxa"/>
            <w:vMerge w:val="restart"/>
            <w:tcBorders>
              <w:top w:val="nil"/>
              <w:left w:val="single" w:sz="4" w:space="0" w:color="auto"/>
              <w:bottom w:val="single" w:sz="4" w:space="0" w:color="auto"/>
              <w:right w:val="single" w:sz="4" w:space="0" w:color="auto"/>
            </w:tcBorders>
            <w:shd w:val="clear" w:color="000000" w:fill="D9D9D9"/>
            <w:vAlign w:val="center"/>
            <w:hideMark/>
          </w:tcPr>
          <w:p w14:paraId="2A55C6FC"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ES_tradnl" w:eastAsia="es-BO"/>
              </w:rPr>
              <w:t>CARACTERÍSTICAS DE LA PROPUESTA</w:t>
            </w:r>
            <w:r w:rsidRPr="00DD5815">
              <w:rPr>
                <w:rFonts w:ascii="Arial" w:hAnsi="Arial" w:cs="Arial"/>
                <w:b/>
                <w:bCs/>
                <w:color w:val="000000"/>
                <w:sz w:val="18"/>
                <w:szCs w:val="18"/>
                <w:lang w:val="es-ES_tradnl" w:eastAsia="es-BO"/>
              </w:rPr>
              <w:br/>
              <w:t>(Manifestar aceptación, especificar y/o adjuntar lo requerido)</w:t>
            </w:r>
          </w:p>
        </w:tc>
        <w:tc>
          <w:tcPr>
            <w:tcW w:w="97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7BF6A0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CUMPLE</w:t>
            </w:r>
          </w:p>
        </w:tc>
        <w:tc>
          <w:tcPr>
            <w:tcW w:w="1559" w:type="dxa"/>
            <w:vMerge w:val="restart"/>
            <w:tcBorders>
              <w:top w:val="nil"/>
              <w:left w:val="single" w:sz="4" w:space="0" w:color="auto"/>
              <w:bottom w:val="single" w:sz="4" w:space="0" w:color="auto"/>
              <w:right w:val="single" w:sz="8" w:space="0" w:color="auto"/>
            </w:tcBorders>
            <w:shd w:val="clear" w:color="000000" w:fill="D9D9D9"/>
            <w:vAlign w:val="center"/>
            <w:hideMark/>
          </w:tcPr>
          <w:p w14:paraId="45540030"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 xml:space="preserve">Observaciones </w:t>
            </w:r>
            <w:r w:rsidRPr="00DD5815">
              <w:rPr>
                <w:rFonts w:ascii="Arial" w:hAnsi="Arial" w:cs="Arial"/>
                <w:b/>
                <w:bCs/>
                <w:color w:val="000000"/>
                <w:sz w:val="18"/>
                <w:szCs w:val="18"/>
                <w:lang w:eastAsia="es-BO"/>
              </w:rPr>
              <w:br/>
              <w:t xml:space="preserve">(especificar </w:t>
            </w:r>
            <w:proofErr w:type="spellStart"/>
            <w:r w:rsidRPr="00DD5815">
              <w:rPr>
                <w:rFonts w:ascii="Arial" w:hAnsi="Arial" w:cs="Arial"/>
                <w:b/>
                <w:bCs/>
                <w:color w:val="000000"/>
                <w:sz w:val="18"/>
                <w:szCs w:val="18"/>
                <w:lang w:eastAsia="es-BO"/>
              </w:rPr>
              <w:t>el porqué</w:t>
            </w:r>
            <w:proofErr w:type="spellEnd"/>
            <w:r w:rsidRPr="00DD5815">
              <w:rPr>
                <w:rFonts w:ascii="Arial" w:hAnsi="Arial" w:cs="Arial"/>
                <w:b/>
                <w:bCs/>
                <w:color w:val="000000"/>
                <w:sz w:val="18"/>
                <w:szCs w:val="18"/>
                <w:lang w:eastAsia="es-BO"/>
              </w:rPr>
              <w:t xml:space="preserve"> no cumple)</w:t>
            </w:r>
          </w:p>
        </w:tc>
      </w:tr>
      <w:tr w:rsidR="00DD5815" w:rsidRPr="00DD5815" w14:paraId="340C81A7"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5CC1E24D"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ÁMBITO TERRITORIAL</w:t>
            </w:r>
          </w:p>
        </w:tc>
        <w:tc>
          <w:tcPr>
            <w:tcW w:w="6263" w:type="dxa"/>
            <w:tcBorders>
              <w:top w:val="single" w:sz="4" w:space="0" w:color="auto"/>
              <w:left w:val="nil"/>
              <w:bottom w:val="single" w:sz="4" w:space="0" w:color="auto"/>
              <w:right w:val="single" w:sz="4" w:space="0" w:color="auto"/>
            </w:tcBorders>
            <w:shd w:val="clear" w:color="auto" w:fill="auto"/>
            <w:vAlign w:val="center"/>
            <w:hideMark/>
          </w:tcPr>
          <w:p w14:paraId="15139052"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NACIONAL</w:t>
            </w:r>
          </w:p>
        </w:tc>
        <w:tc>
          <w:tcPr>
            <w:tcW w:w="1861" w:type="dxa"/>
            <w:vMerge/>
            <w:tcBorders>
              <w:top w:val="nil"/>
              <w:left w:val="single" w:sz="4" w:space="0" w:color="auto"/>
              <w:bottom w:val="single" w:sz="4" w:space="0" w:color="auto"/>
              <w:right w:val="single" w:sz="4" w:space="0" w:color="auto"/>
            </w:tcBorders>
            <w:vAlign w:val="center"/>
            <w:hideMark/>
          </w:tcPr>
          <w:p w14:paraId="2A94664B" w14:textId="77777777" w:rsidR="00DD5815" w:rsidRPr="00DD5815" w:rsidRDefault="00DD5815" w:rsidP="00DD5815">
            <w:pPr>
              <w:rPr>
                <w:rFonts w:ascii="Arial" w:hAnsi="Arial" w:cs="Arial"/>
                <w:b/>
                <w:bCs/>
                <w:color w:val="000000"/>
                <w:sz w:val="18"/>
                <w:szCs w:val="18"/>
                <w:lang w:val="es-BO" w:eastAsia="es-BO"/>
              </w:rPr>
            </w:pPr>
          </w:p>
        </w:tc>
        <w:tc>
          <w:tcPr>
            <w:tcW w:w="974" w:type="dxa"/>
            <w:gridSpan w:val="2"/>
            <w:vMerge/>
            <w:tcBorders>
              <w:top w:val="single" w:sz="4" w:space="0" w:color="auto"/>
              <w:left w:val="single" w:sz="4" w:space="0" w:color="auto"/>
              <w:bottom w:val="single" w:sz="4" w:space="0" w:color="auto"/>
              <w:right w:val="single" w:sz="4" w:space="0" w:color="auto"/>
            </w:tcBorders>
            <w:vAlign w:val="center"/>
            <w:hideMark/>
          </w:tcPr>
          <w:p w14:paraId="1A25102F" w14:textId="77777777" w:rsidR="00DD5815" w:rsidRPr="00DD5815" w:rsidRDefault="00DD5815" w:rsidP="00DD5815">
            <w:pPr>
              <w:rPr>
                <w:rFonts w:ascii="Arial" w:hAnsi="Arial" w:cs="Arial"/>
                <w:b/>
                <w:bCs/>
                <w:color w:val="000000"/>
                <w:sz w:val="18"/>
                <w:szCs w:val="18"/>
                <w:lang w:val="es-BO" w:eastAsia="es-BO"/>
              </w:rPr>
            </w:pPr>
          </w:p>
        </w:tc>
        <w:tc>
          <w:tcPr>
            <w:tcW w:w="1559" w:type="dxa"/>
            <w:vMerge/>
            <w:tcBorders>
              <w:top w:val="nil"/>
              <w:left w:val="single" w:sz="4" w:space="0" w:color="auto"/>
              <w:bottom w:val="single" w:sz="4" w:space="0" w:color="auto"/>
              <w:right w:val="single" w:sz="8" w:space="0" w:color="auto"/>
            </w:tcBorders>
            <w:vAlign w:val="center"/>
            <w:hideMark/>
          </w:tcPr>
          <w:p w14:paraId="1AEA92C0"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3D78F7FB" w14:textId="77777777" w:rsidTr="00DD5815">
        <w:trPr>
          <w:trHeight w:val="402"/>
        </w:trPr>
        <w:tc>
          <w:tcPr>
            <w:tcW w:w="3225" w:type="dxa"/>
            <w:tcBorders>
              <w:top w:val="nil"/>
              <w:left w:val="single" w:sz="8" w:space="0" w:color="auto"/>
              <w:bottom w:val="single" w:sz="4" w:space="0" w:color="auto"/>
              <w:right w:val="single" w:sz="4" w:space="0" w:color="auto"/>
            </w:tcBorders>
            <w:shd w:val="clear" w:color="000000" w:fill="800080"/>
            <w:vAlign w:val="center"/>
            <w:hideMark/>
          </w:tcPr>
          <w:p w14:paraId="5ED6BC75"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ACTIVIDAD DEL ASEGURADO</w:t>
            </w:r>
          </w:p>
        </w:tc>
        <w:tc>
          <w:tcPr>
            <w:tcW w:w="6263" w:type="dxa"/>
            <w:tcBorders>
              <w:top w:val="single" w:sz="4" w:space="0" w:color="auto"/>
              <w:left w:val="nil"/>
              <w:bottom w:val="single" w:sz="4" w:space="0" w:color="auto"/>
              <w:right w:val="single" w:sz="4" w:space="0" w:color="auto"/>
            </w:tcBorders>
            <w:shd w:val="clear" w:color="auto" w:fill="auto"/>
            <w:noWrap/>
            <w:vAlign w:val="center"/>
            <w:hideMark/>
          </w:tcPr>
          <w:p w14:paraId="6F08B7B5" w14:textId="77777777" w:rsidR="00DD5815" w:rsidRPr="00DD5815" w:rsidRDefault="00DD5815" w:rsidP="00DD5815">
            <w:pPr>
              <w:rPr>
                <w:rFonts w:ascii="Verdana" w:hAnsi="Verdana"/>
                <w:b/>
                <w:bCs/>
                <w:color w:val="000000"/>
                <w:sz w:val="16"/>
                <w:szCs w:val="16"/>
                <w:lang w:val="es-BO" w:eastAsia="es-BO"/>
              </w:rPr>
            </w:pPr>
            <w:r w:rsidRPr="00DD5815">
              <w:rPr>
                <w:rFonts w:ascii="Verdana" w:hAnsi="Verdana"/>
                <w:b/>
                <w:bCs/>
                <w:color w:val="000000"/>
                <w:sz w:val="16"/>
                <w:szCs w:val="16"/>
                <w:lang w:val="es-BO" w:eastAsia="es-BO"/>
              </w:rPr>
              <w:t>SALUD</w:t>
            </w:r>
          </w:p>
        </w:tc>
        <w:tc>
          <w:tcPr>
            <w:tcW w:w="1861" w:type="dxa"/>
            <w:vMerge/>
            <w:tcBorders>
              <w:top w:val="nil"/>
              <w:left w:val="single" w:sz="4" w:space="0" w:color="auto"/>
              <w:bottom w:val="single" w:sz="4" w:space="0" w:color="auto"/>
              <w:right w:val="single" w:sz="4" w:space="0" w:color="auto"/>
            </w:tcBorders>
            <w:vAlign w:val="center"/>
            <w:hideMark/>
          </w:tcPr>
          <w:p w14:paraId="3C7C877A" w14:textId="77777777" w:rsidR="00DD5815" w:rsidRPr="00DD5815" w:rsidRDefault="00DD5815" w:rsidP="00DD5815">
            <w:pPr>
              <w:rPr>
                <w:rFonts w:ascii="Arial" w:hAnsi="Arial" w:cs="Arial"/>
                <w:b/>
                <w:bCs/>
                <w:color w:val="000000"/>
                <w:sz w:val="18"/>
                <w:szCs w:val="18"/>
                <w:lang w:val="es-BO" w:eastAsia="es-BO"/>
              </w:rPr>
            </w:pPr>
          </w:p>
        </w:tc>
        <w:tc>
          <w:tcPr>
            <w:tcW w:w="548" w:type="dxa"/>
            <w:tcBorders>
              <w:top w:val="nil"/>
              <w:left w:val="nil"/>
              <w:bottom w:val="single" w:sz="4" w:space="0" w:color="auto"/>
              <w:right w:val="single" w:sz="4" w:space="0" w:color="auto"/>
            </w:tcBorders>
            <w:shd w:val="clear" w:color="000000" w:fill="D9D9D9"/>
            <w:vAlign w:val="center"/>
            <w:hideMark/>
          </w:tcPr>
          <w:p w14:paraId="10661C61"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SI</w:t>
            </w:r>
          </w:p>
        </w:tc>
        <w:tc>
          <w:tcPr>
            <w:tcW w:w="426" w:type="dxa"/>
            <w:tcBorders>
              <w:top w:val="nil"/>
              <w:left w:val="nil"/>
              <w:bottom w:val="single" w:sz="4" w:space="0" w:color="auto"/>
              <w:right w:val="single" w:sz="4" w:space="0" w:color="auto"/>
            </w:tcBorders>
            <w:shd w:val="clear" w:color="000000" w:fill="D9D9D9"/>
            <w:vAlign w:val="center"/>
            <w:hideMark/>
          </w:tcPr>
          <w:p w14:paraId="385B6C89"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NO</w:t>
            </w:r>
          </w:p>
        </w:tc>
        <w:tc>
          <w:tcPr>
            <w:tcW w:w="1559" w:type="dxa"/>
            <w:vMerge/>
            <w:tcBorders>
              <w:top w:val="nil"/>
              <w:left w:val="single" w:sz="4" w:space="0" w:color="auto"/>
              <w:bottom w:val="single" w:sz="4" w:space="0" w:color="auto"/>
              <w:right w:val="single" w:sz="8" w:space="0" w:color="auto"/>
            </w:tcBorders>
            <w:vAlign w:val="center"/>
            <w:hideMark/>
          </w:tcPr>
          <w:p w14:paraId="265F9F8F"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6B02CF33" w14:textId="77777777" w:rsidTr="00DD5815">
        <w:trPr>
          <w:trHeight w:val="402"/>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4CE3983"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ASEGURADOS:</w:t>
            </w:r>
          </w:p>
        </w:tc>
        <w:tc>
          <w:tcPr>
            <w:tcW w:w="1861" w:type="dxa"/>
            <w:tcBorders>
              <w:top w:val="nil"/>
              <w:left w:val="nil"/>
              <w:bottom w:val="single" w:sz="4" w:space="0" w:color="auto"/>
              <w:right w:val="single" w:sz="4" w:space="0" w:color="auto"/>
            </w:tcBorders>
            <w:shd w:val="clear" w:color="000000" w:fill="800080"/>
            <w:noWrap/>
            <w:hideMark/>
          </w:tcPr>
          <w:p w14:paraId="568154E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3AA39EA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320A39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D5FB07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53A9B2E" w14:textId="77777777" w:rsidTr="00DD5815">
        <w:trPr>
          <w:trHeight w:val="40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5D3DA46"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48 PERSONAS NOMINADA Y 5 NOMINADOS POR CARGO</w:t>
            </w:r>
          </w:p>
        </w:tc>
        <w:tc>
          <w:tcPr>
            <w:tcW w:w="1861" w:type="dxa"/>
            <w:tcBorders>
              <w:top w:val="nil"/>
              <w:left w:val="nil"/>
              <w:bottom w:val="single" w:sz="4" w:space="0" w:color="auto"/>
              <w:right w:val="single" w:sz="4" w:space="0" w:color="auto"/>
            </w:tcBorders>
            <w:shd w:val="clear" w:color="auto" w:fill="auto"/>
            <w:noWrap/>
            <w:hideMark/>
          </w:tcPr>
          <w:p w14:paraId="0B69AE4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04FEDD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5649B0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9C963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2F75C9E"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4603B8E"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UBICACIÓN DEL RIESGO</w:t>
            </w:r>
          </w:p>
        </w:tc>
        <w:tc>
          <w:tcPr>
            <w:tcW w:w="1861" w:type="dxa"/>
            <w:tcBorders>
              <w:top w:val="nil"/>
              <w:left w:val="nil"/>
              <w:bottom w:val="single" w:sz="4" w:space="0" w:color="auto"/>
              <w:right w:val="single" w:sz="4" w:space="0" w:color="auto"/>
            </w:tcBorders>
            <w:shd w:val="clear" w:color="000000" w:fill="800080"/>
            <w:noWrap/>
            <w:hideMark/>
          </w:tcPr>
          <w:p w14:paraId="5AD99C9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6958225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75296DB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5163F69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72169FC" w14:textId="77777777" w:rsidTr="00DD5815">
        <w:trPr>
          <w:trHeight w:val="39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6A8CC7F"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A nivel Nacional donde el Asegurado realiza sus actividades</w:t>
            </w:r>
          </w:p>
        </w:tc>
        <w:tc>
          <w:tcPr>
            <w:tcW w:w="1861" w:type="dxa"/>
            <w:tcBorders>
              <w:top w:val="nil"/>
              <w:left w:val="nil"/>
              <w:bottom w:val="single" w:sz="4" w:space="0" w:color="auto"/>
              <w:right w:val="single" w:sz="4" w:space="0" w:color="auto"/>
            </w:tcBorders>
            <w:shd w:val="clear" w:color="auto" w:fill="auto"/>
            <w:noWrap/>
            <w:hideMark/>
          </w:tcPr>
          <w:p w14:paraId="74BA1FB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35ECE4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71D2356"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3E1590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4CA654E3"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7EBDFD5"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COBERTURAS POR PERSONA</w:t>
            </w:r>
          </w:p>
        </w:tc>
        <w:tc>
          <w:tcPr>
            <w:tcW w:w="1861" w:type="dxa"/>
            <w:tcBorders>
              <w:top w:val="nil"/>
              <w:left w:val="nil"/>
              <w:bottom w:val="single" w:sz="4" w:space="0" w:color="auto"/>
              <w:right w:val="single" w:sz="4" w:space="0" w:color="auto"/>
            </w:tcBorders>
            <w:shd w:val="clear" w:color="000000" w:fill="800080"/>
            <w:noWrap/>
            <w:hideMark/>
          </w:tcPr>
          <w:p w14:paraId="0EF6CED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2D68D2A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29657F3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35CE768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0985F5E"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413709E"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Muerte Accidental                                                                </w:t>
            </w:r>
          </w:p>
        </w:tc>
        <w:tc>
          <w:tcPr>
            <w:tcW w:w="6263" w:type="dxa"/>
            <w:tcBorders>
              <w:top w:val="nil"/>
              <w:left w:val="nil"/>
              <w:bottom w:val="single" w:sz="4" w:space="0" w:color="auto"/>
              <w:right w:val="single" w:sz="4" w:space="0" w:color="auto"/>
            </w:tcBorders>
            <w:shd w:val="clear" w:color="auto" w:fill="auto"/>
            <w:vAlign w:val="center"/>
            <w:hideMark/>
          </w:tcPr>
          <w:p w14:paraId="18D4234F" w14:textId="77777777" w:rsidR="00DD5815" w:rsidRPr="00DD5815" w:rsidRDefault="00DD5815" w:rsidP="00DD5815">
            <w:pPr>
              <w:ind w:firstLineChars="100" w:firstLine="160"/>
              <w:jc w:val="right"/>
              <w:rPr>
                <w:rFonts w:ascii="Verdana" w:hAnsi="Verdana"/>
                <w:color w:val="000000"/>
                <w:sz w:val="16"/>
                <w:szCs w:val="16"/>
                <w:lang w:val="es-BO" w:eastAsia="es-BO"/>
              </w:rPr>
            </w:pPr>
            <w:r w:rsidRPr="00DD5815">
              <w:rPr>
                <w:rFonts w:ascii="Verdana" w:hAnsi="Verdana"/>
                <w:color w:val="000000"/>
                <w:sz w:val="16"/>
                <w:szCs w:val="16"/>
                <w:lang w:val="es-BO" w:eastAsia="es-BO"/>
              </w:rPr>
              <w:t>20.000,00</w:t>
            </w:r>
          </w:p>
        </w:tc>
        <w:tc>
          <w:tcPr>
            <w:tcW w:w="1861" w:type="dxa"/>
            <w:tcBorders>
              <w:top w:val="nil"/>
              <w:left w:val="nil"/>
              <w:bottom w:val="single" w:sz="4" w:space="0" w:color="auto"/>
              <w:right w:val="single" w:sz="4" w:space="0" w:color="auto"/>
            </w:tcBorders>
            <w:shd w:val="clear" w:color="auto" w:fill="auto"/>
            <w:noWrap/>
            <w:hideMark/>
          </w:tcPr>
          <w:p w14:paraId="1D5B53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394EDD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375A1D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2CF2A5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8130216"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08F541D"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Invalidez Total y/o Permanente                                             </w:t>
            </w:r>
          </w:p>
        </w:tc>
        <w:tc>
          <w:tcPr>
            <w:tcW w:w="6263" w:type="dxa"/>
            <w:tcBorders>
              <w:top w:val="nil"/>
              <w:left w:val="nil"/>
              <w:bottom w:val="single" w:sz="4" w:space="0" w:color="auto"/>
              <w:right w:val="single" w:sz="4" w:space="0" w:color="auto"/>
            </w:tcBorders>
            <w:shd w:val="clear" w:color="auto" w:fill="auto"/>
            <w:vAlign w:val="center"/>
            <w:hideMark/>
          </w:tcPr>
          <w:p w14:paraId="459ADADE" w14:textId="77777777" w:rsidR="00DD5815" w:rsidRPr="00DD5815" w:rsidRDefault="00DD5815" w:rsidP="00DD5815">
            <w:pPr>
              <w:ind w:firstLineChars="100" w:firstLine="160"/>
              <w:jc w:val="right"/>
              <w:rPr>
                <w:rFonts w:ascii="Verdana" w:hAnsi="Verdana"/>
                <w:color w:val="000000"/>
                <w:sz w:val="16"/>
                <w:szCs w:val="16"/>
                <w:lang w:val="es-BO" w:eastAsia="es-BO"/>
              </w:rPr>
            </w:pPr>
            <w:r w:rsidRPr="00DD5815">
              <w:rPr>
                <w:rFonts w:ascii="Verdana" w:hAnsi="Verdana"/>
                <w:color w:val="000000"/>
                <w:sz w:val="16"/>
                <w:szCs w:val="16"/>
                <w:lang w:val="es-BO" w:eastAsia="es-BO"/>
              </w:rPr>
              <w:t>20.000,00</w:t>
            </w:r>
          </w:p>
        </w:tc>
        <w:tc>
          <w:tcPr>
            <w:tcW w:w="1861" w:type="dxa"/>
            <w:tcBorders>
              <w:top w:val="nil"/>
              <w:left w:val="nil"/>
              <w:bottom w:val="single" w:sz="4" w:space="0" w:color="auto"/>
              <w:right w:val="single" w:sz="4" w:space="0" w:color="auto"/>
            </w:tcBorders>
            <w:shd w:val="clear" w:color="auto" w:fill="auto"/>
            <w:noWrap/>
            <w:hideMark/>
          </w:tcPr>
          <w:p w14:paraId="60CB3F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040BB15"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E56116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6E5C713"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E59CD88"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43EC33" w14:textId="77777777" w:rsidR="00DD5815" w:rsidRPr="00DD5815" w:rsidRDefault="00DD5815" w:rsidP="00DD5815">
            <w:pPr>
              <w:rPr>
                <w:rFonts w:ascii="Verdana" w:hAnsi="Verdana"/>
                <w:color w:val="000000"/>
                <w:sz w:val="16"/>
                <w:szCs w:val="16"/>
                <w:lang w:val="es-BO" w:eastAsia="es-BO"/>
              </w:rPr>
            </w:pPr>
            <w:r w:rsidRPr="00DD5815">
              <w:rPr>
                <w:rFonts w:ascii="Verdana" w:hAnsi="Verdana"/>
                <w:color w:val="000000"/>
                <w:sz w:val="16"/>
                <w:szCs w:val="16"/>
                <w:lang w:val="es-BO" w:eastAsia="es-BO"/>
              </w:rPr>
              <w:t xml:space="preserve">Gastos Médicos                                                                     </w:t>
            </w:r>
          </w:p>
        </w:tc>
        <w:tc>
          <w:tcPr>
            <w:tcW w:w="6263" w:type="dxa"/>
            <w:tcBorders>
              <w:top w:val="nil"/>
              <w:left w:val="nil"/>
              <w:bottom w:val="single" w:sz="4" w:space="0" w:color="auto"/>
              <w:right w:val="single" w:sz="4" w:space="0" w:color="auto"/>
            </w:tcBorders>
            <w:shd w:val="clear" w:color="auto" w:fill="auto"/>
            <w:vAlign w:val="center"/>
            <w:hideMark/>
          </w:tcPr>
          <w:p w14:paraId="24C90AB7" w14:textId="77777777" w:rsidR="00DD5815" w:rsidRPr="00DD5815" w:rsidRDefault="00DD5815" w:rsidP="00DD5815">
            <w:pPr>
              <w:ind w:firstLineChars="100" w:firstLine="160"/>
              <w:jc w:val="right"/>
              <w:rPr>
                <w:rFonts w:ascii="Verdana" w:hAnsi="Verdana"/>
                <w:color w:val="000000"/>
                <w:sz w:val="16"/>
                <w:szCs w:val="16"/>
                <w:lang w:val="es-BO" w:eastAsia="es-BO"/>
              </w:rPr>
            </w:pPr>
            <w:r w:rsidRPr="00DD5815">
              <w:rPr>
                <w:rFonts w:ascii="Verdana" w:hAnsi="Verdana"/>
                <w:color w:val="000000"/>
                <w:sz w:val="16"/>
                <w:szCs w:val="16"/>
                <w:lang w:val="es-BO" w:eastAsia="es-BO"/>
              </w:rPr>
              <w:t>4.000,00</w:t>
            </w:r>
          </w:p>
        </w:tc>
        <w:tc>
          <w:tcPr>
            <w:tcW w:w="1861" w:type="dxa"/>
            <w:tcBorders>
              <w:top w:val="nil"/>
              <w:left w:val="nil"/>
              <w:bottom w:val="single" w:sz="4" w:space="0" w:color="auto"/>
              <w:right w:val="single" w:sz="4" w:space="0" w:color="auto"/>
            </w:tcBorders>
            <w:shd w:val="clear" w:color="auto" w:fill="auto"/>
            <w:noWrap/>
            <w:hideMark/>
          </w:tcPr>
          <w:p w14:paraId="4FACCC1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31DB43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5978E7B"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241B8C2"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7313DD0C" w14:textId="77777777" w:rsidTr="00DD5815">
        <w:trPr>
          <w:trHeight w:val="300"/>
        </w:trPr>
        <w:tc>
          <w:tcPr>
            <w:tcW w:w="322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62EB957"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Gastos de Sepelio                                                                </w:t>
            </w:r>
          </w:p>
        </w:tc>
        <w:tc>
          <w:tcPr>
            <w:tcW w:w="6263" w:type="dxa"/>
            <w:tcBorders>
              <w:top w:val="nil"/>
              <w:left w:val="nil"/>
              <w:bottom w:val="single" w:sz="4" w:space="0" w:color="auto"/>
              <w:right w:val="single" w:sz="4" w:space="0" w:color="auto"/>
            </w:tcBorders>
            <w:shd w:val="clear" w:color="auto" w:fill="auto"/>
            <w:vAlign w:val="center"/>
            <w:hideMark/>
          </w:tcPr>
          <w:p w14:paraId="39891DC4" w14:textId="77777777" w:rsidR="00DD5815" w:rsidRPr="00DD5815" w:rsidRDefault="00DD5815" w:rsidP="00DD5815">
            <w:pPr>
              <w:ind w:firstLineChars="100" w:firstLine="160"/>
              <w:jc w:val="right"/>
              <w:rPr>
                <w:rFonts w:ascii="Verdana" w:hAnsi="Verdana"/>
                <w:sz w:val="16"/>
                <w:szCs w:val="16"/>
                <w:lang w:val="es-BO" w:eastAsia="es-BO"/>
              </w:rPr>
            </w:pPr>
            <w:r w:rsidRPr="00DD5815">
              <w:rPr>
                <w:rFonts w:ascii="Verdana" w:hAnsi="Verdana"/>
                <w:sz w:val="16"/>
                <w:szCs w:val="16"/>
                <w:lang w:val="es-BO" w:eastAsia="es-BO"/>
              </w:rPr>
              <w:t>2.000,00</w:t>
            </w:r>
          </w:p>
        </w:tc>
        <w:tc>
          <w:tcPr>
            <w:tcW w:w="1861" w:type="dxa"/>
            <w:tcBorders>
              <w:top w:val="nil"/>
              <w:left w:val="nil"/>
              <w:bottom w:val="single" w:sz="4" w:space="0" w:color="auto"/>
              <w:right w:val="single" w:sz="4" w:space="0" w:color="auto"/>
            </w:tcBorders>
            <w:shd w:val="clear" w:color="auto" w:fill="auto"/>
            <w:noWrap/>
            <w:hideMark/>
          </w:tcPr>
          <w:p w14:paraId="5C47B5E7"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61A469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914043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FF2DCF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1BB72E67"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5C14161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CLAUSULAS ADICIONALES</w:t>
            </w:r>
          </w:p>
        </w:tc>
        <w:tc>
          <w:tcPr>
            <w:tcW w:w="1861" w:type="dxa"/>
            <w:tcBorders>
              <w:top w:val="nil"/>
              <w:left w:val="nil"/>
              <w:bottom w:val="single" w:sz="4" w:space="0" w:color="auto"/>
              <w:right w:val="single" w:sz="4" w:space="0" w:color="auto"/>
            </w:tcBorders>
            <w:shd w:val="clear" w:color="000000" w:fill="800080"/>
            <w:noWrap/>
            <w:hideMark/>
          </w:tcPr>
          <w:p w14:paraId="09A0263C"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5FE76FE9"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4CBD2C9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10655D4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13B2C44" w14:textId="77777777" w:rsidTr="00DD5815">
        <w:trPr>
          <w:trHeight w:val="30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7BEA33" w14:textId="3EB15C1E" w:rsidR="007B6C3B" w:rsidRPr="00DD5815" w:rsidRDefault="007B6C3B" w:rsidP="007B6C3B">
            <w:pPr>
              <w:rPr>
                <w:rFonts w:ascii="Verdana" w:hAnsi="Verdana"/>
                <w:sz w:val="16"/>
                <w:szCs w:val="16"/>
                <w:lang w:val="es-BO" w:eastAsia="es-BO"/>
              </w:rPr>
            </w:pPr>
            <w:r>
              <w:rPr>
                <w:rFonts w:ascii="Verdana" w:hAnsi="Verdana"/>
                <w:sz w:val="16"/>
                <w:szCs w:val="16"/>
              </w:rPr>
              <w:lastRenderedPageBreak/>
              <w:t>De conciliación y arbitraje</w:t>
            </w:r>
          </w:p>
        </w:tc>
        <w:tc>
          <w:tcPr>
            <w:tcW w:w="1861" w:type="dxa"/>
            <w:tcBorders>
              <w:top w:val="nil"/>
              <w:left w:val="nil"/>
              <w:bottom w:val="single" w:sz="4" w:space="0" w:color="auto"/>
              <w:right w:val="single" w:sz="4" w:space="0" w:color="auto"/>
            </w:tcBorders>
            <w:shd w:val="clear" w:color="auto" w:fill="auto"/>
            <w:noWrap/>
            <w:hideMark/>
          </w:tcPr>
          <w:p w14:paraId="75D49CF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897766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5A6BEE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8F6DAF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1A23A8BD" w14:textId="77777777" w:rsidTr="00DD5815">
        <w:trPr>
          <w:trHeight w:val="30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61E142F" w14:textId="52D2CB66"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Inclusiones y Exclusiones a prorrata</w:t>
            </w:r>
          </w:p>
        </w:tc>
        <w:tc>
          <w:tcPr>
            <w:tcW w:w="1861" w:type="dxa"/>
            <w:tcBorders>
              <w:top w:val="nil"/>
              <w:left w:val="nil"/>
              <w:bottom w:val="single" w:sz="4" w:space="0" w:color="auto"/>
              <w:right w:val="single" w:sz="4" w:space="0" w:color="auto"/>
            </w:tcBorders>
            <w:shd w:val="clear" w:color="auto" w:fill="auto"/>
            <w:noWrap/>
            <w:hideMark/>
          </w:tcPr>
          <w:p w14:paraId="1AF8FCA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D00971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AB1F93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8B2B05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B257656" w14:textId="77777777" w:rsidTr="00DD5815">
        <w:trPr>
          <w:trHeight w:val="40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50D17CD" w14:textId="3F3E0F92" w:rsidR="007B6C3B" w:rsidRPr="00DD5815" w:rsidRDefault="007B6C3B" w:rsidP="007B6C3B">
            <w:pPr>
              <w:rPr>
                <w:rFonts w:ascii="Verdana" w:hAnsi="Verdana"/>
                <w:sz w:val="16"/>
                <w:szCs w:val="16"/>
                <w:lang w:val="es-BO" w:eastAsia="es-BO"/>
              </w:rPr>
            </w:pPr>
            <w:r>
              <w:rPr>
                <w:rFonts w:ascii="Verdana" w:hAnsi="Verdana"/>
                <w:sz w:val="16"/>
                <w:szCs w:val="16"/>
              </w:rPr>
              <w:t>Ampliación de 15 días hábiles para aviso de siniestro salvo fuerza mayor o impedimento justificado</w:t>
            </w:r>
          </w:p>
        </w:tc>
        <w:tc>
          <w:tcPr>
            <w:tcW w:w="1861" w:type="dxa"/>
            <w:tcBorders>
              <w:top w:val="nil"/>
              <w:left w:val="nil"/>
              <w:bottom w:val="single" w:sz="4" w:space="0" w:color="auto"/>
              <w:right w:val="single" w:sz="4" w:space="0" w:color="auto"/>
            </w:tcBorders>
            <w:shd w:val="clear" w:color="auto" w:fill="auto"/>
            <w:noWrap/>
            <w:hideMark/>
          </w:tcPr>
          <w:p w14:paraId="4256F5B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D1CD94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6C7447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59974D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0C90FF2" w14:textId="77777777" w:rsidTr="00DD5815">
        <w:trPr>
          <w:trHeight w:val="67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739AD96" w14:textId="4510069F" w:rsidR="007B6C3B" w:rsidRPr="00DD5815" w:rsidRDefault="007B6C3B" w:rsidP="007B6C3B">
            <w:pPr>
              <w:rPr>
                <w:rFonts w:ascii="Verdana" w:hAnsi="Verdana"/>
                <w:sz w:val="16"/>
                <w:szCs w:val="16"/>
                <w:lang w:val="es-BO" w:eastAsia="es-BO"/>
              </w:rPr>
            </w:pPr>
            <w:r>
              <w:rPr>
                <w:rFonts w:ascii="Verdana" w:hAnsi="Verdana"/>
                <w:sz w:val="16"/>
                <w:szCs w:val="16"/>
              </w:rPr>
              <w:t>Para cubrir riesgos como pasajeros en vuelos no regulares, aviones y/o helicópteros particulares y/o privados, taxis aéreos y cualquier otro tipo de transporte en líneas aéreas no regulares(ocasional), incluyendo repatriación y/o eva</w:t>
            </w:r>
            <w:r>
              <w:rPr>
                <w:rFonts w:ascii="Verdana" w:hAnsi="Verdana"/>
                <w:color w:val="FF0000"/>
                <w:sz w:val="16"/>
                <w:szCs w:val="16"/>
              </w:rPr>
              <w:t>c</w:t>
            </w:r>
            <w:r>
              <w:rPr>
                <w:rFonts w:ascii="Verdana" w:hAnsi="Verdana"/>
                <w:sz w:val="16"/>
                <w:szCs w:val="16"/>
              </w:rPr>
              <w:t>uación</w:t>
            </w:r>
          </w:p>
        </w:tc>
        <w:tc>
          <w:tcPr>
            <w:tcW w:w="1861" w:type="dxa"/>
            <w:tcBorders>
              <w:top w:val="nil"/>
              <w:left w:val="nil"/>
              <w:bottom w:val="single" w:sz="4" w:space="0" w:color="auto"/>
              <w:right w:val="single" w:sz="4" w:space="0" w:color="auto"/>
            </w:tcBorders>
            <w:shd w:val="clear" w:color="auto" w:fill="auto"/>
            <w:noWrap/>
            <w:hideMark/>
          </w:tcPr>
          <w:p w14:paraId="2AC5468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D2EBC1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4F2E0E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A9CA7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D7710AF" w14:textId="77777777" w:rsidTr="00DD5815">
        <w:trPr>
          <w:trHeight w:val="33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C759327" w14:textId="71893038"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Rescisión de contrato a prorrata</w:t>
            </w:r>
          </w:p>
        </w:tc>
        <w:tc>
          <w:tcPr>
            <w:tcW w:w="1861" w:type="dxa"/>
            <w:tcBorders>
              <w:top w:val="nil"/>
              <w:left w:val="nil"/>
              <w:bottom w:val="single" w:sz="4" w:space="0" w:color="auto"/>
              <w:right w:val="single" w:sz="4" w:space="0" w:color="auto"/>
            </w:tcBorders>
            <w:shd w:val="clear" w:color="auto" w:fill="auto"/>
            <w:noWrap/>
            <w:hideMark/>
          </w:tcPr>
          <w:p w14:paraId="659B09A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7CDEDE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22CDDD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E480F1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7B17FAD" w14:textId="77777777" w:rsidTr="00DD5815">
        <w:trPr>
          <w:trHeight w:val="66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BC8170A" w14:textId="58147C93" w:rsidR="007B6C3B" w:rsidRPr="00DD5815" w:rsidRDefault="007B6C3B" w:rsidP="007B6C3B">
            <w:pPr>
              <w:rPr>
                <w:rFonts w:ascii="Verdana" w:hAnsi="Verdana"/>
                <w:sz w:val="16"/>
                <w:szCs w:val="16"/>
                <w:lang w:val="es-BO" w:eastAsia="es-BO"/>
              </w:rPr>
            </w:pPr>
            <w:r>
              <w:rPr>
                <w:rFonts w:ascii="Verdana" w:hAnsi="Verdana"/>
                <w:sz w:val="16"/>
                <w:szCs w:val="16"/>
              </w:rPr>
              <w:t>Para cubrir conductores y/o pasajeros de motocicletas y otros vehículos similares, sea que el asegurado se encuentre en calidad de conductor o pasajero.</w:t>
            </w:r>
          </w:p>
        </w:tc>
        <w:tc>
          <w:tcPr>
            <w:tcW w:w="1861" w:type="dxa"/>
            <w:tcBorders>
              <w:top w:val="nil"/>
              <w:left w:val="nil"/>
              <w:bottom w:val="single" w:sz="4" w:space="0" w:color="auto"/>
              <w:right w:val="single" w:sz="4" w:space="0" w:color="auto"/>
            </w:tcBorders>
            <w:shd w:val="clear" w:color="auto" w:fill="auto"/>
            <w:noWrap/>
            <w:hideMark/>
          </w:tcPr>
          <w:p w14:paraId="2628B21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2445BC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381586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428437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E531A8F" w14:textId="77777777" w:rsidTr="00DD5815">
        <w:trPr>
          <w:trHeight w:val="36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F7C0050" w14:textId="73C5A748"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libre elegibilidad de centros médicos y otros servicios auxiliares de medicina, incluye galenos.</w:t>
            </w:r>
          </w:p>
        </w:tc>
        <w:tc>
          <w:tcPr>
            <w:tcW w:w="1861" w:type="dxa"/>
            <w:tcBorders>
              <w:top w:val="nil"/>
              <w:left w:val="nil"/>
              <w:bottom w:val="single" w:sz="4" w:space="0" w:color="auto"/>
              <w:right w:val="single" w:sz="4" w:space="0" w:color="auto"/>
            </w:tcBorders>
            <w:shd w:val="clear" w:color="auto" w:fill="auto"/>
            <w:noWrap/>
            <w:hideMark/>
          </w:tcPr>
          <w:p w14:paraId="0324EFA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B09C2F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08A330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D4C9E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DDB992A" w14:textId="77777777" w:rsidTr="00DD5815">
        <w:trPr>
          <w:trHeight w:val="216"/>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252EAB41" w14:textId="655E85CB"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Adelanto del 50% del siniestro</w:t>
            </w:r>
          </w:p>
        </w:tc>
        <w:tc>
          <w:tcPr>
            <w:tcW w:w="1861" w:type="dxa"/>
            <w:tcBorders>
              <w:top w:val="nil"/>
              <w:left w:val="nil"/>
              <w:bottom w:val="single" w:sz="4" w:space="0" w:color="auto"/>
              <w:right w:val="single" w:sz="4" w:space="0" w:color="auto"/>
            </w:tcBorders>
            <w:shd w:val="clear" w:color="auto" w:fill="auto"/>
            <w:noWrap/>
            <w:hideMark/>
          </w:tcPr>
          <w:p w14:paraId="0A6CA52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5084FB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AE5E53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970D0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C8D8C67" w14:textId="77777777" w:rsidTr="00DD5815">
        <w:trPr>
          <w:trHeight w:val="40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7C8FAF01" w14:textId="00C2F2A8" w:rsidR="007B6C3B" w:rsidRPr="00DD5815" w:rsidRDefault="007B6C3B" w:rsidP="007B6C3B">
            <w:pPr>
              <w:rPr>
                <w:rFonts w:ascii="Verdana" w:hAnsi="Verdana"/>
                <w:sz w:val="16"/>
                <w:szCs w:val="16"/>
                <w:lang w:val="es-BO" w:eastAsia="es-BO"/>
              </w:rPr>
            </w:pPr>
            <w:r>
              <w:rPr>
                <w:rFonts w:ascii="Verdana" w:hAnsi="Verdana"/>
                <w:sz w:val="16"/>
                <w:szCs w:val="16"/>
              </w:rPr>
              <w:t>Rehabilitación automática de la suma asegurada, aplicable para gastos médicos.</w:t>
            </w:r>
          </w:p>
        </w:tc>
        <w:tc>
          <w:tcPr>
            <w:tcW w:w="1861" w:type="dxa"/>
            <w:tcBorders>
              <w:top w:val="nil"/>
              <w:left w:val="nil"/>
              <w:bottom w:val="single" w:sz="4" w:space="0" w:color="auto"/>
              <w:right w:val="single" w:sz="4" w:space="0" w:color="auto"/>
            </w:tcBorders>
            <w:shd w:val="clear" w:color="auto" w:fill="auto"/>
            <w:noWrap/>
            <w:hideMark/>
          </w:tcPr>
          <w:p w14:paraId="2F39B5E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403E7D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4E1C7D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4BB9D4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227099F6"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1D501C91"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CONDICIONES ESPECIALES</w:t>
            </w:r>
          </w:p>
        </w:tc>
        <w:tc>
          <w:tcPr>
            <w:tcW w:w="1861" w:type="dxa"/>
            <w:tcBorders>
              <w:top w:val="nil"/>
              <w:left w:val="nil"/>
              <w:bottom w:val="single" w:sz="4" w:space="0" w:color="auto"/>
              <w:right w:val="single" w:sz="4" w:space="0" w:color="auto"/>
            </w:tcBorders>
            <w:shd w:val="clear" w:color="000000" w:fill="800080"/>
            <w:noWrap/>
            <w:hideMark/>
          </w:tcPr>
          <w:p w14:paraId="2564B5A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23998C6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54AB2E5E"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61EB0C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BFE2316" w14:textId="77777777" w:rsidTr="007B6C3B">
        <w:trPr>
          <w:trHeight w:val="313"/>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4CF39C6" w14:textId="65985381"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cobertura para transporte por medio fluvial (ocasional)</w:t>
            </w:r>
          </w:p>
        </w:tc>
        <w:tc>
          <w:tcPr>
            <w:tcW w:w="1861" w:type="dxa"/>
            <w:tcBorders>
              <w:top w:val="nil"/>
              <w:left w:val="nil"/>
              <w:bottom w:val="single" w:sz="4" w:space="0" w:color="auto"/>
              <w:right w:val="single" w:sz="4" w:space="0" w:color="auto"/>
            </w:tcBorders>
            <w:shd w:val="clear" w:color="auto" w:fill="auto"/>
            <w:noWrap/>
            <w:hideMark/>
          </w:tcPr>
          <w:p w14:paraId="2CE83EB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4BBC26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21D0EC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FCBE43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13DE7272" w14:textId="77777777" w:rsidTr="007B6C3B">
        <w:trPr>
          <w:trHeight w:val="1142"/>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F94E36C" w14:textId="677ABECC" w:rsidR="007B6C3B" w:rsidRPr="00DD5815" w:rsidRDefault="007B6C3B" w:rsidP="007B6C3B">
            <w:pPr>
              <w:rPr>
                <w:rFonts w:ascii="Verdana" w:hAnsi="Verdana"/>
                <w:sz w:val="16"/>
                <w:szCs w:val="16"/>
                <w:lang w:val="es-BO" w:eastAsia="es-BO"/>
              </w:rPr>
            </w:pPr>
            <w:r>
              <w:rPr>
                <w:rFonts w:ascii="Verdana" w:hAnsi="Verdana"/>
                <w:sz w:val="16"/>
                <w:szCs w:val="16"/>
              </w:rPr>
              <w:t xml:space="preserve">De cobertura, cuando el asegurado pierda la vida, se invalide o lesione a consecuencia de riesgos políticos en general y solo a </w:t>
            </w:r>
            <w:proofErr w:type="spellStart"/>
            <w:r>
              <w:rPr>
                <w:rFonts w:ascii="Verdana" w:hAnsi="Verdana"/>
                <w:sz w:val="16"/>
                <w:szCs w:val="16"/>
              </w:rPr>
              <w:t>titulo</w:t>
            </w:r>
            <w:proofErr w:type="spellEnd"/>
            <w:r>
              <w:rPr>
                <w:rFonts w:ascii="Verdana" w:hAnsi="Verdana"/>
                <w:sz w:val="16"/>
                <w:szCs w:val="16"/>
              </w:rPr>
              <w:t xml:space="preserve"> enunciativo: motines, huelgas, tumultos populares, vandalismo, conmoción civil, daño malicioso, asonada, sabotaje, saqueo, disturbios sociales , actos terroristas, invasión e insurrección, guerra, revolución, sublevación, rebelión, sedición o hechos tipificados legalmente como delitos contra la seguridad del estado, siempre que el asegurado no sea el causante o haya participado de forma activa o directa de cualquiera de los actos indicados.</w:t>
            </w:r>
          </w:p>
        </w:tc>
        <w:tc>
          <w:tcPr>
            <w:tcW w:w="1861" w:type="dxa"/>
            <w:tcBorders>
              <w:top w:val="nil"/>
              <w:left w:val="nil"/>
              <w:bottom w:val="single" w:sz="4" w:space="0" w:color="auto"/>
              <w:right w:val="single" w:sz="4" w:space="0" w:color="auto"/>
            </w:tcBorders>
            <w:shd w:val="clear" w:color="auto" w:fill="auto"/>
            <w:noWrap/>
            <w:hideMark/>
          </w:tcPr>
          <w:p w14:paraId="3DE59DA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CDE97A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26C455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EAD27D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7A58A28" w14:textId="77777777" w:rsidTr="007B6C3B">
        <w:trPr>
          <w:trHeight w:val="521"/>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D9453F" w14:textId="0DBD2F16" w:rsidR="007B6C3B" w:rsidRPr="00DD5815" w:rsidRDefault="007B6C3B" w:rsidP="007B6C3B">
            <w:pPr>
              <w:rPr>
                <w:rFonts w:ascii="Verdana" w:hAnsi="Verdana"/>
                <w:sz w:val="16"/>
                <w:szCs w:val="16"/>
                <w:lang w:val="es-BO" w:eastAsia="es-BO"/>
              </w:rPr>
            </w:pPr>
            <w:r>
              <w:rPr>
                <w:rFonts w:ascii="Verdana" w:hAnsi="Verdana"/>
                <w:sz w:val="16"/>
                <w:szCs w:val="16"/>
              </w:rPr>
              <w:t>De cobertura cuando el asegurado pierda la vida, se invalide o lesione a consecuencia de riesgos propios de la actividad que desempeña.</w:t>
            </w:r>
          </w:p>
        </w:tc>
        <w:tc>
          <w:tcPr>
            <w:tcW w:w="1861" w:type="dxa"/>
            <w:tcBorders>
              <w:top w:val="nil"/>
              <w:left w:val="nil"/>
              <w:bottom w:val="single" w:sz="4" w:space="0" w:color="auto"/>
              <w:right w:val="single" w:sz="4" w:space="0" w:color="auto"/>
            </w:tcBorders>
            <w:shd w:val="clear" w:color="auto" w:fill="auto"/>
            <w:noWrap/>
            <w:hideMark/>
          </w:tcPr>
          <w:p w14:paraId="454266D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F6F2D1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7221BB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28EB43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54D9BC5" w14:textId="77777777" w:rsidTr="007B6C3B">
        <w:trPr>
          <w:trHeight w:val="43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4B2265B" w14:textId="58F0B5A4"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De extensión de cobertura para la </w:t>
            </w:r>
            <w:proofErr w:type="spellStart"/>
            <w:r>
              <w:rPr>
                <w:rFonts w:ascii="Verdana" w:hAnsi="Verdana"/>
                <w:color w:val="000000"/>
                <w:sz w:val="16"/>
                <w:szCs w:val="16"/>
              </w:rPr>
              <w:t>practica</w:t>
            </w:r>
            <w:proofErr w:type="spellEnd"/>
            <w:r>
              <w:rPr>
                <w:rFonts w:ascii="Verdana" w:hAnsi="Verdana"/>
                <w:color w:val="000000"/>
                <w:sz w:val="16"/>
                <w:szCs w:val="16"/>
              </w:rPr>
              <w:t xml:space="preserve"> amateur de deportes cualquiera estos sean, siempre que estos no se consideren de alto riesgo</w:t>
            </w:r>
          </w:p>
        </w:tc>
        <w:tc>
          <w:tcPr>
            <w:tcW w:w="1861" w:type="dxa"/>
            <w:tcBorders>
              <w:top w:val="nil"/>
              <w:left w:val="nil"/>
              <w:bottom w:val="single" w:sz="4" w:space="0" w:color="auto"/>
              <w:right w:val="single" w:sz="4" w:space="0" w:color="auto"/>
            </w:tcBorders>
            <w:shd w:val="clear" w:color="auto" w:fill="auto"/>
            <w:noWrap/>
            <w:hideMark/>
          </w:tcPr>
          <w:p w14:paraId="6176346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EC5D20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617124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E24654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14F05789" w14:textId="77777777" w:rsidTr="00DD5815">
        <w:trPr>
          <w:trHeight w:val="6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5DCC00" w14:textId="1BD8CCAA"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extensión de cobertura cuando el asegurado pierda la vida, se invalide o lesione a consecuencia de riesgos propios de la naturaleza y/o catástrofes naturales.</w:t>
            </w:r>
          </w:p>
        </w:tc>
        <w:tc>
          <w:tcPr>
            <w:tcW w:w="1861" w:type="dxa"/>
            <w:tcBorders>
              <w:top w:val="nil"/>
              <w:left w:val="nil"/>
              <w:bottom w:val="single" w:sz="4" w:space="0" w:color="auto"/>
              <w:right w:val="single" w:sz="4" w:space="0" w:color="auto"/>
            </w:tcBorders>
            <w:shd w:val="clear" w:color="auto" w:fill="auto"/>
            <w:noWrap/>
            <w:hideMark/>
          </w:tcPr>
          <w:p w14:paraId="42680A5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C62A76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FBD839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46E424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91B452F" w14:textId="77777777" w:rsidTr="007B6C3B">
        <w:trPr>
          <w:trHeight w:val="524"/>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5AE4C8" w14:textId="46DD21C6"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extensión de cobertura cuando el asegurado pierda la vida, se invalide o lesione a consecuencia de intoxicación, por vapores o gases o cualquier otra sustancia análoga; venenos ingeridos en forma involuntaria o por inmersión y obstrucción y la electrocución de cualquier naturaleza de manera accidental.</w:t>
            </w:r>
          </w:p>
        </w:tc>
        <w:tc>
          <w:tcPr>
            <w:tcW w:w="1861" w:type="dxa"/>
            <w:tcBorders>
              <w:top w:val="nil"/>
              <w:left w:val="nil"/>
              <w:bottom w:val="single" w:sz="4" w:space="0" w:color="auto"/>
              <w:right w:val="single" w:sz="4" w:space="0" w:color="auto"/>
            </w:tcBorders>
            <w:shd w:val="clear" w:color="auto" w:fill="auto"/>
            <w:noWrap/>
            <w:hideMark/>
          </w:tcPr>
          <w:p w14:paraId="3107A77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DB0862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8166A2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EF3C6B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46D4769" w14:textId="77777777" w:rsidTr="007B6C3B">
        <w:trPr>
          <w:trHeight w:val="66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639C25C" w14:textId="4CA45942" w:rsidR="007B6C3B" w:rsidRPr="00DD5815" w:rsidRDefault="007B6C3B" w:rsidP="007B6C3B">
            <w:pPr>
              <w:rPr>
                <w:rFonts w:ascii="Verdana" w:hAnsi="Verdana"/>
                <w:sz w:val="16"/>
                <w:szCs w:val="16"/>
                <w:lang w:val="es-BO" w:eastAsia="es-BO"/>
              </w:rPr>
            </w:pPr>
            <w:r>
              <w:rPr>
                <w:rFonts w:ascii="Verdana" w:hAnsi="Verdana"/>
                <w:sz w:val="16"/>
                <w:szCs w:val="16"/>
              </w:rPr>
              <w:lastRenderedPageBreak/>
              <w:t>Relevación de la aplicación preferencial del SOAT, para casos de accidentes en vehículos que no cuenten con SOAT. Esto no releva el derecho de repetición de la aseguradora contra el propietario y/o responsable del vehículo, obligándose al beneficiario a facilitar todos los instrumentos para dicha repetición.</w:t>
            </w:r>
          </w:p>
        </w:tc>
        <w:tc>
          <w:tcPr>
            <w:tcW w:w="1861" w:type="dxa"/>
            <w:tcBorders>
              <w:top w:val="nil"/>
              <w:left w:val="nil"/>
              <w:bottom w:val="single" w:sz="4" w:space="0" w:color="auto"/>
              <w:right w:val="single" w:sz="4" w:space="0" w:color="auto"/>
            </w:tcBorders>
            <w:shd w:val="clear" w:color="auto" w:fill="auto"/>
            <w:noWrap/>
            <w:hideMark/>
          </w:tcPr>
          <w:p w14:paraId="20E23CA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23DCEF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83A0D6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26213EA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0B23658" w14:textId="77777777" w:rsidTr="007B6C3B">
        <w:trPr>
          <w:trHeight w:val="419"/>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F597091" w14:textId="3A3644E1"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Cobertura de Riesgo a consecuencia del uso de armas de fuego y/o punzo cortantes en el cumplimento de sus funciones para con el contratante con la autorización correspondiente.</w:t>
            </w:r>
          </w:p>
        </w:tc>
        <w:tc>
          <w:tcPr>
            <w:tcW w:w="1861" w:type="dxa"/>
            <w:tcBorders>
              <w:top w:val="nil"/>
              <w:left w:val="nil"/>
              <w:bottom w:val="single" w:sz="4" w:space="0" w:color="auto"/>
              <w:right w:val="single" w:sz="4" w:space="0" w:color="auto"/>
            </w:tcBorders>
            <w:shd w:val="clear" w:color="auto" w:fill="auto"/>
            <w:noWrap/>
            <w:hideMark/>
          </w:tcPr>
          <w:p w14:paraId="35405A5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0D5C7F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4662AB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E80DD2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FEB36ED" w14:textId="77777777" w:rsidTr="00DD5815">
        <w:trPr>
          <w:trHeight w:val="55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FDB9D2B" w14:textId="61807D2F"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extensión de cobertura cuando el asegurado pierda la vida, se invalide o lesiones consecuencia del transporte en carrocerías.</w:t>
            </w:r>
          </w:p>
        </w:tc>
        <w:tc>
          <w:tcPr>
            <w:tcW w:w="1861" w:type="dxa"/>
            <w:tcBorders>
              <w:top w:val="nil"/>
              <w:left w:val="nil"/>
              <w:bottom w:val="single" w:sz="4" w:space="0" w:color="auto"/>
              <w:right w:val="single" w:sz="4" w:space="0" w:color="auto"/>
            </w:tcBorders>
            <w:shd w:val="clear" w:color="auto" w:fill="auto"/>
            <w:noWrap/>
            <w:hideMark/>
          </w:tcPr>
          <w:p w14:paraId="6729543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79164E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FD9BDD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F55214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238E637" w14:textId="77777777" w:rsidTr="007B6C3B">
        <w:trPr>
          <w:trHeight w:val="278"/>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DA70587" w14:textId="1352D156"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Cobertura en estado de embriaguez.</w:t>
            </w:r>
          </w:p>
        </w:tc>
        <w:tc>
          <w:tcPr>
            <w:tcW w:w="1861" w:type="dxa"/>
            <w:tcBorders>
              <w:top w:val="nil"/>
              <w:left w:val="nil"/>
              <w:bottom w:val="single" w:sz="4" w:space="0" w:color="auto"/>
              <w:right w:val="single" w:sz="4" w:space="0" w:color="auto"/>
            </w:tcBorders>
            <w:shd w:val="clear" w:color="auto" w:fill="auto"/>
            <w:noWrap/>
            <w:hideMark/>
          </w:tcPr>
          <w:p w14:paraId="4B8BE74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1357E5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C3BC13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B713CD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0A712D5" w14:textId="77777777" w:rsidTr="007B6C3B">
        <w:trPr>
          <w:trHeight w:val="409"/>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BE4B69B" w14:textId="014FA165"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De extensión de cobertura cuando el asegurado pierda la vida, se invalide, lesione a consecuencia de picadura de insectos (venenosos o portadores de enfermedades) y mordedura de animales </w:t>
            </w:r>
            <w:proofErr w:type="spellStart"/>
            <w:r>
              <w:rPr>
                <w:rFonts w:ascii="Verdana" w:hAnsi="Verdana"/>
                <w:color w:val="000000"/>
                <w:sz w:val="16"/>
                <w:szCs w:val="16"/>
              </w:rPr>
              <w:t>domestico</w:t>
            </w:r>
            <w:proofErr w:type="spellEnd"/>
            <w:r>
              <w:rPr>
                <w:rFonts w:ascii="Verdana" w:hAnsi="Verdana"/>
                <w:color w:val="000000"/>
                <w:sz w:val="16"/>
                <w:szCs w:val="16"/>
              </w:rPr>
              <w:t xml:space="preserve"> y/o salvajes</w:t>
            </w:r>
          </w:p>
        </w:tc>
        <w:tc>
          <w:tcPr>
            <w:tcW w:w="1861" w:type="dxa"/>
            <w:tcBorders>
              <w:top w:val="nil"/>
              <w:left w:val="nil"/>
              <w:bottom w:val="single" w:sz="4" w:space="0" w:color="auto"/>
              <w:right w:val="single" w:sz="4" w:space="0" w:color="auto"/>
            </w:tcBorders>
            <w:shd w:val="clear" w:color="auto" w:fill="auto"/>
            <w:noWrap/>
            <w:hideMark/>
          </w:tcPr>
          <w:p w14:paraId="603E1E1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A14502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853200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7FFEFF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EF503C3" w14:textId="77777777" w:rsidTr="007B6C3B">
        <w:trPr>
          <w:trHeight w:val="699"/>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148A3F56" w14:textId="07FFD728"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libre Elegibilidad de peritos calificadores, siendo condición que en todos los casos que intervenga, el informe que emita sea adjuntado a la carta en la cual se comunica dicho ajuste o rechazo (también se deberán entregar informes parciales o preliminares.)</w:t>
            </w:r>
          </w:p>
        </w:tc>
        <w:tc>
          <w:tcPr>
            <w:tcW w:w="1861" w:type="dxa"/>
            <w:tcBorders>
              <w:top w:val="nil"/>
              <w:left w:val="nil"/>
              <w:bottom w:val="single" w:sz="4" w:space="0" w:color="auto"/>
              <w:right w:val="single" w:sz="4" w:space="0" w:color="auto"/>
            </w:tcBorders>
            <w:shd w:val="clear" w:color="auto" w:fill="auto"/>
            <w:noWrap/>
            <w:hideMark/>
          </w:tcPr>
          <w:p w14:paraId="16AC846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361670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ABA1CB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0EC293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EEE577E" w14:textId="77777777" w:rsidTr="007B6C3B">
        <w:trPr>
          <w:trHeight w:val="269"/>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9E03D7" w14:textId="4C1A9DAA"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No aplicación del arancel medico</w:t>
            </w:r>
          </w:p>
        </w:tc>
        <w:tc>
          <w:tcPr>
            <w:tcW w:w="1861" w:type="dxa"/>
            <w:tcBorders>
              <w:top w:val="nil"/>
              <w:left w:val="nil"/>
              <w:bottom w:val="single" w:sz="4" w:space="0" w:color="auto"/>
              <w:right w:val="single" w:sz="4" w:space="0" w:color="auto"/>
            </w:tcBorders>
            <w:shd w:val="clear" w:color="auto" w:fill="auto"/>
            <w:noWrap/>
            <w:hideMark/>
          </w:tcPr>
          <w:p w14:paraId="11062B3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4B3D9B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2B3C59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B07E6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54BFD7E" w14:textId="77777777" w:rsidTr="007B6C3B">
        <w:trPr>
          <w:trHeight w:val="57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89F2C0D" w14:textId="2FF704DD"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De transporte por emergencia y/o evacuación terrestre y/o aérea en casos de emergencia por un accidente amparado en la presente póliza dentro del territorio nacional hasta US$ 1.000,00 por persona como </w:t>
            </w:r>
            <w:proofErr w:type="spellStart"/>
            <w:r>
              <w:rPr>
                <w:rFonts w:ascii="Verdana" w:hAnsi="Verdana"/>
                <w:color w:val="000000"/>
                <w:sz w:val="16"/>
                <w:szCs w:val="16"/>
              </w:rPr>
              <w:t>limite</w:t>
            </w:r>
            <w:proofErr w:type="spellEnd"/>
            <w:r>
              <w:rPr>
                <w:rFonts w:ascii="Verdana" w:hAnsi="Verdana"/>
                <w:color w:val="000000"/>
                <w:sz w:val="16"/>
                <w:szCs w:val="16"/>
              </w:rPr>
              <w:t xml:space="preserve"> independiente</w:t>
            </w:r>
          </w:p>
        </w:tc>
        <w:tc>
          <w:tcPr>
            <w:tcW w:w="1861" w:type="dxa"/>
            <w:tcBorders>
              <w:top w:val="nil"/>
              <w:left w:val="nil"/>
              <w:bottom w:val="single" w:sz="4" w:space="0" w:color="auto"/>
              <w:right w:val="single" w:sz="4" w:space="0" w:color="auto"/>
            </w:tcBorders>
            <w:shd w:val="clear" w:color="auto" w:fill="auto"/>
            <w:noWrap/>
            <w:hideMark/>
          </w:tcPr>
          <w:p w14:paraId="3D69E02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21C9854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B09A17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B85564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815C2E9" w14:textId="77777777" w:rsidTr="00DD5815">
        <w:trPr>
          <w:trHeight w:val="330"/>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F48B5D8" w14:textId="4C368A71"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Sin Aplicación de Cúmulo.</w:t>
            </w:r>
          </w:p>
        </w:tc>
        <w:tc>
          <w:tcPr>
            <w:tcW w:w="1861" w:type="dxa"/>
            <w:tcBorders>
              <w:top w:val="nil"/>
              <w:left w:val="nil"/>
              <w:bottom w:val="single" w:sz="4" w:space="0" w:color="auto"/>
              <w:right w:val="single" w:sz="4" w:space="0" w:color="auto"/>
            </w:tcBorders>
            <w:shd w:val="clear" w:color="auto" w:fill="auto"/>
            <w:noWrap/>
            <w:hideMark/>
          </w:tcPr>
          <w:p w14:paraId="03750EF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CCBD7F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32A294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37F5CB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C37C42C" w14:textId="77777777" w:rsidTr="007B6C3B">
        <w:trPr>
          <w:trHeight w:val="48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5E32EF9" w14:textId="704B4B2C"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De no </w:t>
            </w:r>
            <w:proofErr w:type="spellStart"/>
            <w:r>
              <w:rPr>
                <w:rFonts w:ascii="Verdana" w:hAnsi="Verdana"/>
                <w:color w:val="000000"/>
                <w:sz w:val="16"/>
                <w:szCs w:val="16"/>
              </w:rPr>
              <w:t>limite</w:t>
            </w:r>
            <w:proofErr w:type="spellEnd"/>
            <w:r>
              <w:rPr>
                <w:rFonts w:ascii="Verdana" w:hAnsi="Verdana"/>
                <w:color w:val="000000"/>
                <w:sz w:val="16"/>
                <w:szCs w:val="16"/>
              </w:rPr>
              <w:t xml:space="preserve"> de edad tanto para el ingreso como para la permanencia en el seguro, siendo esta indefinida mientras el titular cumpla funciones para el contratante de la póliza</w:t>
            </w:r>
          </w:p>
        </w:tc>
        <w:tc>
          <w:tcPr>
            <w:tcW w:w="1861" w:type="dxa"/>
            <w:tcBorders>
              <w:top w:val="nil"/>
              <w:left w:val="nil"/>
              <w:bottom w:val="single" w:sz="4" w:space="0" w:color="auto"/>
              <w:right w:val="single" w:sz="4" w:space="0" w:color="auto"/>
            </w:tcBorders>
            <w:shd w:val="clear" w:color="auto" w:fill="auto"/>
            <w:noWrap/>
            <w:hideMark/>
          </w:tcPr>
          <w:p w14:paraId="678DE77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9F688D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1ED7A0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E70108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361DCE99" w14:textId="77777777" w:rsidTr="007B6C3B">
        <w:trPr>
          <w:trHeight w:val="1258"/>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526D8262" w14:textId="0D763E43"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De no exclusiones a gastos médicos en cuanto a reconstrucciones, cirugías, curaciones, quemaduras (incluyendo cualquier tratamiento recomendado por el </w:t>
            </w:r>
            <w:proofErr w:type="spellStart"/>
            <w:r>
              <w:rPr>
                <w:rFonts w:ascii="Verdana" w:hAnsi="Verdana"/>
                <w:color w:val="000000"/>
                <w:sz w:val="16"/>
                <w:szCs w:val="16"/>
              </w:rPr>
              <w:t>medico</w:t>
            </w:r>
            <w:proofErr w:type="spellEnd"/>
            <w:r>
              <w:rPr>
                <w:rFonts w:ascii="Verdana" w:hAnsi="Verdana"/>
                <w:color w:val="000000"/>
                <w:sz w:val="16"/>
                <w:szCs w:val="16"/>
              </w:rPr>
              <w:t xml:space="preserve"> tratante con relación al evento incluyendo cualquier medicamento o procedimiento de cuadro a la medicina convencional), la compra o alquiler de muletas, silla de ruedas, reconstrucción o reparación dentaria o cualquier otro requerido a consecuencia del evento hasta el </w:t>
            </w:r>
            <w:proofErr w:type="spellStart"/>
            <w:r>
              <w:rPr>
                <w:rFonts w:ascii="Verdana" w:hAnsi="Verdana"/>
                <w:color w:val="000000"/>
                <w:sz w:val="16"/>
                <w:szCs w:val="16"/>
              </w:rPr>
              <w:t>limite</w:t>
            </w:r>
            <w:proofErr w:type="spellEnd"/>
            <w:r>
              <w:rPr>
                <w:rFonts w:ascii="Verdana" w:hAnsi="Verdana"/>
                <w:color w:val="000000"/>
                <w:sz w:val="16"/>
                <w:szCs w:val="16"/>
              </w:rPr>
              <w:t xml:space="preserve"> del capital contratado, cubre la atención particular otorgada por una clínica privada o enfermería en el domicilio del asegurado, por impedimento clínicamente demostrado</w:t>
            </w:r>
          </w:p>
        </w:tc>
        <w:tc>
          <w:tcPr>
            <w:tcW w:w="1861" w:type="dxa"/>
            <w:tcBorders>
              <w:top w:val="nil"/>
              <w:left w:val="nil"/>
              <w:bottom w:val="single" w:sz="4" w:space="0" w:color="auto"/>
              <w:right w:val="single" w:sz="4" w:space="0" w:color="auto"/>
            </w:tcBorders>
            <w:shd w:val="clear" w:color="auto" w:fill="auto"/>
            <w:noWrap/>
            <w:hideMark/>
          </w:tcPr>
          <w:p w14:paraId="4E2FBE7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8ABE04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4C720D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642A76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829786E" w14:textId="77777777" w:rsidTr="00DD5815">
        <w:trPr>
          <w:trHeight w:val="43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08BA0CB" w14:textId="7102A724"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 De aclaración de interdependencia de coberturas y </w:t>
            </w:r>
            <w:proofErr w:type="spellStart"/>
            <w:r>
              <w:rPr>
                <w:rFonts w:ascii="Verdana" w:hAnsi="Verdana"/>
                <w:color w:val="000000"/>
                <w:sz w:val="16"/>
                <w:szCs w:val="16"/>
              </w:rPr>
              <w:t>limites</w:t>
            </w:r>
            <w:proofErr w:type="spellEnd"/>
            <w:r>
              <w:rPr>
                <w:rFonts w:ascii="Verdana" w:hAnsi="Verdana"/>
                <w:color w:val="000000"/>
                <w:sz w:val="16"/>
                <w:szCs w:val="16"/>
              </w:rPr>
              <w:t xml:space="preserve"> para la cobertura de gastos médicos</w:t>
            </w:r>
          </w:p>
        </w:tc>
        <w:tc>
          <w:tcPr>
            <w:tcW w:w="1861" w:type="dxa"/>
            <w:tcBorders>
              <w:top w:val="nil"/>
              <w:left w:val="nil"/>
              <w:bottom w:val="single" w:sz="4" w:space="0" w:color="auto"/>
              <w:right w:val="single" w:sz="4" w:space="0" w:color="auto"/>
            </w:tcBorders>
            <w:shd w:val="clear" w:color="auto" w:fill="auto"/>
            <w:noWrap/>
            <w:hideMark/>
          </w:tcPr>
          <w:p w14:paraId="77A4641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8A07FB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051C7F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C71E34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25A9B7F" w14:textId="77777777" w:rsidTr="00DD5815">
        <w:trPr>
          <w:trHeight w:val="43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9FDF90A" w14:textId="71BD7303"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cobertura automática para inclusiones del personal</w:t>
            </w:r>
          </w:p>
        </w:tc>
        <w:tc>
          <w:tcPr>
            <w:tcW w:w="1861" w:type="dxa"/>
            <w:tcBorders>
              <w:top w:val="nil"/>
              <w:left w:val="nil"/>
              <w:bottom w:val="single" w:sz="4" w:space="0" w:color="auto"/>
              <w:right w:val="single" w:sz="4" w:space="0" w:color="auto"/>
            </w:tcBorders>
            <w:shd w:val="clear" w:color="auto" w:fill="auto"/>
            <w:noWrap/>
            <w:hideMark/>
          </w:tcPr>
          <w:p w14:paraId="2F47CFB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0F9A76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499070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DAF1F8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8E17599" w14:textId="77777777" w:rsidTr="007B6C3B">
        <w:trPr>
          <w:trHeight w:val="523"/>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0C3C5E" w14:textId="6409DFB7"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De 15 días calendario para indemnización del siniestro, contables a partir </w:t>
            </w:r>
            <w:proofErr w:type="gramStart"/>
            <w:r>
              <w:rPr>
                <w:rFonts w:ascii="Verdana" w:hAnsi="Verdana"/>
                <w:color w:val="000000"/>
                <w:sz w:val="16"/>
                <w:szCs w:val="16"/>
              </w:rPr>
              <w:t>dela</w:t>
            </w:r>
            <w:proofErr w:type="gramEnd"/>
            <w:r>
              <w:rPr>
                <w:rFonts w:ascii="Verdana" w:hAnsi="Verdana"/>
                <w:color w:val="000000"/>
                <w:sz w:val="16"/>
                <w:szCs w:val="16"/>
              </w:rPr>
              <w:t xml:space="preserve"> fecha en que se haya presentado los documentos completos</w:t>
            </w:r>
          </w:p>
        </w:tc>
        <w:tc>
          <w:tcPr>
            <w:tcW w:w="1861" w:type="dxa"/>
            <w:tcBorders>
              <w:top w:val="nil"/>
              <w:left w:val="nil"/>
              <w:bottom w:val="single" w:sz="4" w:space="0" w:color="auto"/>
              <w:right w:val="single" w:sz="4" w:space="0" w:color="auto"/>
            </w:tcBorders>
            <w:shd w:val="clear" w:color="auto" w:fill="auto"/>
            <w:noWrap/>
            <w:hideMark/>
          </w:tcPr>
          <w:p w14:paraId="0574A4E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6E7526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5351893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A09111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FCCB99E"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C694B1F" w14:textId="2E2A8ACB"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Periodo de gracia de 60 días, para el pago de primas sin </w:t>
            </w:r>
            <w:proofErr w:type="spellStart"/>
            <w:r>
              <w:rPr>
                <w:rFonts w:ascii="Verdana" w:hAnsi="Verdana"/>
                <w:color w:val="000000"/>
                <w:sz w:val="16"/>
                <w:szCs w:val="16"/>
              </w:rPr>
              <w:t>perdida</w:t>
            </w:r>
            <w:proofErr w:type="spellEnd"/>
            <w:r>
              <w:rPr>
                <w:rFonts w:ascii="Verdana" w:hAnsi="Verdana"/>
                <w:color w:val="000000"/>
                <w:sz w:val="16"/>
                <w:szCs w:val="16"/>
              </w:rPr>
              <w:t xml:space="preserve"> de amparos y/o coberturas</w:t>
            </w:r>
          </w:p>
        </w:tc>
        <w:tc>
          <w:tcPr>
            <w:tcW w:w="1861" w:type="dxa"/>
            <w:tcBorders>
              <w:top w:val="nil"/>
              <w:left w:val="nil"/>
              <w:bottom w:val="single" w:sz="4" w:space="0" w:color="auto"/>
              <w:right w:val="single" w:sz="4" w:space="0" w:color="auto"/>
            </w:tcBorders>
            <w:shd w:val="clear" w:color="auto" w:fill="auto"/>
            <w:noWrap/>
            <w:hideMark/>
          </w:tcPr>
          <w:p w14:paraId="3E73A44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57109B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C8F4D0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08A2C2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1CC15A9"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BF9E080" w14:textId="7FFABE59"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lastRenderedPageBreak/>
              <w:t>Ampliación de vigencia a prorrata hasta 120 días, bajo los mismos términos y condiciones de la suscripción original</w:t>
            </w:r>
          </w:p>
        </w:tc>
        <w:tc>
          <w:tcPr>
            <w:tcW w:w="1861" w:type="dxa"/>
            <w:tcBorders>
              <w:top w:val="nil"/>
              <w:left w:val="nil"/>
              <w:bottom w:val="single" w:sz="4" w:space="0" w:color="auto"/>
              <w:right w:val="single" w:sz="4" w:space="0" w:color="auto"/>
            </w:tcBorders>
            <w:shd w:val="clear" w:color="auto" w:fill="auto"/>
            <w:noWrap/>
            <w:hideMark/>
          </w:tcPr>
          <w:p w14:paraId="6C26835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C8874C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9F57CC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9C0500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2308B641" w14:textId="77777777" w:rsidTr="00DD5815">
        <w:trPr>
          <w:trHeight w:val="64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D67AF71" w14:textId="35F2843E" w:rsidR="007B6C3B" w:rsidRPr="00DD5815" w:rsidRDefault="007B6C3B" w:rsidP="007B6C3B">
            <w:pPr>
              <w:rPr>
                <w:rFonts w:ascii="Verdana" w:hAnsi="Verdana"/>
                <w:sz w:val="16"/>
                <w:szCs w:val="16"/>
                <w:lang w:val="es-BO" w:eastAsia="es-BO"/>
              </w:rPr>
            </w:pPr>
            <w:r>
              <w:rPr>
                <w:rFonts w:ascii="Verdana" w:hAnsi="Verdana"/>
                <w:sz w:val="16"/>
                <w:szCs w:val="16"/>
              </w:rPr>
              <w:t xml:space="preserve">Aviso de anulación por parte de la Aseguradora con por lo menos 60 días hábiles de anticipación, siempre y cuando el motivo de anulación o recisión sea distinto a lo establecido en el Art. 1149 </w:t>
            </w:r>
            <w:proofErr w:type="gramStart"/>
            <w:r>
              <w:rPr>
                <w:rFonts w:ascii="Verdana" w:hAnsi="Verdana"/>
                <w:sz w:val="16"/>
                <w:szCs w:val="16"/>
              </w:rPr>
              <w:t>( agravación</w:t>
            </w:r>
            <w:proofErr w:type="gramEnd"/>
            <w:r>
              <w:rPr>
                <w:rFonts w:ascii="Verdana" w:hAnsi="Verdana"/>
                <w:sz w:val="16"/>
                <w:szCs w:val="16"/>
              </w:rPr>
              <w:t xml:space="preserve"> de riesgo) Del Código de comercio</w:t>
            </w:r>
          </w:p>
        </w:tc>
        <w:tc>
          <w:tcPr>
            <w:tcW w:w="1861" w:type="dxa"/>
            <w:tcBorders>
              <w:top w:val="nil"/>
              <w:left w:val="nil"/>
              <w:bottom w:val="single" w:sz="4" w:space="0" w:color="auto"/>
              <w:right w:val="single" w:sz="4" w:space="0" w:color="auto"/>
            </w:tcBorders>
            <w:shd w:val="clear" w:color="auto" w:fill="auto"/>
            <w:noWrap/>
            <w:hideMark/>
          </w:tcPr>
          <w:p w14:paraId="5DC23A9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7F4FDBE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5B4D7B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5C5097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6E48C463"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044B30F" w14:textId="1D44A601"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Lesión corporal</w:t>
            </w:r>
          </w:p>
        </w:tc>
        <w:tc>
          <w:tcPr>
            <w:tcW w:w="1861" w:type="dxa"/>
            <w:tcBorders>
              <w:top w:val="nil"/>
              <w:left w:val="nil"/>
              <w:bottom w:val="single" w:sz="4" w:space="0" w:color="auto"/>
              <w:right w:val="single" w:sz="4" w:space="0" w:color="auto"/>
            </w:tcBorders>
            <w:shd w:val="clear" w:color="auto" w:fill="auto"/>
            <w:noWrap/>
            <w:hideMark/>
          </w:tcPr>
          <w:p w14:paraId="0695F8F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27C6C7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A59606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1D3329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86C6689"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8A2FBA1" w14:textId="5CDAF9BF"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De Asalto y agresión</w:t>
            </w:r>
          </w:p>
        </w:tc>
        <w:tc>
          <w:tcPr>
            <w:tcW w:w="1861" w:type="dxa"/>
            <w:tcBorders>
              <w:top w:val="nil"/>
              <w:left w:val="nil"/>
              <w:bottom w:val="single" w:sz="4" w:space="0" w:color="auto"/>
              <w:right w:val="single" w:sz="4" w:space="0" w:color="auto"/>
            </w:tcBorders>
            <w:shd w:val="clear" w:color="auto" w:fill="auto"/>
            <w:noWrap/>
            <w:hideMark/>
          </w:tcPr>
          <w:p w14:paraId="1F9C3E7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814E8CB"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53388D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5166D5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F4EFBA3" w14:textId="77777777" w:rsidTr="007B6C3B">
        <w:trPr>
          <w:trHeight w:val="50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01A672C2" w14:textId="7CF8550B"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Discrepancias en la póliza ampliada a 45 días para la revisión de la póliza por parte del asegurado y para la solicitud de rectificación en caso de existir discrepancias con lo convenido o propuesto.</w:t>
            </w:r>
          </w:p>
        </w:tc>
        <w:tc>
          <w:tcPr>
            <w:tcW w:w="1861" w:type="dxa"/>
            <w:tcBorders>
              <w:top w:val="nil"/>
              <w:left w:val="nil"/>
              <w:bottom w:val="single" w:sz="4" w:space="0" w:color="auto"/>
              <w:right w:val="single" w:sz="4" w:space="0" w:color="auto"/>
            </w:tcBorders>
            <w:shd w:val="clear" w:color="auto" w:fill="auto"/>
            <w:noWrap/>
            <w:hideMark/>
          </w:tcPr>
          <w:p w14:paraId="698D3FE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AD9B9C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DB87DA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69B852D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7850E1A" w14:textId="77777777" w:rsidTr="00DD5815">
        <w:trPr>
          <w:trHeight w:val="3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188DE1" w14:textId="7EBAAAC5" w:rsidR="007B6C3B" w:rsidRPr="00DD5815" w:rsidRDefault="007B6C3B" w:rsidP="007B6C3B">
            <w:pPr>
              <w:jc w:val="both"/>
              <w:rPr>
                <w:rFonts w:ascii="Verdana" w:hAnsi="Verdana"/>
                <w:color w:val="000000"/>
                <w:sz w:val="16"/>
                <w:szCs w:val="16"/>
                <w:lang w:val="es-BO" w:eastAsia="es-BO"/>
              </w:rPr>
            </w:pPr>
            <w:r>
              <w:rPr>
                <w:rFonts w:ascii="Verdana" w:hAnsi="Verdana"/>
                <w:color w:val="000000"/>
                <w:sz w:val="16"/>
                <w:szCs w:val="16"/>
              </w:rPr>
              <w:t>Renuncia del derecho de subrogación para todo dependiente del asegurado de planilla o bajo contrato.</w:t>
            </w:r>
          </w:p>
        </w:tc>
        <w:tc>
          <w:tcPr>
            <w:tcW w:w="1861" w:type="dxa"/>
            <w:tcBorders>
              <w:top w:val="nil"/>
              <w:left w:val="nil"/>
              <w:bottom w:val="single" w:sz="4" w:space="0" w:color="auto"/>
              <w:right w:val="single" w:sz="4" w:space="0" w:color="auto"/>
            </w:tcBorders>
            <w:shd w:val="clear" w:color="auto" w:fill="auto"/>
            <w:noWrap/>
            <w:hideMark/>
          </w:tcPr>
          <w:p w14:paraId="6D07DFA1"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21B1D1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5381A6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45AB95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A4649D9" w14:textId="77777777" w:rsidTr="00DD5815">
        <w:trPr>
          <w:trHeight w:val="375"/>
        </w:trPr>
        <w:tc>
          <w:tcPr>
            <w:tcW w:w="9488"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67AF0EF" w14:textId="6C6CA4C4" w:rsidR="007B6C3B" w:rsidRPr="00DD5815" w:rsidRDefault="007B6C3B" w:rsidP="007B6C3B">
            <w:pPr>
              <w:jc w:val="both"/>
              <w:rPr>
                <w:rFonts w:ascii="Verdana" w:hAnsi="Verdana"/>
                <w:sz w:val="16"/>
                <w:szCs w:val="16"/>
                <w:lang w:val="es-BO" w:eastAsia="es-BO"/>
              </w:rPr>
            </w:pPr>
            <w:r>
              <w:rPr>
                <w:rFonts w:ascii="Verdana" w:hAnsi="Verdana"/>
                <w:sz w:val="16"/>
                <w:szCs w:val="16"/>
              </w:rPr>
              <w:t>De sistema abierto y cerrado</w:t>
            </w:r>
          </w:p>
        </w:tc>
        <w:tc>
          <w:tcPr>
            <w:tcW w:w="1861" w:type="dxa"/>
            <w:tcBorders>
              <w:top w:val="nil"/>
              <w:left w:val="nil"/>
              <w:bottom w:val="single" w:sz="4" w:space="0" w:color="auto"/>
              <w:right w:val="single" w:sz="4" w:space="0" w:color="auto"/>
            </w:tcBorders>
            <w:shd w:val="clear" w:color="auto" w:fill="auto"/>
            <w:noWrap/>
            <w:hideMark/>
          </w:tcPr>
          <w:p w14:paraId="7579D37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5DB289D8"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55F090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9E8FD3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E95C393" w14:textId="77777777" w:rsidTr="007B6C3B">
        <w:trPr>
          <w:trHeight w:val="66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58BC5C6" w14:textId="7415E475"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Se amplía la definición de Accidente a cubrir los daños o gastos que pudiera sufrir el Asegurado a consecuencia de insolación, deshidratación, hipotermia, congelamiento y otros a consecuencia de la exposición del Asegurado a condiciones climáticas adversas</w:t>
            </w:r>
          </w:p>
        </w:tc>
        <w:tc>
          <w:tcPr>
            <w:tcW w:w="1861" w:type="dxa"/>
            <w:tcBorders>
              <w:top w:val="nil"/>
              <w:left w:val="nil"/>
              <w:bottom w:val="single" w:sz="4" w:space="0" w:color="auto"/>
              <w:right w:val="single" w:sz="4" w:space="0" w:color="auto"/>
            </w:tcBorders>
            <w:shd w:val="clear" w:color="auto" w:fill="auto"/>
            <w:noWrap/>
            <w:hideMark/>
          </w:tcPr>
          <w:p w14:paraId="1E2F22C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155408D"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0E9A0D0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6F3B5E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48A0419F" w14:textId="77777777" w:rsidTr="00DD5815">
        <w:trPr>
          <w:trHeight w:val="57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7C866B" w14:textId="651C1E4B" w:rsidR="007B6C3B" w:rsidRPr="00DD5815" w:rsidRDefault="007B6C3B" w:rsidP="007B6C3B">
            <w:pPr>
              <w:jc w:val="both"/>
              <w:rPr>
                <w:rFonts w:ascii="Verdana" w:hAnsi="Verdana"/>
                <w:sz w:val="16"/>
                <w:szCs w:val="16"/>
                <w:lang w:val="es-BO" w:eastAsia="es-BO"/>
              </w:rPr>
            </w:pPr>
            <w:r>
              <w:rPr>
                <w:rFonts w:ascii="Verdana" w:hAnsi="Verdana"/>
                <w:sz w:val="16"/>
                <w:szCs w:val="16"/>
              </w:rPr>
              <w:t xml:space="preserve">Cobertura en caso de que un Asegurado sufra un accidente y como consecuencia de éste quedará incapacitado física o </w:t>
            </w:r>
            <w:proofErr w:type="gramStart"/>
            <w:r>
              <w:rPr>
                <w:rFonts w:ascii="Verdana" w:hAnsi="Verdana"/>
                <w:sz w:val="16"/>
                <w:szCs w:val="16"/>
              </w:rPr>
              <w:t>funcionalmente .</w:t>
            </w:r>
            <w:proofErr w:type="gramEnd"/>
          </w:p>
        </w:tc>
        <w:tc>
          <w:tcPr>
            <w:tcW w:w="1861" w:type="dxa"/>
            <w:tcBorders>
              <w:top w:val="nil"/>
              <w:left w:val="nil"/>
              <w:bottom w:val="single" w:sz="4" w:space="0" w:color="auto"/>
              <w:right w:val="single" w:sz="4" w:space="0" w:color="auto"/>
            </w:tcBorders>
            <w:shd w:val="clear" w:color="auto" w:fill="auto"/>
            <w:noWrap/>
            <w:hideMark/>
          </w:tcPr>
          <w:p w14:paraId="1E3D6A3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351FEA43"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246AEDF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53836E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0537B255" w14:textId="77777777" w:rsidTr="00DD5815">
        <w:trPr>
          <w:trHeight w:val="465"/>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47023F96"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ALCANCE DE LAS COBERTURAS</w:t>
            </w:r>
          </w:p>
        </w:tc>
        <w:tc>
          <w:tcPr>
            <w:tcW w:w="1861" w:type="dxa"/>
            <w:tcBorders>
              <w:top w:val="nil"/>
              <w:left w:val="nil"/>
              <w:bottom w:val="single" w:sz="4" w:space="0" w:color="auto"/>
              <w:right w:val="single" w:sz="4" w:space="0" w:color="auto"/>
            </w:tcBorders>
            <w:shd w:val="clear" w:color="000000" w:fill="800080"/>
            <w:noWrap/>
            <w:hideMark/>
          </w:tcPr>
          <w:p w14:paraId="3C4E3AA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202C03D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539CF2C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471B812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3188F7F9"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C11A94" w14:textId="77777777" w:rsidR="00DD5815" w:rsidRPr="00DD5815" w:rsidRDefault="00DD5815" w:rsidP="00DD5815">
            <w:pPr>
              <w:rPr>
                <w:rFonts w:ascii="Verdana" w:hAnsi="Verdana"/>
                <w:sz w:val="16"/>
                <w:szCs w:val="16"/>
                <w:lang w:val="es-BO" w:eastAsia="es-BO"/>
              </w:rPr>
            </w:pPr>
            <w:r w:rsidRPr="00DD5815">
              <w:rPr>
                <w:rFonts w:ascii="Verdana" w:hAnsi="Verdana"/>
                <w:sz w:val="16"/>
                <w:szCs w:val="16"/>
                <w:lang w:val="es-BO" w:eastAsia="es-BO"/>
              </w:rPr>
              <w:t xml:space="preserve">24 </w:t>
            </w:r>
            <w:proofErr w:type="gramStart"/>
            <w:r w:rsidRPr="00DD5815">
              <w:rPr>
                <w:rFonts w:ascii="Verdana" w:hAnsi="Verdana"/>
                <w:sz w:val="16"/>
                <w:szCs w:val="16"/>
                <w:lang w:val="es-BO" w:eastAsia="es-BO"/>
              </w:rPr>
              <w:t>Horas</w:t>
            </w:r>
            <w:proofErr w:type="gramEnd"/>
            <w:r w:rsidRPr="00DD5815">
              <w:rPr>
                <w:rFonts w:ascii="Verdana" w:hAnsi="Verdana"/>
                <w:sz w:val="16"/>
                <w:szCs w:val="16"/>
                <w:lang w:val="es-BO" w:eastAsia="es-BO"/>
              </w:rPr>
              <w:t xml:space="preserve"> del día en cualquier parte del mundo sin cobro de Deducible alguno.</w:t>
            </w:r>
          </w:p>
        </w:tc>
        <w:tc>
          <w:tcPr>
            <w:tcW w:w="1861" w:type="dxa"/>
            <w:tcBorders>
              <w:top w:val="nil"/>
              <w:left w:val="nil"/>
              <w:bottom w:val="single" w:sz="4" w:space="0" w:color="auto"/>
              <w:right w:val="single" w:sz="4" w:space="0" w:color="auto"/>
            </w:tcBorders>
            <w:shd w:val="clear" w:color="auto" w:fill="auto"/>
            <w:noWrap/>
            <w:hideMark/>
          </w:tcPr>
          <w:p w14:paraId="3F258658"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D9FAAFF"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116FC7FD"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0857F61A"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61DDB7BB" w14:textId="77777777" w:rsidTr="00DD5815">
        <w:trPr>
          <w:trHeight w:val="420"/>
        </w:trPr>
        <w:tc>
          <w:tcPr>
            <w:tcW w:w="9488" w:type="dxa"/>
            <w:gridSpan w:val="2"/>
            <w:tcBorders>
              <w:top w:val="single" w:sz="4" w:space="0" w:color="auto"/>
              <w:left w:val="single" w:sz="8" w:space="0" w:color="auto"/>
              <w:bottom w:val="single" w:sz="4" w:space="0" w:color="auto"/>
              <w:right w:val="single" w:sz="4" w:space="0" w:color="auto"/>
            </w:tcBorders>
            <w:shd w:val="clear" w:color="000000" w:fill="800080"/>
            <w:vAlign w:val="center"/>
            <w:hideMark/>
          </w:tcPr>
          <w:p w14:paraId="6E9DCB98" w14:textId="77777777" w:rsidR="00DD5815" w:rsidRPr="00DD5815" w:rsidRDefault="00DD5815" w:rsidP="00DD5815">
            <w:pPr>
              <w:rPr>
                <w:rFonts w:ascii="Verdana" w:hAnsi="Verdana"/>
                <w:b/>
                <w:bCs/>
                <w:color w:val="FFFFFF"/>
                <w:sz w:val="16"/>
                <w:szCs w:val="16"/>
                <w:lang w:val="es-BO" w:eastAsia="es-BO"/>
              </w:rPr>
            </w:pPr>
            <w:r w:rsidRPr="00DD5815">
              <w:rPr>
                <w:rFonts w:ascii="Verdana" w:hAnsi="Verdana"/>
                <w:b/>
                <w:bCs/>
                <w:color w:val="FFFFFF"/>
                <w:sz w:val="16"/>
                <w:szCs w:val="16"/>
                <w:lang w:val="es-BO" w:eastAsia="es-BO"/>
              </w:rPr>
              <w:t>NOTA ESPECIAL</w:t>
            </w:r>
          </w:p>
        </w:tc>
        <w:tc>
          <w:tcPr>
            <w:tcW w:w="1861" w:type="dxa"/>
            <w:tcBorders>
              <w:top w:val="nil"/>
              <w:left w:val="nil"/>
              <w:bottom w:val="single" w:sz="4" w:space="0" w:color="auto"/>
              <w:right w:val="single" w:sz="4" w:space="0" w:color="auto"/>
            </w:tcBorders>
            <w:shd w:val="clear" w:color="000000" w:fill="800080"/>
            <w:noWrap/>
            <w:hideMark/>
          </w:tcPr>
          <w:p w14:paraId="369872A4"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000000" w:fill="800080"/>
            <w:noWrap/>
            <w:hideMark/>
          </w:tcPr>
          <w:p w14:paraId="1172D120"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000000" w:fill="800080"/>
            <w:noWrap/>
            <w:hideMark/>
          </w:tcPr>
          <w:p w14:paraId="7CCD8067"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000000" w:fill="800080"/>
            <w:noWrap/>
            <w:hideMark/>
          </w:tcPr>
          <w:p w14:paraId="72C3F011" w14:textId="77777777" w:rsidR="00DD5815" w:rsidRPr="00DD5815" w:rsidRDefault="00DD5815" w:rsidP="00DD5815">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753B6DE" w14:textId="77777777" w:rsidTr="007B6C3B">
        <w:trPr>
          <w:trHeight w:val="489"/>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1DE6F02" w14:textId="5FD79C72"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 xml:space="preserve">En caso de rechazo por extemporaneidad, los motivos deberán regirse estrictamente a lo mencionado en el Art. 1030 del Código de Comercio. </w:t>
            </w:r>
          </w:p>
        </w:tc>
        <w:tc>
          <w:tcPr>
            <w:tcW w:w="1861" w:type="dxa"/>
            <w:tcBorders>
              <w:top w:val="nil"/>
              <w:left w:val="nil"/>
              <w:bottom w:val="single" w:sz="4" w:space="0" w:color="auto"/>
              <w:right w:val="single" w:sz="4" w:space="0" w:color="auto"/>
            </w:tcBorders>
            <w:shd w:val="clear" w:color="auto" w:fill="auto"/>
            <w:noWrap/>
            <w:hideMark/>
          </w:tcPr>
          <w:p w14:paraId="1D554CB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C6BAED0"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7A1E4836"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76C53A1F"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7CA3F026" w14:textId="77777777" w:rsidTr="00DD5815">
        <w:trPr>
          <w:trHeight w:val="645"/>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19B2303" w14:textId="3CB17293" w:rsidR="007B6C3B" w:rsidRPr="00DD5815" w:rsidRDefault="007B6C3B" w:rsidP="007B6C3B">
            <w:pPr>
              <w:rPr>
                <w:rFonts w:ascii="Verdana" w:hAnsi="Verdana"/>
                <w:color w:val="000000"/>
                <w:sz w:val="16"/>
                <w:szCs w:val="16"/>
                <w:lang w:val="es-BO" w:eastAsia="es-BO"/>
              </w:rPr>
            </w:pPr>
            <w:r>
              <w:rPr>
                <w:rFonts w:ascii="Verdana" w:hAnsi="Verdana"/>
                <w:color w:val="000000"/>
                <w:sz w:val="16"/>
                <w:szCs w:val="16"/>
              </w:rPr>
              <w:t>Las condiciones de la póliza en relación a tasas, coberturas y clausulas adicionales no serán alteradas durante la vigencia de póliza cuando el asegurado de acuerdo a su requerimiento solicite cambios, inclusiones, exclusiones.</w:t>
            </w:r>
          </w:p>
        </w:tc>
        <w:tc>
          <w:tcPr>
            <w:tcW w:w="1861" w:type="dxa"/>
            <w:tcBorders>
              <w:top w:val="nil"/>
              <w:left w:val="nil"/>
              <w:bottom w:val="single" w:sz="4" w:space="0" w:color="auto"/>
              <w:right w:val="single" w:sz="4" w:space="0" w:color="auto"/>
            </w:tcBorders>
            <w:shd w:val="clear" w:color="auto" w:fill="auto"/>
            <w:noWrap/>
            <w:hideMark/>
          </w:tcPr>
          <w:p w14:paraId="279B050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011DB132"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B238D19"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4DE8F24A"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08D5607E" w14:textId="77777777" w:rsidTr="007B6C3B">
        <w:trPr>
          <w:trHeight w:val="807"/>
        </w:trPr>
        <w:tc>
          <w:tcPr>
            <w:tcW w:w="948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40D7E4" w14:textId="3E502A08" w:rsidR="007B6C3B" w:rsidRPr="00DD5815" w:rsidRDefault="007B6C3B" w:rsidP="007B6C3B">
            <w:pPr>
              <w:rPr>
                <w:rFonts w:ascii="Verdana" w:hAnsi="Verdana"/>
                <w:sz w:val="16"/>
                <w:szCs w:val="16"/>
                <w:lang w:val="es-BO" w:eastAsia="es-BO"/>
              </w:rPr>
            </w:pPr>
            <w:r>
              <w:rPr>
                <w:rFonts w:ascii="Verdana" w:hAnsi="Verdana"/>
                <w:color w:val="000000"/>
                <w:sz w:val="16"/>
                <w:szCs w:val="16"/>
              </w:rPr>
              <w:t xml:space="preserve">Cuando la fecha de pago de las primas haya sido </w:t>
            </w:r>
            <w:proofErr w:type="gramStart"/>
            <w:r>
              <w:rPr>
                <w:rFonts w:ascii="Verdana" w:hAnsi="Verdana"/>
                <w:color w:val="000000"/>
                <w:sz w:val="16"/>
                <w:szCs w:val="16"/>
              </w:rPr>
              <w:t>establecido</w:t>
            </w:r>
            <w:proofErr w:type="gramEnd"/>
            <w:r>
              <w:rPr>
                <w:rFonts w:ascii="Verdana" w:hAnsi="Verdana"/>
                <w:color w:val="000000"/>
                <w:sz w:val="16"/>
                <w:szCs w:val="16"/>
              </w:rPr>
              <w:t xml:space="preserve"> en la póliza un sábado, domingo o feriado o la compañía de seguros establezca un horario de trabajo diferente al habitual para un día especifico la fecha de pago se posterga automáticamente para el siguiente día hábil, gozando el cliente de total cobertura.</w:t>
            </w:r>
          </w:p>
        </w:tc>
        <w:tc>
          <w:tcPr>
            <w:tcW w:w="1861" w:type="dxa"/>
            <w:tcBorders>
              <w:top w:val="nil"/>
              <w:left w:val="nil"/>
              <w:bottom w:val="single" w:sz="4" w:space="0" w:color="auto"/>
              <w:right w:val="single" w:sz="4" w:space="0" w:color="auto"/>
            </w:tcBorders>
            <w:shd w:val="clear" w:color="auto" w:fill="auto"/>
            <w:noWrap/>
            <w:hideMark/>
          </w:tcPr>
          <w:p w14:paraId="2AA729DC"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69FDA33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426AEA4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1AAA0D85"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7B6C3B" w:rsidRPr="00DD5815" w14:paraId="5F5A3216" w14:textId="77777777" w:rsidTr="007B6C3B">
        <w:trPr>
          <w:trHeight w:val="665"/>
        </w:trPr>
        <w:tc>
          <w:tcPr>
            <w:tcW w:w="9488" w:type="dxa"/>
            <w:gridSpan w:val="2"/>
            <w:tcBorders>
              <w:top w:val="single" w:sz="4" w:space="0" w:color="auto"/>
              <w:left w:val="single" w:sz="8" w:space="0" w:color="auto"/>
              <w:bottom w:val="nil"/>
              <w:right w:val="single" w:sz="4" w:space="0" w:color="auto"/>
            </w:tcBorders>
            <w:shd w:val="clear" w:color="auto" w:fill="auto"/>
            <w:vAlign w:val="center"/>
            <w:hideMark/>
          </w:tcPr>
          <w:p w14:paraId="7CE36596" w14:textId="742D4784" w:rsidR="007B6C3B" w:rsidRPr="00DD5815" w:rsidRDefault="007B6C3B" w:rsidP="007B6C3B">
            <w:pPr>
              <w:rPr>
                <w:rFonts w:ascii="Verdana" w:hAnsi="Verdana"/>
                <w:color w:val="000000"/>
                <w:sz w:val="16"/>
                <w:szCs w:val="16"/>
                <w:lang w:val="es-BO" w:eastAsia="es-BO"/>
              </w:rPr>
            </w:pPr>
            <w:r>
              <w:rPr>
                <w:rFonts w:ascii="Verdana" w:hAnsi="Verdana"/>
                <w:color w:val="008000"/>
                <w:sz w:val="16"/>
                <w:szCs w:val="16"/>
              </w:rPr>
              <w:lastRenderedPageBreak/>
              <w:t>La colocación es por 2 años, manteniendo los Términos, Condiciones y Tasas pactadas siempre y cuando la siniestralidad pagada no supere el 60% de la prima neta de la presente póliza.</w:t>
            </w:r>
          </w:p>
        </w:tc>
        <w:tc>
          <w:tcPr>
            <w:tcW w:w="1861" w:type="dxa"/>
            <w:tcBorders>
              <w:top w:val="nil"/>
              <w:left w:val="nil"/>
              <w:bottom w:val="nil"/>
              <w:right w:val="single" w:sz="4" w:space="0" w:color="auto"/>
            </w:tcBorders>
            <w:shd w:val="clear" w:color="auto" w:fill="auto"/>
            <w:noWrap/>
            <w:hideMark/>
          </w:tcPr>
          <w:p w14:paraId="3ABD24F4"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548" w:type="dxa"/>
            <w:tcBorders>
              <w:top w:val="nil"/>
              <w:left w:val="nil"/>
              <w:bottom w:val="nil"/>
              <w:right w:val="single" w:sz="4" w:space="0" w:color="auto"/>
            </w:tcBorders>
            <w:shd w:val="clear" w:color="auto" w:fill="auto"/>
            <w:noWrap/>
            <w:hideMark/>
          </w:tcPr>
          <w:p w14:paraId="053F690E"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426" w:type="dxa"/>
            <w:tcBorders>
              <w:top w:val="nil"/>
              <w:left w:val="nil"/>
              <w:bottom w:val="nil"/>
              <w:right w:val="single" w:sz="4" w:space="0" w:color="auto"/>
            </w:tcBorders>
            <w:shd w:val="clear" w:color="auto" w:fill="auto"/>
            <w:noWrap/>
            <w:hideMark/>
          </w:tcPr>
          <w:p w14:paraId="6CADEB5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c>
          <w:tcPr>
            <w:tcW w:w="1559" w:type="dxa"/>
            <w:tcBorders>
              <w:top w:val="nil"/>
              <w:left w:val="nil"/>
              <w:bottom w:val="nil"/>
              <w:right w:val="single" w:sz="8" w:space="0" w:color="auto"/>
            </w:tcBorders>
            <w:shd w:val="clear" w:color="auto" w:fill="auto"/>
            <w:noWrap/>
            <w:hideMark/>
          </w:tcPr>
          <w:p w14:paraId="672A5DB7" w14:textId="77777777" w:rsidR="007B6C3B" w:rsidRPr="00DD5815" w:rsidRDefault="007B6C3B" w:rsidP="007B6C3B">
            <w:pPr>
              <w:rPr>
                <w:rFonts w:ascii="Century Gothic" w:hAnsi="Century Gothic"/>
                <w:color w:val="000000"/>
                <w:sz w:val="16"/>
                <w:szCs w:val="16"/>
                <w:lang w:val="es-BO" w:eastAsia="es-BO"/>
              </w:rPr>
            </w:pPr>
            <w:r w:rsidRPr="00DD5815">
              <w:rPr>
                <w:rFonts w:ascii="Century Gothic" w:hAnsi="Century Gothic"/>
                <w:color w:val="000000"/>
                <w:sz w:val="16"/>
                <w:szCs w:val="16"/>
                <w:lang w:val="es-BO" w:eastAsia="es-BO"/>
              </w:rPr>
              <w:t> </w:t>
            </w:r>
          </w:p>
        </w:tc>
      </w:tr>
      <w:tr w:rsidR="00DD5815" w:rsidRPr="00DD5815" w14:paraId="51EC819F" w14:textId="77777777" w:rsidTr="00DD5815">
        <w:trPr>
          <w:trHeight w:val="525"/>
        </w:trPr>
        <w:tc>
          <w:tcPr>
            <w:tcW w:w="3225" w:type="dxa"/>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22405275"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VIGENCIA</w:t>
            </w:r>
          </w:p>
        </w:tc>
        <w:tc>
          <w:tcPr>
            <w:tcW w:w="6263" w:type="dxa"/>
            <w:tcBorders>
              <w:top w:val="dotDotDash" w:sz="8" w:space="0" w:color="auto"/>
              <w:left w:val="nil"/>
              <w:bottom w:val="single" w:sz="4" w:space="0" w:color="auto"/>
              <w:right w:val="single" w:sz="4" w:space="0" w:color="auto"/>
            </w:tcBorders>
            <w:shd w:val="clear" w:color="auto" w:fill="auto"/>
            <w:noWrap/>
            <w:vAlign w:val="center"/>
            <w:hideMark/>
          </w:tcPr>
          <w:p w14:paraId="18A80B87"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2 AÑOS; SUJETO A LIQUIDACIONES ANUALES AL FINAL DE CADA GESTIÓN.</w:t>
            </w:r>
          </w:p>
        </w:tc>
        <w:tc>
          <w:tcPr>
            <w:tcW w:w="1861" w:type="dxa"/>
            <w:tcBorders>
              <w:top w:val="dotDotDash" w:sz="8" w:space="0" w:color="auto"/>
              <w:left w:val="nil"/>
              <w:bottom w:val="single" w:sz="4" w:space="0" w:color="auto"/>
              <w:right w:val="single" w:sz="4" w:space="0" w:color="auto"/>
            </w:tcBorders>
            <w:shd w:val="clear" w:color="auto" w:fill="auto"/>
            <w:noWrap/>
            <w:hideMark/>
          </w:tcPr>
          <w:p w14:paraId="01CEF64A"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dotDotDash" w:sz="8" w:space="0" w:color="auto"/>
              <w:left w:val="nil"/>
              <w:bottom w:val="single" w:sz="4" w:space="0" w:color="auto"/>
              <w:right w:val="single" w:sz="4" w:space="0" w:color="auto"/>
            </w:tcBorders>
            <w:shd w:val="clear" w:color="auto" w:fill="auto"/>
            <w:noWrap/>
            <w:hideMark/>
          </w:tcPr>
          <w:p w14:paraId="7BCB29DB"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dotDotDash" w:sz="8" w:space="0" w:color="auto"/>
              <w:left w:val="nil"/>
              <w:bottom w:val="single" w:sz="4" w:space="0" w:color="auto"/>
              <w:right w:val="single" w:sz="4" w:space="0" w:color="auto"/>
            </w:tcBorders>
            <w:shd w:val="clear" w:color="auto" w:fill="auto"/>
            <w:noWrap/>
            <w:hideMark/>
          </w:tcPr>
          <w:p w14:paraId="3C11A083"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dotDotDash" w:sz="8" w:space="0" w:color="auto"/>
              <w:left w:val="nil"/>
              <w:bottom w:val="single" w:sz="4" w:space="0" w:color="auto"/>
              <w:right w:val="single" w:sz="8" w:space="0" w:color="auto"/>
            </w:tcBorders>
            <w:shd w:val="clear" w:color="auto" w:fill="auto"/>
            <w:noWrap/>
            <w:hideMark/>
          </w:tcPr>
          <w:p w14:paraId="0B478601"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21EF492A" w14:textId="77777777" w:rsidTr="00DD5815">
        <w:trPr>
          <w:trHeight w:val="525"/>
        </w:trPr>
        <w:tc>
          <w:tcPr>
            <w:tcW w:w="3225" w:type="dxa"/>
            <w:tcBorders>
              <w:top w:val="nil"/>
              <w:left w:val="single" w:sz="8" w:space="0" w:color="auto"/>
              <w:bottom w:val="single" w:sz="4" w:space="0" w:color="auto"/>
              <w:right w:val="single" w:sz="4" w:space="0" w:color="auto"/>
            </w:tcBorders>
            <w:shd w:val="clear" w:color="auto" w:fill="auto"/>
            <w:noWrap/>
            <w:vAlign w:val="center"/>
            <w:hideMark/>
          </w:tcPr>
          <w:p w14:paraId="79357F82"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TASA ANUAL</w:t>
            </w:r>
          </w:p>
        </w:tc>
        <w:tc>
          <w:tcPr>
            <w:tcW w:w="6263" w:type="dxa"/>
            <w:tcBorders>
              <w:top w:val="single" w:sz="4" w:space="0" w:color="auto"/>
              <w:left w:val="nil"/>
              <w:bottom w:val="single" w:sz="4" w:space="0" w:color="auto"/>
              <w:right w:val="single" w:sz="4" w:space="0" w:color="auto"/>
            </w:tcBorders>
            <w:shd w:val="clear" w:color="auto" w:fill="auto"/>
            <w:noWrap/>
            <w:vAlign w:val="center"/>
            <w:hideMark/>
          </w:tcPr>
          <w:p w14:paraId="14699AC3"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POR CADA AÑO Y POR PERSONA</w:t>
            </w:r>
          </w:p>
        </w:tc>
        <w:tc>
          <w:tcPr>
            <w:tcW w:w="1861" w:type="dxa"/>
            <w:tcBorders>
              <w:top w:val="nil"/>
              <w:left w:val="nil"/>
              <w:bottom w:val="single" w:sz="4" w:space="0" w:color="auto"/>
              <w:right w:val="single" w:sz="4" w:space="0" w:color="auto"/>
            </w:tcBorders>
            <w:shd w:val="clear" w:color="auto" w:fill="auto"/>
            <w:noWrap/>
            <w:hideMark/>
          </w:tcPr>
          <w:p w14:paraId="3262DA1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1556A25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379EBD98"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5FDC4FD3"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00DAF5AA" w14:textId="77777777" w:rsidTr="00DD5815">
        <w:trPr>
          <w:trHeight w:val="402"/>
        </w:trPr>
        <w:tc>
          <w:tcPr>
            <w:tcW w:w="322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3D69F3B"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COTIZACION</w:t>
            </w:r>
          </w:p>
        </w:tc>
        <w:tc>
          <w:tcPr>
            <w:tcW w:w="6263" w:type="dxa"/>
            <w:tcBorders>
              <w:top w:val="single" w:sz="4" w:space="0" w:color="auto"/>
              <w:left w:val="nil"/>
              <w:bottom w:val="single" w:sz="4" w:space="0" w:color="auto"/>
              <w:right w:val="single" w:sz="4" w:space="0" w:color="auto"/>
            </w:tcBorders>
            <w:shd w:val="clear" w:color="auto" w:fill="auto"/>
            <w:noWrap/>
            <w:vAlign w:val="center"/>
            <w:hideMark/>
          </w:tcPr>
          <w:p w14:paraId="0BA78582"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SEÑALAR PRIMA POR PERSONA POR AÑO</w:t>
            </w:r>
          </w:p>
        </w:tc>
        <w:tc>
          <w:tcPr>
            <w:tcW w:w="1861" w:type="dxa"/>
            <w:tcBorders>
              <w:top w:val="nil"/>
              <w:left w:val="nil"/>
              <w:bottom w:val="single" w:sz="4" w:space="0" w:color="auto"/>
              <w:right w:val="single" w:sz="4" w:space="0" w:color="auto"/>
            </w:tcBorders>
            <w:shd w:val="clear" w:color="auto" w:fill="auto"/>
            <w:noWrap/>
            <w:hideMark/>
          </w:tcPr>
          <w:p w14:paraId="34B9956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4" w:space="0" w:color="auto"/>
              <w:right w:val="single" w:sz="4" w:space="0" w:color="auto"/>
            </w:tcBorders>
            <w:shd w:val="clear" w:color="auto" w:fill="auto"/>
            <w:noWrap/>
            <w:hideMark/>
          </w:tcPr>
          <w:p w14:paraId="4EA6888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4" w:space="0" w:color="auto"/>
              <w:right w:val="single" w:sz="4" w:space="0" w:color="auto"/>
            </w:tcBorders>
            <w:shd w:val="clear" w:color="auto" w:fill="auto"/>
            <w:noWrap/>
            <w:hideMark/>
          </w:tcPr>
          <w:p w14:paraId="65D1A97E"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4" w:space="0" w:color="auto"/>
              <w:right w:val="single" w:sz="8" w:space="0" w:color="auto"/>
            </w:tcBorders>
            <w:shd w:val="clear" w:color="auto" w:fill="auto"/>
            <w:noWrap/>
            <w:hideMark/>
          </w:tcPr>
          <w:p w14:paraId="376034EB"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r w:rsidR="00DD5815" w:rsidRPr="00DD5815" w14:paraId="04526893" w14:textId="77777777" w:rsidTr="00DD5815">
        <w:trPr>
          <w:trHeight w:val="465"/>
        </w:trPr>
        <w:tc>
          <w:tcPr>
            <w:tcW w:w="3225" w:type="dxa"/>
            <w:vMerge/>
            <w:tcBorders>
              <w:top w:val="nil"/>
              <w:left w:val="single" w:sz="8" w:space="0" w:color="auto"/>
              <w:bottom w:val="single" w:sz="8" w:space="0" w:color="000000"/>
              <w:right w:val="single" w:sz="4" w:space="0" w:color="auto"/>
            </w:tcBorders>
            <w:vAlign w:val="center"/>
            <w:hideMark/>
          </w:tcPr>
          <w:p w14:paraId="6B0F2983" w14:textId="77777777" w:rsidR="00DD5815" w:rsidRPr="00DD5815" w:rsidRDefault="00DD5815" w:rsidP="00DD5815">
            <w:pPr>
              <w:rPr>
                <w:rFonts w:ascii="Verdana" w:hAnsi="Verdana"/>
                <w:b/>
                <w:bCs/>
                <w:sz w:val="16"/>
                <w:szCs w:val="16"/>
                <w:lang w:val="es-BO" w:eastAsia="es-BO"/>
              </w:rPr>
            </w:pPr>
          </w:p>
        </w:tc>
        <w:tc>
          <w:tcPr>
            <w:tcW w:w="6263" w:type="dxa"/>
            <w:tcBorders>
              <w:top w:val="single" w:sz="4" w:space="0" w:color="auto"/>
              <w:left w:val="nil"/>
              <w:bottom w:val="single" w:sz="8" w:space="0" w:color="auto"/>
              <w:right w:val="single" w:sz="4" w:space="0" w:color="auto"/>
            </w:tcBorders>
            <w:shd w:val="clear" w:color="auto" w:fill="auto"/>
            <w:noWrap/>
            <w:vAlign w:val="center"/>
            <w:hideMark/>
          </w:tcPr>
          <w:p w14:paraId="3FB86D9E" w14:textId="77777777" w:rsidR="00DD5815" w:rsidRPr="00DD5815" w:rsidRDefault="00DD5815" w:rsidP="00DD5815">
            <w:pPr>
              <w:rPr>
                <w:rFonts w:ascii="Verdana" w:hAnsi="Verdana"/>
                <w:b/>
                <w:bCs/>
                <w:sz w:val="16"/>
                <w:szCs w:val="16"/>
                <w:lang w:val="es-BO" w:eastAsia="es-BO"/>
              </w:rPr>
            </w:pPr>
            <w:r w:rsidRPr="00DD5815">
              <w:rPr>
                <w:rFonts w:ascii="Verdana" w:hAnsi="Verdana"/>
                <w:b/>
                <w:bCs/>
                <w:sz w:val="16"/>
                <w:szCs w:val="16"/>
                <w:lang w:val="es-BO" w:eastAsia="es-BO"/>
              </w:rPr>
              <w:t>CONTADO/CRÉDITO</w:t>
            </w:r>
          </w:p>
        </w:tc>
        <w:tc>
          <w:tcPr>
            <w:tcW w:w="1861" w:type="dxa"/>
            <w:tcBorders>
              <w:top w:val="nil"/>
              <w:left w:val="nil"/>
              <w:bottom w:val="single" w:sz="8" w:space="0" w:color="auto"/>
              <w:right w:val="single" w:sz="4" w:space="0" w:color="auto"/>
            </w:tcBorders>
            <w:shd w:val="clear" w:color="auto" w:fill="auto"/>
            <w:noWrap/>
            <w:hideMark/>
          </w:tcPr>
          <w:p w14:paraId="2152227D"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548" w:type="dxa"/>
            <w:tcBorders>
              <w:top w:val="nil"/>
              <w:left w:val="nil"/>
              <w:bottom w:val="single" w:sz="8" w:space="0" w:color="auto"/>
              <w:right w:val="single" w:sz="4" w:space="0" w:color="auto"/>
            </w:tcBorders>
            <w:shd w:val="clear" w:color="auto" w:fill="auto"/>
            <w:noWrap/>
            <w:hideMark/>
          </w:tcPr>
          <w:p w14:paraId="6701D1F3"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426" w:type="dxa"/>
            <w:tcBorders>
              <w:top w:val="nil"/>
              <w:left w:val="nil"/>
              <w:bottom w:val="single" w:sz="8" w:space="0" w:color="auto"/>
              <w:right w:val="single" w:sz="4" w:space="0" w:color="auto"/>
            </w:tcBorders>
            <w:shd w:val="clear" w:color="auto" w:fill="auto"/>
            <w:noWrap/>
            <w:hideMark/>
          </w:tcPr>
          <w:p w14:paraId="4BE04E7D"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c>
          <w:tcPr>
            <w:tcW w:w="1559" w:type="dxa"/>
            <w:tcBorders>
              <w:top w:val="nil"/>
              <w:left w:val="nil"/>
              <w:bottom w:val="single" w:sz="8" w:space="0" w:color="auto"/>
              <w:right w:val="single" w:sz="8" w:space="0" w:color="auto"/>
            </w:tcBorders>
            <w:shd w:val="clear" w:color="auto" w:fill="auto"/>
            <w:noWrap/>
            <w:hideMark/>
          </w:tcPr>
          <w:p w14:paraId="772FEADF" w14:textId="77777777" w:rsidR="00DD5815" w:rsidRPr="00DD5815" w:rsidRDefault="00DD5815" w:rsidP="00DD5815">
            <w:pPr>
              <w:rPr>
                <w:rFonts w:ascii="Century Gothic" w:hAnsi="Century Gothic"/>
                <w:sz w:val="16"/>
                <w:szCs w:val="16"/>
                <w:lang w:val="es-BO" w:eastAsia="es-BO"/>
              </w:rPr>
            </w:pPr>
            <w:r w:rsidRPr="00DD5815">
              <w:rPr>
                <w:rFonts w:ascii="Century Gothic" w:hAnsi="Century Gothic"/>
                <w:sz w:val="16"/>
                <w:szCs w:val="16"/>
                <w:lang w:val="es-BO" w:eastAsia="es-BO"/>
              </w:rPr>
              <w:t> </w:t>
            </w:r>
          </w:p>
        </w:tc>
      </w:tr>
    </w:tbl>
    <w:p w14:paraId="2E15916D" w14:textId="77777777" w:rsidR="006F7049" w:rsidRDefault="006F7049" w:rsidP="001A028D">
      <w:pPr>
        <w:rPr>
          <w:rFonts w:asciiTheme="minorHAnsi" w:hAnsiTheme="minorHAnsi" w:cs="Arial"/>
          <w:b/>
          <w:highlight w:val="yellow"/>
        </w:rPr>
      </w:pPr>
    </w:p>
    <w:p w14:paraId="0DF755F2" w14:textId="77777777" w:rsidR="00DD5815" w:rsidRDefault="00DD5815">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E6B104E" w14:textId="5B8EBD0C" w:rsidR="00DD5815" w:rsidRDefault="00DD5815" w:rsidP="000F5AC3">
      <w:pPr>
        <w:spacing w:after="60"/>
        <w:jc w:val="center"/>
        <w:rPr>
          <w:rFonts w:asciiTheme="minorHAnsi" w:hAnsiTheme="minorHAnsi" w:cs="Arial"/>
          <w:b/>
          <w:bCs/>
          <w:color w:val="000000" w:themeColor="text1"/>
        </w:rPr>
      </w:pPr>
      <w:r>
        <w:rPr>
          <w:rFonts w:asciiTheme="minorHAnsi" w:hAnsiTheme="minorHAnsi" w:cs="Arial"/>
          <w:b/>
          <w:bCs/>
          <w:color w:val="000000" w:themeColor="text1"/>
        </w:rPr>
        <w:lastRenderedPageBreak/>
        <w:t xml:space="preserve">FORMULARIO 3 </w:t>
      </w:r>
    </w:p>
    <w:p w14:paraId="5368F069" w14:textId="4134EC12" w:rsidR="00DD5815" w:rsidRDefault="00DD5815" w:rsidP="000F5AC3">
      <w:pPr>
        <w:spacing w:after="60"/>
        <w:jc w:val="center"/>
        <w:rPr>
          <w:rFonts w:asciiTheme="minorHAnsi" w:hAnsiTheme="minorHAnsi" w:cs="Arial"/>
          <w:b/>
          <w:bCs/>
          <w:color w:val="000000" w:themeColor="text1"/>
        </w:rPr>
      </w:pPr>
      <w:r>
        <w:rPr>
          <w:rFonts w:asciiTheme="minorHAnsi" w:hAnsiTheme="minorHAnsi" w:cs="Arial"/>
          <w:b/>
          <w:bCs/>
          <w:color w:val="000000" w:themeColor="text1"/>
        </w:rPr>
        <w:t>PROPUESTA TECNICA</w:t>
      </w:r>
    </w:p>
    <w:p w14:paraId="19A58824" w14:textId="6CD46A65" w:rsidR="00DD5815" w:rsidRDefault="00B346F4" w:rsidP="000F5AC3">
      <w:pPr>
        <w:spacing w:after="60"/>
        <w:jc w:val="center"/>
        <w:rPr>
          <w:rFonts w:asciiTheme="minorHAnsi" w:hAnsiTheme="minorHAnsi" w:cs="Arial"/>
          <w:b/>
          <w:bCs/>
          <w:color w:val="000000" w:themeColor="text1"/>
        </w:rPr>
      </w:pPr>
      <w:r w:rsidRPr="00B346F4">
        <w:rPr>
          <w:rFonts w:asciiTheme="minorHAnsi" w:hAnsiTheme="minorHAnsi" w:cs="Arial"/>
          <w:b/>
          <w:bCs/>
          <w:color w:val="000000" w:themeColor="text1"/>
        </w:rPr>
        <w:t>DELITOS CIBERNÉTICOS. (PÓLIZA DE SEGURO DE RIESGO CIBERNÉTICO)</w:t>
      </w:r>
    </w:p>
    <w:tbl>
      <w:tblPr>
        <w:tblW w:w="4726" w:type="pct"/>
        <w:tblCellMar>
          <w:left w:w="70" w:type="dxa"/>
          <w:right w:w="70" w:type="dxa"/>
        </w:tblCellMar>
        <w:tblLook w:val="04A0" w:firstRow="1" w:lastRow="0" w:firstColumn="1" w:lastColumn="0" w:noHBand="0" w:noVBand="1"/>
      </w:tblPr>
      <w:tblGrid>
        <w:gridCol w:w="3250"/>
        <w:gridCol w:w="6233"/>
        <w:gridCol w:w="1863"/>
        <w:gridCol w:w="411"/>
        <w:gridCol w:w="566"/>
        <w:gridCol w:w="1560"/>
      </w:tblGrid>
      <w:tr w:rsidR="00DD5815" w:rsidRPr="00DD5815" w14:paraId="4B002607" w14:textId="77777777" w:rsidTr="00DD5815">
        <w:trPr>
          <w:trHeight w:val="498"/>
        </w:trPr>
        <w:tc>
          <w:tcPr>
            <w:tcW w:w="1170" w:type="pct"/>
            <w:tcBorders>
              <w:top w:val="single" w:sz="8" w:space="0" w:color="auto"/>
              <w:left w:val="single" w:sz="8" w:space="0" w:color="auto"/>
              <w:bottom w:val="single" w:sz="4" w:space="0" w:color="auto"/>
              <w:right w:val="single" w:sz="4" w:space="0" w:color="auto"/>
            </w:tcBorders>
            <w:shd w:val="clear" w:color="000000" w:fill="660066"/>
            <w:vAlign w:val="center"/>
            <w:hideMark/>
          </w:tcPr>
          <w:p w14:paraId="05C01716"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Contratante/Tomador</w:t>
            </w:r>
          </w:p>
        </w:tc>
        <w:tc>
          <w:tcPr>
            <w:tcW w:w="2245" w:type="pct"/>
            <w:tcBorders>
              <w:top w:val="single" w:sz="8" w:space="0" w:color="auto"/>
              <w:left w:val="nil"/>
              <w:bottom w:val="single" w:sz="4" w:space="0" w:color="auto"/>
              <w:right w:val="single" w:sz="4" w:space="0" w:color="auto"/>
            </w:tcBorders>
            <w:shd w:val="clear" w:color="000000" w:fill="660066"/>
            <w:vAlign w:val="center"/>
            <w:hideMark/>
          </w:tcPr>
          <w:p w14:paraId="35425CB7"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CAJA DE SALUD DE LA BANCA PRIVADA</w:t>
            </w:r>
          </w:p>
        </w:tc>
        <w:tc>
          <w:tcPr>
            <w:tcW w:w="671" w:type="pct"/>
            <w:vMerge w:val="restart"/>
            <w:tcBorders>
              <w:top w:val="single" w:sz="8" w:space="0" w:color="auto"/>
              <w:left w:val="single" w:sz="4" w:space="0" w:color="auto"/>
              <w:bottom w:val="single" w:sz="4" w:space="0" w:color="auto"/>
              <w:right w:val="single" w:sz="4" w:space="0" w:color="auto"/>
            </w:tcBorders>
            <w:shd w:val="clear" w:color="000000" w:fill="D9D9D9"/>
            <w:vAlign w:val="center"/>
            <w:hideMark/>
          </w:tcPr>
          <w:p w14:paraId="4DEBBB63"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ser llenado por el proponente</w:t>
            </w:r>
          </w:p>
        </w:tc>
        <w:tc>
          <w:tcPr>
            <w:tcW w:w="914" w:type="pct"/>
            <w:gridSpan w:val="3"/>
            <w:vMerge w:val="restart"/>
            <w:tcBorders>
              <w:top w:val="single" w:sz="8" w:space="0" w:color="auto"/>
              <w:left w:val="single" w:sz="4" w:space="0" w:color="auto"/>
              <w:bottom w:val="single" w:sz="4" w:space="0" w:color="auto"/>
              <w:right w:val="single" w:sz="8" w:space="0" w:color="000000"/>
            </w:tcBorders>
            <w:shd w:val="clear" w:color="000000" w:fill="D9D9D9"/>
            <w:vAlign w:val="center"/>
            <w:hideMark/>
          </w:tcPr>
          <w:p w14:paraId="678095CF"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Para la calificación de la entidad</w:t>
            </w:r>
          </w:p>
        </w:tc>
      </w:tr>
      <w:tr w:rsidR="00DD5815" w:rsidRPr="00DD5815" w14:paraId="3FB5D7D4"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5FBFAFBC"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 xml:space="preserve">Riesgo </w:t>
            </w:r>
          </w:p>
        </w:tc>
        <w:tc>
          <w:tcPr>
            <w:tcW w:w="2245" w:type="pct"/>
            <w:tcBorders>
              <w:top w:val="nil"/>
              <w:left w:val="nil"/>
              <w:bottom w:val="single" w:sz="4" w:space="0" w:color="auto"/>
              <w:right w:val="single" w:sz="4" w:space="0" w:color="auto"/>
            </w:tcBorders>
            <w:shd w:val="clear" w:color="000000" w:fill="660066"/>
            <w:vAlign w:val="center"/>
            <w:hideMark/>
          </w:tcPr>
          <w:p w14:paraId="57C5AD4A"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Póliza de Seguro de Riesgo Cibernético</w:t>
            </w:r>
          </w:p>
        </w:tc>
        <w:tc>
          <w:tcPr>
            <w:tcW w:w="671" w:type="pct"/>
            <w:vMerge/>
            <w:tcBorders>
              <w:top w:val="single" w:sz="8" w:space="0" w:color="auto"/>
              <w:left w:val="single" w:sz="4" w:space="0" w:color="auto"/>
              <w:bottom w:val="single" w:sz="4" w:space="0" w:color="auto"/>
              <w:right w:val="single" w:sz="4" w:space="0" w:color="auto"/>
            </w:tcBorders>
            <w:vAlign w:val="center"/>
            <w:hideMark/>
          </w:tcPr>
          <w:p w14:paraId="5595E299" w14:textId="77777777" w:rsidR="00DD5815" w:rsidRPr="00DD5815" w:rsidRDefault="00DD5815" w:rsidP="00DD5815">
            <w:pPr>
              <w:rPr>
                <w:rFonts w:ascii="Arial" w:hAnsi="Arial" w:cs="Arial"/>
                <w:b/>
                <w:bCs/>
                <w:color w:val="000000"/>
                <w:sz w:val="18"/>
                <w:szCs w:val="18"/>
                <w:lang w:val="es-BO" w:eastAsia="es-BO"/>
              </w:rPr>
            </w:pPr>
          </w:p>
        </w:tc>
        <w:tc>
          <w:tcPr>
            <w:tcW w:w="914" w:type="pct"/>
            <w:gridSpan w:val="3"/>
            <w:vMerge/>
            <w:tcBorders>
              <w:top w:val="single" w:sz="8" w:space="0" w:color="auto"/>
              <w:left w:val="single" w:sz="4" w:space="0" w:color="auto"/>
              <w:bottom w:val="single" w:sz="4" w:space="0" w:color="auto"/>
              <w:right w:val="single" w:sz="8" w:space="0" w:color="000000"/>
            </w:tcBorders>
            <w:vAlign w:val="center"/>
            <w:hideMark/>
          </w:tcPr>
          <w:p w14:paraId="7222E4F1"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0CA40D10"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3E25B79B"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Interés Asegurable</w:t>
            </w:r>
          </w:p>
        </w:tc>
        <w:tc>
          <w:tcPr>
            <w:tcW w:w="2245" w:type="pct"/>
            <w:tcBorders>
              <w:top w:val="nil"/>
              <w:left w:val="nil"/>
              <w:bottom w:val="single" w:sz="4" w:space="0" w:color="auto"/>
              <w:right w:val="single" w:sz="4" w:space="0" w:color="auto"/>
            </w:tcBorders>
            <w:shd w:val="clear" w:color="000000" w:fill="660066"/>
            <w:vAlign w:val="center"/>
            <w:hideMark/>
          </w:tcPr>
          <w:p w14:paraId="48019C1C"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Riesgo Cibernético</w:t>
            </w:r>
          </w:p>
        </w:tc>
        <w:tc>
          <w:tcPr>
            <w:tcW w:w="671" w:type="pct"/>
            <w:vMerge w:val="restart"/>
            <w:tcBorders>
              <w:top w:val="nil"/>
              <w:left w:val="single" w:sz="4" w:space="0" w:color="auto"/>
              <w:bottom w:val="single" w:sz="4" w:space="0" w:color="auto"/>
              <w:right w:val="single" w:sz="4" w:space="0" w:color="auto"/>
            </w:tcBorders>
            <w:shd w:val="clear" w:color="000000" w:fill="D9D9D9"/>
            <w:vAlign w:val="center"/>
            <w:hideMark/>
          </w:tcPr>
          <w:p w14:paraId="00CEC01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ES_tradnl" w:eastAsia="es-BO"/>
              </w:rPr>
              <w:t>CARACTERÍSTICAS DE LA PROPUESTA</w:t>
            </w:r>
            <w:r w:rsidRPr="00DD5815">
              <w:rPr>
                <w:rFonts w:ascii="Arial" w:hAnsi="Arial" w:cs="Arial"/>
                <w:b/>
                <w:bCs/>
                <w:color w:val="000000"/>
                <w:sz w:val="18"/>
                <w:szCs w:val="18"/>
                <w:lang w:val="es-ES_tradnl" w:eastAsia="es-BO"/>
              </w:rPr>
              <w:br/>
              <w:t>(Manifestar aceptación, especificar y/o adjuntar lo requerido)</w:t>
            </w:r>
          </w:p>
        </w:tc>
        <w:tc>
          <w:tcPr>
            <w:tcW w:w="352" w:type="pct"/>
            <w:gridSpan w:val="2"/>
            <w:tcBorders>
              <w:top w:val="single" w:sz="4" w:space="0" w:color="auto"/>
              <w:left w:val="nil"/>
              <w:bottom w:val="single" w:sz="4" w:space="0" w:color="auto"/>
              <w:right w:val="single" w:sz="4" w:space="0" w:color="auto"/>
            </w:tcBorders>
            <w:shd w:val="clear" w:color="000000" w:fill="D9D9D9"/>
            <w:vAlign w:val="center"/>
            <w:hideMark/>
          </w:tcPr>
          <w:p w14:paraId="16AC8ECC"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CUMPLE</w:t>
            </w:r>
          </w:p>
        </w:tc>
        <w:tc>
          <w:tcPr>
            <w:tcW w:w="562" w:type="pct"/>
            <w:vMerge w:val="restart"/>
            <w:tcBorders>
              <w:top w:val="nil"/>
              <w:left w:val="single" w:sz="4" w:space="0" w:color="auto"/>
              <w:bottom w:val="single" w:sz="4" w:space="0" w:color="auto"/>
              <w:right w:val="single" w:sz="8" w:space="0" w:color="auto"/>
            </w:tcBorders>
            <w:shd w:val="clear" w:color="000000" w:fill="D9D9D9"/>
            <w:vAlign w:val="center"/>
            <w:hideMark/>
          </w:tcPr>
          <w:p w14:paraId="74EEEA6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eastAsia="es-BO"/>
              </w:rPr>
              <w:t xml:space="preserve">Observaciones </w:t>
            </w:r>
            <w:r w:rsidRPr="00DD5815">
              <w:rPr>
                <w:rFonts w:ascii="Arial" w:hAnsi="Arial" w:cs="Arial"/>
                <w:b/>
                <w:bCs/>
                <w:color w:val="000000"/>
                <w:sz w:val="18"/>
                <w:szCs w:val="18"/>
                <w:lang w:eastAsia="es-BO"/>
              </w:rPr>
              <w:br/>
              <w:t xml:space="preserve">(especificar </w:t>
            </w:r>
            <w:proofErr w:type="spellStart"/>
            <w:r w:rsidRPr="00DD5815">
              <w:rPr>
                <w:rFonts w:ascii="Arial" w:hAnsi="Arial" w:cs="Arial"/>
                <w:b/>
                <w:bCs/>
                <w:color w:val="000000"/>
                <w:sz w:val="18"/>
                <w:szCs w:val="18"/>
                <w:lang w:eastAsia="es-BO"/>
              </w:rPr>
              <w:t>el porqué</w:t>
            </w:r>
            <w:proofErr w:type="spellEnd"/>
            <w:r w:rsidRPr="00DD5815">
              <w:rPr>
                <w:rFonts w:ascii="Arial" w:hAnsi="Arial" w:cs="Arial"/>
                <w:b/>
                <w:bCs/>
                <w:color w:val="000000"/>
                <w:sz w:val="18"/>
                <w:szCs w:val="18"/>
                <w:lang w:eastAsia="es-BO"/>
              </w:rPr>
              <w:t xml:space="preserve"> no cumple)</w:t>
            </w:r>
          </w:p>
        </w:tc>
      </w:tr>
      <w:tr w:rsidR="00DD5815" w:rsidRPr="00DD5815" w14:paraId="5D4609B5"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0C95D630"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Suma Asegurada</w:t>
            </w:r>
          </w:p>
        </w:tc>
        <w:tc>
          <w:tcPr>
            <w:tcW w:w="2245" w:type="pct"/>
            <w:tcBorders>
              <w:top w:val="nil"/>
              <w:left w:val="nil"/>
              <w:bottom w:val="single" w:sz="4" w:space="0" w:color="auto"/>
              <w:right w:val="single" w:sz="4" w:space="0" w:color="auto"/>
            </w:tcBorders>
            <w:shd w:val="clear" w:color="000000" w:fill="FFFF00"/>
            <w:vAlign w:val="center"/>
            <w:hideMark/>
          </w:tcPr>
          <w:p w14:paraId="6B46ABD4"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USD 1.000.000.- por evento y en el agregado anual</w:t>
            </w:r>
          </w:p>
        </w:tc>
        <w:tc>
          <w:tcPr>
            <w:tcW w:w="671" w:type="pct"/>
            <w:vMerge/>
            <w:tcBorders>
              <w:top w:val="nil"/>
              <w:left w:val="single" w:sz="4" w:space="0" w:color="auto"/>
              <w:bottom w:val="single" w:sz="4" w:space="0" w:color="auto"/>
              <w:right w:val="single" w:sz="4" w:space="0" w:color="auto"/>
            </w:tcBorders>
            <w:vAlign w:val="center"/>
            <w:hideMark/>
          </w:tcPr>
          <w:p w14:paraId="113ACD4B" w14:textId="77777777" w:rsidR="00DD5815" w:rsidRPr="00DD5815" w:rsidRDefault="00DD5815" w:rsidP="00DD5815">
            <w:pPr>
              <w:rPr>
                <w:rFonts w:ascii="Arial" w:hAnsi="Arial" w:cs="Arial"/>
                <w:b/>
                <w:bCs/>
                <w:color w:val="000000"/>
                <w:sz w:val="18"/>
                <w:szCs w:val="18"/>
                <w:lang w:val="es-BO" w:eastAsia="es-BO"/>
              </w:rPr>
            </w:pPr>
          </w:p>
        </w:tc>
        <w:tc>
          <w:tcPr>
            <w:tcW w:w="148" w:type="pct"/>
            <w:tcBorders>
              <w:top w:val="nil"/>
              <w:left w:val="nil"/>
              <w:bottom w:val="single" w:sz="4" w:space="0" w:color="auto"/>
              <w:right w:val="single" w:sz="4" w:space="0" w:color="auto"/>
            </w:tcBorders>
            <w:shd w:val="clear" w:color="000000" w:fill="D9D9D9"/>
            <w:vAlign w:val="center"/>
            <w:hideMark/>
          </w:tcPr>
          <w:p w14:paraId="17E271A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SI</w:t>
            </w:r>
          </w:p>
        </w:tc>
        <w:tc>
          <w:tcPr>
            <w:tcW w:w="204" w:type="pct"/>
            <w:tcBorders>
              <w:top w:val="nil"/>
              <w:left w:val="nil"/>
              <w:bottom w:val="single" w:sz="4" w:space="0" w:color="auto"/>
              <w:right w:val="single" w:sz="4" w:space="0" w:color="auto"/>
            </w:tcBorders>
            <w:shd w:val="clear" w:color="000000" w:fill="D9D9D9"/>
            <w:vAlign w:val="center"/>
            <w:hideMark/>
          </w:tcPr>
          <w:p w14:paraId="652F622B" w14:textId="77777777" w:rsidR="00DD5815" w:rsidRPr="00DD5815" w:rsidRDefault="00DD5815" w:rsidP="00DD5815">
            <w:pPr>
              <w:jc w:val="center"/>
              <w:rPr>
                <w:rFonts w:ascii="Arial" w:hAnsi="Arial" w:cs="Arial"/>
                <w:b/>
                <w:bCs/>
                <w:color w:val="000000"/>
                <w:sz w:val="18"/>
                <w:szCs w:val="18"/>
                <w:lang w:val="es-BO" w:eastAsia="es-BO"/>
              </w:rPr>
            </w:pPr>
            <w:r w:rsidRPr="00DD5815">
              <w:rPr>
                <w:rFonts w:ascii="Arial" w:hAnsi="Arial" w:cs="Arial"/>
                <w:b/>
                <w:bCs/>
                <w:color w:val="000000"/>
                <w:sz w:val="18"/>
                <w:szCs w:val="18"/>
                <w:lang w:val="es-BO" w:eastAsia="es-BO"/>
              </w:rPr>
              <w:t>NO</w:t>
            </w:r>
          </w:p>
        </w:tc>
        <w:tc>
          <w:tcPr>
            <w:tcW w:w="562" w:type="pct"/>
            <w:vMerge/>
            <w:tcBorders>
              <w:top w:val="nil"/>
              <w:left w:val="single" w:sz="4" w:space="0" w:color="auto"/>
              <w:bottom w:val="single" w:sz="4" w:space="0" w:color="auto"/>
              <w:right w:val="single" w:sz="8" w:space="0" w:color="auto"/>
            </w:tcBorders>
            <w:vAlign w:val="center"/>
            <w:hideMark/>
          </w:tcPr>
          <w:p w14:paraId="65D5FC89" w14:textId="77777777" w:rsidR="00DD5815" w:rsidRPr="00DD5815" w:rsidRDefault="00DD5815" w:rsidP="00DD5815">
            <w:pPr>
              <w:rPr>
                <w:rFonts w:ascii="Arial" w:hAnsi="Arial" w:cs="Arial"/>
                <w:b/>
                <w:bCs/>
                <w:color w:val="000000"/>
                <w:sz w:val="18"/>
                <w:szCs w:val="18"/>
                <w:lang w:val="es-BO" w:eastAsia="es-BO"/>
              </w:rPr>
            </w:pPr>
          </w:p>
        </w:tc>
      </w:tr>
      <w:tr w:rsidR="00DD5815" w:rsidRPr="00DD5815" w14:paraId="52F61D5E"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62EF3AD8"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Deducible</w:t>
            </w:r>
          </w:p>
        </w:tc>
        <w:tc>
          <w:tcPr>
            <w:tcW w:w="2245" w:type="pct"/>
            <w:tcBorders>
              <w:top w:val="nil"/>
              <w:left w:val="nil"/>
              <w:bottom w:val="single" w:sz="4" w:space="0" w:color="auto"/>
              <w:right w:val="single" w:sz="4" w:space="0" w:color="auto"/>
            </w:tcBorders>
            <w:shd w:val="clear" w:color="auto" w:fill="auto"/>
            <w:vAlign w:val="center"/>
            <w:hideMark/>
          </w:tcPr>
          <w:p w14:paraId="0EB1655C"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USD 50.000.- por evento.</w:t>
            </w:r>
          </w:p>
        </w:tc>
        <w:tc>
          <w:tcPr>
            <w:tcW w:w="671" w:type="pct"/>
            <w:tcBorders>
              <w:top w:val="nil"/>
              <w:left w:val="nil"/>
              <w:bottom w:val="single" w:sz="4" w:space="0" w:color="auto"/>
              <w:right w:val="single" w:sz="4" w:space="0" w:color="auto"/>
            </w:tcBorders>
            <w:shd w:val="clear" w:color="auto" w:fill="auto"/>
            <w:vAlign w:val="center"/>
            <w:hideMark/>
          </w:tcPr>
          <w:p w14:paraId="468A3BAF"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148" w:type="pct"/>
            <w:tcBorders>
              <w:top w:val="nil"/>
              <w:left w:val="nil"/>
              <w:bottom w:val="single" w:sz="4" w:space="0" w:color="auto"/>
              <w:right w:val="single" w:sz="4" w:space="0" w:color="auto"/>
            </w:tcBorders>
            <w:shd w:val="clear" w:color="auto" w:fill="auto"/>
            <w:vAlign w:val="center"/>
            <w:hideMark/>
          </w:tcPr>
          <w:p w14:paraId="40208A6E"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204" w:type="pct"/>
            <w:tcBorders>
              <w:top w:val="nil"/>
              <w:left w:val="nil"/>
              <w:bottom w:val="single" w:sz="4" w:space="0" w:color="auto"/>
              <w:right w:val="single" w:sz="4" w:space="0" w:color="auto"/>
            </w:tcBorders>
            <w:shd w:val="clear" w:color="auto" w:fill="auto"/>
            <w:vAlign w:val="center"/>
            <w:hideMark/>
          </w:tcPr>
          <w:p w14:paraId="3B6B8058"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562" w:type="pct"/>
            <w:tcBorders>
              <w:top w:val="nil"/>
              <w:left w:val="nil"/>
              <w:bottom w:val="single" w:sz="4" w:space="0" w:color="auto"/>
              <w:right w:val="single" w:sz="8" w:space="0" w:color="auto"/>
            </w:tcBorders>
            <w:shd w:val="clear" w:color="auto" w:fill="auto"/>
            <w:vAlign w:val="center"/>
            <w:hideMark/>
          </w:tcPr>
          <w:p w14:paraId="26277667"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r>
      <w:tr w:rsidR="00DD5815" w:rsidRPr="00DD5815" w14:paraId="1D2999F9" w14:textId="77777777" w:rsidTr="00DD5815">
        <w:trPr>
          <w:trHeight w:val="498"/>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46D171B8"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Moneda</w:t>
            </w:r>
          </w:p>
        </w:tc>
        <w:tc>
          <w:tcPr>
            <w:tcW w:w="2245" w:type="pct"/>
            <w:tcBorders>
              <w:top w:val="nil"/>
              <w:left w:val="nil"/>
              <w:bottom w:val="single" w:sz="4" w:space="0" w:color="auto"/>
              <w:right w:val="single" w:sz="4" w:space="0" w:color="auto"/>
            </w:tcBorders>
            <w:shd w:val="clear" w:color="auto" w:fill="auto"/>
            <w:vAlign w:val="center"/>
            <w:hideMark/>
          </w:tcPr>
          <w:p w14:paraId="6C048020"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Dólares Americanos</w:t>
            </w:r>
          </w:p>
        </w:tc>
        <w:tc>
          <w:tcPr>
            <w:tcW w:w="671" w:type="pct"/>
            <w:tcBorders>
              <w:top w:val="nil"/>
              <w:left w:val="nil"/>
              <w:bottom w:val="single" w:sz="4" w:space="0" w:color="auto"/>
              <w:right w:val="single" w:sz="4" w:space="0" w:color="auto"/>
            </w:tcBorders>
            <w:shd w:val="clear" w:color="auto" w:fill="auto"/>
            <w:vAlign w:val="center"/>
            <w:hideMark/>
          </w:tcPr>
          <w:p w14:paraId="03B43521"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148" w:type="pct"/>
            <w:tcBorders>
              <w:top w:val="nil"/>
              <w:left w:val="nil"/>
              <w:bottom w:val="single" w:sz="4" w:space="0" w:color="auto"/>
              <w:right w:val="single" w:sz="4" w:space="0" w:color="auto"/>
            </w:tcBorders>
            <w:shd w:val="clear" w:color="auto" w:fill="auto"/>
            <w:vAlign w:val="center"/>
            <w:hideMark/>
          </w:tcPr>
          <w:p w14:paraId="3366DCE0"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204" w:type="pct"/>
            <w:tcBorders>
              <w:top w:val="nil"/>
              <w:left w:val="nil"/>
              <w:bottom w:val="single" w:sz="4" w:space="0" w:color="auto"/>
              <w:right w:val="single" w:sz="4" w:space="0" w:color="auto"/>
            </w:tcBorders>
            <w:shd w:val="clear" w:color="auto" w:fill="auto"/>
            <w:vAlign w:val="center"/>
            <w:hideMark/>
          </w:tcPr>
          <w:p w14:paraId="0C344576"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c>
          <w:tcPr>
            <w:tcW w:w="562" w:type="pct"/>
            <w:tcBorders>
              <w:top w:val="nil"/>
              <w:left w:val="nil"/>
              <w:bottom w:val="single" w:sz="4" w:space="0" w:color="auto"/>
              <w:right w:val="single" w:sz="8" w:space="0" w:color="auto"/>
            </w:tcBorders>
            <w:shd w:val="clear" w:color="auto" w:fill="auto"/>
            <w:vAlign w:val="center"/>
            <w:hideMark/>
          </w:tcPr>
          <w:p w14:paraId="4C59694D" w14:textId="77777777" w:rsidR="00DD5815" w:rsidRPr="00DD5815" w:rsidRDefault="00DD5815" w:rsidP="00DD5815">
            <w:pPr>
              <w:rPr>
                <w:rFonts w:ascii="Arial" w:hAnsi="Arial" w:cs="Arial"/>
                <w:color w:val="000000"/>
                <w:sz w:val="18"/>
                <w:szCs w:val="18"/>
                <w:lang w:val="es-BO" w:eastAsia="es-BO"/>
              </w:rPr>
            </w:pPr>
            <w:r w:rsidRPr="00DD5815">
              <w:rPr>
                <w:rFonts w:ascii="Arial" w:hAnsi="Arial" w:cs="Arial"/>
                <w:color w:val="000000"/>
                <w:sz w:val="18"/>
                <w:szCs w:val="18"/>
                <w:lang w:val="es-BO" w:eastAsia="es-BO"/>
              </w:rPr>
              <w:t> </w:t>
            </w:r>
          </w:p>
        </w:tc>
      </w:tr>
      <w:tr w:rsidR="00DD5815" w:rsidRPr="00DD5815" w14:paraId="6C964602" w14:textId="77777777" w:rsidTr="00DD5815">
        <w:trPr>
          <w:trHeight w:val="402"/>
        </w:trPr>
        <w:tc>
          <w:tcPr>
            <w:tcW w:w="1170" w:type="pct"/>
            <w:vMerge w:val="restart"/>
            <w:tcBorders>
              <w:top w:val="nil"/>
              <w:left w:val="single" w:sz="8" w:space="0" w:color="auto"/>
              <w:bottom w:val="single" w:sz="4" w:space="0" w:color="auto"/>
              <w:right w:val="single" w:sz="4" w:space="0" w:color="auto"/>
            </w:tcBorders>
            <w:shd w:val="clear" w:color="000000" w:fill="660066"/>
            <w:vAlign w:val="center"/>
            <w:hideMark/>
          </w:tcPr>
          <w:p w14:paraId="6004A79E"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Coberturas</w:t>
            </w:r>
          </w:p>
        </w:tc>
        <w:tc>
          <w:tcPr>
            <w:tcW w:w="2245" w:type="pct"/>
            <w:tcBorders>
              <w:top w:val="nil"/>
              <w:left w:val="nil"/>
              <w:bottom w:val="single" w:sz="4" w:space="0" w:color="auto"/>
              <w:right w:val="single" w:sz="4" w:space="0" w:color="auto"/>
            </w:tcBorders>
            <w:shd w:val="clear" w:color="auto" w:fill="auto"/>
            <w:vAlign w:val="center"/>
            <w:hideMark/>
          </w:tcPr>
          <w:p w14:paraId="2D9F412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 xml:space="preserve">Interrupción Operativa (Pérdida de beneficios). Periodo de Indemnización: 180 </w:t>
            </w:r>
            <w:proofErr w:type="spellStart"/>
            <w:r w:rsidRPr="00DD5815">
              <w:rPr>
                <w:rFonts w:ascii="Verdana" w:hAnsi="Verdana" w:cs="Calibri"/>
                <w:sz w:val="16"/>
                <w:szCs w:val="16"/>
                <w:lang w:val="es-BO" w:eastAsia="es-BO"/>
              </w:rPr>
              <w:t>dias</w:t>
            </w:r>
            <w:proofErr w:type="spellEnd"/>
            <w:r w:rsidRPr="00DD5815">
              <w:rPr>
                <w:rFonts w:ascii="Verdana" w:hAnsi="Verdana" w:cs="Calibri"/>
                <w:sz w:val="16"/>
                <w:szCs w:val="16"/>
                <w:lang w:val="es-BO" w:eastAsia="es-BO"/>
              </w:rPr>
              <w:t xml:space="preserve">. </w:t>
            </w:r>
          </w:p>
        </w:tc>
        <w:tc>
          <w:tcPr>
            <w:tcW w:w="671" w:type="pct"/>
            <w:tcBorders>
              <w:top w:val="nil"/>
              <w:left w:val="nil"/>
              <w:bottom w:val="single" w:sz="4" w:space="0" w:color="auto"/>
              <w:right w:val="single" w:sz="4" w:space="0" w:color="auto"/>
            </w:tcBorders>
            <w:shd w:val="clear" w:color="auto" w:fill="auto"/>
            <w:noWrap/>
            <w:vAlign w:val="bottom"/>
            <w:hideMark/>
          </w:tcPr>
          <w:p w14:paraId="5193261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529580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6E223724"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31AA47E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55723512"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5C089EAE"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1BC5F0A"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 xml:space="preserve">Interrupción Operativa Contingente. Periodo de Indemnización: 180 </w:t>
            </w:r>
            <w:proofErr w:type="spellStart"/>
            <w:r w:rsidRPr="00DD5815">
              <w:rPr>
                <w:rFonts w:ascii="Verdana" w:hAnsi="Verdana" w:cs="Calibri"/>
                <w:sz w:val="16"/>
                <w:szCs w:val="16"/>
                <w:lang w:val="es-BO" w:eastAsia="es-BO"/>
              </w:rPr>
              <w:t>dias</w:t>
            </w:r>
            <w:proofErr w:type="spellEnd"/>
          </w:p>
        </w:tc>
        <w:tc>
          <w:tcPr>
            <w:tcW w:w="671" w:type="pct"/>
            <w:tcBorders>
              <w:top w:val="nil"/>
              <w:left w:val="nil"/>
              <w:bottom w:val="single" w:sz="4" w:space="0" w:color="auto"/>
              <w:right w:val="single" w:sz="4" w:space="0" w:color="auto"/>
            </w:tcBorders>
            <w:shd w:val="clear" w:color="auto" w:fill="auto"/>
            <w:noWrap/>
            <w:vAlign w:val="bottom"/>
            <w:hideMark/>
          </w:tcPr>
          <w:p w14:paraId="4296D6B4"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2FB7899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2F26234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6524F259"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775B6668"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196ACD3B"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3150142C"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Destrucción de Activos Digitales.</w:t>
            </w:r>
          </w:p>
        </w:tc>
        <w:tc>
          <w:tcPr>
            <w:tcW w:w="671" w:type="pct"/>
            <w:tcBorders>
              <w:top w:val="nil"/>
              <w:left w:val="nil"/>
              <w:bottom w:val="single" w:sz="4" w:space="0" w:color="auto"/>
              <w:right w:val="single" w:sz="4" w:space="0" w:color="auto"/>
            </w:tcBorders>
            <w:shd w:val="clear" w:color="auto" w:fill="auto"/>
            <w:noWrap/>
            <w:vAlign w:val="bottom"/>
            <w:hideMark/>
          </w:tcPr>
          <w:p w14:paraId="68229740"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211661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4086532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7C30CDF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3C4A9DDE"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8749B98"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7C81DAC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Daños a la reputación</w:t>
            </w:r>
          </w:p>
        </w:tc>
        <w:tc>
          <w:tcPr>
            <w:tcW w:w="671" w:type="pct"/>
            <w:tcBorders>
              <w:top w:val="nil"/>
              <w:left w:val="nil"/>
              <w:bottom w:val="single" w:sz="4" w:space="0" w:color="auto"/>
              <w:right w:val="single" w:sz="4" w:space="0" w:color="auto"/>
            </w:tcBorders>
            <w:shd w:val="clear" w:color="auto" w:fill="auto"/>
            <w:noWrap/>
            <w:vAlign w:val="bottom"/>
            <w:hideMark/>
          </w:tcPr>
          <w:p w14:paraId="1CB2E5D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628A2D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2FFC6A0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017D3AE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2E3D7AA4"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15972C96"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63963AC0"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Extorsión Cibernética.</w:t>
            </w:r>
          </w:p>
        </w:tc>
        <w:tc>
          <w:tcPr>
            <w:tcW w:w="671" w:type="pct"/>
            <w:tcBorders>
              <w:top w:val="nil"/>
              <w:left w:val="nil"/>
              <w:bottom w:val="single" w:sz="4" w:space="0" w:color="auto"/>
              <w:right w:val="single" w:sz="4" w:space="0" w:color="auto"/>
            </w:tcBorders>
            <w:shd w:val="clear" w:color="auto" w:fill="auto"/>
            <w:noWrap/>
            <w:vAlign w:val="bottom"/>
            <w:hideMark/>
          </w:tcPr>
          <w:p w14:paraId="1558C3C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095C401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3313FAD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208BCCD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6AB03345"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796C411"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3DEC758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Gastos de Respuesta a Incidente.</w:t>
            </w:r>
          </w:p>
        </w:tc>
        <w:tc>
          <w:tcPr>
            <w:tcW w:w="671" w:type="pct"/>
            <w:tcBorders>
              <w:top w:val="nil"/>
              <w:left w:val="nil"/>
              <w:bottom w:val="single" w:sz="4" w:space="0" w:color="auto"/>
              <w:right w:val="single" w:sz="4" w:space="0" w:color="auto"/>
            </w:tcBorders>
            <w:shd w:val="clear" w:color="auto" w:fill="auto"/>
            <w:noWrap/>
            <w:vAlign w:val="bottom"/>
            <w:hideMark/>
          </w:tcPr>
          <w:p w14:paraId="33657C1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5756FD4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3F3ECAE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66FBF34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1753DDE1"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4ABC76B"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4D0E162F"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Responsabilidad Civil por Seguridad y Privacidad.</w:t>
            </w:r>
          </w:p>
        </w:tc>
        <w:tc>
          <w:tcPr>
            <w:tcW w:w="671" w:type="pct"/>
            <w:tcBorders>
              <w:top w:val="nil"/>
              <w:left w:val="nil"/>
              <w:bottom w:val="single" w:sz="4" w:space="0" w:color="auto"/>
              <w:right w:val="single" w:sz="4" w:space="0" w:color="auto"/>
            </w:tcBorders>
            <w:shd w:val="clear" w:color="auto" w:fill="auto"/>
            <w:noWrap/>
            <w:vAlign w:val="bottom"/>
            <w:hideMark/>
          </w:tcPr>
          <w:p w14:paraId="3075D966"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3421ED1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1491F07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3DC3B06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5642AD15"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0773AE86"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7BFAFD7A"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Defensa por Incumplimiento Reglamentario y Penalidades.</w:t>
            </w:r>
          </w:p>
        </w:tc>
        <w:tc>
          <w:tcPr>
            <w:tcW w:w="671" w:type="pct"/>
            <w:tcBorders>
              <w:top w:val="nil"/>
              <w:left w:val="nil"/>
              <w:bottom w:val="single" w:sz="4" w:space="0" w:color="auto"/>
              <w:right w:val="single" w:sz="4" w:space="0" w:color="auto"/>
            </w:tcBorders>
            <w:shd w:val="clear" w:color="auto" w:fill="auto"/>
            <w:noWrap/>
            <w:vAlign w:val="bottom"/>
            <w:hideMark/>
          </w:tcPr>
          <w:p w14:paraId="66DB375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02E7E95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15EF806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201EBCEE"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26B1F6C2"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56F6E86D"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93F89B8"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Responsabilidad Civil por Multimedios</w:t>
            </w:r>
          </w:p>
        </w:tc>
        <w:tc>
          <w:tcPr>
            <w:tcW w:w="671" w:type="pct"/>
            <w:tcBorders>
              <w:top w:val="nil"/>
              <w:left w:val="nil"/>
              <w:bottom w:val="single" w:sz="4" w:space="0" w:color="auto"/>
              <w:right w:val="single" w:sz="4" w:space="0" w:color="auto"/>
            </w:tcBorders>
            <w:shd w:val="clear" w:color="auto" w:fill="auto"/>
            <w:noWrap/>
            <w:vAlign w:val="bottom"/>
            <w:hideMark/>
          </w:tcPr>
          <w:p w14:paraId="759335CD"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2B83F122"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7FC68256"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7D83070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12DB23EE" w14:textId="77777777" w:rsidTr="00DD5815">
        <w:trPr>
          <w:trHeight w:val="402"/>
        </w:trPr>
        <w:tc>
          <w:tcPr>
            <w:tcW w:w="1170" w:type="pct"/>
            <w:vMerge w:val="restart"/>
            <w:tcBorders>
              <w:top w:val="nil"/>
              <w:left w:val="single" w:sz="8" w:space="0" w:color="auto"/>
              <w:bottom w:val="single" w:sz="4" w:space="0" w:color="auto"/>
              <w:right w:val="single" w:sz="4" w:space="0" w:color="auto"/>
            </w:tcBorders>
            <w:shd w:val="clear" w:color="000000" w:fill="660066"/>
            <w:vAlign w:val="center"/>
            <w:hideMark/>
          </w:tcPr>
          <w:p w14:paraId="14542827"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Otras condiciones</w:t>
            </w:r>
          </w:p>
        </w:tc>
        <w:tc>
          <w:tcPr>
            <w:tcW w:w="2245" w:type="pct"/>
            <w:tcBorders>
              <w:top w:val="nil"/>
              <w:left w:val="nil"/>
              <w:bottom w:val="single" w:sz="4" w:space="0" w:color="auto"/>
              <w:right w:val="single" w:sz="4" w:space="0" w:color="auto"/>
            </w:tcBorders>
            <w:shd w:val="clear" w:color="auto" w:fill="auto"/>
            <w:vAlign w:val="center"/>
            <w:hideMark/>
          </w:tcPr>
          <w:p w14:paraId="7B951211"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Fecha de Retroactividad: Ilimitada.</w:t>
            </w:r>
          </w:p>
        </w:tc>
        <w:tc>
          <w:tcPr>
            <w:tcW w:w="671" w:type="pct"/>
            <w:tcBorders>
              <w:top w:val="nil"/>
              <w:left w:val="nil"/>
              <w:bottom w:val="single" w:sz="4" w:space="0" w:color="auto"/>
              <w:right w:val="single" w:sz="4" w:space="0" w:color="auto"/>
            </w:tcBorders>
            <w:shd w:val="clear" w:color="auto" w:fill="auto"/>
            <w:noWrap/>
            <w:vAlign w:val="bottom"/>
            <w:hideMark/>
          </w:tcPr>
          <w:p w14:paraId="20E31555"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42B61AC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5F2ED16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22257A8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321798F0"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7BFE177B" w14:textId="77777777" w:rsidR="00DD5815" w:rsidRPr="00DD5815" w:rsidRDefault="00DD5815" w:rsidP="00DD5815">
            <w:pPr>
              <w:rPr>
                <w:rFonts w:ascii="Verdana" w:hAnsi="Verdana" w:cs="Calibri"/>
                <w:b/>
                <w:bCs/>
                <w:color w:val="FFFFFF"/>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DD7C876"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Deducible para la cobertura operativa: 12 meses</w:t>
            </w:r>
          </w:p>
        </w:tc>
        <w:tc>
          <w:tcPr>
            <w:tcW w:w="671" w:type="pct"/>
            <w:tcBorders>
              <w:top w:val="nil"/>
              <w:left w:val="nil"/>
              <w:bottom w:val="single" w:sz="4" w:space="0" w:color="auto"/>
              <w:right w:val="single" w:sz="4" w:space="0" w:color="auto"/>
            </w:tcBorders>
            <w:shd w:val="clear" w:color="auto" w:fill="auto"/>
            <w:noWrap/>
            <w:vAlign w:val="bottom"/>
            <w:hideMark/>
          </w:tcPr>
          <w:p w14:paraId="3A323D9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3471CB2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0C8C912F"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07AA7A04"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60059F14" w14:textId="77777777" w:rsidTr="00DD5815">
        <w:trPr>
          <w:trHeight w:val="402"/>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4E52EC7A"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Liquidador en caso de Siniestros</w:t>
            </w:r>
          </w:p>
        </w:tc>
        <w:tc>
          <w:tcPr>
            <w:tcW w:w="2245" w:type="pct"/>
            <w:tcBorders>
              <w:top w:val="nil"/>
              <w:left w:val="nil"/>
              <w:bottom w:val="single" w:sz="4" w:space="0" w:color="auto"/>
              <w:right w:val="single" w:sz="4" w:space="0" w:color="auto"/>
            </w:tcBorders>
            <w:shd w:val="clear" w:color="auto" w:fill="auto"/>
            <w:vAlign w:val="center"/>
            <w:hideMark/>
          </w:tcPr>
          <w:p w14:paraId="5E46F47D"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A ser designado al momento del siniestro.</w:t>
            </w:r>
          </w:p>
        </w:tc>
        <w:tc>
          <w:tcPr>
            <w:tcW w:w="671" w:type="pct"/>
            <w:tcBorders>
              <w:top w:val="nil"/>
              <w:left w:val="nil"/>
              <w:bottom w:val="single" w:sz="4" w:space="0" w:color="auto"/>
              <w:right w:val="single" w:sz="4" w:space="0" w:color="auto"/>
            </w:tcBorders>
            <w:shd w:val="clear" w:color="auto" w:fill="auto"/>
            <w:noWrap/>
            <w:vAlign w:val="bottom"/>
            <w:hideMark/>
          </w:tcPr>
          <w:p w14:paraId="631E360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90B837C"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69BFF6D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046CE123"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6619C129" w14:textId="77777777" w:rsidTr="00DD5815">
        <w:trPr>
          <w:trHeight w:val="402"/>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52B4B847"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Ley y Jurisdicción</w:t>
            </w:r>
          </w:p>
        </w:tc>
        <w:tc>
          <w:tcPr>
            <w:tcW w:w="2245" w:type="pct"/>
            <w:tcBorders>
              <w:top w:val="nil"/>
              <w:left w:val="nil"/>
              <w:bottom w:val="single" w:sz="4" w:space="0" w:color="auto"/>
              <w:right w:val="single" w:sz="4" w:space="0" w:color="auto"/>
            </w:tcBorders>
            <w:shd w:val="clear" w:color="auto" w:fill="auto"/>
            <w:vAlign w:val="center"/>
            <w:hideMark/>
          </w:tcPr>
          <w:p w14:paraId="7A0E58DA"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Bolivia</w:t>
            </w:r>
          </w:p>
        </w:tc>
        <w:tc>
          <w:tcPr>
            <w:tcW w:w="671" w:type="pct"/>
            <w:tcBorders>
              <w:top w:val="nil"/>
              <w:left w:val="nil"/>
              <w:bottom w:val="single" w:sz="4" w:space="0" w:color="auto"/>
              <w:right w:val="single" w:sz="4" w:space="0" w:color="auto"/>
            </w:tcBorders>
            <w:shd w:val="clear" w:color="auto" w:fill="auto"/>
            <w:noWrap/>
            <w:vAlign w:val="bottom"/>
            <w:hideMark/>
          </w:tcPr>
          <w:p w14:paraId="137393F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54002C71"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25B5D05B"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4B06FCB6"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5B3C5CF1" w14:textId="77777777" w:rsidTr="00DD5815">
        <w:trPr>
          <w:trHeight w:val="402"/>
        </w:trPr>
        <w:tc>
          <w:tcPr>
            <w:tcW w:w="1170" w:type="pct"/>
            <w:tcBorders>
              <w:top w:val="nil"/>
              <w:left w:val="single" w:sz="8" w:space="0" w:color="auto"/>
              <w:bottom w:val="single" w:sz="4" w:space="0" w:color="auto"/>
              <w:right w:val="single" w:sz="4" w:space="0" w:color="auto"/>
            </w:tcBorders>
            <w:shd w:val="clear" w:color="000000" w:fill="660066"/>
            <w:vAlign w:val="center"/>
            <w:hideMark/>
          </w:tcPr>
          <w:p w14:paraId="05142315"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Ámbito de Cobertura</w:t>
            </w:r>
          </w:p>
        </w:tc>
        <w:tc>
          <w:tcPr>
            <w:tcW w:w="2245" w:type="pct"/>
            <w:tcBorders>
              <w:top w:val="nil"/>
              <w:left w:val="nil"/>
              <w:bottom w:val="single" w:sz="4" w:space="0" w:color="auto"/>
              <w:right w:val="single" w:sz="4" w:space="0" w:color="auto"/>
            </w:tcBorders>
            <w:shd w:val="clear" w:color="auto" w:fill="auto"/>
            <w:vAlign w:val="center"/>
            <w:hideMark/>
          </w:tcPr>
          <w:p w14:paraId="7092804B"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Mundial</w:t>
            </w:r>
          </w:p>
        </w:tc>
        <w:tc>
          <w:tcPr>
            <w:tcW w:w="671" w:type="pct"/>
            <w:tcBorders>
              <w:top w:val="nil"/>
              <w:left w:val="nil"/>
              <w:bottom w:val="single" w:sz="4" w:space="0" w:color="auto"/>
              <w:right w:val="single" w:sz="4" w:space="0" w:color="auto"/>
            </w:tcBorders>
            <w:shd w:val="clear" w:color="auto" w:fill="auto"/>
            <w:noWrap/>
            <w:vAlign w:val="bottom"/>
            <w:hideMark/>
          </w:tcPr>
          <w:p w14:paraId="3F50A8C5"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4675A39"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5BFCE93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108BB8C7"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2CA73B6A" w14:textId="77777777" w:rsidTr="00DD5815">
        <w:trPr>
          <w:trHeight w:val="402"/>
        </w:trPr>
        <w:tc>
          <w:tcPr>
            <w:tcW w:w="1170" w:type="pct"/>
            <w:tcBorders>
              <w:top w:val="nil"/>
              <w:left w:val="single" w:sz="8" w:space="0" w:color="auto"/>
              <w:bottom w:val="nil"/>
              <w:right w:val="single" w:sz="4" w:space="0" w:color="auto"/>
            </w:tcBorders>
            <w:shd w:val="clear" w:color="000000" w:fill="660066"/>
            <w:vAlign w:val="center"/>
            <w:hideMark/>
          </w:tcPr>
          <w:p w14:paraId="35C681A9" w14:textId="77777777" w:rsidR="00DD5815" w:rsidRPr="00DD5815" w:rsidRDefault="00DD5815" w:rsidP="00DD5815">
            <w:pPr>
              <w:rPr>
                <w:rFonts w:ascii="Verdana" w:hAnsi="Verdana" w:cs="Calibri"/>
                <w:b/>
                <w:bCs/>
                <w:color w:val="FFFFFF"/>
                <w:sz w:val="16"/>
                <w:szCs w:val="16"/>
                <w:lang w:val="es-BO" w:eastAsia="es-BO"/>
              </w:rPr>
            </w:pPr>
            <w:r w:rsidRPr="00DD5815">
              <w:rPr>
                <w:rFonts w:ascii="Verdana" w:hAnsi="Verdana" w:cs="Calibri"/>
                <w:b/>
                <w:bCs/>
                <w:color w:val="FFFFFF"/>
                <w:sz w:val="16"/>
                <w:szCs w:val="16"/>
                <w:lang w:val="es-BO" w:eastAsia="es-BO"/>
              </w:rPr>
              <w:t>Jurisdicción de los Reclamos</w:t>
            </w:r>
          </w:p>
        </w:tc>
        <w:tc>
          <w:tcPr>
            <w:tcW w:w="2245" w:type="pct"/>
            <w:tcBorders>
              <w:top w:val="nil"/>
              <w:left w:val="nil"/>
              <w:bottom w:val="nil"/>
              <w:right w:val="single" w:sz="4" w:space="0" w:color="auto"/>
            </w:tcBorders>
            <w:shd w:val="clear" w:color="auto" w:fill="auto"/>
            <w:vAlign w:val="center"/>
            <w:hideMark/>
          </w:tcPr>
          <w:p w14:paraId="1B6910C1" w14:textId="77777777" w:rsidR="00DD5815" w:rsidRPr="00DD5815" w:rsidRDefault="00DD5815" w:rsidP="00DD5815">
            <w:pPr>
              <w:rPr>
                <w:rFonts w:ascii="Verdana" w:hAnsi="Verdana" w:cs="Calibri"/>
                <w:sz w:val="16"/>
                <w:szCs w:val="16"/>
                <w:lang w:val="es-BO" w:eastAsia="es-BO"/>
              </w:rPr>
            </w:pPr>
            <w:r w:rsidRPr="00DD5815">
              <w:rPr>
                <w:rFonts w:ascii="Verdana" w:hAnsi="Verdana" w:cs="Calibri"/>
                <w:sz w:val="16"/>
                <w:szCs w:val="16"/>
                <w:lang w:val="es-BO" w:eastAsia="es-BO"/>
              </w:rPr>
              <w:t>Bolivia</w:t>
            </w:r>
          </w:p>
        </w:tc>
        <w:tc>
          <w:tcPr>
            <w:tcW w:w="671" w:type="pct"/>
            <w:tcBorders>
              <w:top w:val="nil"/>
              <w:left w:val="nil"/>
              <w:bottom w:val="nil"/>
              <w:right w:val="single" w:sz="4" w:space="0" w:color="auto"/>
            </w:tcBorders>
            <w:shd w:val="clear" w:color="auto" w:fill="auto"/>
            <w:noWrap/>
            <w:vAlign w:val="bottom"/>
            <w:hideMark/>
          </w:tcPr>
          <w:p w14:paraId="28B48638"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148" w:type="pct"/>
            <w:tcBorders>
              <w:top w:val="nil"/>
              <w:left w:val="nil"/>
              <w:bottom w:val="nil"/>
              <w:right w:val="single" w:sz="4" w:space="0" w:color="auto"/>
            </w:tcBorders>
            <w:shd w:val="clear" w:color="auto" w:fill="auto"/>
            <w:noWrap/>
            <w:vAlign w:val="bottom"/>
            <w:hideMark/>
          </w:tcPr>
          <w:p w14:paraId="308DDE79"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204" w:type="pct"/>
            <w:tcBorders>
              <w:top w:val="nil"/>
              <w:left w:val="nil"/>
              <w:bottom w:val="nil"/>
              <w:right w:val="single" w:sz="4" w:space="0" w:color="auto"/>
            </w:tcBorders>
            <w:shd w:val="clear" w:color="auto" w:fill="auto"/>
            <w:noWrap/>
            <w:vAlign w:val="bottom"/>
            <w:hideMark/>
          </w:tcPr>
          <w:p w14:paraId="4D9C906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c>
          <w:tcPr>
            <w:tcW w:w="562" w:type="pct"/>
            <w:tcBorders>
              <w:top w:val="nil"/>
              <w:left w:val="nil"/>
              <w:bottom w:val="nil"/>
              <w:right w:val="single" w:sz="8" w:space="0" w:color="auto"/>
            </w:tcBorders>
            <w:shd w:val="clear" w:color="auto" w:fill="auto"/>
            <w:noWrap/>
            <w:vAlign w:val="bottom"/>
            <w:hideMark/>
          </w:tcPr>
          <w:p w14:paraId="0A5CFECA" w14:textId="77777777" w:rsidR="00DD5815" w:rsidRPr="00DD5815" w:rsidRDefault="00DD5815" w:rsidP="00DD5815">
            <w:pPr>
              <w:rPr>
                <w:rFonts w:ascii="Calibri" w:hAnsi="Calibri" w:cs="Calibri"/>
                <w:color w:val="000000"/>
                <w:sz w:val="22"/>
                <w:szCs w:val="22"/>
                <w:lang w:val="es-BO" w:eastAsia="es-BO"/>
              </w:rPr>
            </w:pPr>
            <w:r w:rsidRPr="00DD5815">
              <w:rPr>
                <w:rFonts w:ascii="Calibri" w:hAnsi="Calibri" w:cs="Calibri"/>
                <w:color w:val="000000"/>
                <w:sz w:val="22"/>
                <w:szCs w:val="22"/>
                <w:lang w:val="es-BO" w:eastAsia="es-BO"/>
              </w:rPr>
              <w:t> </w:t>
            </w:r>
          </w:p>
        </w:tc>
      </w:tr>
      <w:tr w:rsidR="00DD5815" w:rsidRPr="00DD5815" w14:paraId="4D3D26FD" w14:textId="77777777" w:rsidTr="00DD5815">
        <w:trPr>
          <w:trHeight w:val="402"/>
        </w:trPr>
        <w:tc>
          <w:tcPr>
            <w:tcW w:w="1170" w:type="pct"/>
            <w:tcBorders>
              <w:top w:val="dotDotDash" w:sz="8" w:space="0" w:color="auto"/>
              <w:left w:val="single" w:sz="8" w:space="0" w:color="auto"/>
              <w:bottom w:val="single" w:sz="4" w:space="0" w:color="auto"/>
              <w:right w:val="single" w:sz="4" w:space="0" w:color="auto"/>
            </w:tcBorders>
            <w:shd w:val="clear" w:color="auto" w:fill="auto"/>
            <w:noWrap/>
            <w:vAlign w:val="center"/>
            <w:hideMark/>
          </w:tcPr>
          <w:p w14:paraId="269F158B"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VIGENCIA</w:t>
            </w:r>
          </w:p>
        </w:tc>
        <w:tc>
          <w:tcPr>
            <w:tcW w:w="2245" w:type="pct"/>
            <w:tcBorders>
              <w:top w:val="dotDotDash" w:sz="8" w:space="0" w:color="auto"/>
              <w:left w:val="nil"/>
              <w:bottom w:val="single" w:sz="4" w:space="0" w:color="auto"/>
              <w:right w:val="single" w:sz="4" w:space="0" w:color="auto"/>
            </w:tcBorders>
            <w:shd w:val="clear" w:color="auto" w:fill="auto"/>
            <w:noWrap/>
            <w:vAlign w:val="center"/>
            <w:hideMark/>
          </w:tcPr>
          <w:p w14:paraId="400A4CA3"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 xml:space="preserve">1 AÑO </w:t>
            </w:r>
          </w:p>
        </w:tc>
        <w:tc>
          <w:tcPr>
            <w:tcW w:w="671" w:type="pct"/>
            <w:tcBorders>
              <w:top w:val="dotDotDash" w:sz="8" w:space="0" w:color="auto"/>
              <w:left w:val="nil"/>
              <w:bottom w:val="single" w:sz="4" w:space="0" w:color="auto"/>
              <w:right w:val="single" w:sz="4" w:space="0" w:color="auto"/>
            </w:tcBorders>
            <w:shd w:val="clear" w:color="auto" w:fill="auto"/>
            <w:noWrap/>
            <w:vAlign w:val="bottom"/>
            <w:hideMark/>
          </w:tcPr>
          <w:p w14:paraId="662AEC91"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dotDotDash" w:sz="8" w:space="0" w:color="auto"/>
              <w:left w:val="nil"/>
              <w:bottom w:val="single" w:sz="4" w:space="0" w:color="auto"/>
              <w:right w:val="single" w:sz="4" w:space="0" w:color="auto"/>
            </w:tcBorders>
            <w:shd w:val="clear" w:color="auto" w:fill="auto"/>
            <w:noWrap/>
            <w:vAlign w:val="bottom"/>
            <w:hideMark/>
          </w:tcPr>
          <w:p w14:paraId="17C27156"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dotDotDash" w:sz="8" w:space="0" w:color="auto"/>
              <w:left w:val="nil"/>
              <w:bottom w:val="single" w:sz="4" w:space="0" w:color="auto"/>
              <w:right w:val="single" w:sz="4" w:space="0" w:color="auto"/>
            </w:tcBorders>
            <w:shd w:val="clear" w:color="auto" w:fill="auto"/>
            <w:noWrap/>
            <w:vAlign w:val="bottom"/>
            <w:hideMark/>
          </w:tcPr>
          <w:p w14:paraId="1982B0F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dotDotDash" w:sz="8" w:space="0" w:color="auto"/>
              <w:left w:val="nil"/>
              <w:bottom w:val="single" w:sz="4" w:space="0" w:color="auto"/>
              <w:right w:val="single" w:sz="8" w:space="0" w:color="auto"/>
            </w:tcBorders>
            <w:shd w:val="clear" w:color="auto" w:fill="auto"/>
            <w:noWrap/>
            <w:vAlign w:val="bottom"/>
            <w:hideMark/>
          </w:tcPr>
          <w:p w14:paraId="45CC64A0"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268AB99A" w14:textId="77777777" w:rsidTr="00DD5815">
        <w:trPr>
          <w:trHeight w:val="402"/>
        </w:trPr>
        <w:tc>
          <w:tcPr>
            <w:tcW w:w="1170" w:type="pct"/>
            <w:tcBorders>
              <w:top w:val="nil"/>
              <w:left w:val="single" w:sz="8" w:space="0" w:color="auto"/>
              <w:bottom w:val="single" w:sz="4" w:space="0" w:color="auto"/>
              <w:right w:val="single" w:sz="4" w:space="0" w:color="auto"/>
            </w:tcBorders>
            <w:shd w:val="clear" w:color="auto" w:fill="auto"/>
            <w:noWrap/>
            <w:vAlign w:val="center"/>
            <w:hideMark/>
          </w:tcPr>
          <w:p w14:paraId="3E0DA216"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TASA TOTAL</w:t>
            </w:r>
          </w:p>
        </w:tc>
        <w:tc>
          <w:tcPr>
            <w:tcW w:w="2245" w:type="pct"/>
            <w:tcBorders>
              <w:top w:val="nil"/>
              <w:left w:val="nil"/>
              <w:bottom w:val="single" w:sz="4" w:space="0" w:color="auto"/>
              <w:right w:val="single" w:sz="4" w:space="0" w:color="auto"/>
            </w:tcBorders>
            <w:shd w:val="clear" w:color="auto" w:fill="auto"/>
            <w:noWrap/>
            <w:vAlign w:val="center"/>
            <w:hideMark/>
          </w:tcPr>
          <w:p w14:paraId="2C0FE83B"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SEÑALAR TASA ANUAL</w:t>
            </w:r>
          </w:p>
        </w:tc>
        <w:tc>
          <w:tcPr>
            <w:tcW w:w="671" w:type="pct"/>
            <w:tcBorders>
              <w:top w:val="nil"/>
              <w:left w:val="nil"/>
              <w:bottom w:val="single" w:sz="4" w:space="0" w:color="auto"/>
              <w:right w:val="single" w:sz="4" w:space="0" w:color="auto"/>
            </w:tcBorders>
            <w:shd w:val="clear" w:color="auto" w:fill="auto"/>
            <w:noWrap/>
            <w:vAlign w:val="bottom"/>
            <w:hideMark/>
          </w:tcPr>
          <w:p w14:paraId="794CE8C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bottom"/>
            <w:hideMark/>
          </w:tcPr>
          <w:p w14:paraId="168B608E"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bottom"/>
            <w:hideMark/>
          </w:tcPr>
          <w:p w14:paraId="7C03F30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bottom"/>
            <w:hideMark/>
          </w:tcPr>
          <w:p w14:paraId="3E8F9D1A"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22E7275C" w14:textId="77777777" w:rsidTr="00DD5815">
        <w:trPr>
          <w:trHeight w:val="402"/>
        </w:trPr>
        <w:tc>
          <w:tcPr>
            <w:tcW w:w="1170"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2FF038A"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COTIZACION</w:t>
            </w:r>
          </w:p>
        </w:tc>
        <w:tc>
          <w:tcPr>
            <w:tcW w:w="2245" w:type="pct"/>
            <w:tcBorders>
              <w:top w:val="nil"/>
              <w:left w:val="nil"/>
              <w:bottom w:val="single" w:sz="4" w:space="0" w:color="auto"/>
              <w:right w:val="single" w:sz="4" w:space="0" w:color="auto"/>
            </w:tcBorders>
            <w:shd w:val="clear" w:color="auto" w:fill="auto"/>
            <w:noWrap/>
            <w:vAlign w:val="center"/>
            <w:hideMark/>
          </w:tcPr>
          <w:p w14:paraId="7C37A09E"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COTIZAR EN 2 ALTERNATIVAS CONTADO y CRÉDITO:</w:t>
            </w:r>
          </w:p>
        </w:tc>
        <w:tc>
          <w:tcPr>
            <w:tcW w:w="671" w:type="pct"/>
            <w:tcBorders>
              <w:top w:val="nil"/>
              <w:left w:val="nil"/>
              <w:bottom w:val="single" w:sz="4" w:space="0" w:color="auto"/>
              <w:right w:val="single" w:sz="4" w:space="0" w:color="auto"/>
            </w:tcBorders>
            <w:shd w:val="clear" w:color="auto" w:fill="auto"/>
            <w:noWrap/>
            <w:vAlign w:val="center"/>
            <w:hideMark/>
          </w:tcPr>
          <w:p w14:paraId="7D19C54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60B24CF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333FC300"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3028A8F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127C22DF"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18DDB22A" w14:textId="77777777" w:rsidR="00DD5815" w:rsidRPr="00DD5815" w:rsidRDefault="00DD5815" w:rsidP="00DD5815">
            <w:pPr>
              <w:rPr>
                <w:rFonts w:ascii="Verdana" w:hAnsi="Verdana" w:cs="Calibri"/>
                <w:b/>
                <w:bCs/>
                <w:sz w:val="16"/>
                <w:szCs w:val="16"/>
                <w:lang w:val="es-BO" w:eastAsia="es-BO"/>
              </w:rPr>
            </w:pPr>
          </w:p>
        </w:tc>
        <w:tc>
          <w:tcPr>
            <w:tcW w:w="2245" w:type="pct"/>
            <w:tcBorders>
              <w:top w:val="nil"/>
              <w:left w:val="nil"/>
              <w:bottom w:val="single" w:sz="4" w:space="0" w:color="auto"/>
              <w:right w:val="single" w:sz="4" w:space="0" w:color="auto"/>
            </w:tcBorders>
            <w:shd w:val="clear" w:color="auto" w:fill="auto"/>
            <w:noWrap/>
            <w:vAlign w:val="center"/>
            <w:hideMark/>
          </w:tcPr>
          <w:p w14:paraId="0C08C283"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PAGO EN BOLIVIA</w:t>
            </w:r>
          </w:p>
        </w:tc>
        <w:tc>
          <w:tcPr>
            <w:tcW w:w="671" w:type="pct"/>
            <w:tcBorders>
              <w:top w:val="nil"/>
              <w:left w:val="nil"/>
              <w:bottom w:val="single" w:sz="4" w:space="0" w:color="auto"/>
              <w:right w:val="single" w:sz="4" w:space="0" w:color="auto"/>
            </w:tcBorders>
            <w:shd w:val="clear" w:color="auto" w:fill="auto"/>
            <w:noWrap/>
            <w:vAlign w:val="center"/>
            <w:hideMark/>
          </w:tcPr>
          <w:p w14:paraId="471AD97B"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6C161EDE"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27AB2D07"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6CEB1B1D"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39115B38" w14:textId="77777777" w:rsidTr="00DD5815">
        <w:trPr>
          <w:trHeight w:val="402"/>
        </w:trPr>
        <w:tc>
          <w:tcPr>
            <w:tcW w:w="1170" w:type="pct"/>
            <w:vMerge/>
            <w:tcBorders>
              <w:top w:val="nil"/>
              <w:left w:val="single" w:sz="8" w:space="0" w:color="auto"/>
              <w:bottom w:val="single" w:sz="4" w:space="0" w:color="auto"/>
              <w:right w:val="single" w:sz="4" w:space="0" w:color="auto"/>
            </w:tcBorders>
            <w:vAlign w:val="center"/>
            <w:hideMark/>
          </w:tcPr>
          <w:p w14:paraId="3F5277E3" w14:textId="77777777" w:rsidR="00DD5815" w:rsidRPr="00DD5815" w:rsidRDefault="00DD5815" w:rsidP="00DD5815">
            <w:pPr>
              <w:rPr>
                <w:rFonts w:ascii="Verdana" w:hAnsi="Verdana" w:cs="Calibri"/>
                <w:b/>
                <w:bCs/>
                <w:sz w:val="16"/>
                <w:szCs w:val="16"/>
                <w:lang w:val="es-BO" w:eastAsia="es-BO"/>
              </w:rPr>
            </w:pPr>
          </w:p>
        </w:tc>
        <w:tc>
          <w:tcPr>
            <w:tcW w:w="2245" w:type="pct"/>
            <w:tcBorders>
              <w:top w:val="nil"/>
              <w:left w:val="nil"/>
              <w:bottom w:val="single" w:sz="4" w:space="0" w:color="auto"/>
              <w:right w:val="single" w:sz="4" w:space="0" w:color="auto"/>
            </w:tcBorders>
            <w:shd w:val="clear" w:color="auto" w:fill="auto"/>
            <w:vAlign w:val="center"/>
            <w:hideMark/>
          </w:tcPr>
          <w:p w14:paraId="59CE261E"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PAGO EN EL EXTERIOR</w:t>
            </w:r>
          </w:p>
        </w:tc>
        <w:tc>
          <w:tcPr>
            <w:tcW w:w="671" w:type="pct"/>
            <w:tcBorders>
              <w:top w:val="nil"/>
              <w:left w:val="nil"/>
              <w:bottom w:val="single" w:sz="4" w:space="0" w:color="auto"/>
              <w:right w:val="single" w:sz="4" w:space="0" w:color="auto"/>
            </w:tcBorders>
            <w:shd w:val="clear" w:color="auto" w:fill="auto"/>
            <w:noWrap/>
            <w:vAlign w:val="center"/>
            <w:hideMark/>
          </w:tcPr>
          <w:p w14:paraId="549920E4"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118FBC6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523C3CC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6BF53579"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720E1D12" w14:textId="77777777" w:rsidTr="00DD5815">
        <w:trPr>
          <w:trHeight w:val="402"/>
        </w:trPr>
        <w:tc>
          <w:tcPr>
            <w:tcW w:w="1170"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9E53B59"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FORMA DE PAGO</w:t>
            </w:r>
          </w:p>
        </w:tc>
        <w:tc>
          <w:tcPr>
            <w:tcW w:w="2245" w:type="pct"/>
            <w:tcBorders>
              <w:top w:val="nil"/>
              <w:left w:val="nil"/>
              <w:bottom w:val="single" w:sz="4" w:space="0" w:color="auto"/>
              <w:right w:val="single" w:sz="4" w:space="0" w:color="auto"/>
            </w:tcBorders>
            <w:shd w:val="clear" w:color="auto" w:fill="auto"/>
            <w:noWrap/>
            <w:vAlign w:val="center"/>
            <w:hideMark/>
          </w:tcPr>
          <w:p w14:paraId="1A22B487"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CONTADO y CRÉDITO</w:t>
            </w:r>
          </w:p>
        </w:tc>
        <w:tc>
          <w:tcPr>
            <w:tcW w:w="671" w:type="pct"/>
            <w:tcBorders>
              <w:top w:val="nil"/>
              <w:left w:val="nil"/>
              <w:bottom w:val="single" w:sz="4" w:space="0" w:color="auto"/>
              <w:right w:val="single" w:sz="4" w:space="0" w:color="auto"/>
            </w:tcBorders>
            <w:shd w:val="clear" w:color="auto" w:fill="auto"/>
            <w:noWrap/>
            <w:vAlign w:val="center"/>
            <w:hideMark/>
          </w:tcPr>
          <w:p w14:paraId="407467CC"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4" w:space="0" w:color="auto"/>
              <w:right w:val="single" w:sz="4" w:space="0" w:color="auto"/>
            </w:tcBorders>
            <w:shd w:val="clear" w:color="auto" w:fill="auto"/>
            <w:noWrap/>
            <w:vAlign w:val="center"/>
            <w:hideMark/>
          </w:tcPr>
          <w:p w14:paraId="4CBEE542"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4" w:space="0" w:color="auto"/>
              <w:right w:val="single" w:sz="4" w:space="0" w:color="auto"/>
            </w:tcBorders>
            <w:shd w:val="clear" w:color="auto" w:fill="auto"/>
            <w:noWrap/>
            <w:vAlign w:val="center"/>
            <w:hideMark/>
          </w:tcPr>
          <w:p w14:paraId="526E013F"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4" w:space="0" w:color="auto"/>
              <w:right w:val="single" w:sz="8" w:space="0" w:color="auto"/>
            </w:tcBorders>
            <w:shd w:val="clear" w:color="auto" w:fill="auto"/>
            <w:noWrap/>
            <w:vAlign w:val="center"/>
            <w:hideMark/>
          </w:tcPr>
          <w:p w14:paraId="6132B9C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r w:rsidR="00DD5815" w:rsidRPr="00DD5815" w14:paraId="22560B7E" w14:textId="77777777" w:rsidTr="00DD5815">
        <w:trPr>
          <w:trHeight w:val="540"/>
        </w:trPr>
        <w:tc>
          <w:tcPr>
            <w:tcW w:w="1170" w:type="pct"/>
            <w:vMerge/>
            <w:tcBorders>
              <w:top w:val="nil"/>
              <w:left w:val="single" w:sz="8" w:space="0" w:color="auto"/>
              <w:bottom w:val="single" w:sz="8" w:space="0" w:color="000000"/>
              <w:right w:val="single" w:sz="4" w:space="0" w:color="auto"/>
            </w:tcBorders>
            <w:vAlign w:val="center"/>
            <w:hideMark/>
          </w:tcPr>
          <w:p w14:paraId="227E3F91" w14:textId="77777777" w:rsidR="00DD5815" w:rsidRPr="00DD5815" w:rsidRDefault="00DD5815" w:rsidP="00DD5815">
            <w:pPr>
              <w:rPr>
                <w:rFonts w:ascii="Verdana" w:hAnsi="Verdana" w:cs="Calibri"/>
                <w:b/>
                <w:bCs/>
                <w:sz w:val="16"/>
                <w:szCs w:val="16"/>
                <w:lang w:val="es-BO" w:eastAsia="es-BO"/>
              </w:rPr>
            </w:pPr>
          </w:p>
        </w:tc>
        <w:tc>
          <w:tcPr>
            <w:tcW w:w="2245" w:type="pct"/>
            <w:tcBorders>
              <w:top w:val="nil"/>
              <w:left w:val="nil"/>
              <w:bottom w:val="single" w:sz="8" w:space="0" w:color="auto"/>
              <w:right w:val="single" w:sz="4" w:space="0" w:color="auto"/>
            </w:tcBorders>
            <w:shd w:val="clear" w:color="auto" w:fill="auto"/>
            <w:noWrap/>
            <w:vAlign w:val="center"/>
            <w:hideMark/>
          </w:tcPr>
          <w:p w14:paraId="6059533F" w14:textId="77777777" w:rsidR="00DD5815" w:rsidRPr="00DD5815" w:rsidRDefault="00DD5815" w:rsidP="00DD5815">
            <w:pPr>
              <w:rPr>
                <w:rFonts w:ascii="Verdana" w:hAnsi="Verdana" w:cs="Calibri"/>
                <w:b/>
                <w:bCs/>
                <w:sz w:val="16"/>
                <w:szCs w:val="16"/>
                <w:lang w:val="es-BO" w:eastAsia="es-BO"/>
              </w:rPr>
            </w:pPr>
            <w:r w:rsidRPr="00DD5815">
              <w:rPr>
                <w:rFonts w:ascii="Verdana" w:hAnsi="Verdana" w:cs="Calibri"/>
                <w:b/>
                <w:bCs/>
                <w:sz w:val="16"/>
                <w:szCs w:val="16"/>
                <w:lang w:val="es-BO" w:eastAsia="es-BO"/>
              </w:rPr>
              <w:t>A DEFINIR SI SE PAGA CONTADO Y/O CRÉDITO</w:t>
            </w:r>
          </w:p>
        </w:tc>
        <w:tc>
          <w:tcPr>
            <w:tcW w:w="671" w:type="pct"/>
            <w:tcBorders>
              <w:top w:val="nil"/>
              <w:left w:val="nil"/>
              <w:bottom w:val="single" w:sz="8" w:space="0" w:color="auto"/>
              <w:right w:val="single" w:sz="4" w:space="0" w:color="auto"/>
            </w:tcBorders>
            <w:shd w:val="clear" w:color="auto" w:fill="auto"/>
            <w:noWrap/>
            <w:vAlign w:val="bottom"/>
            <w:hideMark/>
          </w:tcPr>
          <w:p w14:paraId="5DDB9338"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148" w:type="pct"/>
            <w:tcBorders>
              <w:top w:val="nil"/>
              <w:left w:val="nil"/>
              <w:bottom w:val="single" w:sz="8" w:space="0" w:color="auto"/>
              <w:right w:val="single" w:sz="4" w:space="0" w:color="auto"/>
            </w:tcBorders>
            <w:shd w:val="clear" w:color="auto" w:fill="auto"/>
            <w:noWrap/>
            <w:vAlign w:val="bottom"/>
            <w:hideMark/>
          </w:tcPr>
          <w:p w14:paraId="4BABA46F"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204" w:type="pct"/>
            <w:tcBorders>
              <w:top w:val="nil"/>
              <w:left w:val="nil"/>
              <w:bottom w:val="single" w:sz="8" w:space="0" w:color="auto"/>
              <w:right w:val="single" w:sz="4" w:space="0" w:color="auto"/>
            </w:tcBorders>
            <w:shd w:val="clear" w:color="auto" w:fill="auto"/>
            <w:noWrap/>
            <w:vAlign w:val="bottom"/>
            <w:hideMark/>
          </w:tcPr>
          <w:p w14:paraId="12D00F0B"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c>
          <w:tcPr>
            <w:tcW w:w="562" w:type="pct"/>
            <w:tcBorders>
              <w:top w:val="nil"/>
              <w:left w:val="nil"/>
              <w:bottom w:val="single" w:sz="8" w:space="0" w:color="auto"/>
              <w:right w:val="single" w:sz="8" w:space="0" w:color="auto"/>
            </w:tcBorders>
            <w:shd w:val="clear" w:color="auto" w:fill="auto"/>
            <w:noWrap/>
            <w:vAlign w:val="bottom"/>
            <w:hideMark/>
          </w:tcPr>
          <w:p w14:paraId="52DDCEDE" w14:textId="77777777" w:rsidR="00DD5815" w:rsidRPr="00DD5815" w:rsidRDefault="00DD5815" w:rsidP="00DD5815">
            <w:pPr>
              <w:rPr>
                <w:rFonts w:ascii="Calibri" w:hAnsi="Calibri" w:cs="Calibri"/>
                <w:sz w:val="22"/>
                <w:szCs w:val="22"/>
                <w:lang w:val="es-BO" w:eastAsia="es-BO"/>
              </w:rPr>
            </w:pPr>
            <w:r w:rsidRPr="00DD5815">
              <w:rPr>
                <w:rFonts w:ascii="Calibri" w:hAnsi="Calibri" w:cs="Calibri"/>
                <w:sz w:val="22"/>
                <w:szCs w:val="22"/>
                <w:lang w:val="es-BO" w:eastAsia="es-BO"/>
              </w:rPr>
              <w:t> </w:t>
            </w:r>
          </w:p>
        </w:tc>
      </w:tr>
    </w:tbl>
    <w:p w14:paraId="47DDFCE8" w14:textId="77777777" w:rsidR="00DD5815" w:rsidRDefault="00DD5815" w:rsidP="000F5AC3">
      <w:pPr>
        <w:spacing w:after="60"/>
        <w:jc w:val="center"/>
        <w:rPr>
          <w:rFonts w:asciiTheme="minorHAnsi" w:hAnsiTheme="minorHAnsi" w:cs="Arial"/>
          <w:b/>
          <w:bCs/>
          <w:color w:val="000000" w:themeColor="text1"/>
        </w:rPr>
      </w:pPr>
    </w:p>
    <w:p w14:paraId="5E4B722E" w14:textId="77777777" w:rsidR="0013289D" w:rsidRDefault="0013289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733EEE8" w14:textId="77777777" w:rsidR="00B346F4" w:rsidRDefault="00B346F4" w:rsidP="000F5AC3">
      <w:pPr>
        <w:spacing w:after="60"/>
        <w:jc w:val="center"/>
        <w:rPr>
          <w:rFonts w:asciiTheme="minorHAnsi" w:hAnsiTheme="minorHAnsi" w:cs="Arial"/>
          <w:b/>
          <w:bCs/>
          <w:color w:val="000000" w:themeColor="text1"/>
        </w:rPr>
        <w:sectPr w:rsidR="00B346F4" w:rsidSect="0003156C">
          <w:pgSz w:w="15842" w:h="12242" w:orient="landscape" w:code="1"/>
          <w:pgMar w:top="1134" w:right="0" w:bottom="1185" w:left="1134" w:header="709" w:footer="780" w:gutter="0"/>
          <w:cols w:space="708"/>
          <w:titlePg/>
          <w:docGrid w:linePitch="360"/>
        </w:sectPr>
      </w:pPr>
    </w:p>
    <w:p w14:paraId="70C2DD7F" w14:textId="46BD113F"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B85820F" w14:textId="77777777" w:rsidR="00B346F4" w:rsidRDefault="00E8603F" w:rsidP="00E8603F">
      <w:pPr>
        <w:spacing w:after="160" w:line="259" w:lineRule="auto"/>
        <w:jc w:val="center"/>
        <w:rPr>
          <w:rFonts w:asciiTheme="minorHAnsi" w:hAnsiTheme="minorHAnsi" w:cs="Arial"/>
          <w:b/>
          <w:bCs/>
          <w:color w:val="000000" w:themeColor="text1"/>
        </w:rPr>
      </w:pPr>
      <w:r w:rsidRPr="00E8603F">
        <w:rPr>
          <w:rFonts w:asciiTheme="minorHAnsi" w:hAnsiTheme="minorHAnsi" w:cs="Arial"/>
          <w:b/>
          <w:bCs/>
          <w:color w:val="000000" w:themeColor="text1"/>
        </w:rPr>
        <w:t xml:space="preserve">MODELOS CONDICIONADOS GENERALES Y TEXTOS DE LAS CLÁUSULAS ADICIONALES REGISTRADOS EN LA </w:t>
      </w:r>
      <w:proofErr w:type="gramStart"/>
      <w:r w:rsidRPr="00E8603F">
        <w:rPr>
          <w:rFonts w:asciiTheme="minorHAnsi" w:hAnsiTheme="minorHAnsi" w:cs="Arial"/>
          <w:b/>
          <w:bCs/>
          <w:color w:val="000000" w:themeColor="text1"/>
        </w:rPr>
        <w:t xml:space="preserve">APS </w:t>
      </w:r>
      <w:r w:rsidR="009754D2">
        <w:rPr>
          <w:rFonts w:asciiTheme="minorHAnsi" w:hAnsiTheme="minorHAnsi" w:cs="Arial"/>
          <w:b/>
          <w:bCs/>
          <w:color w:val="000000" w:themeColor="text1"/>
        </w:rPr>
        <w:t>,</w:t>
      </w:r>
      <w:proofErr w:type="gramEnd"/>
      <w:r w:rsidR="009754D2" w:rsidRPr="009754D2">
        <w:rPr>
          <w:rFonts w:asciiTheme="minorHAnsi" w:hAnsiTheme="minorHAnsi" w:cs="Arial"/>
          <w:b/>
          <w:bCs/>
          <w:color w:val="000000" w:themeColor="text1"/>
        </w:rPr>
        <w:t xml:space="preserve"> en copia simple</w:t>
      </w:r>
      <w:r w:rsidR="009754D2">
        <w:rPr>
          <w:rFonts w:asciiTheme="minorHAnsi" w:hAnsiTheme="minorHAnsi" w:cs="Arial"/>
          <w:b/>
          <w:bCs/>
          <w:color w:val="000000" w:themeColor="text1"/>
        </w:rPr>
        <w:t xml:space="preserve"> </w:t>
      </w:r>
    </w:p>
    <w:p w14:paraId="6F39071F" w14:textId="77777777" w:rsidR="00B346F4" w:rsidRDefault="00B346F4" w:rsidP="009754D2">
      <w:pPr>
        <w:spacing w:after="160" w:line="259" w:lineRule="auto"/>
        <w:jc w:val="center"/>
        <w:rPr>
          <w:rFonts w:asciiTheme="minorHAnsi" w:hAnsiTheme="minorHAnsi" w:cs="Arial"/>
          <w:b/>
          <w:bCs/>
          <w:color w:val="000000" w:themeColor="text1"/>
        </w:rPr>
      </w:pPr>
    </w:p>
    <w:p w14:paraId="3DA13E13" w14:textId="3A6FD487" w:rsidR="009754D2" w:rsidRDefault="009754D2" w:rsidP="009754D2">
      <w:pPr>
        <w:spacing w:after="160" w:line="259" w:lineRule="auto"/>
        <w:jc w:val="center"/>
        <w:rPr>
          <w:rFonts w:asciiTheme="minorHAnsi" w:hAnsiTheme="minorHAnsi" w:cs="Arial"/>
          <w:b/>
          <w:bCs/>
          <w:color w:val="000000" w:themeColor="text1"/>
        </w:rPr>
      </w:pPr>
      <w:r w:rsidRPr="009754D2">
        <w:rPr>
          <w:rFonts w:asciiTheme="minorHAnsi" w:hAnsiTheme="minorHAnsi" w:cs="Arial"/>
          <w:b/>
          <w:bCs/>
          <w:color w:val="000000" w:themeColor="text1"/>
        </w:rPr>
        <w:t>FORMULARIO 5</w:t>
      </w:r>
      <w:r w:rsidRPr="009754D2">
        <w:rPr>
          <w:rFonts w:asciiTheme="minorHAnsi" w:hAnsiTheme="minorHAnsi" w:cs="Arial"/>
          <w:b/>
          <w:bCs/>
          <w:color w:val="000000" w:themeColor="text1"/>
        </w:rPr>
        <w:tab/>
      </w:r>
    </w:p>
    <w:p w14:paraId="00BA6889" w14:textId="23137CA3" w:rsidR="00E8603F" w:rsidRDefault="009754D2" w:rsidP="009754D2">
      <w:pPr>
        <w:spacing w:after="160" w:line="259" w:lineRule="auto"/>
        <w:jc w:val="center"/>
        <w:rPr>
          <w:rFonts w:asciiTheme="minorHAnsi" w:hAnsiTheme="minorHAnsi" w:cs="Arial"/>
          <w:b/>
          <w:bCs/>
          <w:color w:val="000000" w:themeColor="text1"/>
        </w:rPr>
      </w:pPr>
      <w:r w:rsidRPr="009754D2">
        <w:rPr>
          <w:rFonts w:asciiTheme="minorHAnsi" w:hAnsiTheme="minorHAnsi" w:cs="Arial"/>
          <w:b/>
          <w:bCs/>
          <w:color w:val="000000" w:themeColor="text1"/>
        </w:rPr>
        <w:t>CERTIFICADO ÚNICO VIGENTE EMITIDO POR LA AUTORIDAD DE FISCALIZACIÓN Y CONTROL DE PENSIONES Y SEGUROS – APS, en copia simple</w:t>
      </w:r>
    </w:p>
    <w:p w14:paraId="0CD3D965" w14:textId="77777777" w:rsidR="00B346F4" w:rsidRDefault="00B346F4" w:rsidP="0011608A">
      <w:pPr>
        <w:spacing w:after="160" w:line="259" w:lineRule="auto"/>
        <w:jc w:val="center"/>
        <w:rPr>
          <w:rFonts w:asciiTheme="minorHAnsi" w:hAnsiTheme="minorHAnsi" w:cs="Arial"/>
          <w:b/>
          <w:bCs/>
          <w:color w:val="000000" w:themeColor="text1"/>
        </w:rPr>
      </w:pPr>
    </w:p>
    <w:p w14:paraId="3E4AA8C0" w14:textId="09BF595C" w:rsidR="0011608A"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FORMULARIO 6</w:t>
      </w:r>
      <w:r w:rsidRPr="0011608A">
        <w:rPr>
          <w:rFonts w:asciiTheme="minorHAnsi" w:hAnsiTheme="minorHAnsi" w:cs="Arial"/>
          <w:b/>
          <w:bCs/>
          <w:color w:val="000000" w:themeColor="text1"/>
        </w:rPr>
        <w:tab/>
      </w:r>
    </w:p>
    <w:p w14:paraId="10A1A607" w14:textId="419CFAB4" w:rsidR="00E8603F"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CALIFICACIÓN DE RIESGO PARA ENTIDADES ASEGURADORAS, en copia simple.</w:t>
      </w:r>
    </w:p>
    <w:p w14:paraId="3C476D7F" w14:textId="77777777" w:rsidR="00E8603F" w:rsidRDefault="00E8603F">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E0DD25" w14:textId="0CE8F401" w:rsidR="0011608A"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lastRenderedPageBreak/>
        <w:t>FORMULARIO 7</w:t>
      </w:r>
    </w:p>
    <w:p w14:paraId="10426275" w14:textId="19C27BD8" w:rsidR="00E8603F"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DISTRIBUCIÓN DEL RIESGO</w:t>
      </w:r>
    </w:p>
    <w:p w14:paraId="11F27FB6" w14:textId="77777777" w:rsidR="0011608A" w:rsidRPr="00B52C2F" w:rsidRDefault="0011608A" w:rsidP="0011608A">
      <w:pPr>
        <w:pStyle w:val="NormalWeb"/>
        <w:spacing w:before="0" w:after="0"/>
        <w:jc w:val="both"/>
        <w:rPr>
          <w:rFonts w:ascii="Arial" w:hAnsi="Arial" w:cs="Arial"/>
          <w:sz w:val="20"/>
          <w:szCs w:val="20"/>
          <w:lang w:val="es-BO"/>
        </w:rPr>
      </w:pPr>
      <w:r w:rsidRPr="00E6225E">
        <w:rPr>
          <w:rFonts w:ascii="Arial" w:hAnsi="Arial" w:cs="Arial"/>
          <w:sz w:val="20"/>
          <w:szCs w:val="20"/>
          <w:lang w:val="es-BO"/>
        </w:rPr>
        <w:t>A continuación, el cuadro de Distribución de Riesgo por Ramo para la validación de cada proveedor de seguros.</w:t>
      </w:r>
    </w:p>
    <w:p w14:paraId="1F1A152D" w14:textId="77777777" w:rsidR="0011608A" w:rsidRDefault="0011608A" w:rsidP="0011608A">
      <w:pPr>
        <w:jc w:val="both"/>
        <w:rPr>
          <w:rFonts w:ascii="Verdana" w:hAnsi="Verdana"/>
          <w:b/>
          <w:sz w:val="18"/>
          <w:lang w:val="es-BO"/>
        </w:rPr>
      </w:pPr>
    </w:p>
    <w:tbl>
      <w:tblPr>
        <w:tblW w:w="8380" w:type="dxa"/>
        <w:jc w:val="center"/>
        <w:tblCellMar>
          <w:left w:w="70" w:type="dxa"/>
          <w:right w:w="70" w:type="dxa"/>
        </w:tblCellMar>
        <w:tblLook w:val="04A0" w:firstRow="1" w:lastRow="0" w:firstColumn="1" w:lastColumn="0" w:noHBand="0" w:noVBand="1"/>
      </w:tblPr>
      <w:tblGrid>
        <w:gridCol w:w="440"/>
        <w:gridCol w:w="4605"/>
        <w:gridCol w:w="1701"/>
        <w:gridCol w:w="1634"/>
      </w:tblGrid>
      <w:tr w:rsidR="0011608A" w14:paraId="309E450B" w14:textId="77777777" w:rsidTr="007C0D49">
        <w:trPr>
          <w:cantSplit/>
          <w:trHeight w:val="425"/>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auto" w:fill="0F253F"/>
            <w:vAlign w:val="center"/>
            <w:hideMark/>
          </w:tcPr>
          <w:p w14:paraId="46AB31B2"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DISTRIBUCIÓN DEL RIESGO</w:t>
            </w:r>
          </w:p>
        </w:tc>
      </w:tr>
      <w:tr w:rsidR="0011608A" w14:paraId="4E8D03CC" w14:textId="77777777" w:rsidTr="007C0D49">
        <w:trPr>
          <w:trHeight w:val="281"/>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DBE5F1"/>
            <w:vAlign w:val="center"/>
            <w:hideMark/>
          </w:tcPr>
          <w:p w14:paraId="42CB867F"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PÓLIZA</w:t>
            </w:r>
          </w:p>
        </w:tc>
        <w:tc>
          <w:tcPr>
            <w:tcW w:w="1701" w:type="dxa"/>
            <w:tcBorders>
              <w:top w:val="nil"/>
              <w:left w:val="nil"/>
              <w:bottom w:val="single" w:sz="4" w:space="0" w:color="auto"/>
              <w:right w:val="single" w:sz="4" w:space="0" w:color="auto"/>
            </w:tcBorders>
            <w:shd w:val="clear" w:color="auto" w:fill="DBE5F1"/>
            <w:vAlign w:val="center"/>
            <w:hideMark/>
          </w:tcPr>
          <w:p w14:paraId="14F38544"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Dólares americanos</w:t>
            </w:r>
          </w:p>
        </w:tc>
        <w:tc>
          <w:tcPr>
            <w:tcW w:w="1634" w:type="dxa"/>
            <w:tcBorders>
              <w:top w:val="nil"/>
              <w:left w:val="nil"/>
              <w:bottom w:val="single" w:sz="4" w:space="0" w:color="auto"/>
              <w:right w:val="single" w:sz="12" w:space="0" w:color="auto"/>
            </w:tcBorders>
            <w:shd w:val="clear" w:color="auto" w:fill="DBE5F1"/>
            <w:vAlign w:val="center"/>
            <w:hideMark/>
          </w:tcPr>
          <w:p w14:paraId="5D4C2DFC"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Porcentaje</w:t>
            </w:r>
          </w:p>
        </w:tc>
      </w:tr>
      <w:tr w:rsidR="0011608A" w14:paraId="60E1E1A5"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12D78E7E"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VALOR TOTAL ASEGURADO</w:t>
            </w:r>
          </w:p>
        </w:tc>
        <w:tc>
          <w:tcPr>
            <w:tcW w:w="1701" w:type="dxa"/>
            <w:tcBorders>
              <w:top w:val="nil"/>
              <w:left w:val="nil"/>
              <w:bottom w:val="single" w:sz="4" w:space="0" w:color="auto"/>
              <w:right w:val="single" w:sz="4" w:space="0" w:color="auto"/>
            </w:tcBorders>
            <w:vAlign w:val="center"/>
            <w:hideMark/>
          </w:tcPr>
          <w:p w14:paraId="72822208"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056077D5"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7995C5DD"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549A6AC8"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42FF4D74"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574B29F7"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7052D4E9"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1D4A706"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 xml:space="preserve">1. </w:t>
            </w:r>
            <w:r>
              <w:rPr>
                <w:rFonts w:ascii="Arial" w:hAnsi="Arial" w:cs="Arial"/>
                <w:sz w:val="16"/>
                <w:szCs w:val="16"/>
                <w:lang w:val="es-BO" w:eastAsia="es-ES"/>
              </w:rPr>
              <w:t>RETENCIÓN PROPIA</w:t>
            </w:r>
          </w:p>
        </w:tc>
        <w:tc>
          <w:tcPr>
            <w:tcW w:w="1701" w:type="dxa"/>
            <w:tcBorders>
              <w:top w:val="nil"/>
              <w:left w:val="nil"/>
              <w:bottom w:val="single" w:sz="4" w:space="0" w:color="auto"/>
              <w:right w:val="single" w:sz="4" w:space="0" w:color="auto"/>
            </w:tcBorders>
            <w:vAlign w:val="center"/>
            <w:hideMark/>
          </w:tcPr>
          <w:p w14:paraId="56184ED8"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7D95A11D"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1B7101D5"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34BEE6C1"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 xml:space="preserve">2. </w:t>
            </w:r>
            <w:r>
              <w:rPr>
                <w:rFonts w:ascii="Arial" w:hAnsi="Arial" w:cs="Arial"/>
                <w:sz w:val="16"/>
                <w:szCs w:val="16"/>
                <w:lang w:val="es-BO" w:eastAsia="es-ES"/>
              </w:rPr>
              <w:t>CESIÓN AL REASEGURADO</w:t>
            </w:r>
          </w:p>
        </w:tc>
        <w:tc>
          <w:tcPr>
            <w:tcW w:w="1701" w:type="dxa"/>
            <w:tcBorders>
              <w:top w:val="nil"/>
              <w:left w:val="nil"/>
              <w:bottom w:val="single" w:sz="4" w:space="0" w:color="auto"/>
              <w:right w:val="single" w:sz="4" w:space="0" w:color="auto"/>
            </w:tcBorders>
            <w:vAlign w:val="center"/>
            <w:hideMark/>
          </w:tcPr>
          <w:p w14:paraId="1AA75A8C"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21497DEF"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174688AB"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59601135"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55810D5F"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52EADDA9"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5E7BEE9A"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7F5CDA9" w14:textId="77777777" w:rsidR="0011608A" w:rsidRDefault="0011608A" w:rsidP="007C0D49">
            <w:pPr>
              <w:spacing w:line="256" w:lineRule="auto"/>
              <w:ind w:firstLineChars="100" w:firstLine="160"/>
              <w:rPr>
                <w:rFonts w:ascii="Arial" w:hAnsi="Arial" w:cs="Arial"/>
                <w:sz w:val="16"/>
                <w:szCs w:val="16"/>
                <w:lang w:val="es-BO" w:eastAsia="es-ES"/>
              </w:rPr>
            </w:pPr>
            <w:r>
              <w:rPr>
                <w:rFonts w:ascii="Arial" w:hAnsi="Arial" w:cs="Arial"/>
                <w:sz w:val="16"/>
                <w:szCs w:val="16"/>
                <w:lang w:val="es-BO" w:eastAsia="es-ES"/>
              </w:rPr>
              <w:t>a) Contratos Automáticos (Proporcionales y no proporcionales)</w:t>
            </w:r>
          </w:p>
        </w:tc>
        <w:tc>
          <w:tcPr>
            <w:tcW w:w="1701" w:type="dxa"/>
            <w:tcBorders>
              <w:top w:val="nil"/>
              <w:left w:val="nil"/>
              <w:bottom w:val="single" w:sz="4" w:space="0" w:color="auto"/>
              <w:right w:val="single" w:sz="4" w:space="0" w:color="auto"/>
            </w:tcBorders>
            <w:vAlign w:val="center"/>
            <w:hideMark/>
          </w:tcPr>
          <w:p w14:paraId="7BDF6F15"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45B57CA7"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5A804129" w14:textId="77777777" w:rsidTr="007C0D49">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537D8547" w14:textId="77777777" w:rsidR="0011608A" w:rsidRDefault="0011608A" w:rsidP="007C0D49">
            <w:pPr>
              <w:spacing w:line="256" w:lineRule="auto"/>
              <w:ind w:firstLineChars="100" w:firstLine="160"/>
              <w:rPr>
                <w:rFonts w:ascii="Arial" w:hAnsi="Arial" w:cs="Arial"/>
                <w:sz w:val="16"/>
                <w:szCs w:val="16"/>
                <w:lang w:val="es-BO" w:eastAsia="es-ES"/>
              </w:rPr>
            </w:pPr>
            <w:r>
              <w:rPr>
                <w:rFonts w:ascii="Arial" w:hAnsi="Arial" w:cs="Arial"/>
                <w:sz w:val="16"/>
                <w:szCs w:val="16"/>
                <w:lang w:val="es-BO" w:eastAsia="es-ES"/>
              </w:rPr>
              <w:t>b) Contratos Facultativos</w:t>
            </w:r>
          </w:p>
        </w:tc>
        <w:tc>
          <w:tcPr>
            <w:tcW w:w="1701" w:type="dxa"/>
            <w:tcBorders>
              <w:top w:val="nil"/>
              <w:left w:val="nil"/>
              <w:bottom w:val="single" w:sz="4" w:space="0" w:color="auto"/>
              <w:right w:val="single" w:sz="4" w:space="0" w:color="auto"/>
            </w:tcBorders>
            <w:vAlign w:val="center"/>
            <w:hideMark/>
          </w:tcPr>
          <w:p w14:paraId="116ECDE3"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62DD2FD1"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11608A" w14:paraId="0AE35486" w14:textId="77777777" w:rsidTr="007C0D49">
        <w:trPr>
          <w:trHeight w:val="315"/>
          <w:jc w:val="center"/>
        </w:trPr>
        <w:tc>
          <w:tcPr>
            <w:tcW w:w="5045" w:type="dxa"/>
            <w:gridSpan w:val="2"/>
            <w:tcBorders>
              <w:top w:val="single" w:sz="4" w:space="0" w:color="auto"/>
              <w:left w:val="single" w:sz="12" w:space="0" w:color="auto"/>
              <w:bottom w:val="single" w:sz="12" w:space="0" w:color="auto"/>
              <w:right w:val="single" w:sz="4" w:space="0" w:color="auto"/>
            </w:tcBorders>
            <w:shd w:val="clear" w:color="auto" w:fill="DBE5F1"/>
            <w:vAlign w:val="center"/>
            <w:hideMark/>
          </w:tcPr>
          <w:p w14:paraId="0550B2BE" w14:textId="77777777" w:rsidR="0011608A" w:rsidRDefault="0011608A" w:rsidP="007C0D49">
            <w:pPr>
              <w:spacing w:line="256" w:lineRule="auto"/>
              <w:rPr>
                <w:rFonts w:ascii="Arial" w:hAnsi="Arial" w:cs="Arial"/>
                <w:b/>
                <w:bCs/>
                <w:sz w:val="16"/>
                <w:szCs w:val="16"/>
                <w:lang w:val="es-BO" w:eastAsia="es-ES"/>
              </w:rPr>
            </w:pPr>
            <w:r>
              <w:rPr>
                <w:rFonts w:ascii="Arial" w:hAnsi="Arial" w:cs="Arial"/>
                <w:b/>
                <w:bCs/>
                <w:sz w:val="16"/>
                <w:szCs w:val="16"/>
                <w:lang w:val="es-BO" w:eastAsia="es-ES"/>
              </w:rPr>
              <w:t>TOTAL, DISTRIBUCIÓN</w:t>
            </w:r>
          </w:p>
        </w:tc>
        <w:tc>
          <w:tcPr>
            <w:tcW w:w="1701" w:type="dxa"/>
            <w:tcBorders>
              <w:top w:val="nil"/>
              <w:left w:val="nil"/>
              <w:bottom w:val="single" w:sz="12" w:space="0" w:color="auto"/>
              <w:right w:val="single" w:sz="4" w:space="0" w:color="auto"/>
            </w:tcBorders>
            <w:shd w:val="clear" w:color="auto" w:fill="DBE5F1"/>
            <w:vAlign w:val="center"/>
            <w:hideMark/>
          </w:tcPr>
          <w:p w14:paraId="03E5C545" w14:textId="77777777" w:rsidR="0011608A" w:rsidRDefault="0011608A" w:rsidP="007C0D49">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DBE5F1"/>
            <w:vAlign w:val="center"/>
            <w:hideMark/>
          </w:tcPr>
          <w:p w14:paraId="20CD9BEB"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100%</w:t>
            </w:r>
          </w:p>
        </w:tc>
      </w:tr>
      <w:tr w:rsidR="0011608A" w14:paraId="68E6E998" w14:textId="77777777" w:rsidTr="007C0D49">
        <w:trPr>
          <w:trHeight w:val="315"/>
          <w:jc w:val="center"/>
        </w:trPr>
        <w:tc>
          <w:tcPr>
            <w:tcW w:w="440" w:type="dxa"/>
            <w:tcBorders>
              <w:top w:val="single" w:sz="12" w:space="0" w:color="auto"/>
              <w:left w:val="nil"/>
              <w:bottom w:val="single" w:sz="12" w:space="0" w:color="auto"/>
              <w:right w:val="nil"/>
            </w:tcBorders>
            <w:noWrap/>
            <w:vAlign w:val="bottom"/>
            <w:hideMark/>
          </w:tcPr>
          <w:p w14:paraId="4E2E5D77" w14:textId="77777777" w:rsidR="0011608A" w:rsidRDefault="0011608A" w:rsidP="007C0D49">
            <w:pPr>
              <w:rPr>
                <w:rFonts w:ascii="Arial" w:hAnsi="Arial" w:cs="Arial"/>
                <w:b/>
                <w:bCs/>
                <w:sz w:val="16"/>
                <w:szCs w:val="16"/>
                <w:lang w:val="es-BO" w:eastAsia="es-ES"/>
              </w:rPr>
            </w:pPr>
          </w:p>
        </w:tc>
        <w:tc>
          <w:tcPr>
            <w:tcW w:w="4605" w:type="dxa"/>
            <w:tcBorders>
              <w:top w:val="single" w:sz="12" w:space="0" w:color="auto"/>
              <w:left w:val="nil"/>
              <w:bottom w:val="single" w:sz="12" w:space="0" w:color="auto"/>
              <w:right w:val="nil"/>
            </w:tcBorders>
            <w:noWrap/>
            <w:vAlign w:val="bottom"/>
            <w:hideMark/>
          </w:tcPr>
          <w:p w14:paraId="63C46E54" w14:textId="77777777" w:rsidR="0011608A" w:rsidRDefault="0011608A" w:rsidP="007C0D49">
            <w:pPr>
              <w:spacing w:line="256" w:lineRule="auto"/>
              <w:rPr>
                <w:lang w:val="es-BO" w:eastAsia="es-BO"/>
              </w:rPr>
            </w:pPr>
          </w:p>
        </w:tc>
        <w:tc>
          <w:tcPr>
            <w:tcW w:w="1701" w:type="dxa"/>
            <w:tcBorders>
              <w:top w:val="single" w:sz="12" w:space="0" w:color="auto"/>
              <w:left w:val="nil"/>
              <w:bottom w:val="single" w:sz="12" w:space="0" w:color="auto"/>
              <w:right w:val="nil"/>
            </w:tcBorders>
            <w:noWrap/>
            <w:vAlign w:val="bottom"/>
            <w:hideMark/>
          </w:tcPr>
          <w:p w14:paraId="01C96D07" w14:textId="77777777" w:rsidR="0011608A" w:rsidRDefault="0011608A" w:rsidP="007C0D49">
            <w:pPr>
              <w:spacing w:line="256" w:lineRule="auto"/>
              <w:rPr>
                <w:lang w:val="es-BO" w:eastAsia="es-BO"/>
              </w:rPr>
            </w:pPr>
          </w:p>
        </w:tc>
        <w:tc>
          <w:tcPr>
            <w:tcW w:w="1634" w:type="dxa"/>
            <w:tcBorders>
              <w:top w:val="single" w:sz="12" w:space="0" w:color="auto"/>
              <w:left w:val="nil"/>
              <w:bottom w:val="single" w:sz="12" w:space="0" w:color="auto"/>
              <w:right w:val="nil"/>
            </w:tcBorders>
            <w:noWrap/>
            <w:vAlign w:val="bottom"/>
            <w:hideMark/>
          </w:tcPr>
          <w:p w14:paraId="27685739" w14:textId="77777777" w:rsidR="0011608A" w:rsidRDefault="0011608A" w:rsidP="007C0D49">
            <w:pPr>
              <w:spacing w:line="256" w:lineRule="auto"/>
              <w:rPr>
                <w:lang w:val="es-BO" w:eastAsia="es-BO"/>
              </w:rPr>
            </w:pPr>
          </w:p>
        </w:tc>
      </w:tr>
      <w:tr w:rsidR="0011608A" w14:paraId="702CD420" w14:textId="77777777" w:rsidTr="007C0D49">
        <w:trPr>
          <w:trHeight w:val="330"/>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auto" w:fill="0F253F"/>
            <w:vAlign w:val="center"/>
            <w:hideMark/>
          </w:tcPr>
          <w:p w14:paraId="7D9C4C6C"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SUSCRIPCIÓN FACULTATIVA</w:t>
            </w:r>
          </w:p>
        </w:tc>
      </w:tr>
      <w:tr w:rsidR="0011608A" w14:paraId="5334DD1C" w14:textId="77777777" w:rsidTr="007C0D49">
        <w:trPr>
          <w:trHeight w:val="322"/>
          <w:jc w:val="center"/>
        </w:trPr>
        <w:tc>
          <w:tcPr>
            <w:tcW w:w="5045" w:type="dxa"/>
            <w:gridSpan w:val="2"/>
            <w:tcBorders>
              <w:top w:val="single" w:sz="8" w:space="0" w:color="auto"/>
              <w:left w:val="single" w:sz="12" w:space="0" w:color="auto"/>
              <w:bottom w:val="single" w:sz="8" w:space="0" w:color="auto"/>
              <w:right w:val="single" w:sz="8" w:space="0" w:color="000000"/>
            </w:tcBorders>
            <w:shd w:val="clear" w:color="auto" w:fill="DBE5F1"/>
            <w:vAlign w:val="center"/>
            <w:hideMark/>
          </w:tcPr>
          <w:p w14:paraId="02D2CA70"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NOMBRE DEL REASEGURADOR</w:t>
            </w:r>
          </w:p>
        </w:tc>
        <w:tc>
          <w:tcPr>
            <w:tcW w:w="1701" w:type="dxa"/>
            <w:tcBorders>
              <w:top w:val="nil"/>
              <w:left w:val="nil"/>
              <w:bottom w:val="single" w:sz="8" w:space="0" w:color="auto"/>
              <w:right w:val="single" w:sz="8" w:space="0" w:color="auto"/>
            </w:tcBorders>
            <w:shd w:val="clear" w:color="auto" w:fill="DBE5F1"/>
            <w:vAlign w:val="center"/>
            <w:hideMark/>
          </w:tcPr>
          <w:p w14:paraId="6BACD312"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Dólares americanos</w:t>
            </w:r>
          </w:p>
        </w:tc>
        <w:tc>
          <w:tcPr>
            <w:tcW w:w="1634" w:type="dxa"/>
            <w:tcBorders>
              <w:top w:val="nil"/>
              <w:left w:val="nil"/>
              <w:bottom w:val="single" w:sz="8" w:space="0" w:color="auto"/>
              <w:right w:val="single" w:sz="12" w:space="0" w:color="auto"/>
            </w:tcBorders>
            <w:shd w:val="clear" w:color="auto" w:fill="DBE5F1"/>
            <w:vAlign w:val="center"/>
            <w:hideMark/>
          </w:tcPr>
          <w:p w14:paraId="602A5612" w14:textId="77777777" w:rsidR="0011608A" w:rsidRDefault="0011608A" w:rsidP="007C0D49">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Porcentaje</w:t>
            </w:r>
          </w:p>
        </w:tc>
      </w:tr>
      <w:tr w:rsidR="0011608A" w14:paraId="0CA5E36B"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2E135C94"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1</w:t>
            </w:r>
          </w:p>
        </w:tc>
        <w:tc>
          <w:tcPr>
            <w:tcW w:w="4605" w:type="dxa"/>
            <w:tcBorders>
              <w:top w:val="nil"/>
              <w:left w:val="nil"/>
              <w:bottom w:val="single" w:sz="8" w:space="0" w:color="auto"/>
              <w:right w:val="single" w:sz="8" w:space="0" w:color="auto"/>
            </w:tcBorders>
            <w:vAlign w:val="center"/>
            <w:hideMark/>
          </w:tcPr>
          <w:p w14:paraId="37D378B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46CA4A30"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598CE12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62242B07"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53124255"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2</w:t>
            </w:r>
          </w:p>
        </w:tc>
        <w:tc>
          <w:tcPr>
            <w:tcW w:w="4605" w:type="dxa"/>
            <w:tcBorders>
              <w:top w:val="nil"/>
              <w:left w:val="nil"/>
              <w:bottom w:val="single" w:sz="8" w:space="0" w:color="auto"/>
              <w:right w:val="single" w:sz="8" w:space="0" w:color="auto"/>
            </w:tcBorders>
            <w:vAlign w:val="center"/>
            <w:hideMark/>
          </w:tcPr>
          <w:p w14:paraId="7E87952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32714CE3"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3F9F6CF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13DDBE5F"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20938995"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3</w:t>
            </w:r>
          </w:p>
        </w:tc>
        <w:tc>
          <w:tcPr>
            <w:tcW w:w="4605" w:type="dxa"/>
            <w:tcBorders>
              <w:top w:val="nil"/>
              <w:left w:val="nil"/>
              <w:bottom w:val="single" w:sz="8" w:space="0" w:color="auto"/>
              <w:right w:val="single" w:sz="8" w:space="0" w:color="auto"/>
            </w:tcBorders>
            <w:vAlign w:val="center"/>
            <w:hideMark/>
          </w:tcPr>
          <w:p w14:paraId="5711CB0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60A6CAB2"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79BAF1DE"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22C43785"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3CDD0B91"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4</w:t>
            </w:r>
          </w:p>
        </w:tc>
        <w:tc>
          <w:tcPr>
            <w:tcW w:w="4605" w:type="dxa"/>
            <w:tcBorders>
              <w:top w:val="nil"/>
              <w:left w:val="nil"/>
              <w:bottom w:val="single" w:sz="8" w:space="0" w:color="auto"/>
              <w:right w:val="single" w:sz="8" w:space="0" w:color="auto"/>
            </w:tcBorders>
            <w:vAlign w:val="center"/>
            <w:hideMark/>
          </w:tcPr>
          <w:p w14:paraId="07119757"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48E79A07"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780CEBEF"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5A96897F"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5C92C15B"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5</w:t>
            </w:r>
          </w:p>
        </w:tc>
        <w:tc>
          <w:tcPr>
            <w:tcW w:w="4605" w:type="dxa"/>
            <w:tcBorders>
              <w:top w:val="nil"/>
              <w:left w:val="nil"/>
              <w:bottom w:val="single" w:sz="8" w:space="0" w:color="auto"/>
              <w:right w:val="single" w:sz="8" w:space="0" w:color="auto"/>
            </w:tcBorders>
            <w:vAlign w:val="center"/>
            <w:hideMark/>
          </w:tcPr>
          <w:p w14:paraId="0510AA50"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6B6261E7"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3852C684"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51C433CC" w14:textId="77777777" w:rsidTr="007C0D49">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5C25BB4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w:t>
            </w:r>
          </w:p>
        </w:tc>
        <w:tc>
          <w:tcPr>
            <w:tcW w:w="4605" w:type="dxa"/>
            <w:tcBorders>
              <w:top w:val="nil"/>
              <w:left w:val="nil"/>
              <w:bottom w:val="single" w:sz="8" w:space="0" w:color="auto"/>
              <w:right w:val="single" w:sz="8" w:space="0" w:color="auto"/>
            </w:tcBorders>
            <w:vAlign w:val="center"/>
            <w:hideMark/>
          </w:tcPr>
          <w:p w14:paraId="2E8E9372"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2EBB5189"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6333B56E"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0F90C196" w14:textId="77777777" w:rsidTr="007C0D49">
        <w:trPr>
          <w:trHeight w:val="315"/>
          <w:jc w:val="center"/>
        </w:trPr>
        <w:tc>
          <w:tcPr>
            <w:tcW w:w="440" w:type="dxa"/>
            <w:tcBorders>
              <w:top w:val="nil"/>
              <w:left w:val="single" w:sz="12" w:space="0" w:color="auto"/>
              <w:bottom w:val="single" w:sz="12" w:space="0" w:color="auto"/>
              <w:right w:val="single" w:sz="8" w:space="0" w:color="auto"/>
            </w:tcBorders>
            <w:vAlign w:val="center"/>
            <w:hideMark/>
          </w:tcPr>
          <w:p w14:paraId="6F03F618"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N</w:t>
            </w:r>
          </w:p>
        </w:tc>
        <w:tc>
          <w:tcPr>
            <w:tcW w:w="4605" w:type="dxa"/>
            <w:tcBorders>
              <w:top w:val="nil"/>
              <w:left w:val="nil"/>
              <w:bottom w:val="single" w:sz="12" w:space="0" w:color="auto"/>
              <w:right w:val="single" w:sz="8" w:space="0" w:color="auto"/>
            </w:tcBorders>
            <w:vAlign w:val="center"/>
            <w:hideMark/>
          </w:tcPr>
          <w:p w14:paraId="0604E085"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12" w:space="0" w:color="auto"/>
              <w:right w:val="single" w:sz="8" w:space="0" w:color="auto"/>
            </w:tcBorders>
            <w:vAlign w:val="center"/>
            <w:hideMark/>
          </w:tcPr>
          <w:p w14:paraId="04261414"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vAlign w:val="center"/>
            <w:hideMark/>
          </w:tcPr>
          <w:p w14:paraId="43DCFADD" w14:textId="77777777" w:rsidR="0011608A" w:rsidRDefault="0011608A" w:rsidP="007C0D49">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11608A" w14:paraId="773C4AC1" w14:textId="77777777" w:rsidTr="007C0D49">
        <w:trPr>
          <w:trHeight w:val="330"/>
          <w:jc w:val="center"/>
        </w:trPr>
        <w:tc>
          <w:tcPr>
            <w:tcW w:w="5045" w:type="dxa"/>
            <w:gridSpan w:val="2"/>
            <w:tcBorders>
              <w:top w:val="single" w:sz="12" w:space="0" w:color="auto"/>
              <w:left w:val="single" w:sz="12" w:space="0" w:color="auto"/>
              <w:bottom w:val="single" w:sz="12" w:space="0" w:color="auto"/>
              <w:right w:val="single" w:sz="8" w:space="0" w:color="000000"/>
            </w:tcBorders>
            <w:shd w:val="clear" w:color="auto" w:fill="DBE5F1"/>
            <w:vAlign w:val="center"/>
            <w:hideMark/>
          </w:tcPr>
          <w:p w14:paraId="3F5F4E0A" w14:textId="77777777" w:rsidR="0011608A" w:rsidRDefault="0011608A" w:rsidP="007C0D49">
            <w:pPr>
              <w:spacing w:line="256" w:lineRule="auto"/>
              <w:jc w:val="right"/>
              <w:rPr>
                <w:rFonts w:ascii="Arial" w:hAnsi="Arial" w:cs="Arial"/>
                <w:b/>
                <w:bCs/>
                <w:sz w:val="16"/>
                <w:szCs w:val="16"/>
                <w:lang w:val="es-BO" w:eastAsia="es-ES"/>
              </w:rPr>
            </w:pPr>
            <w:r>
              <w:rPr>
                <w:rFonts w:ascii="Arial" w:hAnsi="Arial" w:cs="Arial"/>
                <w:b/>
                <w:bCs/>
                <w:sz w:val="16"/>
                <w:szCs w:val="16"/>
                <w:lang w:val="es-BO" w:eastAsia="es-ES"/>
              </w:rPr>
              <w:t>TOTAL, SUSCRIPCIÓN</w:t>
            </w:r>
          </w:p>
        </w:tc>
        <w:tc>
          <w:tcPr>
            <w:tcW w:w="1701" w:type="dxa"/>
            <w:tcBorders>
              <w:top w:val="nil"/>
              <w:left w:val="nil"/>
              <w:bottom w:val="single" w:sz="12" w:space="0" w:color="auto"/>
              <w:right w:val="single" w:sz="8" w:space="0" w:color="auto"/>
            </w:tcBorders>
            <w:shd w:val="clear" w:color="auto" w:fill="DBE5F1"/>
            <w:vAlign w:val="center"/>
            <w:hideMark/>
          </w:tcPr>
          <w:p w14:paraId="4641B877" w14:textId="77777777" w:rsidR="0011608A" w:rsidRDefault="0011608A" w:rsidP="007C0D49">
            <w:pPr>
              <w:spacing w:line="256" w:lineRule="auto"/>
              <w:jc w:val="right"/>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DBE5F1"/>
            <w:vAlign w:val="center"/>
            <w:hideMark/>
          </w:tcPr>
          <w:p w14:paraId="624E771C" w14:textId="77777777" w:rsidR="0011608A" w:rsidRDefault="0011608A" w:rsidP="007C0D49">
            <w:pPr>
              <w:spacing w:line="256" w:lineRule="auto"/>
              <w:jc w:val="right"/>
              <w:rPr>
                <w:rFonts w:ascii="Arial" w:hAnsi="Arial" w:cs="Arial"/>
                <w:sz w:val="16"/>
                <w:szCs w:val="16"/>
                <w:lang w:val="es-BO" w:eastAsia="es-ES"/>
              </w:rPr>
            </w:pPr>
            <w:r>
              <w:rPr>
                <w:rFonts w:ascii="Arial" w:hAnsi="Arial" w:cs="Arial"/>
                <w:sz w:val="16"/>
                <w:szCs w:val="16"/>
                <w:lang w:val="es-BO" w:eastAsia="es-ES"/>
              </w:rPr>
              <w:t> </w:t>
            </w:r>
          </w:p>
        </w:tc>
      </w:tr>
    </w:tbl>
    <w:p w14:paraId="5F0CC94B" w14:textId="77777777" w:rsidR="0011608A" w:rsidRDefault="0011608A" w:rsidP="0011608A">
      <w:pPr>
        <w:jc w:val="both"/>
        <w:rPr>
          <w:rFonts w:ascii="Verdana" w:hAnsi="Verdana"/>
          <w:b/>
          <w:sz w:val="18"/>
          <w:lang w:val="es-BO"/>
        </w:rPr>
      </w:pPr>
    </w:p>
    <w:p w14:paraId="089333C4" w14:textId="77777777" w:rsidR="0011608A" w:rsidRPr="00E6225E" w:rsidRDefault="0011608A" w:rsidP="0011608A">
      <w:pPr>
        <w:ind w:firstLine="708"/>
        <w:jc w:val="both"/>
        <w:rPr>
          <w:rFonts w:ascii="Arial" w:hAnsi="Arial" w:cs="Arial"/>
          <w:iCs/>
          <w:szCs w:val="28"/>
          <w:lang w:val="es-BO"/>
        </w:rPr>
      </w:pPr>
      <w:r w:rsidRPr="00E6225E">
        <w:rPr>
          <w:rFonts w:ascii="Arial" w:hAnsi="Arial" w:cs="Arial"/>
          <w:iCs/>
          <w:szCs w:val="28"/>
          <w:lang w:val="es-BO"/>
        </w:rPr>
        <w:t xml:space="preserve">Este formulario deberá ser llenado para cada póliza. </w:t>
      </w:r>
    </w:p>
    <w:p w14:paraId="1235A0CD" w14:textId="77777777" w:rsidR="0011608A" w:rsidRPr="00E6225E" w:rsidRDefault="0011608A" w:rsidP="0011608A">
      <w:pPr>
        <w:jc w:val="both"/>
        <w:rPr>
          <w:rFonts w:ascii="Arial" w:hAnsi="Arial" w:cs="Arial"/>
          <w:iCs/>
          <w:szCs w:val="28"/>
          <w:lang w:val="es-BO"/>
        </w:rPr>
      </w:pPr>
    </w:p>
    <w:p w14:paraId="2E668D99" w14:textId="77777777" w:rsidR="0011608A" w:rsidRPr="00B52C2F" w:rsidRDefault="0011608A" w:rsidP="0011608A">
      <w:pPr>
        <w:ind w:left="708"/>
        <w:jc w:val="both"/>
        <w:rPr>
          <w:rFonts w:ascii="Arial" w:hAnsi="Arial" w:cs="Arial"/>
          <w:iCs/>
          <w:szCs w:val="28"/>
          <w:lang w:val="es-BO"/>
        </w:rPr>
      </w:pPr>
      <w:r w:rsidRPr="00E6225E">
        <w:rPr>
          <w:rFonts w:ascii="Arial" w:hAnsi="Arial" w:cs="Arial"/>
          <w:iCs/>
          <w:szCs w:val="28"/>
          <w:lang w:val="es-BO"/>
        </w:rPr>
        <w:t>Asimismo, para cada póliza con colocación facultativa se deberá detallar en hoja adjunta nombre y dirección y teléfono del reasegurador líder.</w:t>
      </w:r>
      <w:r w:rsidRPr="00B52C2F">
        <w:rPr>
          <w:rFonts w:ascii="Arial" w:hAnsi="Arial" w:cs="Arial"/>
          <w:iCs/>
          <w:szCs w:val="28"/>
          <w:lang w:val="es-BO"/>
        </w:rPr>
        <w:t xml:space="preserve"> </w:t>
      </w:r>
    </w:p>
    <w:p w14:paraId="2F52F81B" w14:textId="77777777" w:rsidR="0011608A" w:rsidRPr="00B52C2F" w:rsidRDefault="0011608A" w:rsidP="0011608A">
      <w:pPr>
        <w:ind w:left="708"/>
        <w:jc w:val="both"/>
        <w:rPr>
          <w:rFonts w:ascii="Arial" w:hAnsi="Arial" w:cs="Arial"/>
          <w:iCs/>
          <w:szCs w:val="28"/>
          <w:lang w:val="es-BO"/>
        </w:rPr>
      </w:pPr>
    </w:p>
    <w:p w14:paraId="1D04EF44" w14:textId="77777777" w:rsidR="0011608A" w:rsidRDefault="0011608A" w:rsidP="0011608A">
      <w:pPr>
        <w:ind w:left="708"/>
        <w:jc w:val="both"/>
        <w:rPr>
          <w:rFonts w:ascii="Arial" w:hAnsi="Arial" w:cs="Arial"/>
          <w:iCs/>
          <w:szCs w:val="28"/>
          <w:lang w:val="es-BO"/>
        </w:rPr>
      </w:pPr>
      <w:r w:rsidRPr="00B52C2F">
        <w:rPr>
          <w:rFonts w:ascii="Arial" w:hAnsi="Arial" w:cs="Arial"/>
          <w:iCs/>
          <w:szCs w:val="28"/>
          <w:lang w:val="es-BO"/>
        </w:rPr>
        <w:t xml:space="preserve">Es </w:t>
      </w:r>
      <w:r w:rsidRPr="00E6225E">
        <w:rPr>
          <w:rFonts w:ascii="Arial" w:hAnsi="Arial" w:cs="Arial"/>
          <w:iCs/>
          <w:szCs w:val="28"/>
          <w:lang w:val="es-BO"/>
        </w:rPr>
        <w:t>caso de colocación facultativa la carta de respaldo de reaseguro deberá ser presenta</w:t>
      </w:r>
      <w:r>
        <w:rPr>
          <w:rFonts w:ascii="Arial" w:hAnsi="Arial" w:cs="Arial"/>
          <w:iCs/>
          <w:szCs w:val="28"/>
          <w:lang w:val="es-BO"/>
        </w:rPr>
        <w:t>da</w:t>
      </w:r>
      <w:r w:rsidRPr="00E6225E">
        <w:rPr>
          <w:rFonts w:ascii="Arial" w:hAnsi="Arial" w:cs="Arial"/>
          <w:iCs/>
          <w:szCs w:val="28"/>
          <w:lang w:val="es-BO"/>
        </w:rPr>
        <w:t xml:space="preserve"> </w:t>
      </w:r>
      <w:r w:rsidRPr="00F06A3E">
        <w:rPr>
          <w:rFonts w:ascii="Arial" w:hAnsi="Arial" w:cs="Arial"/>
          <w:iCs/>
          <w:szCs w:val="28"/>
          <w:highlight w:val="yellow"/>
          <w:lang w:val="es-BO"/>
        </w:rPr>
        <w:t>dentro de las 24 horas después de la adjudicación.</w:t>
      </w:r>
      <w:r w:rsidRPr="00B52C2F">
        <w:rPr>
          <w:rFonts w:ascii="Arial" w:hAnsi="Arial" w:cs="Arial"/>
          <w:iCs/>
          <w:szCs w:val="28"/>
          <w:lang w:val="es-BO"/>
        </w:rPr>
        <w:t xml:space="preserve"> </w:t>
      </w:r>
    </w:p>
    <w:p w14:paraId="615BB3CE" w14:textId="77777777" w:rsidR="0011608A" w:rsidRDefault="0011608A" w:rsidP="0011608A">
      <w:pPr>
        <w:ind w:left="708"/>
        <w:jc w:val="both"/>
        <w:rPr>
          <w:rFonts w:ascii="Arial" w:hAnsi="Arial" w:cs="Arial"/>
          <w:iCs/>
          <w:szCs w:val="28"/>
          <w:lang w:val="es-BO"/>
        </w:rPr>
      </w:pPr>
    </w:p>
    <w:p w14:paraId="160DD735" w14:textId="77777777" w:rsidR="0011608A" w:rsidRPr="00B276F5" w:rsidRDefault="0011608A" w:rsidP="0011608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C05B8EA"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293A65F" w14:textId="77777777" w:rsidR="0011608A" w:rsidRPr="00CD2BD8"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4FA9205" w14:textId="77777777" w:rsidR="0011608A" w:rsidRDefault="0011608A" w:rsidP="0011608A">
      <w:pPr>
        <w:spacing w:after="160" w:line="259" w:lineRule="auto"/>
        <w:jc w:val="center"/>
        <w:rPr>
          <w:rFonts w:asciiTheme="minorHAnsi" w:hAnsiTheme="minorHAnsi" w:cs="Arial"/>
          <w:b/>
          <w:bCs/>
          <w:color w:val="000000" w:themeColor="text1"/>
        </w:rPr>
      </w:pPr>
    </w:p>
    <w:p w14:paraId="1336D476" w14:textId="0330463D" w:rsidR="0011608A" w:rsidRDefault="00E8603F" w:rsidP="0011608A">
      <w:pPr>
        <w:spacing w:after="160" w:line="259" w:lineRule="auto"/>
        <w:jc w:val="center"/>
        <w:rPr>
          <w:rFonts w:asciiTheme="minorHAnsi" w:hAnsiTheme="minorHAnsi" w:cs="Arial"/>
          <w:b/>
          <w:bCs/>
          <w:color w:val="000000" w:themeColor="text1"/>
        </w:rPr>
      </w:pPr>
      <w:r>
        <w:rPr>
          <w:rFonts w:asciiTheme="minorHAnsi" w:hAnsiTheme="minorHAnsi" w:cs="Arial"/>
          <w:b/>
          <w:bCs/>
          <w:color w:val="000000" w:themeColor="text1"/>
        </w:rPr>
        <w:br w:type="page"/>
      </w:r>
      <w:r w:rsidR="0011608A" w:rsidRPr="0011608A">
        <w:rPr>
          <w:rFonts w:asciiTheme="minorHAnsi" w:hAnsiTheme="minorHAnsi" w:cs="Arial"/>
          <w:b/>
          <w:bCs/>
          <w:color w:val="000000" w:themeColor="text1"/>
        </w:rPr>
        <w:lastRenderedPageBreak/>
        <w:t>FORMULARIO 8</w:t>
      </w:r>
    </w:p>
    <w:p w14:paraId="157BCDA9" w14:textId="77777777" w:rsidR="0011608A" w:rsidRDefault="0011608A" w:rsidP="0011608A">
      <w:pPr>
        <w:spacing w:after="160" w:line="259" w:lineRule="auto"/>
        <w:jc w:val="center"/>
        <w:rPr>
          <w:rFonts w:asciiTheme="minorHAnsi" w:hAnsiTheme="minorHAnsi" w:cs="Arial"/>
          <w:b/>
          <w:bCs/>
          <w:color w:val="000000" w:themeColor="text1"/>
        </w:rPr>
      </w:pPr>
      <w:r w:rsidRPr="0011608A">
        <w:rPr>
          <w:rFonts w:asciiTheme="minorHAnsi" w:hAnsiTheme="minorHAnsi" w:cs="Arial"/>
          <w:b/>
          <w:bCs/>
          <w:color w:val="000000" w:themeColor="text1"/>
        </w:rPr>
        <w:t>EXPERIENCIA DE LA EMPRESA, IDENTIFICADO EN LOS ANEXOS DE ESTE DOCUMENTO, en original</w:t>
      </w:r>
    </w:p>
    <w:p w14:paraId="68E3CDF6"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116A8A">
        <w:tc>
          <w:tcPr>
            <w:tcW w:w="534" w:type="dxa"/>
            <w:vAlign w:val="center"/>
          </w:tcPr>
          <w:p w14:paraId="06614B69"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116A8A">
        <w:trPr>
          <w:trHeight w:val="477"/>
        </w:trPr>
        <w:tc>
          <w:tcPr>
            <w:tcW w:w="534" w:type="dxa"/>
            <w:vAlign w:val="center"/>
          </w:tcPr>
          <w:p w14:paraId="558F422C"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116A8A">
            <w:pPr>
              <w:jc w:val="center"/>
              <w:rPr>
                <w:rFonts w:ascii="Calibri" w:hAnsi="Calibri" w:cs="Calibri"/>
                <w:b/>
                <w:sz w:val="16"/>
                <w:szCs w:val="16"/>
              </w:rPr>
            </w:pPr>
          </w:p>
        </w:tc>
        <w:tc>
          <w:tcPr>
            <w:tcW w:w="2693" w:type="dxa"/>
          </w:tcPr>
          <w:p w14:paraId="075EDF7A" w14:textId="77777777" w:rsidR="000F5AC3" w:rsidRPr="009D227B" w:rsidRDefault="000F5AC3" w:rsidP="00116A8A">
            <w:pPr>
              <w:jc w:val="center"/>
              <w:rPr>
                <w:rFonts w:ascii="Calibri" w:hAnsi="Calibri" w:cs="Calibri"/>
                <w:b/>
                <w:sz w:val="16"/>
                <w:szCs w:val="16"/>
              </w:rPr>
            </w:pPr>
          </w:p>
        </w:tc>
        <w:tc>
          <w:tcPr>
            <w:tcW w:w="2297" w:type="dxa"/>
          </w:tcPr>
          <w:p w14:paraId="5DB00816" w14:textId="77777777" w:rsidR="000F5AC3" w:rsidRPr="009D227B" w:rsidRDefault="000F5AC3" w:rsidP="00116A8A">
            <w:pPr>
              <w:jc w:val="center"/>
              <w:rPr>
                <w:rFonts w:ascii="Calibri" w:hAnsi="Calibri" w:cs="Calibri"/>
                <w:b/>
                <w:sz w:val="16"/>
                <w:szCs w:val="16"/>
              </w:rPr>
            </w:pPr>
          </w:p>
        </w:tc>
        <w:tc>
          <w:tcPr>
            <w:tcW w:w="2693" w:type="dxa"/>
          </w:tcPr>
          <w:p w14:paraId="453319BF" w14:textId="77777777" w:rsidR="000F5AC3" w:rsidRPr="009D227B" w:rsidRDefault="000F5AC3" w:rsidP="00116A8A">
            <w:pPr>
              <w:jc w:val="center"/>
              <w:rPr>
                <w:rFonts w:ascii="Calibri" w:hAnsi="Calibri" w:cs="Calibri"/>
                <w:b/>
                <w:sz w:val="16"/>
                <w:szCs w:val="16"/>
              </w:rPr>
            </w:pPr>
          </w:p>
        </w:tc>
      </w:tr>
      <w:tr w:rsidR="000F5AC3" w:rsidRPr="009D227B" w14:paraId="7213E9F2" w14:textId="77777777" w:rsidTr="00116A8A">
        <w:trPr>
          <w:trHeight w:val="555"/>
        </w:trPr>
        <w:tc>
          <w:tcPr>
            <w:tcW w:w="534" w:type="dxa"/>
            <w:vAlign w:val="center"/>
          </w:tcPr>
          <w:p w14:paraId="54C76EBA"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116A8A">
            <w:pPr>
              <w:jc w:val="center"/>
              <w:rPr>
                <w:rFonts w:ascii="Calibri" w:hAnsi="Calibri" w:cs="Calibri"/>
                <w:b/>
                <w:sz w:val="16"/>
                <w:szCs w:val="16"/>
              </w:rPr>
            </w:pPr>
          </w:p>
        </w:tc>
        <w:tc>
          <w:tcPr>
            <w:tcW w:w="2693" w:type="dxa"/>
          </w:tcPr>
          <w:p w14:paraId="64991043" w14:textId="77777777" w:rsidR="000F5AC3" w:rsidRPr="009D227B" w:rsidRDefault="000F5AC3" w:rsidP="00116A8A">
            <w:pPr>
              <w:jc w:val="center"/>
              <w:rPr>
                <w:rFonts w:ascii="Calibri" w:hAnsi="Calibri" w:cs="Calibri"/>
                <w:b/>
                <w:sz w:val="16"/>
                <w:szCs w:val="16"/>
              </w:rPr>
            </w:pPr>
          </w:p>
        </w:tc>
        <w:tc>
          <w:tcPr>
            <w:tcW w:w="2297" w:type="dxa"/>
          </w:tcPr>
          <w:p w14:paraId="5F11BD52" w14:textId="77777777" w:rsidR="000F5AC3" w:rsidRPr="009D227B" w:rsidRDefault="000F5AC3" w:rsidP="00116A8A">
            <w:pPr>
              <w:jc w:val="center"/>
              <w:rPr>
                <w:rFonts w:ascii="Calibri" w:hAnsi="Calibri" w:cs="Calibri"/>
                <w:b/>
                <w:sz w:val="16"/>
                <w:szCs w:val="16"/>
              </w:rPr>
            </w:pPr>
          </w:p>
        </w:tc>
        <w:tc>
          <w:tcPr>
            <w:tcW w:w="2693" w:type="dxa"/>
          </w:tcPr>
          <w:p w14:paraId="4698E19C" w14:textId="77777777" w:rsidR="000F5AC3" w:rsidRPr="009D227B" w:rsidRDefault="000F5AC3" w:rsidP="00116A8A">
            <w:pPr>
              <w:jc w:val="center"/>
              <w:rPr>
                <w:rFonts w:ascii="Calibri" w:hAnsi="Calibri" w:cs="Calibri"/>
                <w:b/>
                <w:sz w:val="16"/>
                <w:szCs w:val="16"/>
              </w:rPr>
            </w:pPr>
          </w:p>
        </w:tc>
      </w:tr>
      <w:tr w:rsidR="000F5AC3" w:rsidRPr="009D227B" w14:paraId="6CF9E8B8" w14:textId="77777777" w:rsidTr="00116A8A">
        <w:trPr>
          <w:trHeight w:val="563"/>
        </w:trPr>
        <w:tc>
          <w:tcPr>
            <w:tcW w:w="534" w:type="dxa"/>
            <w:vAlign w:val="center"/>
          </w:tcPr>
          <w:p w14:paraId="0102E5AD"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116A8A">
            <w:pPr>
              <w:jc w:val="center"/>
              <w:rPr>
                <w:rFonts w:ascii="Calibri" w:hAnsi="Calibri" w:cs="Calibri"/>
                <w:b/>
                <w:sz w:val="16"/>
                <w:szCs w:val="16"/>
              </w:rPr>
            </w:pPr>
          </w:p>
        </w:tc>
        <w:tc>
          <w:tcPr>
            <w:tcW w:w="2693" w:type="dxa"/>
          </w:tcPr>
          <w:p w14:paraId="79F69454" w14:textId="77777777" w:rsidR="000F5AC3" w:rsidRPr="009D227B" w:rsidRDefault="000F5AC3" w:rsidP="00116A8A">
            <w:pPr>
              <w:jc w:val="center"/>
              <w:rPr>
                <w:rFonts w:ascii="Calibri" w:hAnsi="Calibri" w:cs="Calibri"/>
                <w:b/>
                <w:sz w:val="16"/>
                <w:szCs w:val="16"/>
              </w:rPr>
            </w:pPr>
          </w:p>
        </w:tc>
        <w:tc>
          <w:tcPr>
            <w:tcW w:w="2297" w:type="dxa"/>
          </w:tcPr>
          <w:p w14:paraId="03A54538" w14:textId="77777777" w:rsidR="000F5AC3" w:rsidRPr="009D227B" w:rsidRDefault="000F5AC3" w:rsidP="00116A8A">
            <w:pPr>
              <w:jc w:val="center"/>
              <w:rPr>
                <w:rFonts w:ascii="Calibri" w:hAnsi="Calibri" w:cs="Calibri"/>
                <w:b/>
                <w:sz w:val="16"/>
                <w:szCs w:val="16"/>
              </w:rPr>
            </w:pPr>
          </w:p>
        </w:tc>
        <w:tc>
          <w:tcPr>
            <w:tcW w:w="2693" w:type="dxa"/>
          </w:tcPr>
          <w:p w14:paraId="765D1BA1" w14:textId="77777777" w:rsidR="000F5AC3" w:rsidRPr="009D227B" w:rsidRDefault="000F5AC3" w:rsidP="00116A8A">
            <w:pPr>
              <w:jc w:val="center"/>
              <w:rPr>
                <w:rFonts w:ascii="Calibri" w:hAnsi="Calibri" w:cs="Calibri"/>
                <w:b/>
                <w:sz w:val="16"/>
                <w:szCs w:val="16"/>
              </w:rPr>
            </w:pPr>
          </w:p>
        </w:tc>
      </w:tr>
      <w:tr w:rsidR="000F5AC3" w:rsidRPr="009D227B" w14:paraId="56D3CF59" w14:textId="77777777" w:rsidTr="00116A8A">
        <w:trPr>
          <w:trHeight w:val="543"/>
        </w:trPr>
        <w:tc>
          <w:tcPr>
            <w:tcW w:w="534" w:type="dxa"/>
            <w:vAlign w:val="center"/>
          </w:tcPr>
          <w:p w14:paraId="4A61D72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116A8A">
            <w:pPr>
              <w:jc w:val="center"/>
              <w:rPr>
                <w:rFonts w:ascii="Calibri" w:hAnsi="Calibri" w:cs="Calibri"/>
                <w:b/>
                <w:sz w:val="16"/>
                <w:szCs w:val="16"/>
              </w:rPr>
            </w:pPr>
          </w:p>
        </w:tc>
        <w:tc>
          <w:tcPr>
            <w:tcW w:w="2693" w:type="dxa"/>
          </w:tcPr>
          <w:p w14:paraId="3F0AC2DA" w14:textId="77777777" w:rsidR="000F5AC3" w:rsidRPr="009D227B" w:rsidRDefault="000F5AC3" w:rsidP="00116A8A">
            <w:pPr>
              <w:jc w:val="center"/>
              <w:rPr>
                <w:rFonts w:ascii="Calibri" w:hAnsi="Calibri" w:cs="Calibri"/>
                <w:b/>
                <w:sz w:val="16"/>
                <w:szCs w:val="16"/>
              </w:rPr>
            </w:pPr>
          </w:p>
        </w:tc>
        <w:tc>
          <w:tcPr>
            <w:tcW w:w="2297" w:type="dxa"/>
          </w:tcPr>
          <w:p w14:paraId="1AE2022F" w14:textId="77777777" w:rsidR="000F5AC3" w:rsidRPr="009D227B" w:rsidRDefault="000F5AC3" w:rsidP="00116A8A">
            <w:pPr>
              <w:jc w:val="center"/>
              <w:rPr>
                <w:rFonts w:ascii="Calibri" w:hAnsi="Calibri" w:cs="Calibri"/>
                <w:b/>
                <w:sz w:val="16"/>
                <w:szCs w:val="16"/>
              </w:rPr>
            </w:pPr>
          </w:p>
        </w:tc>
        <w:tc>
          <w:tcPr>
            <w:tcW w:w="2693" w:type="dxa"/>
          </w:tcPr>
          <w:p w14:paraId="6B7A8882" w14:textId="77777777" w:rsidR="000F5AC3" w:rsidRPr="009D227B" w:rsidRDefault="000F5AC3" w:rsidP="00116A8A">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5478596A"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116A8A">
        <w:tc>
          <w:tcPr>
            <w:tcW w:w="534" w:type="dxa"/>
            <w:vAlign w:val="center"/>
          </w:tcPr>
          <w:p w14:paraId="280B104D"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4B7D16D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116A8A">
        <w:trPr>
          <w:trHeight w:val="477"/>
        </w:trPr>
        <w:tc>
          <w:tcPr>
            <w:tcW w:w="534" w:type="dxa"/>
            <w:vAlign w:val="center"/>
          </w:tcPr>
          <w:p w14:paraId="471A87C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116A8A">
            <w:pPr>
              <w:jc w:val="center"/>
              <w:rPr>
                <w:rFonts w:ascii="Calibri" w:hAnsi="Calibri" w:cs="Calibri"/>
                <w:b/>
                <w:sz w:val="16"/>
                <w:szCs w:val="16"/>
              </w:rPr>
            </w:pPr>
          </w:p>
        </w:tc>
        <w:tc>
          <w:tcPr>
            <w:tcW w:w="2693" w:type="dxa"/>
          </w:tcPr>
          <w:p w14:paraId="6D831418" w14:textId="77777777" w:rsidR="000F5AC3" w:rsidRPr="009D227B" w:rsidRDefault="000F5AC3" w:rsidP="00116A8A">
            <w:pPr>
              <w:jc w:val="center"/>
              <w:rPr>
                <w:rFonts w:ascii="Calibri" w:hAnsi="Calibri" w:cs="Calibri"/>
                <w:b/>
                <w:sz w:val="16"/>
                <w:szCs w:val="16"/>
              </w:rPr>
            </w:pPr>
          </w:p>
        </w:tc>
        <w:tc>
          <w:tcPr>
            <w:tcW w:w="2297" w:type="dxa"/>
          </w:tcPr>
          <w:p w14:paraId="58A6E05E" w14:textId="77777777" w:rsidR="000F5AC3" w:rsidRPr="009D227B" w:rsidRDefault="000F5AC3" w:rsidP="00116A8A">
            <w:pPr>
              <w:jc w:val="center"/>
              <w:rPr>
                <w:rFonts w:ascii="Calibri" w:hAnsi="Calibri" w:cs="Calibri"/>
                <w:b/>
                <w:sz w:val="16"/>
                <w:szCs w:val="16"/>
              </w:rPr>
            </w:pPr>
          </w:p>
        </w:tc>
        <w:tc>
          <w:tcPr>
            <w:tcW w:w="2693" w:type="dxa"/>
          </w:tcPr>
          <w:p w14:paraId="14FA5589" w14:textId="77777777" w:rsidR="000F5AC3" w:rsidRPr="009D227B" w:rsidRDefault="000F5AC3" w:rsidP="00116A8A">
            <w:pPr>
              <w:jc w:val="center"/>
              <w:rPr>
                <w:rFonts w:ascii="Calibri" w:hAnsi="Calibri" w:cs="Calibri"/>
                <w:b/>
                <w:sz w:val="16"/>
                <w:szCs w:val="16"/>
              </w:rPr>
            </w:pPr>
          </w:p>
        </w:tc>
      </w:tr>
      <w:tr w:rsidR="000F5AC3" w:rsidRPr="009D227B" w14:paraId="072FCC79" w14:textId="77777777" w:rsidTr="00116A8A">
        <w:trPr>
          <w:trHeight w:val="555"/>
        </w:trPr>
        <w:tc>
          <w:tcPr>
            <w:tcW w:w="534" w:type="dxa"/>
            <w:vAlign w:val="center"/>
          </w:tcPr>
          <w:p w14:paraId="1A88BF6E"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116A8A">
            <w:pPr>
              <w:jc w:val="center"/>
              <w:rPr>
                <w:rFonts w:ascii="Calibri" w:hAnsi="Calibri" w:cs="Calibri"/>
                <w:b/>
                <w:sz w:val="16"/>
                <w:szCs w:val="16"/>
              </w:rPr>
            </w:pPr>
          </w:p>
        </w:tc>
        <w:tc>
          <w:tcPr>
            <w:tcW w:w="2693" w:type="dxa"/>
          </w:tcPr>
          <w:p w14:paraId="177CA88F" w14:textId="77777777" w:rsidR="000F5AC3" w:rsidRPr="009D227B" w:rsidRDefault="000F5AC3" w:rsidP="00116A8A">
            <w:pPr>
              <w:jc w:val="center"/>
              <w:rPr>
                <w:rFonts w:ascii="Calibri" w:hAnsi="Calibri" w:cs="Calibri"/>
                <w:b/>
                <w:sz w:val="16"/>
                <w:szCs w:val="16"/>
              </w:rPr>
            </w:pPr>
          </w:p>
        </w:tc>
        <w:tc>
          <w:tcPr>
            <w:tcW w:w="2297" w:type="dxa"/>
          </w:tcPr>
          <w:p w14:paraId="245B254E" w14:textId="77777777" w:rsidR="000F5AC3" w:rsidRPr="009D227B" w:rsidRDefault="000F5AC3" w:rsidP="00116A8A">
            <w:pPr>
              <w:jc w:val="center"/>
              <w:rPr>
                <w:rFonts w:ascii="Calibri" w:hAnsi="Calibri" w:cs="Calibri"/>
                <w:b/>
                <w:sz w:val="16"/>
                <w:szCs w:val="16"/>
              </w:rPr>
            </w:pPr>
          </w:p>
        </w:tc>
        <w:tc>
          <w:tcPr>
            <w:tcW w:w="2693" w:type="dxa"/>
          </w:tcPr>
          <w:p w14:paraId="57B2F362" w14:textId="77777777" w:rsidR="000F5AC3" w:rsidRPr="009D227B" w:rsidRDefault="000F5AC3" w:rsidP="00116A8A">
            <w:pPr>
              <w:jc w:val="center"/>
              <w:rPr>
                <w:rFonts w:ascii="Calibri" w:hAnsi="Calibri" w:cs="Calibri"/>
                <w:b/>
                <w:sz w:val="16"/>
                <w:szCs w:val="16"/>
              </w:rPr>
            </w:pPr>
          </w:p>
        </w:tc>
      </w:tr>
      <w:tr w:rsidR="000F5AC3" w:rsidRPr="009D227B" w14:paraId="14436B19" w14:textId="77777777" w:rsidTr="00116A8A">
        <w:trPr>
          <w:trHeight w:val="563"/>
        </w:trPr>
        <w:tc>
          <w:tcPr>
            <w:tcW w:w="534" w:type="dxa"/>
            <w:vAlign w:val="center"/>
          </w:tcPr>
          <w:p w14:paraId="4FC3F794"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116A8A">
            <w:pPr>
              <w:jc w:val="center"/>
              <w:rPr>
                <w:rFonts w:ascii="Calibri" w:hAnsi="Calibri" w:cs="Calibri"/>
                <w:b/>
                <w:sz w:val="16"/>
                <w:szCs w:val="16"/>
              </w:rPr>
            </w:pPr>
          </w:p>
        </w:tc>
        <w:tc>
          <w:tcPr>
            <w:tcW w:w="2693" w:type="dxa"/>
          </w:tcPr>
          <w:p w14:paraId="3F4AFB10" w14:textId="77777777" w:rsidR="000F5AC3" w:rsidRPr="009D227B" w:rsidRDefault="000F5AC3" w:rsidP="00116A8A">
            <w:pPr>
              <w:jc w:val="center"/>
              <w:rPr>
                <w:rFonts w:ascii="Calibri" w:hAnsi="Calibri" w:cs="Calibri"/>
                <w:b/>
                <w:sz w:val="16"/>
                <w:szCs w:val="16"/>
              </w:rPr>
            </w:pPr>
          </w:p>
        </w:tc>
        <w:tc>
          <w:tcPr>
            <w:tcW w:w="2297" w:type="dxa"/>
          </w:tcPr>
          <w:p w14:paraId="3A8E5B65" w14:textId="77777777" w:rsidR="000F5AC3" w:rsidRPr="009D227B" w:rsidRDefault="000F5AC3" w:rsidP="00116A8A">
            <w:pPr>
              <w:jc w:val="center"/>
              <w:rPr>
                <w:rFonts w:ascii="Calibri" w:hAnsi="Calibri" w:cs="Calibri"/>
                <w:b/>
                <w:sz w:val="16"/>
                <w:szCs w:val="16"/>
              </w:rPr>
            </w:pPr>
          </w:p>
        </w:tc>
        <w:tc>
          <w:tcPr>
            <w:tcW w:w="2693" w:type="dxa"/>
          </w:tcPr>
          <w:p w14:paraId="02550F95" w14:textId="77777777" w:rsidR="000F5AC3" w:rsidRPr="009D227B" w:rsidRDefault="000F5AC3" w:rsidP="00116A8A">
            <w:pPr>
              <w:jc w:val="center"/>
              <w:rPr>
                <w:rFonts w:ascii="Calibri" w:hAnsi="Calibri" w:cs="Calibri"/>
                <w:b/>
                <w:sz w:val="16"/>
                <w:szCs w:val="16"/>
              </w:rPr>
            </w:pPr>
          </w:p>
        </w:tc>
      </w:tr>
      <w:tr w:rsidR="000F5AC3" w:rsidRPr="009D227B" w14:paraId="20F627E5" w14:textId="77777777" w:rsidTr="00116A8A">
        <w:trPr>
          <w:trHeight w:val="543"/>
        </w:trPr>
        <w:tc>
          <w:tcPr>
            <w:tcW w:w="534" w:type="dxa"/>
            <w:vAlign w:val="center"/>
          </w:tcPr>
          <w:p w14:paraId="797058C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116A8A">
            <w:pPr>
              <w:jc w:val="center"/>
              <w:rPr>
                <w:rFonts w:ascii="Calibri" w:hAnsi="Calibri" w:cs="Calibri"/>
                <w:b/>
                <w:sz w:val="16"/>
                <w:szCs w:val="16"/>
              </w:rPr>
            </w:pPr>
          </w:p>
        </w:tc>
        <w:tc>
          <w:tcPr>
            <w:tcW w:w="2693" w:type="dxa"/>
          </w:tcPr>
          <w:p w14:paraId="1DC65707" w14:textId="77777777" w:rsidR="000F5AC3" w:rsidRPr="009D227B" w:rsidRDefault="000F5AC3" w:rsidP="00116A8A">
            <w:pPr>
              <w:jc w:val="center"/>
              <w:rPr>
                <w:rFonts w:ascii="Calibri" w:hAnsi="Calibri" w:cs="Calibri"/>
                <w:b/>
                <w:sz w:val="16"/>
                <w:szCs w:val="16"/>
              </w:rPr>
            </w:pPr>
          </w:p>
        </w:tc>
        <w:tc>
          <w:tcPr>
            <w:tcW w:w="2297" w:type="dxa"/>
          </w:tcPr>
          <w:p w14:paraId="5D057B29" w14:textId="77777777" w:rsidR="000F5AC3" w:rsidRPr="009D227B" w:rsidRDefault="000F5AC3" w:rsidP="00116A8A">
            <w:pPr>
              <w:jc w:val="center"/>
              <w:rPr>
                <w:rFonts w:ascii="Calibri" w:hAnsi="Calibri" w:cs="Calibri"/>
                <w:b/>
                <w:sz w:val="16"/>
                <w:szCs w:val="16"/>
              </w:rPr>
            </w:pPr>
          </w:p>
        </w:tc>
        <w:tc>
          <w:tcPr>
            <w:tcW w:w="2693" w:type="dxa"/>
          </w:tcPr>
          <w:p w14:paraId="3652C902" w14:textId="77777777" w:rsidR="000F5AC3" w:rsidRPr="009D227B" w:rsidRDefault="000F5AC3" w:rsidP="00116A8A">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D195765" w14:textId="77777777" w:rsidR="0011608A" w:rsidRDefault="0011608A" w:rsidP="002F6AFC">
      <w:pPr>
        <w:jc w:val="center"/>
        <w:rPr>
          <w:rFonts w:asciiTheme="minorHAnsi" w:hAnsiTheme="minorHAnsi" w:cstheme="minorHAnsi"/>
          <w:b/>
          <w:bCs/>
          <w:color w:val="000000" w:themeColor="text1"/>
        </w:rPr>
      </w:pPr>
    </w:p>
    <w:p w14:paraId="085B322B" w14:textId="77777777" w:rsidR="0011608A" w:rsidRDefault="0011608A" w:rsidP="002F6AFC">
      <w:pPr>
        <w:jc w:val="center"/>
        <w:rPr>
          <w:rFonts w:asciiTheme="minorHAnsi" w:hAnsiTheme="minorHAnsi" w:cstheme="minorHAnsi"/>
          <w:b/>
          <w:bCs/>
          <w:color w:val="000000" w:themeColor="text1"/>
        </w:rPr>
      </w:pPr>
    </w:p>
    <w:p w14:paraId="62A03730" w14:textId="521EF2F3"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11608A">
        <w:rPr>
          <w:rFonts w:asciiTheme="minorHAnsi" w:hAnsiTheme="minorHAnsi" w:cstheme="minorHAnsi"/>
          <w:b/>
          <w:bCs/>
          <w:color w:val="000000" w:themeColor="text1"/>
        </w:rPr>
        <w:t>9</w:t>
      </w:r>
    </w:p>
    <w:p w14:paraId="42ED5D24" w14:textId="25B6C88C"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r w:rsidR="0011608A">
        <w:rPr>
          <w:rFonts w:asciiTheme="minorHAnsi" w:hAnsiTheme="minorHAnsi" w:cstheme="minorHAnsi"/>
          <w:b/>
        </w:rPr>
        <w:t xml:space="preserve"> LOTE 1</w:t>
      </w:r>
    </w:p>
    <w:p w14:paraId="2C111998" w14:textId="77777777" w:rsidR="0011608A" w:rsidRDefault="0011608A" w:rsidP="0011608A">
      <w:pPr>
        <w:jc w:val="center"/>
        <w:rPr>
          <w:rFonts w:asciiTheme="minorHAnsi" w:hAnsiTheme="minorHAnsi" w:cstheme="minorHAnsi"/>
          <w:b/>
        </w:rPr>
      </w:pPr>
    </w:p>
    <w:p w14:paraId="270F9D69" w14:textId="77777777" w:rsidR="0011608A" w:rsidRDefault="0011608A" w:rsidP="0011608A">
      <w:pPr>
        <w:jc w:val="center"/>
        <w:rPr>
          <w:rFonts w:asciiTheme="minorHAnsi" w:hAnsiTheme="minorHAnsi" w:cstheme="minorHAnsi"/>
          <w:b/>
        </w:rPr>
      </w:pPr>
      <w:r>
        <w:rPr>
          <w:rFonts w:asciiTheme="minorHAnsi" w:hAnsiTheme="minorHAnsi" w:cstheme="minorHAnsi"/>
          <w:b/>
        </w:rPr>
        <w:t>PRIMAS A UN AÑO</w:t>
      </w:r>
    </w:p>
    <w:tbl>
      <w:tblPr>
        <w:tblStyle w:val="Tablaconcuadrcula"/>
        <w:tblW w:w="9854" w:type="dxa"/>
        <w:tblLook w:val="04A0" w:firstRow="1" w:lastRow="0" w:firstColumn="1" w:lastColumn="0" w:noHBand="0" w:noVBand="1"/>
      </w:tblPr>
      <w:tblGrid>
        <w:gridCol w:w="706"/>
        <w:gridCol w:w="4523"/>
        <w:gridCol w:w="1586"/>
        <w:gridCol w:w="1544"/>
        <w:gridCol w:w="1495"/>
      </w:tblGrid>
      <w:tr w:rsidR="0011608A" w14:paraId="1FDA8532" w14:textId="77777777" w:rsidTr="0011608A">
        <w:trPr>
          <w:trHeight w:val="605"/>
        </w:trPr>
        <w:tc>
          <w:tcPr>
            <w:tcW w:w="706" w:type="dxa"/>
            <w:noWrap/>
            <w:vAlign w:val="center"/>
            <w:hideMark/>
          </w:tcPr>
          <w:p w14:paraId="1D1679AC" w14:textId="77777777" w:rsidR="0011608A" w:rsidRPr="00E84BCA" w:rsidRDefault="0011608A" w:rsidP="0011608A">
            <w:pPr>
              <w:spacing w:line="256" w:lineRule="auto"/>
              <w:jc w:val="center"/>
              <w:rPr>
                <w:rFonts w:asciiTheme="minorHAnsi" w:hAnsiTheme="minorHAnsi" w:cstheme="minorHAnsi"/>
                <w:b/>
                <w:bCs/>
                <w:u w:val="single"/>
                <w:lang w:val="es-BO" w:eastAsia="es-BO"/>
              </w:rPr>
            </w:pPr>
            <w:proofErr w:type="spellStart"/>
            <w:r w:rsidRPr="00E84BCA">
              <w:rPr>
                <w:rFonts w:asciiTheme="minorHAnsi" w:hAnsiTheme="minorHAnsi" w:cstheme="minorHAnsi"/>
                <w:b/>
                <w:bCs/>
                <w:u w:val="single"/>
                <w:lang w:val="es-BO" w:eastAsia="es-BO"/>
              </w:rPr>
              <w:t>Nº</w:t>
            </w:r>
            <w:proofErr w:type="spellEnd"/>
          </w:p>
        </w:tc>
        <w:tc>
          <w:tcPr>
            <w:tcW w:w="4523" w:type="dxa"/>
            <w:noWrap/>
            <w:vAlign w:val="center"/>
            <w:hideMark/>
          </w:tcPr>
          <w:p w14:paraId="02467BA1"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86" w:type="dxa"/>
            <w:noWrap/>
            <w:vAlign w:val="center"/>
            <w:hideMark/>
          </w:tcPr>
          <w:p w14:paraId="65016F2E"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544" w:type="dxa"/>
            <w:vAlign w:val="center"/>
          </w:tcPr>
          <w:p w14:paraId="0313318D"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USD</w:t>
            </w:r>
          </w:p>
        </w:tc>
        <w:tc>
          <w:tcPr>
            <w:tcW w:w="1495" w:type="dxa"/>
            <w:vAlign w:val="center"/>
            <w:hideMark/>
          </w:tcPr>
          <w:p w14:paraId="12609FAE"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BOLIVIANOS</w:t>
            </w:r>
          </w:p>
        </w:tc>
      </w:tr>
      <w:tr w:rsidR="0011608A" w14:paraId="1A3EAD72" w14:textId="77777777" w:rsidTr="0011608A">
        <w:trPr>
          <w:trHeight w:val="384"/>
        </w:trPr>
        <w:tc>
          <w:tcPr>
            <w:tcW w:w="706" w:type="dxa"/>
            <w:noWrap/>
            <w:vAlign w:val="center"/>
            <w:hideMark/>
          </w:tcPr>
          <w:p w14:paraId="1D349560"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523" w:type="dxa"/>
            <w:vAlign w:val="center"/>
            <w:hideMark/>
          </w:tcPr>
          <w:p w14:paraId="05533EEC"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Activos</w:t>
            </w:r>
          </w:p>
        </w:tc>
        <w:tc>
          <w:tcPr>
            <w:tcW w:w="1586" w:type="dxa"/>
            <w:vAlign w:val="center"/>
            <w:hideMark/>
          </w:tcPr>
          <w:p w14:paraId="65A19C4E"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03F63B80"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hideMark/>
          </w:tcPr>
          <w:p w14:paraId="185544D7"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3A9A2AC7" w14:textId="77777777" w:rsidTr="0011608A">
        <w:trPr>
          <w:trHeight w:val="417"/>
        </w:trPr>
        <w:tc>
          <w:tcPr>
            <w:tcW w:w="706" w:type="dxa"/>
            <w:noWrap/>
            <w:vAlign w:val="center"/>
          </w:tcPr>
          <w:p w14:paraId="7190B0DF"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523" w:type="dxa"/>
            <w:vAlign w:val="center"/>
          </w:tcPr>
          <w:p w14:paraId="56DE5FA2"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Flotante</w:t>
            </w:r>
          </w:p>
        </w:tc>
        <w:tc>
          <w:tcPr>
            <w:tcW w:w="1586" w:type="dxa"/>
            <w:vAlign w:val="center"/>
          </w:tcPr>
          <w:p w14:paraId="2C07B72C"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3F0AED59"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21404B6C"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6E76F99" w14:textId="77777777" w:rsidTr="0011608A">
        <w:trPr>
          <w:trHeight w:val="409"/>
        </w:trPr>
        <w:tc>
          <w:tcPr>
            <w:tcW w:w="706" w:type="dxa"/>
            <w:noWrap/>
            <w:vAlign w:val="center"/>
          </w:tcPr>
          <w:p w14:paraId="4767E524"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523" w:type="dxa"/>
            <w:vAlign w:val="center"/>
          </w:tcPr>
          <w:p w14:paraId="77CE6F8A"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Comprensiva Deshonestidad, Destrucción y Desaparición 3D</w:t>
            </w:r>
          </w:p>
        </w:tc>
        <w:tc>
          <w:tcPr>
            <w:tcW w:w="1586" w:type="dxa"/>
            <w:vAlign w:val="center"/>
          </w:tcPr>
          <w:p w14:paraId="4599FCB1"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3F7FDA02"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26DB520C"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396F6BFE" w14:textId="77777777" w:rsidTr="0011608A">
        <w:trPr>
          <w:trHeight w:val="403"/>
        </w:trPr>
        <w:tc>
          <w:tcPr>
            <w:tcW w:w="706" w:type="dxa"/>
            <w:noWrap/>
            <w:vAlign w:val="center"/>
          </w:tcPr>
          <w:p w14:paraId="37B1273C"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523" w:type="dxa"/>
            <w:vAlign w:val="center"/>
          </w:tcPr>
          <w:p w14:paraId="223AFCCB"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Responsabilidad Civil</w:t>
            </w:r>
          </w:p>
        </w:tc>
        <w:tc>
          <w:tcPr>
            <w:tcW w:w="1586" w:type="dxa"/>
            <w:vAlign w:val="center"/>
          </w:tcPr>
          <w:p w14:paraId="4C00C2F9"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5444B262"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6A7C30F7"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CEBF6B9" w14:textId="77777777" w:rsidTr="0011608A">
        <w:trPr>
          <w:trHeight w:val="409"/>
        </w:trPr>
        <w:tc>
          <w:tcPr>
            <w:tcW w:w="706" w:type="dxa"/>
            <w:noWrap/>
            <w:vAlign w:val="center"/>
          </w:tcPr>
          <w:p w14:paraId="028EB735"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523" w:type="dxa"/>
            <w:vAlign w:val="center"/>
          </w:tcPr>
          <w:p w14:paraId="38172E1E"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Automotores (*)</w:t>
            </w:r>
          </w:p>
        </w:tc>
        <w:tc>
          <w:tcPr>
            <w:tcW w:w="1586" w:type="dxa"/>
            <w:vAlign w:val="center"/>
          </w:tcPr>
          <w:p w14:paraId="6C5101C6"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7ABE07B5"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673A917B"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6E44E4CD" w14:textId="77777777" w:rsidTr="0011608A">
        <w:trPr>
          <w:trHeight w:val="415"/>
        </w:trPr>
        <w:tc>
          <w:tcPr>
            <w:tcW w:w="706" w:type="dxa"/>
            <w:noWrap/>
            <w:vAlign w:val="center"/>
          </w:tcPr>
          <w:p w14:paraId="1364E549"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523" w:type="dxa"/>
            <w:vAlign w:val="center"/>
          </w:tcPr>
          <w:p w14:paraId="20BCDF56"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Accidentes Personales Grupo (*)</w:t>
            </w:r>
          </w:p>
        </w:tc>
        <w:tc>
          <w:tcPr>
            <w:tcW w:w="1586" w:type="dxa"/>
            <w:vAlign w:val="center"/>
          </w:tcPr>
          <w:p w14:paraId="08D0BA77"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A8E2100"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4994D890"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A7B024C" w14:textId="77777777" w:rsidTr="0011608A">
        <w:trPr>
          <w:trHeight w:val="279"/>
        </w:trPr>
        <w:tc>
          <w:tcPr>
            <w:tcW w:w="706" w:type="dxa"/>
            <w:noWrap/>
            <w:vAlign w:val="center"/>
            <w:hideMark/>
          </w:tcPr>
          <w:p w14:paraId="640A7A2A" w14:textId="659DF5EE" w:rsidR="0011608A" w:rsidRDefault="0011608A" w:rsidP="0011608A">
            <w:pPr>
              <w:spacing w:line="256" w:lineRule="auto"/>
              <w:jc w:val="center"/>
              <w:rPr>
                <w:rFonts w:asciiTheme="minorHAnsi" w:hAnsiTheme="minorHAnsi" w:cstheme="minorHAnsi"/>
                <w:b/>
                <w:bCs/>
                <w:sz w:val="24"/>
                <w:szCs w:val="24"/>
                <w:lang w:val="es-BO" w:eastAsia="es-BO"/>
              </w:rPr>
            </w:pPr>
          </w:p>
        </w:tc>
        <w:tc>
          <w:tcPr>
            <w:tcW w:w="6109" w:type="dxa"/>
            <w:gridSpan w:val="2"/>
            <w:vAlign w:val="center"/>
            <w:hideMark/>
          </w:tcPr>
          <w:p w14:paraId="00FD9A78" w14:textId="0F667CAC" w:rsidR="0011608A" w:rsidRDefault="0011608A" w:rsidP="001160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w:t>
            </w:r>
          </w:p>
        </w:tc>
        <w:tc>
          <w:tcPr>
            <w:tcW w:w="1544" w:type="dxa"/>
            <w:vAlign w:val="center"/>
          </w:tcPr>
          <w:p w14:paraId="1C1B8EB7" w14:textId="77777777" w:rsidR="0011608A" w:rsidRDefault="0011608A" w:rsidP="0011608A">
            <w:pPr>
              <w:spacing w:line="256" w:lineRule="auto"/>
              <w:jc w:val="center"/>
              <w:rPr>
                <w:rFonts w:asciiTheme="minorHAnsi" w:hAnsiTheme="minorHAnsi" w:cstheme="minorHAnsi"/>
                <w:b/>
                <w:bCs/>
                <w:sz w:val="24"/>
                <w:szCs w:val="24"/>
                <w:lang w:val="es-BO" w:eastAsia="es-BO"/>
              </w:rPr>
            </w:pPr>
          </w:p>
        </w:tc>
        <w:tc>
          <w:tcPr>
            <w:tcW w:w="1495" w:type="dxa"/>
            <w:noWrap/>
            <w:vAlign w:val="center"/>
            <w:hideMark/>
          </w:tcPr>
          <w:p w14:paraId="683EC0E5" w14:textId="77F09867" w:rsidR="0011608A" w:rsidRDefault="0011608A" w:rsidP="0011608A">
            <w:pPr>
              <w:spacing w:line="256" w:lineRule="auto"/>
              <w:jc w:val="center"/>
              <w:rPr>
                <w:rFonts w:asciiTheme="minorHAnsi" w:hAnsiTheme="minorHAnsi" w:cstheme="minorHAnsi"/>
                <w:b/>
                <w:bCs/>
                <w:sz w:val="24"/>
                <w:szCs w:val="24"/>
                <w:lang w:val="es-BO" w:eastAsia="es-BO"/>
              </w:rPr>
            </w:pPr>
          </w:p>
        </w:tc>
      </w:tr>
    </w:tbl>
    <w:p w14:paraId="6C13EB62" w14:textId="77777777" w:rsidR="0011608A" w:rsidRDefault="0011608A" w:rsidP="0011608A">
      <w:pPr>
        <w:ind w:left="360"/>
        <w:jc w:val="both"/>
        <w:rPr>
          <w:rFonts w:asciiTheme="minorHAnsi" w:hAnsiTheme="minorHAnsi" w:cstheme="minorHAnsi"/>
        </w:rPr>
      </w:pPr>
    </w:p>
    <w:p w14:paraId="72B624D8" w14:textId="77777777" w:rsidR="0011608A" w:rsidRDefault="0011608A" w:rsidP="0011608A">
      <w:pPr>
        <w:jc w:val="center"/>
        <w:rPr>
          <w:rFonts w:asciiTheme="minorHAnsi" w:hAnsiTheme="minorHAnsi" w:cstheme="minorHAnsi"/>
          <w:b/>
        </w:rPr>
      </w:pPr>
      <w:bookmarkStart w:id="2" w:name="_Hlk196316477"/>
      <w:r>
        <w:rPr>
          <w:rFonts w:asciiTheme="minorHAnsi" w:hAnsiTheme="minorHAnsi" w:cstheme="minorHAnsi"/>
          <w:b/>
        </w:rPr>
        <w:t>PRIMAS A DOS AÑOS</w:t>
      </w:r>
    </w:p>
    <w:p w14:paraId="50B05812" w14:textId="77777777" w:rsidR="0011608A" w:rsidRDefault="0011608A" w:rsidP="0011608A">
      <w:pPr>
        <w:ind w:left="360"/>
        <w:jc w:val="both"/>
        <w:rPr>
          <w:rFonts w:asciiTheme="minorHAnsi" w:hAnsiTheme="minorHAnsi" w:cstheme="minorHAnsi"/>
        </w:rPr>
      </w:pPr>
    </w:p>
    <w:tbl>
      <w:tblPr>
        <w:tblStyle w:val="Tablaconcuadrcula"/>
        <w:tblW w:w="9854" w:type="dxa"/>
        <w:tblLook w:val="04A0" w:firstRow="1" w:lastRow="0" w:firstColumn="1" w:lastColumn="0" w:noHBand="0" w:noVBand="1"/>
      </w:tblPr>
      <w:tblGrid>
        <w:gridCol w:w="706"/>
        <w:gridCol w:w="4523"/>
        <w:gridCol w:w="1586"/>
        <w:gridCol w:w="1544"/>
        <w:gridCol w:w="1495"/>
      </w:tblGrid>
      <w:tr w:rsidR="0011608A" w14:paraId="4E15EE1A" w14:textId="77777777" w:rsidTr="0011608A">
        <w:trPr>
          <w:trHeight w:val="605"/>
        </w:trPr>
        <w:tc>
          <w:tcPr>
            <w:tcW w:w="706" w:type="dxa"/>
            <w:noWrap/>
            <w:vAlign w:val="center"/>
            <w:hideMark/>
          </w:tcPr>
          <w:p w14:paraId="182F9012" w14:textId="77777777" w:rsidR="0011608A" w:rsidRPr="00CC0CE9" w:rsidRDefault="0011608A" w:rsidP="0011608A">
            <w:pPr>
              <w:spacing w:line="256" w:lineRule="auto"/>
              <w:jc w:val="center"/>
              <w:rPr>
                <w:rFonts w:asciiTheme="minorHAnsi" w:hAnsiTheme="minorHAnsi" w:cstheme="minorHAnsi"/>
                <w:b/>
                <w:bCs/>
                <w:lang w:val="es-BO" w:eastAsia="es-BO"/>
              </w:rPr>
            </w:pPr>
            <w:proofErr w:type="spellStart"/>
            <w:r w:rsidRPr="00CC0CE9">
              <w:rPr>
                <w:rFonts w:asciiTheme="minorHAnsi" w:hAnsiTheme="minorHAnsi" w:cstheme="minorHAnsi"/>
                <w:b/>
                <w:bCs/>
                <w:lang w:val="es-BO" w:eastAsia="es-BO"/>
              </w:rPr>
              <w:t>Nº</w:t>
            </w:r>
            <w:proofErr w:type="spellEnd"/>
          </w:p>
        </w:tc>
        <w:tc>
          <w:tcPr>
            <w:tcW w:w="4523" w:type="dxa"/>
            <w:noWrap/>
            <w:vAlign w:val="center"/>
            <w:hideMark/>
          </w:tcPr>
          <w:p w14:paraId="73B6BABC"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86" w:type="dxa"/>
            <w:noWrap/>
            <w:vAlign w:val="center"/>
            <w:hideMark/>
          </w:tcPr>
          <w:p w14:paraId="4426A0FA" w14:textId="77777777" w:rsidR="0011608A" w:rsidRPr="00E84BCA" w:rsidRDefault="0011608A" w:rsidP="0011608A">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544" w:type="dxa"/>
            <w:vAlign w:val="center"/>
          </w:tcPr>
          <w:p w14:paraId="18FA7934"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USD</w:t>
            </w:r>
          </w:p>
        </w:tc>
        <w:tc>
          <w:tcPr>
            <w:tcW w:w="1495" w:type="dxa"/>
            <w:vAlign w:val="center"/>
            <w:hideMark/>
          </w:tcPr>
          <w:p w14:paraId="5C088652" w14:textId="77777777" w:rsidR="0011608A" w:rsidRPr="00E84BCA" w:rsidRDefault="0011608A" w:rsidP="0011608A">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 BOLIVIANOS</w:t>
            </w:r>
          </w:p>
        </w:tc>
      </w:tr>
      <w:tr w:rsidR="0011608A" w14:paraId="6DB98BA9" w14:textId="77777777" w:rsidTr="0011608A">
        <w:trPr>
          <w:trHeight w:val="445"/>
        </w:trPr>
        <w:tc>
          <w:tcPr>
            <w:tcW w:w="706" w:type="dxa"/>
            <w:noWrap/>
            <w:vAlign w:val="center"/>
            <w:hideMark/>
          </w:tcPr>
          <w:p w14:paraId="3A5C2E04"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523" w:type="dxa"/>
            <w:vAlign w:val="center"/>
            <w:hideMark/>
          </w:tcPr>
          <w:p w14:paraId="7D5E2FBC"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Activos</w:t>
            </w:r>
          </w:p>
        </w:tc>
        <w:tc>
          <w:tcPr>
            <w:tcW w:w="1586" w:type="dxa"/>
            <w:vAlign w:val="center"/>
            <w:hideMark/>
          </w:tcPr>
          <w:p w14:paraId="215A28CC"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1ADBEA5C"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hideMark/>
          </w:tcPr>
          <w:p w14:paraId="01BA9382" w14:textId="77777777" w:rsidR="0011608A" w:rsidRDefault="0011608A" w:rsidP="0011608A">
            <w:pPr>
              <w:spacing w:line="256" w:lineRule="auto"/>
              <w:jc w:val="center"/>
              <w:rPr>
                <w:rFonts w:asciiTheme="minorHAnsi" w:hAnsiTheme="minorHAnsi" w:cstheme="minorHAnsi"/>
                <w:sz w:val="24"/>
                <w:szCs w:val="24"/>
                <w:lang w:val="es-BO" w:eastAsia="es-BO"/>
              </w:rPr>
            </w:pPr>
          </w:p>
        </w:tc>
      </w:tr>
      <w:bookmarkEnd w:id="2"/>
      <w:tr w:rsidR="0011608A" w14:paraId="1C76D61B" w14:textId="77777777" w:rsidTr="0011608A">
        <w:trPr>
          <w:trHeight w:val="409"/>
        </w:trPr>
        <w:tc>
          <w:tcPr>
            <w:tcW w:w="706" w:type="dxa"/>
            <w:noWrap/>
            <w:vAlign w:val="center"/>
          </w:tcPr>
          <w:p w14:paraId="022FBD66"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523" w:type="dxa"/>
            <w:vAlign w:val="center"/>
          </w:tcPr>
          <w:p w14:paraId="7C81A4ED"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Todo Riesgo Daños a la Propiedad – Flotante</w:t>
            </w:r>
          </w:p>
        </w:tc>
        <w:tc>
          <w:tcPr>
            <w:tcW w:w="1586" w:type="dxa"/>
            <w:vAlign w:val="center"/>
          </w:tcPr>
          <w:p w14:paraId="14A1251E"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0519B49D"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46328DCD"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14D9F974" w14:textId="77777777" w:rsidTr="0011608A">
        <w:trPr>
          <w:trHeight w:val="545"/>
        </w:trPr>
        <w:tc>
          <w:tcPr>
            <w:tcW w:w="706" w:type="dxa"/>
            <w:noWrap/>
            <w:vAlign w:val="center"/>
          </w:tcPr>
          <w:p w14:paraId="16007B1D"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523" w:type="dxa"/>
            <w:vAlign w:val="center"/>
          </w:tcPr>
          <w:p w14:paraId="2B7FCEF2"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Comprensiva Deshonestidad, Destrucción y Desaparición 3D</w:t>
            </w:r>
          </w:p>
        </w:tc>
        <w:tc>
          <w:tcPr>
            <w:tcW w:w="1586" w:type="dxa"/>
            <w:vAlign w:val="center"/>
          </w:tcPr>
          <w:p w14:paraId="6132D15C"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7596A025"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2E8A9099"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52D6D402" w14:textId="77777777" w:rsidTr="0011608A">
        <w:trPr>
          <w:trHeight w:val="395"/>
        </w:trPr>
        <w:tc>
          <w:tcPr>
            <w:tcW w:w="706" w:type="dxa"/>
            <w:noWrap/>
            <w:vAlign w:val="center"/>
          </w:tcPr>
          <w:p w14:paraId="09438FA4"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523" w:type="dxa"/>
            <w:vAlign w:val="center"/>
          </w:tcPr>
          <w:p w14:paraId="7FEA386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Responsabilidad Civil</w:t>
            </w:r>
          </w:p>
        </w:tc>
        <w:tc>
          <w:tcPr>
            <w:tcW w:w="1586" w:type="dxa"/>
            <w:vAlign w:val="center"/>
          </w:tcPr>
          <w:p w14:paraId="5782BF9A"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DFD5E45"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0C16696B"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4B99E50" w14:textId="77777777" w:rsidTr="0011608A">
        <w:trPr>
          <w:trHeight w:val="416"/>
        </w:trPr>
        <w:tc>
          <w:tcPr>
            <w:tcW w:w="706" w:type="dxa"/>
            <w:noWrap/>
            <w:vAlign w:val="center"/>
          </w:tcPr>
          <w:p w14:paraId="16903C0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523" w:type="dxa"/>
            <w:vAlign w:val="center"/>
          </w:tcPr>
          <w:p w14:paraId="365B903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Automotores (*)</w:t>
            </w:r>
          </w:p>
        </w:tc>
        <w:tc>
          <w:tcPr>
            <w:tcW w:w="1586" w:type="dxa"/>
            <w:vAlign w:val="center"/>
          </w:tcPr>
          <w:p w14:paraId="71B8663E"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A3757AD"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482B6B21"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225B9D28" w14:textId="77777777" w:rsidTr="0011608A">
        <w:trPr>
          <w:trHeight w:val="422"/>
        </w:trPr>
        <w:tc>
          <w:tcPr>
            <w:tcW w:w="706" w:type="dxa"/>
            <w:noWrap/>
            <w:vAlign w:val="center"/>
          </w:tcPr>
          <w:p w14:paraId="1FFB4E4A"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523" w:type="dxa"/>
            <w:vAlign w:val="center"/>
          </w:tcPr>
          <w:p w14:paraId="06F71D97" w14:textId="77777777" w:rsidR="0011608A" w:rsidRDefault="0011608A" w:rsidP="0011608A">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Accidentes Personales Grupo (*)</w:t>
            </w:r>
          </w:p>
        </w:tc>
        <w:tc>
          <w:tcPr>
            <w:tcW w:w="1586" w:type="dxa"/>
            <w:vAlign w:val="center"/>
          </w:tcPr>
          <w:p w14:paraId="5136DFE1" w14:textId="77777777" w:rsidR="0011608A" w:rsidRDefault="0011608A" w:rsidP="0011608A">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vAlign w:val="center"/>
          </w:tcPr>
          <w:p w14:paraId="41379327" w14:textId="77777777" w:rsidR="0011608A" w:rsidRDefault="0011608A" w:rsidP="0011608A">
            <w:pPr>
              <w:spacing w:line="256" w:lineRule="auto"/>
              <w:jc w:val="center"/>
              <w:rPr>
                <w:rFonts w:asciiTheme="minorHAnsi" w:hAnsiTheme="minorHAnsi" w:cstheme="minorHAnsi"/>
                <w:sz w:val="24"/>
                <w:szCs w:val="24"/>
                <w:lang w:val="es-BO" w:eastAsia="es-BO"/>
              </w:rPr>
            </w:pPr>
          </w:p>
        </w:tc>
        <w:tc>
          <w:tcPr>
            <w:tcW w:w="1495" w:type="dxa"/>
            <w:noWrap/>
            <w:vAlign w:val="center"/>
          </w:tcPr>
          <w:p w14:paraId="0C1525E6" w14:textId="77777777" w:rsidR="0011608A" w:rsidRDefault="0011608A" w:rsidP="0011608A">
            <w:pPr>
              <w:spacing w:line="256" w:lineRule="auto"/>
              <w:jc w:val="center"/>
              <w:rPr>
                <w:rFonts w:asciiTheme="minorHAnsi" w:hAnsiTheme="minorHAnsi" w:cstheme="minorHAnsi"/>
                <w:sz w:val="24"/>
                <w:szCs w:val="24"/>
                <w:lang w:val="es-BO" w:eastAsia="es-BO"/>
              </w:rPr>
            </w:pPr>
          </w:p>
        </w:tc>
      </w:tr>
      <w:tr w:rsidR="0011608A" w14:paraId="463213E1" w14:textId="77777777" w:rsidTr="0011608A">
        <w:trPr>
          <w:trHeight w:val="407"/>
        </w:trPr>
        <w:tc>
          <w:tcPr>
            <w:tcW w:w="706" w:type="dxa"/>
            <w:noWrap/>
            <w:vAlign w:val="center"/>
            <w:hideMark/>
          </w:tcPr>
          <w:p w14:paraId="2FA8CEA4" w14:textId="2DA03F97" w:rsidR="0011608A" w:rsidRDefault="0011608A" w:rsidP="0011608A">
            <w:pPr>
              <w:spacing w:line="256" w:lineRule="auto"/>
              <w:jc w:val="center"/>
              <w:rPr>
                <w:rFonts w:asciiTheme="minorHAnsi" w:hAnsiTheme="minorHAnsi" w:cstheme="minorHAnsi"/>
                <w:b/>
                <w:bCs/>
                <w:sz w:val="24"/>
                <w:szCs w:val="24"/>
                <w:lang w:val="es-BO" w:eastAsia="es-BO"/>
              </w:rPr>
            </w:pPr>
          </w:p>
        </w:tc>
        <w:tc>
          <w:tcPr>
            <w:tcW w:w="6109" w:type="dxa"/>
            <w:gridSpan w:val="2"/>
            <w:vAlign w:val="center"/>
            <w:hideMark/>
          </w:tcPr>
          <w:p w14:paraId="7A0C2B83" w14:textId="77B43E85" w:rsidR="0011608A" w:rsidRDefault="0011608A" w:rsidP="0011608A">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TOTAL</w:t>
            </w:r>
          </w:p>
        </w:tc>
        <w:tc>
          <w:tcPr>
            <w:tcW w:w="1544" w:type="dxa"/>
            <w:vAlign w:val="center"/>
          </w:tcPr>
          <w:p w14:paraId="3FEE3ACC" w14:textId="77777777" w:rsidR="0011608A" w:rsidRDefault="0011608A" w:rsidP="0011608A">
            <w:pPr>
              <w:spacing w:line="256" w:lineRule="auto"/>
              <w:jc w:val="center"/>
              <w:rPr>
                <w:rFonts w:asciiTheme="minorHAnsi" w:hAnsiTheme="minorHAnsi" w:cstheme="minorHAnsi"/>
                <w:b/>
                <w:bCs/>
                <w:sz w:val="24"/>
                <w:szCs w:val="24"/>
                <w:lang w:val="es-BO" w:eastAsia="es-BO"/>
              </w:rPr>
            </w:pPr>
          </w:p>
        </w:tc>
        <w:tc>
          <w:tcPr>
            <w:tcW w:w="1495" w:type="dxa"/>
            <w:noWrap/>
            <w:vAlign w:val="center"/>
            <w:hideMark/>
          </w:tcPr>
          <w:p w14:paraId="315287D7" w14:textId="58CF7D22" w:rsidR="0011608A" w:rsidRDefault="0011608A" w:rsidP="0011608A">
            <w:pPr>
              <w:spacing w:line="256" w:lineRule="auto"/>
              <w:jc w:val="center"/>
              <w:rPr>
                <w:rFonts w:asciiTheme="minorHAnsi" w:hAnsiTheme="minorHAnsi" w:cstheme="minorHAnsi"/>
                <w:b/>
                <w:bCs/>
                <w:sz w:val="24"/>
                <w:szCs w:val="24"/>
                <w:lang w:val="es-BO" w:eastAsia="es-BO"/>
              </w:rPr>
            </w:pPr>
          </w:p>
        </w:tc>
      </w:tr>
    </w:tbl>
    <w:p w14:paraId="0A31713D" w14:textId="77777777" w:rsidR="0011608A" w:rsidRPr="00B276F5" w:rsidRDefault="0011608A" w:rsidP="0011608A">
      <w:pPr>
        <w:ind w:left="360"/>
        <w:jc w:val="both"/>
        <w:rPr>
          <w:rFonts w:asciiTheme="minorHAnsi" w:hAnsiTheme="minorHAnsi" w:cstheme="minorHAnsi"/>
        </w:rPr>
      </w:pPr>
    </w:p>
    <w:p w14:paraId="25D1E41D" w14:textId="77777777" w:rsidR="0011608A" w:rsidRPr="00141B58" w:rsidRDefault="0011608A" w:rsidP="0011608A">
      <w:pPr>
        <w:ind w:left="360"/>
        <w:jc w:val="both"/>
        <w:rPr>
          <w:rFonts w:asciiTheme="minorHAnsi" w:hAnsiTheme="minorHAnsi" w:cstheme="minorHAnsi"/>
          <w:b/>
          <w:lang w:val="es-BO"/>
        </w:rPr>
      </w:pPr>
      <w:r w:rsidRPr="00141B58">
        <w:rPr>
          <w:rFonts w:asciiTheme="minorHAnsi" w:hAnsiTheme="minorHAnsi" w:cstheme="minorHAnsi"/>
          <w:b/>
          <w:lang w:val="es-BO"/>
        </w:rPr>
        <w:t>(*) Adicionalmente detallar las primas por automotor y por persona</w:t>
      </w:r>
    </w:p>
    <w:p w14:paraId="0028F3CC" w14:textId="77777777" w:rsidR="0011608A" w:rsidRDefault="0011608A" w:rsidP="0011608A">
      <w:pPr>
        <w:ind w:left="360"/>
        <w:jc w:val="both"/>
        <w:rPr>
          <w:rFonts w:asciiTheme="minorHAnsi" w:hAnsiTheme="minorHAnsi" w:cstheme="minorHAnsi"/>
          <w:b/>
          <w:highlight w:val="yellow"/>
          <w:lang w:val="es-BO"/>
        </w:rPr>
      </w:pPr>
    </w:p>
    <w:p w14:paraId="3E1D829F" w14:textId="77777777" w:rsidR="0011608A" w:rsidRDefault="0011608A" w:rsidP="0011608A">
      <w:pPr>
        <w:ind w:left="360"/>
        <w:jc w:val="both"/>
        <w:rPr>
          <w:rFonts w:asciiTheme="minorHAnsi" w:hAnsiTheme="minorHAnsi" w:cstheme="minorHAnsi"/>
          <w:b/>
          <w:highlight w:val="yellow"/>
          <w:lang w:val="es-BO"/>
        </w:rPr>
      </w:pPr>
    </w:p>
    <w:p w14:paraId="0D28D95F" w14:textId="77777777" w:rsidR="0011608A" w:rsidRDefault="0011608A" w:rsidP="0011608A">
      <w:pPr>
        <w:ind w:left="360"/>
        <w:jc w:val="both"/>
        <w:rPr>
          <w:rFonts w:asciiTheme="minorHAnsi" w:hAnsiTheme="minorHAnsi" w:cstheme="minorHAnsi"/>
          <w:b/>
          <w:highlight w:val="yellow"/>
          <w:lang w:val="es-BO"/>
        </w:rPr>
      </w:pPr>
    </w:p>
    <w:p w14:paraId="1207881F" w14:textId="77777777" w:rsidR="0011608A" w:rsidRPr="00B276F5" w:rsidRDefault="0011608A" w:rsidP="0011608A">
      <w:pPr>
        <w:ind w:left="360"/>
        <w:jc w:val="both"/>
        <w:rPr>
          <w:rFonts w:asciiTheme="minorHAnsi" w:hAnsiTheme="minorHAnsi" w:cstheme="minorHAnsi"/>
          <w:b/>
          <w:highlight w:val="yellow"/>
          <w:lang w:val="es-BO"/>
        </w:rPr>
      </w:pPr>
      <w:bookmarkStart w:id="3" w:name="_Hlk196317027"/>
    </w:p>
    <w:p w14:paraId="45FDBF3D" w14:textId="77777777" w:rsidR="0011608A" w:rsidRPr="00B276F5" w:rsidRDefault="0011608A" w:rsidP="0011608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29E66EB"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1DF2476"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bookmarkEnd w:id="3"/>
    <w:p w14:paraId="462F473D" w14:textId="77777777" w:rsidR="0011608A" w:rsidRDefault="0011608A" w:rsidP="0011608A">
      <w:pPr>
        <w:spacing w:after="60"/>
        <w:rPr>
          <w:rFonts w:asciiTheme="minorHAnsi" w:hAnsiTheme="minorHAnsi" w:cs="Arial"/>
          <w:b/>
          <w:bCs/>
          <w:color w:val="000000" w:themeColor="text1"/>
        </w:rPr>
      </w:pPr>
    </w:p>
    <w:p w14:paraId="1ECCC94D" w14:textId="25856075" w:rsidR="0011608A" w:rsidRPr="00B276F5" w:rsidRDefault="0011608A" w:rsidP="0011608A">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9</w:t>
      </w:r>
    </w:p>
    <w:p w14:paraId="31535628" w14:textId="4EF1BEF2" w:rsidR="0011608A" w:rsidRDefault="0011608A" w:rsidP="0011608A">
      <w:pPr>
        <w:jc w:val="center"/>
        <w:rPr>
          <w:rFonts w:asciiTheme="minorHAnsi" w:hAnsiTheme="minorHAnsi" w:cstheme="minorHAnsi"/>
          <w:b/>
        </w:rPr>
      </w:pPr>
      <w:r w:rsidRPr="00B276F5">
        <w:rPr>
          <w:rFonts w:asciiTheme="minorHAnsi" w:hAnsiTheme="minorHAnsi" w:cstheme="minorHAnsi"/>
          <w:b/>
        </w:rPr>
        <w:t>PROPUESTA ECONÓMICA</w:t>
      </w:r>
      <w:r>
        <w:rPr>
          <w:rFonts w:asciiTheme="minorHAnsi" w:hAnsiTheme="minorHAnsi" w:cstheme="minorHAnsi"/>
          <w:b/>
        </w:rPr>
        <w:t xml:space="preserve"> LOTE 2</w:t>
      </w:r>
    </w:p>
    <w:p w14:paraId="651D056F" w14:textId="77777777" w:rsidR="0011608A" w:rsidRDefault="0011608A" w:rsidP="0011608A">
      <w:pPr>
        <w:spacing w:after="60"/>
        <w:jc w:val="center"/>
        <w:rPr>
          <w:rFonts w:asciiTheme="minorHAnsi" w:hAnsiTheme="minorHAnsi" w:cs="Arial"/>
          <w:b/>
          <w:bCs/>
          <w:color w:val="000000" w:themeColor="text1"/>
        </w:rPr>
      </w:pPr>
    </w:p>
    <w:p w14:paraId="2566696A" w14:textId="77777777" w:rsidR="0011608A" w:rsidRDefault="0011608A" w:rsidP="0011608A">
      <w:pPr>
        <w:jc w:val="center"/>
        <w:rPr>
          <w:rFonts w:asciiTheme="minorHAnsi" w:hAnsiTheme="minorHAnsi" w:cstheme="minorHAnsi"/>
          <w:b/>
        </w:rPr>
      </w:pPr>
      <w:r>
        <w:rPr>
          <w:rFonts w:asciiTheme="minorHAnsi" w:hAnsiTheme="minorHAnsi" w:cstheme="minorHAnsi"/>
          <w:b/>
        </w:rPr>
        <w:t>PRIMAS A 1 AÑO</w:t>
      </w:r>
    </w:p>
    <w:p w14:paraId="64E6C52C" w14:textId="77777777" w:rsidR="0011608A" w:rsidRDefault="0011608A" w:rsidP="0011608A">
      <w:pPr>
        <w:ind w:left="360"/>
        <w:jc w:val="both"/>
        <w:rPr>
          <w:rFonts w:asciiTheme="minorHAnsi" w:hAnsiTheme="minorHAnsi" w:cstheme="minorHAnsi"/>
        </w:rPr>
      </w:pPr>
    </w:p>
    <w:tbl>
      <w:tblPr>
        <w:tblStyle w:val="Tablaconcuadrcula"/>
        <w:tblW w:w="9776" w:type="dxa"/>
        <w:tblLook w:val="04A0" w:firstRow="1" w:lastRow="0" w:firstColumn="1" w:lastColumn="0" w:noHBand="0" w:noVBand="1"/>
      </w:tblPr>
      <w:tblGrid>
        <w:gridCol w:w="558"/>
        <w:gridCol w:w="2272"/>
        <w:gridCol w:w="1202"/>
        <w:gridCol w:w="1633"/>
        <w:gridCol w:w="1276"/>
        <w:gridCol w:w="1312"/>
        <w:gridCol w:w="1523"/>
      </w:tblGrid>
      <w:tr w:rsidR="0011608A" w14:paraId="6065E260" w14:textId="77777777" w:rsidTr="007C0D49">
        <w:trPr>
          <w:trHeight w:val="381"/>
        </w:trPr>
        <w:tc>
          <w:tcPr>
            <w:tcW w:w="558" w:type="dxa"/>
            <w:noWrap/>
            <w:vAlign w:val="center"/>
            <w:hideMark/>
          </w:tcPr>
          <w:p w14:paraId="042715A2" w14:textId="77777777" w:rsidR="0011608A" w:rsidRPr="00E84BCA" w:rsidRDefault="0011608A" w:rsidP="007C0D49">
            <w:pPr>
              <w:spacing w:line="256" w:lineRule="auto"/>
              <w:jc w:val="center"/>
              <w:rPr>
                <w:rFonts w:asciiTheme="minorHAnsi" w:hAnsiTheme="minorHAnsi" w:cstheme="minorHAnsi"/>
                <w:b/>
                <w:bCs/>
                <w:u w:val="single"/>
                <w:lang w:val="es-BO" w:eastAsia="es-BO"/>
              </w:rPr>
            </w:pPr>
            <w:proofErr w:type="spellStart"/>
            <w:r w:rsidRPr="00E84BCA">
              <w:rPr>
                <w:rFonts w:asciiTheme="minorHAnsi" w:hAnsiTheme="minorHAnsi" w:cstheme="minorHAnsi"/>
                <w:b/>
                <w:bCs/>
                <w:u w:val="single"/>
                <w:lang w:val="es-BO" w:eastAsia="es-BO"/>
              </w:rPr>
              <w:t>Nº</w:t>
            </w:r>
            <w:proofErr w:type="spellEnd"/>
          </w:p>
        </w:tc>
        <w:tc>
          <w:tcPr>
            <w:tcW w:w="2272" w:type="dxa"/>
            <w:noWrap/>
            <w:vAlign w:val="center"/>
            <w:hideMark/>
          </w:tcPr>
          <w:p w14:paraId="6A75A9DC" w14:textId="77777777" w:rsidR="0011608A" w:rsidRPr="00E84BCA" w:rsidRDefault="0011608A" w:rsidP="007C0D49">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202" w:type="dxa"/>
            <w:noWrap/>
            <w:vAlign w:val="center"/>
            <w:hideMark/>
          </w:tcPr>
          <w:p w14:paraId="3F025E19" w14:textId="77777777" w:rsidR="0011608A" w:rsidRPr="00E84BCA" w:rsidRDefault="0011608A" w:rsidP="007C0D49">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633" w:type="dxa"/>
          </w:tcPr>
          <w:p w14:paraId="58E0C49D" w14:textId="77777777" w:rsidR="0011608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BOLIVIA</w:t>
            </w:r>
          </w:p>
          <w:p w14:paraId="41E3AB94" w14:textId="77777777" w:rsidR="0011608A" w:rsidRPr="00E84BC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CONTADO</w:t>
            </w:r>
          </w:p>
        </w:tc>
        <w:tc>
          <w:tcPr>
            <w:tcW w:w="1276" w:type="dxa"/>
            <w:vAlign w:val="center"/>
            <w:hideMark/>
          </w:tcPr>
          <w:p w14:paraId="563A1FDC" w14:textId="77777777" w:rsidR="0011608A" w:rsidRPr="00E84BC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BOLIVIA CRÉDITO</w:t>
            </w:r>
          </w:p>
        </w:tc>
        <w:tc>
          <w:tcPr>
            <w:tcW w:w="1312" w:type="dxa"/>
          </w:tcPr>
          <w:p w14:paraId="0EE525A0" w14:textId="77777777" w:rsidR="0011608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EL EXTERIOR CONTADO</w:t>
            </w:r>
          </w:p>
        </w:tc>
        <w:tc>
          <w:tcPr>
            <w:tcW w:w="1523" w:type="dxa"/>
            <w:vAlign w:val="center"/>
          </w:tcPr>
          <w:p w14:paraId="07E1116B" w14:textId="77777777" w:rsidR="0011608A" w:rsidRDefault="0011608A" w:rsidP="007C0D49">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PAGO EN EL EXTERIOR CREDITO</w:t>
            </w:r>
          </w:p>
        </w:tc>
      </w:tr>
      <w:tr w:rsidR="0011608A" w14:paraId="18372234" w14:textId="77777777" w:rsidTr="007C0D49">
        <w:trPr>
          <w:trHeight w:val="439"/>
        </w:trPr>
        <w:tc>
          <w:tcPr>
            <w:tcW w:w="558" w:type="dxa"/>
            <w:noWrap/>
            <w:vAlign w:val="center"/>
            <w:hideMark/>
          </w:tcPr>
          <w:p w14:paraId="3FAA7908" w14:textId="77777777" w:rsidR="0011608A" w:rsidRDefault="0011608A" w:rsidP="007C0D49">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2272" w:type="dxa"/>
            <w:vAlign w:val="center"/>
            <w:hideMark/>
          </w:tcPr>
          <w:p w14:paraId="09F200ED" w14:textId="77777777" w:rsidR="0011608A" w:rsidRDefault="0011608A" w:rsidP="007C0D49">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Riesgo Cibernético</w:t>
            </w:r>
          </w:p>
        </w:tc>
        <w:tc>
          <w:tcPr>
            <w:tcW w:w="1202" w:type="dxa"/>
            <w:vAlign w:val="center"/>
            <w:hideMark/>
          </w:tcPr>
          <w:p w14:paraId="241A2F7C" w14:textId="77777777" w:rsidR="0011608A" w:rsidRDefault="0011608A" w:rsidP="007C0D49">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633" w:type="dxa"/>
          </w:tcPr>
          <w:p w14:paraId="1B9C620B" w14:textId="77777777" w:rsidR="0011608A" w:rsidRDefault="0011608A" w:rsidP="007C0D49">
            <w:pPr>
              <w:spacing w:line="256" w:lineRule="auto"/>
              <w:jc w:val="center"/>
              <w:rPr>
                <w:rFonts w:asciiTheme="minorHAnsi" w:hAnsiTheme="minorHAnsi" w:cstheme="minorHAnsi"/>
                <w:sz w:val="24"/>
                <w:szCs w:val="24"/>
                <w:lang w:val="es-BO" w:eastAsia="es-BO"/>
              </w:rPr>
            </w:pPr>
          </w:p>
        </w:tc>
        <w:tc>
          <w:tcPr>
            <w:tcW w:w="1276" w:type="dxa"/>
            <w:noWrap/>
            <w:vAlign w:val="center"/>
            <w:hideMark/>
          </w:tcPr>
          <w:p w14:paraId="596A0A19" w14:textId="77777777" w:rsidR="0011608A" w:rsidRDefault="0011608A" w:rsidP="007C0D49">
            <w:pPr>
              <w:spacing w:line="256" w:lineRule="auto"/>
              <w:jc w:val="center"/>
              <w:rPr>
                <w:rFonts w:asciiTheme="minorHAnsi" w:hAnsiTheme="minorHAnsi" w:cstheme="minorHAnsi"/>
                <w:sz w:val="24"/>
                <w:szCs w:val="24"/>
                <w:lang w:val="es-BO" w:eastAsia="es-BO"/>
              </w:rPr>
            </w:pPr>
          </w:p>
        </w:tc>
        <w:tc>
          <w:tcPr>
            <w:tcW w:w="1312" w:type="dxa"/>
          </w:tcPr>
          <w:p w14:paraId="54125392" w14:textId="77777777" w:rsidR="0011608A" w:rsidRDefault="0011608A" w:rsidP="007C0D49">
            <w:pPr>
              <w:spacing w:line="256" w:lineRule="auto"/>
              <w:jc w:val="center"/>
              <w:rPr>
                <w:rFonts w:asciiTheme="minorHAnsi" w:hAnsiTheme="minorHAnsi" w:cstheme="minorHAnsi"/>
                <w:sz w:val="24"/>
                <w:szCs w:val="24"/>
                <w:lang w:val="es-BO" w:eastAsia="es-BO"/>
              </w:rPr>
            </w:pPr>
          </w:p>
        </w:tc>
        <w:tc>
          <w:tcPr>
            <w:tcW w:w="1523" w:type="dxa"/>
            <w:vAlign w:val="center"/>
          </w:tcPr>
          <w:p w14:paraId="5E1CF6DB" w14:textId="77777777" w:rsidR="0011608A" w:rsidRDefault="0011608A" w:rsidP="007C0D49">
            <w:pPr>
              <w:spacing w:line="256" w:lineRule="auto"/>
              <w:jc w:val="center"/>
              <w:rPr>
                <w:rFonts w:asciiTheme="minorHAnsi" w:hAnsiTheme="minorHAnsi" w:cstheme="minorHAnsi"/>
                <w:sz w:val="24"/>
                <w:szCs w:val="24"/>
                <w:lang w:val="es-BO" w:eastAsia="es-BO"/>
              </w:rPr>
            </w:pPr>
          </w:p>
        </w:tc>
      </w:tr>
    </w:tbl>
    <w:p w14:paraId="1627D4EC" w14:textId="77777777" w:rsidR="0011608A" w:rsidRDefault="0011608A" w:rsidP="0011608A">
      <w:pPr>
        <w:spacing w:after="60"/>
        <w:rPr>
          <w:rFonts w:asciiTheme="minorHAnsi" w:hAnsiTheme="minorHAnsi" w:cs="Arial"/>
          <w:b/>
          <w:bCs/>
          <w:color w:val="000000" w:themeColor="text1"/>
        </w:rPr>
      </w:pPr>
    </w:p>
    <w:p w14:paraId="112025C6" w14:textId="77777777" w:rsidR="0011608A" w:rsidRDefault="0011608A" w:rsidP="0011608A">
      <w:pPr>
        <w:spacing w:after="60"/>
        <w:rPr>
          <w:rFonts w:asciiTheme="minorHAnsi" w:hAnsiTheme="minorHAnsi" w:cs="Arial"/>
          <w:b/>
          <w:bCs/>
          <w:color w:val="000000" w:themeColor="text1"/>
        </w:rPr>
      </w:pPr>
    </w:p>
    <w:p w14:paraId="1955CDB6" w14:textId="77777777" w:rsidR="0011608A" w:rsidRDefault="0011608A" w:rsidP="0011608A">
      <w:pPr>
        <w:spacing w:after="60"/>
        <w:rPr>
          <w:rFonts w:asciiTheme="minorHAnsi" w:hAnsiTheme="minorHAnsi" w:cs="Arial"/>
          <w:b/>
          <w:bCs/>
          <w:color w:val="000000" w:themeColor="text1"/>
        </w:rPr>
      </w:pPr>
    </w:p>
    <w:p w14:paraId="0BC17C1D" w14:textId="77777777" w:rsidR="0011608A" w:rsidRDefault="0011608A" w:rsidP="0011608A">
      <w:pPr>
        <w:spacing w:after="60"/>
        <w:rPr>
          <w:rFonts w:asciiTheme="minorHAnsi" w:hAnsiTheme="minorHAnsi" w:cs="Arial"/>
          <w:b/>
          <w:bCs/>
          <w:color w:val="000000" w:themeColor="text1"/>
        </w:rPr>
      </w:pPr>
    </w:p>
    <w:p w14:paraId="18C31278" w14:textId="77777777" w:rsidR="0011608A" w:rsidRPr="00B276F5" w:rsidRDefault="0011608A" w:rsidP="0011608A">
      <w:pPr>
        <w:ind w:left="360"/>
        <w:jc w:val="both"/>
        <w:rPr>
          <w:rFonts w:asciiTheme="minorHAnsi" w:hAnsiTheme="minorHAnsi" w:cstheme="minorHAnsi"/>
          <w:b/>
          <w:highlight w:val="yellow"/>
          <w:lang w:val="es-BO"/>
        </w:rPr>
      </w:pPr>
    </w:p>
    <w:p w14:paraId="0EA84656" w14:textId="77777777" w:rsidR="0011608A" w:rsidRPr="00B276F5" w:rsidRDefault="0011608A" w:rsidP="0011608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689F0251" w14:textId="77777777" w:rsidR="0011608A" w:rsidRPr="00B276F5"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728DCA8" w14:textId="0923755A" w:rsidR="00C546A8" w:rsidRDefault="0011608A" w:rsidP="0011608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FB07FD4" w14:textId="00FCB56D" w:rsidR="003325E0" w:rsidRDefault="00C546A8" w:rsidP="003325E0">
      <w:pPr>
        <w:jc w:val="center"/>
        <w:rPr>
          <w:rFonts w:asciiTheme="minorHAnsi" w:hAnsiTheme="minorHAnsi" w:cs="Arial"/>
          <w:b/>
          <w:bCs/>
          <w:color w:val="000000" w:themeColor="text1"/>
        </w:rPr>
      </w:pPr>
      <w:r>
        <w:rPr>
          <w:rFonts w:asciiTheme="minorHAnsi" w:hAnsiTheme="minorHAnsi" w:cstheme="minorHAnsi"/>
          <w:b/>
          <w:color w:val="000000" w:themeColor="text1"/>
          <w:lang w:val="es-BO"/>
        </w:rPr>
        <w:br w:type="page"/>
      </w:r>
      <w:r w:rsidR="003325E0">
        <w:rPr>
          <w:rFonts w:asciiTheme="minorHAnsi" w:hAnsiTheme="minorHAnsi" w:cs="Arial"/>
          <w:b/>
          <w:bCs/>
          <w:color w:val="000000" w:themeColor="text1"/>
        </w:rPr>
        <w:lastRenderedPageBreak/>
        <w:t>ANEXO 1</w:t>
      </w:r>
    </w:p>
    <w:p w14:paraId="25D21A07" w14:textId="315B1CF8" w:rsidR="003325E0" w:rsidRDefault="003325E0" w:rsidP="003325E0">
      <w:pPr>
        <w:jc w:val="center"/>
        <w:rPr>
          <w:rFonts w:asciiTheme="minorHAnsi" w:hAnsiTheme="minorHAnsi" w:cs="Arial"/>
          <w:b/>
          <w:bCs/>
          <w:color w:val="000000" w:themeColor="text1"/>
        </w:rPr>
      </w:pPr>
      <w:r w:rsidRPr="003325E0">
        <w:rPr>
          <w:rFonts w:asciiTheme="minorHAnsi" w:hAnsiTheme="minorHAnsi" w:cs="Arial"/>
          <w:b/>
          <w:bCs/>
          <w:color w:val="000000" w:themeColor="text1"/>
        </w:rPr>
        <w:t>DETALLE DE VEHÍCULOS</w:t>
      </w:r>
    </w:p>
    <w:p w14:paraId="5BF144AB" w14:textId="77777777" w:rsidR="003325E0" w:rsidRDefault="003325E0" w:rsidP="003325E0">
      <w:pPr>
        <w:jc w:val="center"/>
        <w:rPr>
          <w:rFonts w:asciiTheme="minorHAnsi" w:hAnsiTheme="minorHAnsi" w:cs="Arial"/>
          <w:b/>
          <w:bCs/>
          <w:color w:val="000000" w:themeColor="text1"/>
        </w:rPr>
      </w:pPr>
    </w:p>
    <w:tbl>
      <w:tblPr>
        <w:tblW w:w="9918" w:type="dxa"/>
        <w:tblCellMar>
          <w:left w:w="70" w:type="dxa"/>
          <w:right w:w="70" w:type="dxa"/>
        </w:tblCellMar>
        <w:tblLook w:val="04A0" w:firstRow="1" w:lastRow="0" w:firstColumn="1" w:lastColumn="0" w:noHBand="0" w:noVBand="1"/>
      </w:tblPr>
      <w:tblGrid>
        <w:gridCol w:w="1000"/>
        <w:gridCol w:w="2080"/>
        <w:gridCol w:w="1300"/>
        <w:gridCol w:w="920"/>
        <w:gridCol w:w="1783"/>
        <w:gridCol w:w="1276"/>
        <w:gridCol w:w="1559"/>
      </w:tblGrid>
      <w:tr w:rsidR="003325E0" w:rsidRPr="003325E0" w14:paraId="211ED3CF" w14:textId="77777777" w:rsidTr="003325E0">
        <w:trPr>
          <w:trHeight w:val="810"/>
        </w:trPr>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61F45B8"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ITEM</w:t>
            </w:r>
          </w:p>
        </w:tc>
        <w:tc>
          <w:tcPr>
            <w:tcW w:w="208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08C2881A"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TIPO </w:t>
            </w:r>
          </w:p>
        </w:tc>
        <w:tc>
          <w:tcPr>
            <w:tcW w:w="130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29EC024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MARCA </w:t>
            </w:r>
          </w:p>
        </w:tc>
        <w:tc>
          <w:tcPr>
            <w:tcW w:w="920"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5E1FED14"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AÑO</w:t>
            </w:r>
          </w:p>
        </w:tc>
        <w:tc>
          <w:tcPr>
            <w:tcW w:w="178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9D6F43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PLAZA DE CIRCULACION</w:t>
            </w:r>
          </w:p>
        </w:tc>
        <w:tc>
          <w:tcPr>
            <w:tcW w:w="1276"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166343DD"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PLACA </w:t>
            </w:r>
          </w:p>
        </w:tc>
        <w:tc>
          <w:tcPr>
            <w:tcW w:w="155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92F2802"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VALOR ASEGURADO $US</w:t>
            </w:r>
          </w:p>
        </w:tc>
      </w:tr>
      <w:tr w:rsidR="003325E0" w:rsidRPr="003325E0" w14:paraId="31640723"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6B06213"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w:t>
            </w:r>
          </w:p>
        </w:tc>
        <w:tc>
          <w:tcPr>
            <w:tcW w:w="2080" w:type="dxa"/>
            <w:tcBorders>
              <w:top w:val="nil"/>
              <w:left w:val="nil"/>
              <w:bottom w:val="single" w:sz="4" w:space="0" w:color="auto"/>
              <w:right w:val="single" w:sz="4" w:space="0" w:color="auto"/>
            </w:tcBorders>
            <w:shd w:val="clear" w:color="auto" w:fill="auto"/>
            <w:noWrap/>
            <w:vAlign w:val="center"/>
            <w:hideMark/>
          </w:tcPr>
          <w:p w14:paraId="27AF3D6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8D2A13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137F487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2014</w:t>
            </w:r>
          </w:p>
        </w:tc>
        <w:tc>
          <w:tcPr>
            <w:tcW w:w="1783" w:type="dxa"/>
            <w:tcBorders>
              <w:top w:val="nil"/>
              <w:left w:val="nil"/>
              <w:bottom w:val="single" w:sz="4" w:space="0" w:color="auto"/>
              <w:right w:val="single" w:sz="4" w:space="0" w:color="auto"/>
            </w:tcBorders>
            <w:shd w:val="clear" w:color="auto" w:fill="auto"/>
            <w:noWrap/>
            <w:vAlign w:val="center"/>
            <w:hideMark/>
          </w:tcPr>
          <w:p w14:paraId="150BF1B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0645F12D"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3640DYA</w:t>
            </w:r>
          </w:p>
        </w:tc>
        <w:tc>
          <w:tcPr>
            <w:tcW w:w="1559" w:type="dxa"/>
            <w:tcBorders>
              <w:top w:val="nil"/>
              <w:left w:val="nil"/>
              <w:bottom w:val="single" w:sz="4" w:space="0" w:color="auto"/>
              <w:right w:val="single" w:sz="4" w:space="0" w:color="auto"/>
            </w:tcBorders>
            <w:shd w:val="clear" w:color="auto" w:fill="auto"/>
            <w:noWrap/>
            <w:vAlign w:val="center"/>
            <w:hideMark/>
          </w:tcPr>
          <w:p w14:paraId="4441F51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2.859,91</w:t>
            </w:r>
          </w:p>
        </w:tc>
      </w:tr>
      <w:tr w:rsidR="003325E0" w:rsidRPr="003325E0" w14:paraId="0EFBEB25"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572A1C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w:t>
            </w:r>
          </w:p>
        </w:tc>
        <w:tc>
          <w:tcPr>
            <w:tcW w:w="2080" w:type="dxa"/>
            <w:tcBorders>
              <w:top w:val="nil"/>
              <w:left w:val="nil"/>
              <w:bottom w:val="single" w:sz="4" w:space="0" w:color="auto"/>
              <w:right w:val="single" w:sz="4" w:space="0" w:color="auto"/>
            </w:tcBorders>
            <w:shd w:val="clear" w:color="auto" w:fill="auto"/>
            <w:noWrap/>
            <w:vAlign w:val="center"/>
            <w:hideMark/>
          </w:tcPr>
          <w:p w14:paraId="79B4535C"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AMBULANCIA </w:t>
            </w:r>
          </w:p>
        </w:tc>
        <w:tc>
          <w:tcPr>
            <w:tcW w:w="1300" w:type="dxa"/>
            <w:tcBorders>
              <w:top w:val="nil"/>
              <w:left w:val="nil"/>
              <w:bottom w:val="single" w:sz="4" w:space="0" w:color="auto"/>
              <w:right w:val="single" w:sz="4" w:space="0" w:color="auto"/>
            </w:tcBorders>
            <w:shd w:val="clear" w:color="auto" w:fill="auto"/>
            <w:noWrap/>
            <w:vAlign w:val="center"/>
            <w:hideMark/>
          </w:tcPr>
          <w:p w14:paraId="15EEDFF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HYUNDAI</w:t>
            </w:r>
          </w:p>
        </w:tc>
        <w:tc>
          <w:tcPr>
            <w:tcW w:w="920" w:type="dxa"/>
            <w:tcBorders>
              <w:top w:val="nil"/>
              <w:left w:val="nil"/>
              <w:bottom w:val="single" w:sz="4" w:space="0" w:color="auto"/>
              <w:right w:val="single" w:sz="4" w:space="0" w:color="auto"/>
            </w:tcBorders>
            <w:shd w:val="clear" w:color="auto" w:fill="auto"/>
            <w:noWrap/>
            <w:vAlign w:val="center"/>
            <w:hideMark/>
          </w:tcPr>
          <w:p w14:paraId="0813D89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2013</w:t>
            </w:r>
          </w:p>
        </w:tc>
        <w:tc>
          <w:tcPr>
            <w:tcW w:w="1783" w:type="dxa"/>
            <w:tcBorders>
              <w:top w:val="nil"/>
              <w:left w:val="nil"/>
              <w:bottom w:val="single" w:sz="4" w:space="0" w:color="auto"/>
              <w:right w:val="single" w:sz="4" w:space="0" w:color="auto"/>
            </w:tcBorders>
            <w:shd w:val="clear" w:color="auto" w:fill="auto"/>
            <w:noWrap/>
            <w:vAlign w:val="center"/>
            <w:hideMark/>
          </w:tcPr>
          <w:p w14:paraId="7C68A6A4"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55CDCB9A"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2988PNP</w:t>
            </w:r>
          </w:p>
        </w:tc>
        <w:tc>
          <w:tcPr>
            <w:tcW w:w="1559" w:type="dxa"/>
            <w:tcBorders>
              <w:top w:val="nil"/>
              <w:left w:val="nil"/>
              <w:bottom w:val="single" w:sz="4" w:space="0" w:color="auto"/>
              <w:right w:val="single" w:sz="4" w:space="0" w:color="auto"/>
            </w:tcBorders>
            <w:shd w:val="clear" w:color="auto" w:fill="auto"/>
            <w:noWrap/>
            <w:vAlign w:val="center"/>
            <w:hideMark/>
          </w:tcPr>
          <w:p w14:paraId="5308ADAF"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37.900,00</w:t>
            </w:r>
          </w:p>
        </w:tc>
      </w:tr>
      <w:tr w:rsidR="003325E0" w:rsidRPr="003325E0" w14:paraId="40E90A6B"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178926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3</w:t>
            </w:r>
          </w:p>
        </w:tc>
        <w:tc>
          <w:tcPr>
            <w:tcW w:w="2080" w:type="dxa"/>
            <w:tcBorders>
              <w:top w:val="nil"/>
              <w:left w:val="nil"/>
              <w:bottom w:val="single" w:sz="4" w:space="0" w:color="auto"/>
              <w:right w:val="single" w:sz="4" w:space="0" w:color="auto"/>
            </w:tcBorders>
            <w:shd w:val="clear" w:color="auto" w:fill="auto"/>
            <w:noWrap/>
            <w:vAlign w:val="center"/>
            <w:hideMark/>
          </w:tcPr>
          <w:p w14:paraId="399465F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D18563A"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SUZUKI</w:t>
            </w:r>
          </w:p>
        </w:tc>
        <w:tc>
          <w:tcPr>
            <w:tcW w:w="920" w:type="dxa"/>
            <w:tcBorders>
              <w:top w:val="nil"/>
              <w:left w:val="nil"/>
              <w:bottom w:val="single" w:sz="4" w:space="0" w:color="auto"/>
              <w:right w:val="single" w:sz="4" w:space="0" w:color="auto"/>
            </w:tcBorders>
            <w:shd w:val="clear" w:color="auto" w:fill="auto"/>
            <w:noWrap/>
            <w:vAlign w:val="center"/>
            <w:hideMark/>
          </w:tcPr>
          <w:p w14:paraId="79B0A9F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2016</w:t>
            </w:r>
          </w:p>
        </w:tc>
        <w:tc>
          <w:tcPr>
            <w:tcW w:w="1783" w:type="dxa"/>
            <w:tcBorders>
              <w:top w:val="nil"/>
              <w:left w:val="nil"/>
              <w:bottom w:val="single" w:sz="4" w:space="0" w:color="auto"/>
              <w:right w:val="single" w:sz="4" w:space="0" w:color="auto"/>
            </w:tcBorders>
            <w:shd w:val="clear" w:color="auto" w:fill="auto"/>
            <w:noWrap/>
            <w:vAlign w:val="center"/>
            <w:hideMark/>
          </w:tcPr>
          <w:p w14:paraId="097539B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71347C0B"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4137FNH</w:t>
            </w:r>
          </w:p>
        </w:tc>
        <w:tc>
          <w:tcPr>
            <w:tcW w:w="1559" w:type="dxa"/>
            <w:tcBorders>
              <w:top w:val="nil"/>
              <w:left w:val="nil"/>
              <w:bottom w:val="single" w:sz="4" w:space="0" w:color="auto"/>
              <w:right w:val="single" w:sz="4" w:space="0" w:color="auto"/>
            </w:tcBorders>
            <w:shd w:val="clear" w:color="auto" w:fill="auto"/>
            <w:noWrap/>
            <w:vAlign w:val="center"/>
            <w:hideMark/>
          </w:tcPr>
          <w:p w14:paraId="0587AC48"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2.819,71</w:t>
            </w:r>
          </w:p>
        </w:tc>
      </w:tr>
      <w:tr w:rsidR="003325E0" w:rsidRPr="003325E0" w14:paraId="0BCB8606"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741708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4</w:t>
            </w:r>
          </w:p>
        </w:tc>
        <w:tc>
          <w:tcPr>
            <w:tcW w:w="2080" w:type="dxa"/>
            <w:tcBorders>
              <w:top w:val="nil"/>
              <w:left w:val="nil"/>
              <w:bottom w:val="single" w:sz="4" w:space="0" w:color="auto"/>
              <w:right w:val="single" w:sz="4" w:space="0" w:color="auto"/>
            </w:tcBorders>
            <w:shd w:val="clear" w:color="auto" w:fill="auto"/>
            <w:noWrap/>
            <w:vAlign w:val="center"/>
            <w:hideMark/>
          </w:tcPr>
          <w:p w14:paraId="3487CE94"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590CD92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5CF4BC9C"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2015</w:t>
            </w:r>
          </w:p>
        </w:tc>
        <w:tc>
          <w:tcPr>
            <w:tcW w:w="1783" w:type="dxa"/>
            <w:tcBorders>
              <w:top w:val="nil"/>
              <w:left w:val="nil"/>
              <w:bottom w:val="single" w:sz="4" w:space="0" w:color="auto"/>
              <w:right w:val="single" w:sz="4" w:space="0" w:color="auto"/>
            </w:tcBorders>
            <w:shd w:val="clear" w:color="auto" w:fill="auto"/>
            <w:noWrap/>
            <w:vAlign w:val="center"/>
            <w:hideMark/>
          </w:tcPr>
          <w:p w14:paraId="33F4930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48B92BAA"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3886LYT</w:t>
            </w:r>
          </w:p>
        </w:tc>
        <w:tc>
          <w:tcPr>
            <w:tcW w:w="1559" w:type="dxa"/>
            <w:tcBorders>
              <w:top w:val="nil"/>
              <w:left w:val="nil"/>
              <w:bottom w:val="single" w:sz="4" w:space="0" w:color="auto"/>
              <w:right w:val="single" w:sz="4" w:space="0" w:color="auto"/>
            </w:tcBorders>
            <w:shd w:val="clear" w:color="auto" w:fill="auto"/>
            <w:noWrap/>
            <w:vAlign w:val="center"/>
            <w:hideMark/>
          </w:tcPr>
          <w:p w14:paraId="02CCF47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3.074,71</w:t>
            </w:r>
          </w:p>
        </w:tc>
      </w:tr>
      <w:tr w:rsidR="003325E0" w:rsidRPr="003325E0" w14:paraId="667EC098"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9E1534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5</w:t>
            </w:r>
          </w:p>
        </w:tc>
        <w:tc>
          <w:tcPr>
            <w:tcW w:w="2080" w:type="dxa"/>
            <w:tcBorders>
              <w:top w:val="nil"/>
              <w:left w:val="nil"/>
              <w:bottom w:val="single" w:sz="4" w:space="0" w:color="auto"/>
              <w:right w:val="single" w:sz="4" w:space="0" w:color="auto"/>
            </w:tcBorders>
            <w:shd w:val="clear" w:color="auto" w:fill="auto"/>
            <w:noWrap/>
            <w:vAlign w:val="center"/>
            <w:hideMark/>
          </w:tcPr>
          <w:p w14:paraId="74446CA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009112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76E3FC87"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2014</w:t>
            </w:r>
          </w:p>
        </w:tc>
        <w:tc>
          <w:tcPr>
            <w:tcW w:w="1783" w:type="dxa"/>
            <w:tcBorders>
              <w:top w:val="nil"/>
              <w:left w:val="nil"/>
              <w:bottom w:val="single" w:sz="4" w:space="0" w:color="auto"/>
              <w:right w:val="single" w:sz="4" w:space="0" w:color="auto"/>
            </w:tcBorders>
            <w:shd w:val="clear" w:color="auto" w:fill="auto"/>
            <w:noWrap/>
            <w:vAlign w:val="center"/>
            <w:hideMark/>
          </w:tcPr>
          <w:p w14:paraId="235BAE73"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0F402628"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3640EGD</w:t>
            </w:r>
          </w:p>
        </w:tc>
        <w:tc>
          <w:tcPr>
            <w:tcW w:w="1559" w:type="dxa"/>
            <w:tcBorders>
              <w:top w:val="nil"/>
              <w:left w:val="nil"/>
              <w:bottom w:val="single" w:sz="4" w:space="0" w:color="auto"/>
              <w:right w:val="single" w:sz="4" w:space="0" w:color="auto"/>
            </w:tcBorders>
            <w:shd w:val="clear" w:color="auto" w:fill="auto"/>
            <w:noWrap/>
            <w:vAlign w:val="center"/>
            <w:hideMark/>
          </w:tcPr>
          <w:p w14:paraId="2B047EBC"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2.859,91</w:t>
            </w:r>
          </w:p>
        </w:tc>
      </w:tr>
      <w:tr w:rsidR="003325E0" w:rsidRPr="003325E0" w14:paraId="6D525170"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7AF804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6</w:t>
            </w:r>
          </w:p>
        </w:tc>
        <w:tc>
          <w:tcPr>
            <w:tcW w:w="2080" w:type="dxa"/>
            <w:tcBorders>
              <w:top w:val="nil"/>
              <w:left w:val="nil"/>
              <w:bottom w:val="single" w:sz="4" w:space="0" w:color="auto"/>
              <w:right w:val="single" w:sz="4" w:space="0" w:color="auto"/>
            </w:tcBorders>
            <w:shd w:val="clear" w:color="auto" w:fill="auto"/>
            <w:noWrap/>
            <w:vAlign w:val="center"/>
            <w:hideMark/>
          </w:tcPr>
          <w:p w14:paraId="12D9F83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4F13510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33197D73"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2007</w:t>
            </w:r>
          </w:p>
        </w:tc>
        <w:tc>
          <w:tcPr>
            <w:tcW w:w="1783" w:type="dxa"/>
            <w:tcBorders>
              <w:top w:val="nil"/>
              <w:left w:val="nil"/>
              <w:bottom w:val="single" w:sz="4" w:space="0" w:color="auto"/>
              <w:right w:val="single" w:sz="4" w:space="0" w:color="auto"/>
            </w:tcBorders>
            <w:shd w:val="clear" w:color="auto" w:fill="auto"/>
            <w:noWrap/>
            <w:vAlign w:val="center"/>
            <w:hideMark/>
          </w:tcPr>
          <w:p w14:paraId="73EE65D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COCHABAMBA</w:t>
            </w:r>
          </w:p>
        </w:tc>
        <w:tc>
          <w:tcPr>
            <w:tcW w:w="1276" w:type="dxa"/>
            <w:tcBorders>
              <w:top w:val="nil"/>
              <w:left w:val="nil"/>
              <w:bottom w:val="single" w:sz="4" w:space="0" w:color="auto"/>
              <w:right w:val="single" w:sz="4" w:space="0" w:color="auto"/>
            </w:tcBorders>
            <w:shd w:val="clear" w:color="auto" w:fill="auto"/>
            <w:noWrap/>
            <w:vAlign w:val="center"/>
            <w:hideMark/>
          </w:tcPr>
          <w:p w14:paraId="1BC4CFE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1677ELR</w:t>
            </w:r>
          </w:p>
        </w:tc>
        <w:tc>
          <w:tcPr>
            <w:tcW w:w="1559" w:type="dxa"/>
            <w:tcBorders>
              <w:top w:val="nil"/>
              <w:left w:val="nil"/>
              <w:bottom w:val="single" w:sz="4" w:space="0" w:color="auto"/>
              <w:right w:val="single" w:sz="4" w:space="0" w:color="auto"/>
            </w:tcBorders>
            <w:shd w:val="clear" w:color="auto" w:fill="auto"/>
            <w:noWrap/>
            <w:vAlign w:val="center"/>
            <w:hideMark/>
          </w:tcPr>
          <w:p w14:paraId="6867B33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1.940,10</w:t>
            </w:r>
          </w:p>
        </w:tc>
      </w:tr>
      <w:tr w:rsidR="003325E0" w:rsidRPr="003325E0" w14:paraId="16C0A2CE"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A0B327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7</w:t>
            </w:r>
          </w:p>
        </w:tc>
        <w:tc>
          <w:tcPr>
            <w:tcW w:w="2080" w:type="dxa"/>
            <w:tcBorders>
              <w:top w:val="nil"/>
              <w:left w:val="nil"/>
              <w:bottom w:val="single" w:sz="4" w:space="0" w:color="auto"/>
              <w:right w:val="single" w:sz="4" w:space="0" w:color="auto"/>
            </w:tcBorders>
            <w:shd w:val="clear" w:color="auto" w:fill="auto"/>
            <w:noWrap/>
            <w:vAlign w:val="center"/>
            <w:hideMark/>
          </w:tcPr>
          <w:p w14:paraId="6A9B038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57E309CA"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3BFB699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2007</w:t>
            </w:r>
          </w:p>
        </w:tc>
        <w:tc>
          <w:tcPr>
            <w:tcW w:w="1783" w:type="dxa"/>
            <w:tcBorders>
              <w:top w:val="nil"/>
              <w:left w:val="nil"/>
              <w:bottom w:val="single" w:sz="4" w:space="0" w:color="auto"/>
              <w:right w:val="single" w:sz="4" w:space="0" w:color="auto"/>
            </w:tcBorders>
            <w:shd w:val="clear" w:color="auto" w:fill="auto"/>
            <w:noWrap/>
            <w:vAlign w:val="center"/>
            <w:hideMark/>
          </w:tcPr>
          <w:p w14:paraId="370FA71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COCHABAMBA</w:t>
            </w:r>
          </w:p>
        </w:tc>
        <w:tc>
          <w:tcPr>
            <w:tcW w:w="1276" w:type="dxa"/>
            <w:tcBorders>
              <w:top w:val="nil"/>
              <w:left w:val="nil"/>
              <w:bottom w:val="single" w:sz="4" w:space="0" w:color="auto"/>
              <w:right w:val="single" w:sz="4" w:space="0" w:color="auto"/>
            </w:tcBorders>
            <w:shd w:val="clear" w:color="auto" w:fill="auto"/>
            <w:noWrap/>
            <w:vAlign w:val="center"/>
            <w:hideMark/>
          </w:tcPr>
          <w:p w14:paraId="6E891AC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1677ENU</w:t>
            </w:r>
          </w:p>
        </w:tc>
        <w:tc>
          <w:tcPr>
            <w:tcW w:w="1559" w:type="dxa"/>
            <w:tcBorders>
              <w:top w:val="nil"/>
              <w:left w:val="nil"/>
              <w:bottom w:val="single" w:sz="4" w:space="0" w:color="auto"/>
              <w:right w:val="single" w:sz="4" w:space="0" w:color="auto"/>
            </w:tcBorders>
            <w:shd w:val="clear" w:color="auto" w:fill="auto"/>
            <w:noWrap/>
            <w:vAlign w:val="center"/>
            <w:hideMark/>
          </w:tcPr>
          <w:p w14:paraId="1CD44751"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1.940,10</w:t>
            </w:r>
          </w:p>
        </w:tc>
      </w:tr>
      <w:tr w:rsidR="003325E0" w:rsidRPr="003325E0" w14:paraId="74DB872E"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7326B0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8</w:t>
            </w:r>
          </w:p>
        </w:tc>
        <w:tc>
          <w:tcPr>
            <w:tcW w:w="2080" w:type="dxa"/>
            <w:tcBorders>
              <w:top w:val="nil"/>
              <w:left w:val="nil"/>
              <w:bottom w:val="single" w:sz="4" w:space="0" w:color="auto"/>
              <w:right w:val="single" w:sz="4" w:space="0" w:color="auto"/>
            </w:tcBorders>
            <w:shd w:val="clear" w:color="auto" w:fill="auto"/>
            <w:noWrap/>
            <w:vAlign w:val="center"/>
            <w:hideMark/>
          </w:tcPr>
          <w:p w14:paraId="64412CEE"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33659F9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MARUTI</w:t>
            </w:r>
          </w:p>
        </w:tc>
        <w:tc>
          <w:tcPr>
            <w:tcW w:w="920" w:type="dxa"/>
            <w:tcBorders>
              <w:top w:val="nil"/>
              <w:left w:val="nil"/>
              <w:bottom w:val="single" w:sz="4" w:space="0" w:color="auto"/>
              <w:right w:val="single" w:sz="4" w:space="0" w:color="auto"/>
            </w:tcBorders>
            <w:shd w:val="clear" w:color="auto" w:fill="auto"/>
            <w:noWrap/>
            <w:vAlign w:val="center"/>
            <w:hideMark/>
          </w:tcPr>
          <w:p w14:paraId="5CA96596"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2009</w:t>
            </w:r>
          </w:p>
        </w:tc>
        <w:tc>
          <w:tcPr>
            <w:tcW w:w="1783" w:type="dxa"/>
            <w:tcBorders>
              <w:top w:val="nil"/>
              <w:left w:val="nil"/>
              <w:bottom w:val="single" w:sz="4" w:space="0" w:color="auto"/>
              <w:right w:val="single" w:sz="4" w:space="0" w:color="auto"/>
            </w:tcBorders>
            <w:shd w:val="clear" w:color="auto" w:fill="auto"/>
            <w:noWrap/>
            <w:vAlign w:val="center"/>
            <w:hideMark/>
          </w:tcPr>
          <w:p w14:paraId="69AB08A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6176D9DC"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2401GPG</w:t>
            </w:r>
          </w:p>
        </w:tc>
        <w:tc>
          <w:tcPr>
            <w:tcW w:w="1559" w:type="dxa"/>
            <w:tcBorders>
              <w:top w:val="nil"/>
              <w:left w:val="nil"/>
              <w:bottom w:val="single" w:sz="4" w:space="0" w:color="auto"/>
              <w:right w:val="single" w:sz="4" w:space="0" w:color="auto"/>
            </w:tcBorders>
            <w:shd w:val="clear" w:color="auto" w:fill="auto"/>
            <w:noWrap/>
            <w:vAlign w:val="center"/>
            <w:hideMark/>
          </w:tcPr>
          <w:p w14:paraId="2790B0CE"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954,00</w:t>
            </w:r>
          </w:p>
        </w:tc>
      </w:tr>
      <w:tr w:rsidR="003325E0" w:rsidRPr="003325E0" w14:paraId="57C8007D"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4DDE055"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9</w:t>
            </w:r>
          </w:p>
        </w:tc>
        <w:tc>
          <w:tcPr>
            <w:tcW w:w="2080" w:type="dxa"/>
            <w:tcBorders>
              <w:top w:val="nil"/>
              <w:left w:val="nil"/>
              <w:bottom w:val="single" w:sz="4" w:space="0" w:color="auto"/>
              <w:right w:val="single" w:sz="4" w:space="0" w:color="auto"/>
            </w:tcBorders>
            <w:shd w:val="clear" w:color="auto" w:fill="auto"/>
            <w:noWrap/>
            <w:vAlign w:val="center"/>
            <w:hideMark/>
          </w:tcPr>
          <w:p w14:paraId="6EF3D0A7"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1A988437"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MARUTI</w:t>
            </w:r>
          </w:p>
        </w:tc>
        <w:tc>
          <w:tcPr>
            <w:tcW w:w="920" w:type="dxa"/>
            <w:tcBorders>
              <w:top w:val="nil"/>
              <w:left w:val="nil"/>
              <w:bottom w:val="single" w:sz="4" w:space="0" w:color="auto"/>
              <w:right w:val="single" w:sz="4" w:space="0" w:color="auto"/>
            </w:tcBorders>
            <w:shd w:val="clear" w:color="auto" w:fill="auto"/>
            <w:noWrap/>
            <w:vAlign w:val="center"/>
            <w:hideMark/>
          </w:tcPr>
          <w:p w14:paraId="6814FB0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2009</w:t>
            </w:r>
          </w:p>
        </w:tc>
        <w:tc>
          <w:tcPr>
            <w:tcW w:w="1783" w:type="dxa"/>
            <w:tcBorders>
              <w:top w:val="nil"/>
              <w:left w:val="nil"/>
              <w:bottom w:val="single" w:sz="4" w:space="0" w:color="auto"/>
              <w:right w:val="single" w:sz="4" w:space="0" w:color="auto"/>
            </w:tcBorders>
            <w:shd w:val="clear" w:color="auto" w:fill="auto"/>
            <w:noWrap/>
            <w:vAlign w:val="center"/>
            <w:hideMark/>
          </w:tcPr>
          <w:p w14:paraId="07EF65EF"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SANTA CRUZ</w:t>
            </w:r>
          </w:p>
        </w:tc>
        <w:tc>
          <w:tcPr>
            <w:tcW w:w="1276" w:type="dxa"/>
            <w:tcBorders>
              <w:top w:val="nil"/>
              <w:left w:val="nil"/>
              <w:bottom w:val="single" w:sz="4" w:space="0" w:color="auto"/>
              <w:right w:val="single" w:sz="4" w:space="0" w:color="auto"/>
            </w:tcBorders>
            <w:shd w:val="clear" w:color="auto" w:fill="auto"/>
            <w:noWrap/>
            <w:vAlign w:val="center"/>
            <w:hideMark/>
          </w:tcPr>
          <w:p w14:paraId="06263740"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2401GND</w:t>
            </w:r>
          </w:p>
        </w:tc>
        <w:tc>
          <w:tcPr>
            <w:tcW w:w="1559" w:type="dxa"/>
            <w:tcBorders>
              <w:top w:val="nil"/>
              <w:left w:val="nil"/>
              <w:bottom w:val="single" w:sz="4" w:space="0" w:color="auto"/>
              <w:right w:val="single" w:sz="4" w:space="0" w:color="auto"/>
            </w:tcBorders>
            <w:shd w:val="clear" w:color="auto" w:fill="auto"/>
            <w:noWrap/>
            <w:vAlign w:val="center"/>
            <w:hideMark/>
          </w:tcPr>
          <w:p w14:paraId="0322594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954,00</w:t>
            </w:r>
          </w:p>
        </w:tc>
      </w:tr>
      <w:tr w:rsidR="003325E0" w:rsidRPr="003325E0" w14:paraId="6CB8B7FF"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EC7936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10</w:t>
            </w:r>
          </w:p>
        </w:tc>
        <w:tc>
          <w:tcPr>
            <w:tcW w:w="2080" w:type="dxa"/>
            <w:tcBorders>
              <w:top w:val="nil"/>
              <w:left w:val="nil"/>
              <w:bottom w:val="single" w:sz="4" w:space="0" w:color="auto"/>
              <w:right w:val="single" w:sz="4" w:space="0" w:color="auto"/>
            </w:tcBorders>
            <w:shd w:val="clear" w:color="auto" w:fill="auto"/>
            <w:noWrap/>
            <w:vAlign w:val="center"/>
            <w:hideMark/>
          </w:tcPr>
          <w:p w14:paraId="396DC42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430B1D2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YAMAHA</w:t>
            </w:r>
          </w:p>
        </w:tc>
        <w:tc>
          <w:tcPr>
            <w:tcW w:w="920" w:type="dxa"/>
            <w:tcBorders>
              <w:top w:val="nil"/>
              <w:left w:val="nil"/>
              <w:bottom w:val="single" w:sz="4" w:space="0" w:color="auto"/>
              <w:right w:val="single" w:sz="4" w:space="0" w:color="auto"/>
            </w:tcBorders>
            <w:shd w:val="clear" w:color="auto" w:fill="auto"/>
            <w:noWrap/>
            <w:vAlign w:val="center"/>
            <w:hideMark/>
          </w:tcPr>
          <w:p w14:paraId="1C6A4D3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2013</w:t>
            </w:r>
          </w:p>
        </w:tc>
        <w:tc>
          <w:tcPr>
            <w:tcW w:w="1783" w:type="dxa"/>
            <w:tcBorders>
              <w:top w:val="nil"/>
              <w:left w:val="nil"/>
              <w:bottom w:val="single" w:sz="4" w:space="0" w:color="auto"/>
              <w:right w:val="single" w:sz="4" w:space="0" w:color="auto"/>
            </w:tcBorders>
            <w:shd w:val="clear" w:color="auto" w:fill="auto"/>
            <w:noWrap/>
            <w:vAlign w:val="center"/>
            <w:hideMark/>
          </w:tcPr>
          <w:p w14:paraId="35210DF9"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COCHABAMBA</w:t>
            </w:r>
          </w:p>
        </w:tc>
        <w:tc>
          <w:tcPr>
            <w:tcW w:w="1276" w:type="dxa"/>
            <w:tcBorders>
              <w:top w:val="nil"/>
              <w:left w:val="nil"/>
              <w:bottom w:val="single" w:sz="4" w:space="0" w:color="auto"/>
              <w:right w:val="single" w:sz="4" w:space="0" w:color="auto"/>
            </w:tcBorders>
            <w:shd w:val="clear" w:color="auto" w:fill="auto"/>
            <w:noWrap/>
            <w:vAlign w:val="center"/>
            <w:hideMark/>
          </w:tcPr>
          <w:p w14:paraId="5021DEE0"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3571RCP</w:t>
            </w:r>
          </w:p>
        </w:tc>
        <w:tc>
          <w:tcPr>
            <w:tcW w:w="1559" w:type="dxa"/>
            <w:tcBorders>
              <w:top w:val="nil"/>
              <w:left w:val="nil"/>
              <w:bottom w:val="single" w:sz="4" w:space="0" w:color="auto"/>
              <w:right w:val="single" w:sz="4" w:space="0" w:color="auto"/>
            </w:tcBorders>
            <w:shd w:val="clear" w:color="auto" w:fill="auto"/>
            <w:noWrap/>
            <w:vAlign w:val="center"/>
            <w:hideMark/>
          </w:tcPr>
          <w:p w14:paraId="3E7013E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2.800,00</w:t>
            </w:r>
          </w:p>
        </w:tc>
      </w:tr>
      <w:tr w:rsidR="003325E0" w:rsidRPr="003325E0" w14:paraId="20A9E5CE"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577902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11</w:t>
            </w:r>
          </w:p>
        </w:tc>
        <w:tc>
          <w:tcPr>
            <w:tcW w:w="2080" w:type="dxa"/>
            <w:tcBorders>
              <w:top w:val="nil"/>
              <w:left w:val="nil"/>
              <w:bottom w:val="single" w:sz="4" w:space="0" w:color="auto"/>
              <w:right w:val="single" w:sz="4" w:space="0" w:color="auto"/>
            </w:tcBorders>
            <w:shd w:val="clear" w:color="auto" w:fill="auto"/>
            <w:noWrap/>
            <w:vAlign w:val="center"/>
            <w:hideMark/>
          </w:tcPr>
          <w:p w14:paraId="56E0D10C"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MOTOCICLETA </w:t>
            </w:r>
          </w:p>
        </w:tc>
        <w:tc>
          <w:tcPr>
            <w:tcW w:w="1300" w:type="dxa"/>
            <w:tcBorders>
              <w:top w:val="nil"/>
              <w:left w:val="nil"/>
              <w:bottom w:val="single" w:sz="4" w:space="0" w:color="auto"/>
              <w:right w:val="single" w:sz="4" w:space="0" w:color="auto"/>
            </w:tcBorders>
            <w:shd w:val="clear" w:color="auto" w:fill="auto"/>
            <w:noWrap/>
            <w:vAlign w:val="center"/>
            <w:hideMark/>
          </w:tcPr>
          <w:p w14:paraId="09C0A6C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HONDA</w:t>
            </w:r>
          </w:p>
        </w:tc>
        <w:tc>
          <w:tcPr>
            <w:tcW w:w="920" w:type="dxa"/>
            <w:tcBorders>
              <w:top w:val="nil"/>
              <w:left w:val="nil"/>
              <w:bottom w:val="single" w:sz="4" w:space="0" w:color="auto"/>
              <w:right w:val="single" w:sz="4" w:space="0" w:color="auto"/>
            </w:tcBorders>
            <w:shd w:val="clear" w:color="auto" w:fill="auto"/>
            <w:noWrap/>
            <w:vAlign w:val="center"/>
            <w:hideMark/>
          </w:tcPr>
          <w:p w14:paraId="3ECA1B72"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2014</w:t>
            </w:r>
          </w:p>
        </w:tc>
        <w:tc>
          <w:tcPr>
            <w:tcW w:w="1783" w:type="dxa"/>
            <w:tcBorders>
              <w:top w:val="nil"/>
              <w:left w:val="nil"/>
              <w:bottom w:val="single" w:sz="4" w:space="0" w:color="auto"/>
              <w:right w:val="single" w:sz="4" w:space="0" w:color="auto"/>
            </w:tcBorders>
            <w:shd w:val="clear" w:color="auto" w:fill="auto"/>
            <w:noWrap/>
            <w:vAlign w:val="center"/>
            <w:hideMark/>
          </w:tcPr>
          <w:p w14:paraId="6A8BBC61"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TARIJA</w:t>
            </w:r>
          </w:p>
        </w:tc>
        <w:tc>
          <w:tcPr>
            <w:tcW w:w="1276" w:type="dxa"/>
            <w:tcBorders>
              <w:top w:val="nil"/>
              <w:left w:val="nil"/>
              <w:bottom w:val="single" w:sz="4" w:space="0" w:color="auto"/>
              <w:right w:val="single" w:sz="4" w:space="0" w:color="auto"/>
            </w:tcBorders>
            <w:shd w:val="clear" w:color="auto" w:fill="auto"/>
            <w:noWrap/>
            <w:vAlign w:val="center"/>
            <w:hideMark/>
          </w:tcPr>
          <w:p w14:paraId="0DC6B886"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3552YBD</w:t>
            </w:r>
          </w:p>
        </w:tc>
        <w:tc>
          <w:tcPr>
            <w:tcW w:w="1559" w:type="dxa"/>
            <w:tcBorders>
              <w:top w:val="nil"/>
              <w:left w:val="nil"/>
              <w:bottom w:val="single" w:sz="4" w:space="0" w:color="auto"/>
              <w:right w:val="single" w:sz="4" w:space="0" w:color="auto"/>
            </w:tcBorders>
            <w:shd w:val="clear" w:color="auto" w:fill="auto"/>
            <w:noWrap/>
            <w:vAlign w:val="center"/>
            <w:hideMark/>
          </w:tcPr>
          <w:p w14:paraId="1BA193A5"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2.650,00</w:t>
            </w:r>
          </w:p>
        </w:tc>
      </w:tr>
      <w:tr w:rsidR="003325E0" w:rsidRPr="003325E0" w14:paraId="03069878" w14:textId="77777777" w:rsidTr="003325E0">
        <w:trPr>
          <w:trHeight w:val="600"/>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0E1C08A"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12</w:t>
            </w:r>
          </w:p>
        </w:tc>
        <w:tc>
          <w:tcPr>
            <w:tcW w:w="2080" w:type="dxa"/>
            <w:tcBorders>
              <w:top w:val="nil"/>
              <w:left w:val="nil"/>
              <w:bottom w:val="single" w:sz="4" w:space="0" w:color="auto"/>
              <w:right w:val="single" w:sz="4" w:space="0" w:color="auto"/>
            </w:tcBorders>
            <w:shd w:val="clear" w:color="auto" w:fill="auto"/>
            <w:noWrap/>
            <w:vAlign w:val="center"/>
            <w:hideMark/>
          </w:tcPr>
          <w:p w14:paraId="5FA44A85"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xml:space="preserve">AMBULANCIA </w:t>
            </w:r>
          </w:p>
        </w:tc>
        <w:tc>
          <w:tcPr>
            <w:tcW w:w="1300" w:type="dxa"/>
            <w:tcBorders>
              <w:top w:val="nil"/>
              <w:left w:val="nil"/>
              <w:bottom w:val="single" w:sz="4" w:space="0" w:color="auto"/>
              <w:right w:val="single" w:sz="4" w:space="0" w:color="auto"/>
            </w:tcBorders>
            <w:shd w:val="clear" w:color="auto" w:fill="auto"/>
            <w:noWrap/>
            <w:vAlign w:val="center"/>
            <w:hideMark/>
          </w:tcPr>
          <w:p w14:paraId="3CCBA8B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NISSAN</w:t>
            </w:r>
          </w:p>
        </w:tc>
        <w:tc>
          <w:tcPr>
            <w:tcW w:w="920" w:type="dxa"/>
            <w:tcBorders>
              <w:top w:val="nil"/>
              <w:left w:val="nil"/>
              <w:bottom w:val="single" w:sz="4" w:space="0" w:color="auto"/>
              <w:right w:val="single" w:sz="4" w:space="0" w:color="auto"/>
            </w:tcBorders>
            <w:shd w:val="clear" w:color="auto" w:fill="auto"/>
            <w:noWrap/>
            <w:vAlign w:val="center"/>
            <w:hideMark/>
          </w:tcPr>
          <w:p w14:paraId="6C14F4A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2013</w:t>
            </w:r>
          </w:p>
        </w:tc>
        <w:tc>
          <w:tcPr>
            <w:tcW w:w="1783" w:type="dxa"/>
            <w:tcBorders>
              <w:top w:val="nil"/>
              <w:left w:val="nil"/>
              <w:bottom w:val="single" w:sz="4" w:space="0" w:color="auto"/>
              <w:right w:val="single" w:sz="4" w:space="0" w:color="auto"/>
            </w:tcBorders>
            <w:shd w:val="clear" w:color="auto" w:fill="auto"/>
            <w:noWrap/>
            <w:vAlign w:val="center"/>
            <w:hideMark/>
          </w:tcPr>
          <w:p w14:paraId="7AFAD25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LA PAZ</w:t>
            </w:r>
          </w:p>
        </w:tc>
        <w:tc>
          <w:tcPr>
            <w:tcW w:w="1276" w:type="dxa"/>
            <w:tcBorders>
              <w:top w:val="nil"/>
              <w:left w:val="nil"/>
              <w:bottom w:val="single" w:sz="4" w:space="0" w:color="auto"/>
              <w:right w:val="single" w:sz="4" w:space="0" w:color="auto"/>
            </w:tcBorders>
            <w:shd w:val="clear" w:color="auto" w:fill="auto"/>
            <w:noWrap/>
            <w:vAlign w:val="center"/>
            <w:hideMark/>
          </w:tcPr>
          <w:p w14:paraId="0364DAAF"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3054SLG</w:t>
            </w:r>
          </w:p>
        </w:tc>
        <w:tc>
          <w:tcPr>
            <w:tcW w:w="1559" w:type="dxa"/>
            <w:tcBorders>
              <w:top w:val="nil"/>
              <w:left w:val="nil"/>
              <w:bottom w:val="single" w:sz="4" w:space="0" w:color="auto"/>
              <w:right w:val="single" w:sz="4" w:space="0" w:color="auto"/>
            </w:tcBorders>
            <w:shd w:val="clear" w:color="auto" w:fill="auto"/>
            <w:noWrap/>
            <w:vAlign w:val="center"/>
            <w:hideMark/>
          </w:tcPr>
          <w:p w14:paraId="4F261529"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35.900,00</w:t>
            </w:r>
          </w:p>
        </w:tc>
      </w:tr>
      <w:tr w:rsidR="003325E0" w:rsidRPr="003325E0" w14:paraId="4FC703B2" w14:textId="77777777" w:rsidTr="003325E0">
        <w:trPr>
          <w:trHeight w:val="600"/>
        </w:trPr>
        <w:tc>
          <w:tcPr>
            <w:tcW w:w="1000" w:type="dxa"/>
            <w:tcBorders>
              <w:top w:val="nil"/>
              <w:left w:val="single" w:sz="4" w:space="0" w:color="auto"/>
              <w:bottom w:val="nil"/>
              <w:right w:val="single" w:sz="4" w:space="0" w:color="auto"/>
            </w:tcBorders>
            <w:shd w:val="clear" w:color="auto" w:fill="auto"/>
            <w:noWrap/>
            <w:vAlign w:val="center"/>
            <w:hideMark/>
          </w:tcPr>
          <w:p w14:paraId="2F13ED84"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13</w:t>
            </w:r>
          </w:p>
        </w:tc>
        <w:tc>
          <w:tcPr>
            <w:tcW w:w="2080" w:type="dxa"/>
            <w:tcBorders>
              <w:top w:val="nil"/>
              <w:left w:val="nil"/>
              <w:bottom w:val="nil"/>
              <w:right w:val="single" w:sz="4" w:space="0" w:color="auto"/>
            </w:tcBorders>
            <w:shd w:val="clear" w:color="auto" w:fill="auto"/>
            <w:noWrap/>
            <w:vAlign w:val="center"/>
            <w:hideMark/>
          </w:tcPr>
          <w:p w14:paraId="2A8BA418"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FURGON</w:t>
            </w:r>
          </w:p>
        </w:tc>
        <w:tc>
          <w:tcPr>
            <w:tcW w:w="1300" w:type="dxa"/>
            <w:tcBorders>
              <w:top w:val="nil"/>
              <w:left w:val="nil"/>
              <w:bottom w:val="nil"/>
              <w:right w:val="single" w:sz="4" w:space="0" w:color="auto"/>
            </w:tcBorders>
            <w:shd w:val="clear" w:color="auto" w:fill="auto"/>
            <w:noWrap/>
            <w:vAlign w:val="center"/>
            <w:hideMark/>
          </w:tcPr>
          <w:p w14:paraId="4A22ED9B"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NISSAN</w:t>
            </w:r>
          </w:p>
        </w:tc>
        <w:tc>
          <w:tcPr>
            <w:tcW w:w="920" w:type="dxa"/>
            <w:tcBorders>
              <w:top w:val="nil"/>
              <w:left w:val="nil"/>
              <w:bottom w:val="nil"/>
              <w:right w:val="single" w:sz="4" w:space="0" w:color="auto"/>
            </w:tcBorders>
            <w:shd w:val="clear" w:color="auto" w:fill="auto"/>
            <w:noWrap/>
            <w:vAlign w:val="center"/>
            <w:hideMark/>
          </w:tcPr>
          <w:p w14:paraId="390238B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2022</w:t>
            </w:r>
          </w:p>
        </w:tc>
        <w:tc>
          <w:tcPr>
            <w:tcW w:w="1783" w:type="dxa"/>
            <w:tcBorders>
              <w:top w:val="nil"/>
              <w:left w:val="nil"/>
              <w:bottom w:val="single" w:sz="4" w:space="0" w:color="auto"/>
              <w:right w:val="single" w:sz="4" w:space="0" w:color="auto"/>
            </w:tcBorders>
            <w:shd w:val="clear" w:color="auto" w:fill="auto"/>
            <w:noWrap/>
            <w:vAlign w:val="center"/>
            <w:hideMark/>
          </w:tcPr>
          <w:p w14:paraId="25458890"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LA PAZ</w:t>
            </w:r>
          </w:p>
        </w:tc>
        <w:tc>
          <w:tcPr>
            <w:tcW w:w="1276" w:type="dxa"/>
            <w:tcBorders>
              <w:top w:val="nil"/>
              <w:left w:val="nil"/>
              <w:bottom w:val="nil"/>
              <w:right w:val="nil"/>
            </w:tcBorders>
            <w:shd w:val="clear" w:color="auto" w:fill="auto"/>
            <w:noWrap/>
            <w:vAlign w:val="center"/>
            <w:hideMark/>
          </w:tcPr>
          <w:p w14:paraId="7794C0DE"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5774KYK</w:t>
            </w:r>
          </w:p>
        </w:tc>
        <w:tc>
          <w:tcPr>
            <w:tcW w:w="1559" w:type="dxa"/>
            <w:tcBorders>
              <w:top w:val="nil"/>
              <w:left w:val="single" w:sz="4" w:space="0" w:color="auto"/>
              <w:bottom w:val="nil"/>
              <w:right w:val="single" w:sz="4" w:space="0" w:color="auto"/>
            </w:tcBorders>
            <w:shd w:val="clear" w:color="auto" w:fill="auto"/>
            <w:noWrap/>
            <w:vAlign w:val="center"/>
            <w:hideMark/>
          </w:tcPr>
          <w:p w14:paraId="20B80C92"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34.600,00</w:t>
            </w:r>
          </w:p>
        </w:tc>
      </w:tr>
      <w:tr w:rsidR="003325E0" w:rsidRPr="003325E0" w14:paraId="1FDB24EE" w14:textId="77777777" w:rsidTr="003325E0">
        <w:trPr>
          <w:trHeight w:val="600"/>
        </w:trPr>
        <w:tc>
          <w:tcPr>
            <w:tcW w:w="708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E5A885" w14:textId="77777777" w:rsidR="003325E0" w:rsidRPr="003325E0" w:rsidRDefault="003325E0" w:rsidP="003325E0">
            <w:pPr>
              <w:jc w:val="center"/>
              <w:rPr>
                <w:rFonts w:ascii="Verdena" w:hAnsi="Verdena"/>
                <w:sz w:val="16"/>
                <w:szCs w:val="16"/>
                <w:lang w:val="es-BO" w:eastAsia="es-BO"/>
              </w:rPr>
            </w:pPr>
            <w:r w:rsidRPr="003325E0">
              <w:rPr>
                <w:rFonts w:ascii="Verdena" w:hAnsi="Verdena"/>
                <w:sz w:val="16"/>
                <w:szCs w:val="16"/>
                <w:lang w:val="es-BO" w:eastAsia="es-BO"/>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57EBC87"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 xml:space="preserve">TOTAL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A134217" w14:textId="77777777" w:rsidR="003325E0" w:rsidRPr="003325E0" w:rsidRDefault="003325E0" w:rsidP="003325E0">
            <w:pPr>
              <w:jc w:val="center"/>
              <w:rPr>
                <w:rFonts w:ascii="Verdena" w:hAnsi="Verdena"/>
                <w:b/>
                <w:bCs/>
                <w:sz w:val="16"/>
                <w:szCs w:val="16"/>
                <w:lang w:val="es-BO" w:eastAsia="es-BO"/>
              </w:rPr>
            </w:pPr>
            <w:r w:rsidRPr="003325E0">
              <w:rPr>
                <w:rFonts w:ascii="Verdena" w:hAnsi="Verdena"/>
                <w:b/>
                <w:bCs/>
                <w:sz w:val="16"/>
                <w:szCs w:val="16"/>
                <w:lang w:val="es-BO" w:eastAsia="es-BO"/>
              </w:rPr>
              <w:t>131.252,44</w:t>
            </w:r>
          </w:p>
        </w:tc>
      </w:tr>
    </w:tbl>
    <w:p w14:paraId="78B98A54" w14:textId="77777777" w:rsidR="003325E0" w:rsidRDefault="003325E0">
      <w:pPr>
        <w:spacing w:after="160" w:line="259" w:lineRule="auto"/>
        <w:rPr>
          <w:rFonts w:asciiTheme="minorHAnsi" w:hAnsiTheme="minorHAnsi" w:cs="Arial"/>
          <w:b/>
          <w:bCs/>
          <w:color w:val="000000" w:themeColor="text1"/>
        </w:rPr>
      </w:pPr>
    </w:p>
    <w:p w14:paraId="50A946D7" w14:textId="770314AA" w:rsidR="003325E0" w:rsidRDefault="003325E0">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3AEAAAFF" w14:textId="77777777" w:rsidR="003325E0" w:rsidRDefault="003325E0" w:rsidP="003325E0">
      <w:pPr>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ANEXO 2</w:t>
      </w:r>
    </w:p>
    <w:p w14:paraId="57AEBF71" w14:textId="77777777" w:rsidR="003325E0" w:rsidRDefault="003325E0" w:rsidP="003325E0">
      <w:pPr>
        <w:jc w:val="center"/>
        <w:rPr>
          <w:rFonts w:asciiTheme="minorHAnsi" w:hAnsiTheme="minorHAnsi" w:cstheme="minorHAnsi"/>
          <w:b/>
          <w:bCs/>
          <w:color w:val="000000" w:themeColor="text1"/>
        </w:rPr>
      </w:pPr>
      <w:r w:rsidRPr="003325E0">
        <w:rPr>
          <w:rFonts w:asciiTheme="minorHAnsi" w:hAnsiTheme="minorHAnsi" w:cstheme="minorHAnsi"/>
          <w:b/>
          <w:bCs/>
          <w:color w:val="000000" w:themeColor="text1"/>
        </w:rPr>
        <w:t>SEGURO DE ACCIDENTES PERSONALES</w:t>
      </w:r>
    </w:p>
    <w:p w14:paraId="65F344D7" w14:textId="77777777" w:rsidR="003325E0" w:rsidRDefault="003325E0" w:rsidP="003325E0">
      <w:pPr>
        <w:jc w:val="center"/>
        <w:rPr>
          <w:rFonts w:asciiTheme="minorHAnsi" w:hAnsiTheme="minorHAnsi" w:cstheme="minorHAnsi"/>
          <w:b/>
          <w:bCs/>
          <w:color w:val="000000" w:themeColor="text1"/>
        </w:rPr>
      </w:pPr>
      <w:r w:rsidRPr="003325E0">
        <w:rPr>
          <w:rFonts w:asciiTheme="minorHAnsi" w:hAnsiTheme="minorHAnsi" w:cstheme="minorHAnsi"/>
          <w:b/>
          <w:bCs/>
          <w:color w:val="000000" w:themeColor="text1"/>
        </w:rPr>
        <w:t>NOMINA DE ASEGURADOS</w:t>
      </w:r>
    </w:p>
    <w:p w14:paraId="774CEB9A" w14:textId="77777777" w:rsidR="003325E0" w:rsidRDefault="003325E0" w:rsidP="003325E0">
      <w:pPr>
        <w:jc w:val="center"/>
        <w:rPr>
          <w:rFonts w:asciiTheme="minorHAnsi" w:hAnsiTheme="minorHAnsi" w:cstheme="minorHAnsi"/>
          <w:b/>
          <w:bCs/>
          <w:color w:val="000000" w:themeColor="text1"/>
        </w:rPr>
      </w:pPr>
    </w:p>
    <w:tbl>
      <w:tblPr>
        <w:tblW w:w="0" w:type="auto"/>
        <w:tblLayout w:type="fixed"/>
        <w:tblCellMar>
          <w:left w:w="70" w:type="dxa"/>
          <w:right w:w="70" w:type="dxa"/>
        </w:tblCellMar>
        <w:tblLook w:val="04A0" w:firstRow="1" w:lastRow="0" w:firstColumn="1" w:lastColumn="0" w:noHBand="0" w:noVBand="1"/>
      </w:tblPr>
      <w:tblGrid>
        <w:gridCol w:w="421"/>
        <w:gridCol w:w="1093"/>
        <w:gridCol w:w="1368"/>
        <w:gridCol w:w="846"/>
        <w:gridCol w:w="945"/>
        <w:gridCol w:w="2835"/>
        <w:gridCol w:w="709"/>
        <w:gridCol w:w="709"/>
        <w:gridCol w:w="987"/>
      </w:tblGrid>
      <w:tr w:rsidR="003325E0" w:rsidRPr="003325E0" w14:paraId="6E956BF3" w14:textId="77777777" w:rsidTr="003325E0">
        <w:trPr>
          <w:trHeight w:val="510"/>
        </w:trPr>
        <w:tc>
          <w:tcPr>
            <w:tcW w:w="42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E8AA054" w14:textId="77777777" w:rsidR="003325E0" w:rsidRPr="003325E0" w:rsidRDefault="003325E0" w:rsidP="007C0D49">
            <w:pPr>
              <w:jc w:val="center"/>
              <w:rPr>
                <w:rFonts w:asciiTheme="minorHAnsi" w:hAnsiTheme="minorHAnsi" w:cstheme="minorHAnsi"/>
                <w:b/>
                <w:bCs/>
                <w:sz w:val="14"/>
                <w:szCs w:val="14"/>
                <w:lang w:val="es-BO" w:eastAsia="es-BO"/>
              </w:rPr>
            </w:pPr>
            <w:proofErr w:type="spellStart"/>
            <w:r w:rsidRPr="003325E0">
              <w:rPr>
                <w:rFonts w:asciiTheme="minorHAnsi" w:hAnsiTheme="minorHAnsi" w:cstheme="minorHAnsi"/>
                <w:b/>
                <w:bCs/>
                <w:sz w:val="14"/>
                <w:szCs w:val="14"/>
                <w:lang w:val="es-BO" w:eastAsia="es-BO"/>
              </w:rPr>
              <w:t>N°</w:t>
            </w:r>
            <w:proofErr w:type="spellEnd"/>
          </w:p>
        </w:tc>
        <w:tc>
          <w:tcPr>
            <w:tcW w:w="1093"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73593F4"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Regional</w:t>
            </w:r>
          </w:p>
        </w:tc>
        <w:tc>
          <w:tcPr>
            <w:tcW w:w="136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D79BE86"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Nombres</w:t>
            </w:r>
          </w:p>
        </w:tc>
        <w:tc>
          <w:tcPr>
            <w:tcW w:w="846"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28EEE13"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Paterno</w:t>
            </w:r>
          </w:p>
        </w:tc>
        <w:tc>
          <w:tcPr>
            <w:tcW w:w="945"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0502F1D"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Materno</w:t>
            </w:r>
          </w:p>
        </w:tc>
        <w:tc>
          <w:tcPr>
            <w:tcW w:w="2835"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F2C27B5"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Cargo</w:t>
            </w:r>
          </w:p>
        </w:tc>
        <w:tc>
          <w:tcPr>
            <w:tcW w:w="70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BFBF8C3"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CI</w:t>
            </w:r>
          </w:p>
        </w:tc>
        <w:tc>
          <w:tcPr>
            <w:tcW w:w="70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C83188B"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Extensión</w:t>
            </w:r>
          </w:p>
        </w:tc>
        <w:tc>
          <w:tcPr>
            <w:tcW w:w="987"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C51862E" w14:textId="77777777" w:rsidR="003325E0" w:rsidRPr="003325E0" w:rsidRDefault="003325E0" w:rsidP="007C0D49">
            <w:pPr>
              <w:jc w:val="center"/>
              <w:rPr>
                <w:rFonts w:asciiTheme="minorHAnsi" w:hAnsiTheme="minorHAnsi" w:cstheme="minorHAnsi"/>
                <w:b/>
                <w:bCs/>
                <w:sz w:val="14"/>
                <w:szCs w:val="14"/>
                <w:lang w:val="es-BO" w:eastAsia="es-BO"/>
              </w:rPr>
            </w:pPr>
            <w:r w:rsidRPr="003325E0">
              <w:rPr>
                <w:rFonts w:asciiTheme="minorHAnsi" w:hAnsiTheme="minorHAnsi" w:cstheme="minorHAnsi"/>
                <w:b/>
                <w:bCs/>
                <w:sz w:val="14"/>
                <w:szCs w:val="14"/>
                <w:lang w:val="es-BO" w:eastAsia="es-BO"/>
              </w:rPr>
              <w:t>Fecha Nacimiento</w:t>
            </w:r>
          </w:p>
        </w:tc>
      </w:tr>
      <w:tr w:rsidR="003325E0" w:rsidRPr="003325E0" w14:paraId="0EDD5824"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5B2FE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w:t>
            </w:r>
          </w:p>
        </w:tc>
        <w:tc>
          <w:tcPr>
            <w:tcW w:w="1093" w:type="dxa"/>
            <w:tcBorders>
              <w:top w:val="nil"/>
              <w:left w:val="nil"/>
              <w:bottom w:val="single" w:sz="4" w:space="0" w:color="auto"/>
              <w:right w:val="single" w:sz="4" w:space="0" w:color="auto"/>
            </w:tcBorders>
            <w:shd w:val="clear" w:color="auto" w:fill="auto"/>
            <w:noWrap/>
            <w:vAlign w:val="center"/>
            <w:hideMark/>
          </w:tcPr>
          <w:p w14:paraId="464A919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35C0C08D" w14:textId="7580A773"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EA7A183" w14:textId="74B2415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EBF296" w14:textId="3B8B93CF"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9C62FB8" w14:textId="2C545D49"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3218DC5" w14:textId="6BC9808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94895EE" w14:textId="3E6CB78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0ACC3B8" w14:textId="5515BFD2" w:rsidR="003325E0" w:rsidRPr="003325E0" w:rsidRDefault="003325E0" w:rsidP="007C0D49">
            <w:pPr>
              <w:rPr>
                <w:rFonts w:asciiTheme="minorHAnsi" w:hAnsiTheme="minorHAnsi" w:cstheme="minorHAnsi"/>
                <w:sz w:val="14"/>
                <w:szCs w:val="14"/>
                <w:lang w:val="es-BO" w:eastAsia="es-BO"/>
              </w:rPr>
            </w:pPr>
          </w:p>
        </w:tc>
      </w:tr>
      <w:tr w:rsidR="003325E0" w:rsidRPr="003325E0" w14:paraId="134D154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C8B1EF0"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w:t>
            </w:r>
          </w:p>
        </w:tc>
        <w:tc>
          <w:tcPr>
            <w:tcW w:w="1093" w:type="dxa"/>
            <w:tcBorders>
              <w:top w:val="nil"/>
              <w:left w:val="nil"/>
              <w:bottom w:val="single" w:sz="4" w:space="0" w:color="auto"/>
              <w:right w:val="single" w:sz="4" w:space="0" w:color="auto"/>
            </w:tcBorders>
            <w:shd w:val="clear" w:color="auto" w:fill="auto"/>
            <w:noWrap/>
            <w:vAlign w:val="center"/>
            <w:hideMark/>
          </w:tcPr>
          <w:p w14:paraId="602ED06D"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EFECD5F" w14:textId="1159B68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019A54F" w14:textId="65588E5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2E77B7A" w14:textId="0527DD1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578BE81" w14:textId="170A6741"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43123C5" w14:textId="2301CC61"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C360C4B" w14:textId="46D98CF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08256EA" w14:textId="63A4DDB0" w:rsidR="003325E0" w:rsidRPr="003325E0" w:rsidRDefault="003325E0" w:rsidP="007C0D49">
            <w:pPr>
              <w:rPr>
                <w:rFonts w:asciiTheme="minorHAnsi" w:hAnsiTheme="minorHAnsi" w:cstheme="minorHAnsi"/>
                <w:sz w:val="14"/>
                <w:szCs w:val="14"/>
                <w:lang w:val="es-BO" w:eastAsia="es-BO"/>
              </w:rPr>
            </w:pPr>
          </w:p>
        </w:tc>
      </w:tr>
      <w:tr w:rsidR="003325E0" w:rsidRPr="003325E0" w14:paraId="04F26E76"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F36A043"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w:t>
            </w:r>
          </w:p>
        </w:tc>
        <w:tc>
          <w:tcPr>
            <w:tcW w:w="1093" w:type="dxa"/>
            <w:tcBorders>
              <w:top w:val="nil"/>
              <w:left w:val="nil"/>
              <w:bottom w:val="single" w:sz="4" w:space="0" w:color="auto"/>
              <w:right w:val="single" w:sz="4" w:space="0" w:color="auto"/>
            </w:tcBorders>
            <w:shd w:val="clear" w:color="auto" w:fill="auto"/>
            <w:noWrap/>
            <w:vAlign w:val="center"/>
            <w:hideMark/>
          </w:tcPr>
          <w:p w14:paraId="3DAEDEC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8A5CAEA" w14:textId="57FAE60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B66638E" w14:textId="45CCAC4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205EB77" w14:textId="1D6EFC2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8272CDD" w14:textId="7B8AF89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1F10535" w14:textId="04B7001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661A3CF" w14:textId="6BF72E45"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AD62911" w14:textId="39BB92B0" w:rsidR="003325E0" w:rsidRPr="003325E0" w:rsidRDefault="003325E0" w:rsidP="007C0D49">
            <w:pPr>
              <w:rPr>
                <w:rFonts w:asciiTheme="minorHAnsi" w:hAnsiTheme="minorHAnsi" w:cstheme="minorHAnsi"/>
                <w:sz w:val="14"/>
                <w:szCs w:val="14"/>
                <w:lang w:val="es-BO" w:eastAsia="es-BO"/>
              </w:rPr>
            </w:pPr>
          </w:p>
        </w:tc>
      </w:tr>
      <w:tr w:rsidR="003325E0" w:rsidRPr="003325E0" w14:paraId="35784F6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844CF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w:t>
            </w:r>
          </w:p>
        </w:tc>
        <w:tc>
          <w:tcPr>
            <w:tcW w:w="1093" w:type="dxa"/>
            <w:tcBorders>
              <w:top w:val="nil"/>
              <w:left w:val="nil"/>
              <w:bottom w:val="single" w:sz="4" w:space="0" w:color="auto"/>
              <w:right w:val="single" w:sz="4" w:space="0" w:color="auto"/>
            </w:tcBorders>
            <w:shd w:val="clear" w:color="auto" w:fill="auto"/>
            <w:noWrap/>
            <w:vAlign w:val="center"/>
            <w:hideMark/>
          </w:tcPr>
          <w:p w14:paraId="65890D4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55D00296" w14:textId="0DFCDA1C"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28001680" w14:textId="763C9A6A"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66BF675" w14:textId="758479A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6DAA4B2" w14:textId="6C578B3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CED115C" w14:textId="571C1B7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DBFE851" w14:textId="6E0F2C1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402280" w14:textId="4F579580" w:rsidR="003325E0" w:rsidRPr="003325E0" w:rsidRDefault="003325E0" w:rsidP="007C0D49">
            <w:pPr>
              <w:rPr>
                <w:rFonts w:asciiTheme="minorHAnsi" w:hAnsiTheme="minorHAnsi" w:cstheme="minorHAnsi"/>
                <w:sz w:val="14"/>
                <w:szCs w:val="14"/>
                <w:lang w:val="es-BO" w:eastAsia="es-BO"/>
              </w:rPr>
            </w:pPr>
          </w:p>
        </w:tc>
      </w:tr>
      <w:tr w:rsidR="003325E0" w:rsidRPr="003325E0" w14:paraId="558BA8D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8A35F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w:t>
            </w:r>
          </w:p>
        </w:tc>
        <w:tc>
          <w:tcPr>
            <w:tcW w:w="1093" w:type="dxa"/>
            <w:tcBorders>
              <w:top w:val="nil"/>
              <w:left w:val="nil"/>
              <w:bottom w:val="single" w:sz="4" w:space="0" w:color="auto"/>
              <w:right w:val="single" w:sz="4" w:space="0" w:color="auto"/>
            </w:tcBorders>
            <w:shd w:val="clear" w:color="auto" w:fill="auto"/>
            <w:noWrap/>
            <w:vAlign w:val="center"/>
            <w:hideMark/>
          </w:tcPr>
          <w:p w14:paraId="484657D8"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4DA4DC00" w14:textId="1DCF2CF5"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898C05E" w14:textId="6721FC0B"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718C438" w14:textId="29BA3222"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C2C6BA9" w14:textId="279C140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F2B31FF" w14:textId="580A8BA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729EA5D" w14:textId="3FFC95C5"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E10CCC0" w14:textId="3848128E" w:rsidR="003325E0" w:rsidRPr="003325E0" w:rsidRDefault="003325E0" w:rsidP="007C0D49">
            <w:pPr>
              <w:rPr>
                <w:rFonts w:asciiTheme="minorHAnsi" w:hAnsiTheme="minorHAnsi" w:cstheme="minorHAnsi"/>
                <w:sz w:val="14"/>
                <w:szCs w:val="14"/>
                <w:lang w:val="es-BO" w:eastAsia="es-BO"/>
              </w:rPr>
            </w:pPr>
          </w:p>
        </w:tc>
      </w:tr>
      <w:tr w:rsidR="003325E0" w:rsidRPr="003325E0" w14:paraId="2086A53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D9C1D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6</w:t>
            </w:r>
          </w:p>
        </w:tc>
        <w:tc>
          <w:tcPr>
            <w:tcW w:w="1093" w:type="dxa"/>
            <w:tcBorders>
              <w:top w:val="nil"/>
              <w:left w:val="nil"/>
              <w:bottom w:val="single" w:sz="4" w:space="0" w:color="auto"/>
              <w:right w:val="single" w:sz="4" w:space="0" w:color="auto"/>
            </w:tcBorders>
            <w:shd w:val="clear" w:color="auto" w:fill="auto"/>
            <w:noWrap/>
            <w:vAlign w:val="center"/>
            <w:hideMark/>
          </w:tcPr>
          <w:p w14:paraId="61EEE8C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25648ADC" w14:textId="19DC3E3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D2FE3BB" w14:textId="0064109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1402D30" w14:textId="64BEA245"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6126361" w14:textId="2B93EB8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A7B4B05" w14:textId="279C206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6F9BCEE" w14:textId="015EA99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5D1E68E" w14:textId="2FFC6941" w:rsidR="003325E0" w:rsidRPr="003325E0" w:rsidRDefault="003325E0" w:rsidP="007C0D49">
            <w:pPr>
              <w:rPr>
                <w:rFonts w:asciiTheme="minorHAnsi" w:hAnsiTheme="minorHAnsi" w:cstheme="minorHAnsi"/>
                <w:sz w:val="14"/>
                <w:szCs w:val="14"/>
                <w:lang w:val="es-BO" w:eastAsia="es-BO"/>
              </w:rPr>
            </w:pPr>
          </w:p>
        </w:tc>
      </w:tr>
      <w:tr w:rsidR="003325E0" w:rsidRPr="003325E0" w14:paraId="4CD66CB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7DCBD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7</w:t>
            </w:r>
          </w:p>
        </w:tc>
        <w:tc>
          <w:tcPr>
            <w:tcW w:w="1093" w:type="dxa"/>
            <w:tcBorders>
              <w:top w:val="nil"/>
              <w:left w:val="nil"/>
              <w:bottom w:val="single" w:sz="4" w:space="0" w:color="auto"/>
              <w:right w:val="single" w:sz="4" w:space="0" w:color="auto"/>
            </w:tcBorders>
            <w:shd w:val="clear" w:color="auto" w:fill="auto"/>
            <w:noWrap/>
            <w:vAlign w:val="center"/>
            <w:hideMark/>
          </w:tcPr>
          <w:p w14:paraId="3D02815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24283528" w14:textId="3849198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58BF781" w14:textId="55FBCF35"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5A2DDA3" w14:textId="6DC9137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41DA4E2" w14:textId="7A641D6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04B56CE" w14:textId="7BA169C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54DFB78" w14:textId="4E039CC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BB5143E" w14:textId="314C0FB7" w:rsidR="003325E0" w:rsidRPr="003325E0" w:rsidRDefault="003325E0" w:rsidP="007C0D49">
            <w:pPr>
              <w:rPr>
                <w:rFonts w:asciiTheme="minorHAnsi" w:hAnsiTheme="minorHAnsi" w:cstheme="minorHAnsi"/>
                <w:sz w:val="14"/>
                <w:szCs w:val="14"/>
                <w:lang w:val="es-BO" w:eastAsia="es-BO"/>
              </w:rPr>
            </w:pPr>
          </w:p>
        </w:tc>
      </w:tr>
      <w:tr w:rsidR="003325E0" w:rsidRPr="003325E0" w14:paraId="01E4CD3F"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1541F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8</w:t>
            </w:r>
          </w:p>
        </w:tc>
        <w:tc>
          <w:tcPr>
            <w:tcW w:w="1093" w:type="dxa"/>
            <w:tcBorders>
              <w:top w:val="nil"/>
              <w:left w:val="nil"/>
              <w:bottom w:val="single" w:sz="4" w:space="0" w:color="auto"/>
              <w:right w:val="single" w:sz="4" w:space="0" w:color="auto"/>
            </w:tcBorders>
            <w:shd w:val="clear" w:color="auto" w:fill="auto"/>
            <w:noWrap/>
            <w:vAlign w:val="center"/>
            <w:hideMark/>
          </w:tcPr>
          <w:p w14:paraId="1F90248E"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7D7192D" w14:textId="32BFA73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1EDB907" w14:textId="138A112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7E007C0" w14:textId="620C78F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8963229" w14:textId="7B1B515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50F0777" w14:textId="3AFF9C4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C9E3F64" w14:textId="1F4F29B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DF2AD08" w14:textId="6764C10E" w:rsidR="003325E0" w:rsidRPr="003325E0" w:rsidRDefault="003325E0" w:rsidP="007C0D49">
            <w:pPr>
              <w:rPr>
                <w:rFonts w:asciiTheme="minorHAnsi" w:hAnsiTheme="minorHAnsi" w:cstheme="minorHAnsi"/>
                <w:sz w:val="14"/>
                <w:szCs w:val="14"/>
                <w:lang w:val="es-BO" w:eastAsia="es-BO"/>
              </w:rPr>
            </w:pPr>
          </w:p>
        </w:tc>
      </w:tr>
      <w:tr w:rsidR="003325E0" w:rsidRPr="003325E0" w14:paraId="4D3781B6"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1A2AC5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9</w:t>
            </w:r>
          </w:p>
        </w:tc>
        <w:tc>
          <w:tcPr>
            <w:tcW w:w="1093" w:type="dxa"/>
            <w:tcBorders>
              <w:top w:val="nil"/>
              <w:left w:val="nil"/>
              <w:bottom w:val="single" w:sz="4" w:space="0" w:color="auto"/>
              <w:right w:val="single" w:sz="4" w:space="0" w:color="auto"/>
            </w:tcBorders>
            <w:shd w:val="clear" w:color="auto" w:fill="auto"/>
            <w:noWrap/>
            <w:vAlign w:val="center"/>
            <w:hideMark/>
          </w:tcPr>
          <w:p w14:paraId="18BAB09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4D159507" w14:textId="51CD496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0031744" w14:textId="3D9D2CD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1A070DC" w14:textId="4CE6642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31663A4" w14:textId="7E7796F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CF95B81" w14:textId="4D6D8AE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5381DEE" w14:textId="19E6FC6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04E12AE7" w14:textId="7D7F5B85" w:rsidR="003325E0" w:rsidRPr="003325E0" w:rsidRDefault="003325E0" w:rsidP="007C0D49">
            <w:pPr>
              <w:rPr>
                <w:rFonts w:asciiTheme="minorHAnsi" w:hAnsiTheme="minorHAnsi" w:cstheme="minorHAnsi"/>
                <w:sz w:val="14"/>
                <w:szCs w:val="14"/>
                <w:lang w:val="es-BO" w:eastAsia="es-BO"/>
              </w:rPr>
            </w:pPr>
          </w:p>
        </w:tc>
      </w:tr>
      <w:tr w:rsidR="003325E0" w:rsidRPr="003325E0" w14:paraId="19E6E1E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77F9E2"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10</w:t>
            </w:r>
          </w:p>
        </w:tc>
        <w:tc>
          <w:tcPr>
            <w:tcW w:w="1093" w:type="dxa"/>
            <w:tcBorders>
              <w:top w:val="nil"/>
              <w:left w:val="nil"/>
              <w:bottom w:val="single" w:sz="4" w:space="0" w:color="auto"/>
              <w:right w:val="single" w:sz="4" w:space="0" w:color="auto"/>
            </w:tcBorders>
            <w:shd w:val="clear" w:color="auto" w:fill="auto"/>
            <w:noWrap/>
            <w:vAlign w:val="center"/>
            <w:hideMark/>
          </w:tcPr>
          <w:p w14:paraId="46BA39F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14F14B8" w14:textId="3D1AF10D"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1DABC13" w14:textId="7FAD797F"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6DE7AA" w14:textId="0813EE66"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65D3887" w14:textId="4E6B5E7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14E86BB" w14:textId="75A4CD7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C939F27" w14:textId="6F0032A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64D98AB" w14:textId="4B8601CF" w:rsidR="003325E0" w:rsidRPr="003325E0" w:rsidRDefault="003325E0" w:rsidP="007C0D49">
            <w:pPr>
              <w:rPr>
                <w:rFonts w:asciiTheme="minorHAnsi" w:hAnsiTheme="minorHAnsi" w:cstheme="minorHAnsi"/>
                <w:sz w:val="14"/>
                <w:szCs w:val="14"/>
                <w:lang w:val="es-BO" w:eastAsia="es-BO"/>
              </w:rPr>
            </w:pPr>
          </w:p>
        </w:tc>
      </w:tr>
      <w:tr w:rsidR="003325E0" w:rsidRPr="003325E0" w14:paraId="2619F28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75A958"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11</w:t>
            </w:r>
          </w:p>
        </w:tc>
        <w:tc>
          <w:tcPr>
            <w:tcW w:w="1093" w:type="dxa"/>
            <w:tcBorders>
              <w:top w:val="nil"/>
              <w:left w:val="nil"/>
              <w:bottom w:val="single" w:sz="4" w:space="0" w:color="auto"/>
              <w:right w:val="single" w:sz="4" w:space="0" w:color="auto"/>
            </w:tcBorders>
            <w:shd w:val="clear" w:color="auto" w:fill="auto"/>
            <w:noWrap/>
            <w:vAlign w:val="center"/>
            <w:hideMark/>
          </w:tcPr>
          <w:p w14:paraId="41EE7EE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OFICINA NACIONAL</w:t>
            </w:r>
          </w:p>
        </w:tc>
        <w:tc>
          <w:tcPr>
            <w:tcW w:w="1368" w:type="dxa"/>
            <w:tcBorders>
              <w:top w:val="nil"/>
              <w:left w:val="nil"/>
              <w:bottom w:val="single" w:sz="4" w:space="0" w:color="auto"/>
              <w:right w:val="single" w:sz="4" w:space="0" w:color="auto"/>
            </w:tcBorders>
            <w:shd w:val="clear" w:color="auto" w:fill="auto"/>
            <w:noWrap/>
            <w:vAlign w:val="center"/>
          </w:tcPr>
          <w:p w14:paraId="7587D110" w14:textId="30DEC74F"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66C4EE4" w14:textId="729A9F5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41B793D" w14:textId="2EA45D43"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D06EF1B" w14:textId="21ED7B6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E0F9F66" w14:textId="51B82EF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862D590" w14:textId="4EDEBAF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2A7B00E" w14:textId="4D9E5990" w:rsidR="003325E0" w:rsidRPr="003325E0" w:rsidRDefault="003325E0" w:rsidP="007C0D49">
            <w:pPr>
              <w:rPr>
                <w:rFonts w:asciiTheme="minorHAnsi" w:hAnsiTheme="minorHAnsi" w:cstheme="minorHAnsi"/>
                <w:sz w:val="14"/>
                <w:szCs w:val="14"/>
                <w:lang w:val="es-BO" w:eastAsia="es-BO"/>
              </w:rPr>
            </w:pPr>
          </w:p>
        </w:tc>
      </w:tr>
      <w:tr w:rsidR="003325E0" w:rsidRPr="003325E0" w14:paraId="233ADCB0"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7954F2"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12</w:t>
            </w:r>
          </w:p>
        </w:tc>
        <w:tc>
          <w:tcPr>
            <w:tcW w:w="1093" w:type="dxa"/>
            <w:tcBorders>
              <w:top w:val="nil"/>
              <w:left w:val="nil"/>
              <w:bottom w:val="single" w:sz="4" w:space="0" w:color="auto"/>
              <w:right w:val="single" w:sz="4" w:space="0" w:color="auto"/>
            </w:tcBorders>
            <w:shd w:val="clear" w:color="auto" w:fill="auto"/>
            <w:noWrap/>
            <w:vAlign w:val="center"/>
            <w:hideMark/>
          </w:tcPr>
          <w:p w14:paraId="65BC9B15"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0F96664C" w14:textId="2DAD7E1D"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7DF3A25" w14:textId="696A4A33"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9C64A52" w14:textId="3F2E2C67"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71E246C" w14:textId="2266072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A682E02" w14:textId="1D13F9E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9B9D66B" w14:textId="6D4577D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963C2F4" w14:textId="6D90F64A" w:rsidR="003325E0" w:rsidRPr="003325E0" w:rsidRDefault="003325E0" w:rsidP="007C0D49">
            <w:pPr>
              <w:rPr>
                <w:rFonts w:asciiTheme="minorHAnsi" w:hAnsiTheme="minorHAnsi" w:cstheme="minorHAnsi"/>
                <w:sz w:val="14"/>
                <w:szCs w:val="14"/>
                <w:lang w:val="es-BO" w:eastAsia="es-BO"/>
              </w:rPr>
            </w:pPr>
          </w:p>
        </w:tc>
      </w:tr>
      <w:tr w:rsidR="003325E0" w:rsidRPr="003325E0" w14:paraId="5FD799A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3121C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13</w:t>
            </w:r>
          </w:p>
        </w:tc>
        <w:tc>
          <w:tcPr>
            <w:tcW w:w="1093" w:type="dxa"/>
            <w:tcBorders>
              <w:top w:val="nil"/>
              <w:left w:val="nil"/>
              <w:bottom w:val="single" w:sz="4" w:space="0" w:color="auto"/>
              <w:right w:val="single" w:sz="4" w:space="0" w:color="auto"/>
            </w:tcBorders>
            <w:shd w:val="clear" w:color="auto" w:fill="auto"/>
            <w:noWrap/>
            <w:vAlign w:val="center"/>
            <w:hideMark/>
          </w:tcPr>
          <w:p w14:paraId="0BEABBD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473434EA" w14:textId="4EC9005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8DED5BE" w14:textId="4CF0D93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7BAA09B" w14:textId="7AACA989"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DB03832" w14:textId="7ED98AB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C68A07E" w14:textId="20ABEE1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4E1E2CE" w14:textId="726ED345"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8C6DB4A" w14:textId="73CBF47A" w:rsidR="003325E0" w:rsidRPr="003325E0" w:rsidRDefault="003325E0" w:rsidP="007C0D49">
            <w:pPr>
              <w:rPr>
                <w:rFonts w:asciiTheme="minorHAnsi" w:hAnsiTheme="minorHAnsi" w:cstheme="minorHAnsi"/>
                <w:sz w:val="14"/>
                <w:szCs w:val="14"/>
                <w:lang w:val="es-BO" w:eastAsia="es-BO"/>
              </w:rPr>
            </w:pPr>
          </w:p>
        </w:tc>
      </w:tr>
      <w:tr w:rsidR="003325E0" w:rsidRPr="003325E0" w14:paraId="2CF667FC"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D2E412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14</w:t>
            </w:r>
          </w:p>
        </w:tc>
        <w:tc>
          <w:tcPr>
            <w:tcW w:w="1093" w:type="dxa"/>
            <w:tcBorders>
              <w:top w:val="nil"/>
              <w:left w:val="nil"/>
              <w:bottom w:val="single" w:sz="4" w:space="0" w:color="auto"/>
              <w:right w:val="single" w:sz="4" w:space="0" w:color="auto"/>
            </w:tcBorders>
            <w:shd w:val="clear" w:color="auto" w:fill="auto"/>
            <w:noWrap/>
            <w:vAlign w:val="center"/>
            <w:hideMark/>
          </w:tcPr>
          <w:p w14:paraId="2285884D"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77CAA871" w14:textId="500ED38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4ACF947" w14:textId="733EECC9"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AE3E6F1" w14:textId="544196B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41F96B3" w14:textId="2DD80B9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AE52147" w14:textId="016C2BC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33A68E1" w14:textId="14D318D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2D6292C" w14:textId="101F1E1E" w:rsidR="003325E0" w:rsidRPr="003325E0" w:rsidRDefault="003325E0" w:rsidP="007C0D49">
            <w:pPr>
              <w:rPr>
                <w:rFonts w:asciiTheme="minorHAnsi" w:hAnsiTheme="minorHAnsi" w:cstheme="minorHAnsi"/>
                <w:sz w:val="14"/>
                <w:szCs w:val="14"/>
                <w:lang w:val="es-BO" w:eastAsia="es-BO"/>
              </w:rPr>
            </w:pPr>
          </w:p>
        </w:tc>
      </w:tr>
      <w:tr w:rsidR="003325E0" w:rsidRPr="003325E0" w14:paraId="1BEEA62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FFF0B6"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15</w:t>
            </w:r>
          </w:p>
        </w:tc>
        <w:tc>
          <w:tcPr>
            <w:tcW w:w="1093" w:type="dxa"/>
            <w:tcBorders>
              <w:top w:val="nil"/>
              <w:left w:val="nil"/>
              <w:bottom w:val="single" w:sz="4" w:space="0" w:color="auto"/>
              <w:right w:val="single" w:sz="4" w:space="0" w:color="auto"/>
            </w:tcBorders>
            <w:shd w:val="clear" w:color="auto" w:fill="auto"/>
            <w:noWrap/>
            <w:vAlign w:val="center"/>
            <w:hideMark/>
          </w:tcPr>
          <w:p w14:paraId="0CC23882"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11FE8428" w14:textId="0E4C7D35"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C20BD75" w14:textId="48EEDACB"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1123EB" w14:textId="3CB6B94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F9BD64D" w14:textId="2792904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878F8F9" w14:textId="0A02C6D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3F460B9" w14:textId="778A26E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12F3AC6" w14:textId="63D4D8B3" w:rsidR="003325E0" w:rsidRPr="003325E0" w:rsidRDefault="003325E0" w:rsidP="007C0D49">
            <w:pPr>
              <w:rPr>
                <w:rFonts w:asciiTheme="minorHAnsi" w:hAnsiTheme="minorHAnsi" w:cstheme="minorHAnsi"/>
                <w:sz w:val="14"/>
                <w:szCs w:val="14"/>
                <w:lang w:val="es-BO" w:eastAsia="es-BO"/>
              </w:rPr>
            </w:pPr>
          </w:p>
        </w:tc>
      </w:tr>
      <w:tr w:rsidR="003325E0" w:rsidRPr="003325E0" w14:paraId="220A565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69196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16</w:t>
            </w:r>
          </w:p>
        </w:tc>
        <w:tc>
          <w:tcPr>
            <w:tcW w:w="1093" w:type="dxa"/>
            <w:tcBorders>
              <w:top w:val="nil"/>
              <w:left w:val="nil"/>
              <w:bottom w:val="single" w:sz="4" w:space="0" w:color="auto"/>
              <w:right w:val="single" w:sz="4" w:space="0" w:color="auto"/>
            </w:tcBorders>
            <w:shd w:val="clear" w:color="auto" w:fill="auto"/>
            <w:noWrap/>
            <w:vAlign w:val="center"/>
            <w:hideMark/>
          </w:tcPr>
          <w:p w14:paraId="3400928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15034162" w14:textId="5F47AA0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8F00061" w14:textId="58C02B3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A4B506B" w14:textId="55E54CCD"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6590823" w14:textId="4FBE62E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09A1CCE" w14:textId="6B1640BC"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34FC881" w14:textId="79B33572"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CBC326" w14:textId="276C1D77" w:rsidR="003325E0" w:rsidRPr="003325E0" w:rsidRDefault="003325E0" w:rsidP="007C0D49">
            <w:pPr>
              <w:rPr>
                <w:rFonts w:asciiTheme="minorHAnsi" w:hAnsiTheme="minorHAnsi" w:cstheme="minorHAnsi"/>
                <w:sz w:val="14"/>
                <w:szCs w:val="14"/>
                <w:lang w:val="es-BO" w:eastAsia="es-BO"/>
              </w:rPr>
            </w:pPr>
          </w:p>
        </w:tc>
      </w:tr>
      <w:tr w:rsidR="003325E0" w:rsidRPr="003325E0" w14:paraId="59E00D4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19E4AE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17</w:t>
            </w:r>
          </w:p>
        </w:tc>
        <w:tc>
          <w:tcPr>
            <w:tcW w:w="1093" w:type="dxa"/>
            <w:tcBorders>
              <w:top w:val="nil"/>
              <w:left w:val="nil"/>
              <w:bottom w:val="single" w:sz="4" w:space="0" w:color="auto"/>
              <w:right w:val="single" w:sz="4" w:space="0" w:color="auto"/>
            </w:tcBorders>
            <w:shd w:val="clear" w:color="auto" w:fill="auto"/>
            <w:noWrap/>
            <w:vAlign w:val="center"/>
            <w:hideMark/>
          </w:tcPr>
          <w:p w14:paraId="30ABC66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48E78778" w14:textId="48EA9707"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544E1B4" w14:textId="627BF81F"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E93B1CC" w14:textId="1575C7B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318BF3E" w14:textId="5B48DDE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76D8929" w14:textId="4A19CFE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033C95B" w14:textId="1AD3CAD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DC06B44" w14:textId="5B53042B" w:rsidR="003325E0" w:rsidRPr="003325E0" w:rsidRDefault="003325E0" w:rsidP="007C0D49">
            <w:pPr>
              <w:rPr>
                <w:rFonts w:asciiTheme="minorHAnsi" w:hAnsiTheme="minorHAnsi" w:cstheme="minorHAnsi"/>
                <w:sz w:val="14"/>
                <w:szCs w:val="14"/>
                <w:lang w:val="es-BO" w:eastAsia="es-BO"/>
              </w:rPr>
            </w:pPr>
          </w:p>
        </w:tc>
      </w:tr>
      <w:tr w:rsidR="003325E0" w:rsidRPr="003325E0" w14:paraId="604B055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36A6D7C"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18</w:t>
            </w:r>
          </w:p>
        </w:tc>
        <w:tc>
          <w:tcPr>
            <w:tcW w:w="1093" w:type="dxa"/>
            <w:tcBorders>
              <w:top w:val="nil"/>
              <w:left w:val="nil"/>
              <w:bottom w:val="single" w:sz="4" w:space="0" w:color="auto"/>
              <w:right w:val="single" w:sz="4" w:space="0" w:color="auto"/>
            </w:tcBorders>
            <w:shd w:val="clear" w:color="auto" w:fill="auto"/>
            <w:noWrap/>
            <w:vAlign w:val="center"/>
            <w:hideMark/>
          </w:tcPr>
          <w:p w14:paraId="24F6D7D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2CC3D409" w14:textId="25BFEB9E"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FAA3130" w14:textId="22EE29A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F2DE90F" w14:textId="2AC6AD2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F52D092" w14:textId="6444498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7184F13" w14:textId="47F02EE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A9E642B" w14:textId="17B2F86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9759E69" w14:textId="6AB0B23F" w:rsidR="003325E0" w:rsidRPr="003325E0" w:rsidRDefault="003325E0" w:rsidP="007C0D49">
            <w:pPr>
              <w:rPr>
                <w:rFonts w:asciiTheme="minorHAnsi" w:hAnsiTheme="minorHAnsi" w:cstheme="minorHAnsi"/>
                <w:sz w:val="14"/>
                <w:szCs w:val="14"/>
                <w:lang w:val="es-BO" w:eastAsia="es-BO"/>
              </w:rPr>
            </w:pPr>
          </w:p>
        </w:tc>
      </w:tr>
      <w:tr w:rsidR="003325E0" w:rsidRPr="003325E0" w14:paraId="6E474EF6"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19140E"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19</w:t>
            </w:r>
          </w:p>
        </w:tc>
        <w:tc>
          <w:tcPr>
            <w:tcW w:w="1093" w:type="dxa"/>
            <w:tcBorders>
              <w:top w:val="nil"/>
              <w:left w:val="nil"/>
              <w:bottom w:val="single" w:sz="4" w:space="0" w:color="auto"/>
              <w:right w:val="single" w:sz="4" w:space="0" w:color="auto"/>
            </w:tcBorders>
            <w:shd w:val="clear" w:color="auto" w:fill="auto"/>
            <w:noWrap/>
            <w:vAlign w:val="center"/>
            <w:hideMark/>
          </w:tcPr>
          <w:p w14:paraId="12232612"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697830DE" w14:textId="5CA332AF"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2F7948F" w14:textId="10F330C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F0AF89C" w14:textId="389A426D"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2F03729" w14:textId="585E66C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4810C77" w14:textId="1885997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5C812A3" w14:textId="0A23BFE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77FD627" w14:textId="4EBED5FA" w:rsidR="003325E0" w:rsidRPr="003325E0" w:rsidRDefault="003325E0" w:rsidP="007C0D49">
            <w:pPr>
              <w:rPr>
                <w:rFonts w:asciiTheme="minorHAnsi" w:hAnsiTheme="minorHAnsi" w:cstheme="minorHAnsi"/>
                <w:sz w:val="14"/>
                <w:szCs w:val="14"/>
                <w:lang w:val="es-BO" w:eastAsia="es-BO"/>
              </w:rPr>
            </w:pPr>
          </w:p>
        </w:tc>
      </w:tr>
      <w:tr w:rsidR="003325E0" w:rsidRPr="003325E0" w14:paraId="675AB3BE"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AD276E"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20</w:t>
            </w:r>
          </w:p>
        </w:tc>
        <w:tc>
          <w:tcPr>
            <w:tcW w:w="1093" w:type="dxa"/>
            <w:tcBorders>
              <w:top w:val="nil"/>
              <w:left w:val="nil"/>
              <w:bottom w:val="single" w:sz="4" w:space="0" w:color="auto"/>
              <w:right w:val="single" w:sz="4" w:space="0" w:color="auto"/>
            </w:tcBorders>
            <w:shd w:val="clear" w:color="auto" w:fill="auto"/>
            <w:noWrap/>
            <w:vAlign w:val="center"/>
            <w:hideMark/>
          </w:tcPr>
          <w:p w14:paraId="4DCE8EB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0846B218" w14:textId="1AB2DAA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B2AF67F" w14:textId="3244F68A"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A3F2D51" w14:textId="26EB771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44BA6BB2" w14:textId="7232EE4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EC25B63" w14:textId="3C17A57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138C8FF" w14:textId="4DD33EA9"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A83A4EC" w14:textId="7BDC4F18" w:rsidR="003325E0" w:rsidRPr="003325E0" w:rsidRDefault="003325E0" w:rsidP="007C0D49">
            <w:pPr>
              <w:rPr>
                <w:rFonts w:asciiTheme="minorHAnsi" w:hAnsiTheme="minorHAnsi" w:cstheme="minorHAnsi"/>
                <w:sz w:val="14"/>
                <w:szCs w:val="14"/>
                <w:lang w:val="es-BO" w:eastAsia="es-BO"/>
              </w:rPr>
            </w:pPr>
          </w:p>
        </w:tc>
      </w:tr>
      <w:tr w:rsidR="003325E0" w:rsidRPr="003325E0" w14:paraId="35EED31F"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AE813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21</w:t>
            </w:r>
          </w:p>
        </w:tc>
        <w:tc>
          <w:tcPr>
            <w:tcW w:w="1093" w:type="dxa"/>
            <w:tcBorders>
              <w:top w:val="nil"/>
              <w:left w:val="nil"/>
              <w:bottom w:val="single" w:sz="4" w:space="0" w:color="auto"/>
              <w:right w:val="single" w:sz="4" w:space="0" w:color="auto"/>
            </w:tcBorders>
            <w:shd w:val="clear" w:color="auto" w:fill="auto"/>
            <w:noWrap/>
            <w:vAlign w:val="center"/>
            <w:hideMark/>
          </w:tcPr>
          <w:p w14:paraId="4A9F6110"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5F5B6CFD" w14:textId="56D5E27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1711F5E" w14:textId="6F45763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BCD43D8" w14:textId="49CA41A7"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CB0A87D" w14:textId="11AA354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03C6FFD" w14:textId="658DF2D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9A14009" w14:textId="46527CE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A226E51" w14:textId="5A7B46A8" w:rsidR="003325E0" w:rsidRPr="003325E0" w:rsidRDefault="003325E0" w:rsidP="007C0D49">
            <w:pPr>
              <w:rPr>
                <w:rFonts w:asciiTheme="minorHAnsi" w:hAnsiTheme="minorHAnsi" w:cstheme="minorHAnsi"/>
                <w:sz w:val="14"/>
                <w:szCs w:val="14"/>
                <w:lang w:val="es-BO" w:eastAsia="es-BO"/>
              </w:rPr>
            </w:pPr>
          </w:p>
        </w:tc>
      </w:tr>
      <w:tr w:rsidR="003325E0" w:rsidRPr="003325E0" w14:paraId="27E2762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2620DC"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22</w:t>
            </w:r>
          </w:p>
        </w:tc>
        <w:tc>
          <w:tcPr>
            <w:tcW w:w="1093" w:type="dxa"/>
            <w:tcBorders>
              <w:top w:val="nil"/>
              <w:left w:val="nil"/>
              <w:bottom w:val="single" w:sz="4" w:space="0" w:color="auto"/>
              <w:right w:val="single" w:sz="4" w:space="0" w:color="auto"/>
            </w:tcBorders>
            <w:shd w:val="clear" w:color="auto" w:fill="auto"/>
            <w:noWrap/>
            <w:vAlign w:val="center"/>
            <w:hideMark/>
          </w:tcPr>
          <w:p w14:paraId="1FC74E2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3C0EB4F1" w14:textId="0744E4B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B405BEB" w14:textId="56DA142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F12FC19" w14:textId="2FE3F27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65E079F" w14:textId="4DC594A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05755F9" w14:textId="7A23E2E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18A0AEB" w14:textId="16D4BB58"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7D1D4ED" w14:textId="665CF29F" w:rsidR="003325E0" w:rsidRPr="003325E0" w:rsidRDefault="003325E0" w:rsidP="007C0D49">
            <w:pPr>
              <w:rPr>
                <w:rFonts w:asciiTheme="minorHAnsi" w:hAnsiTheme="minorHAnsi" w:cstheme="minorHAnsi"/>
                <w:sz w:val="14"/>
                <w:szCs w:val="14"/>
                <w:lang w:val="es-BO" w:eastAsia="es-BO"/>
              </w:rPr>
            </w:pPr>
          </w:p>
        </w:tc>
      </w:tr>
      <w:tr w:rsidR="003325E0" w:rsidRPr="003325E0" w14:paraId="7926201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DC22F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23</w:t>
            </w:r>
          </w:p>
        </w:tc>
        <w:tc>
          <w:tcPr>
            <w:tcW w:w="1093" w:type="dxa"/>
            <w:tcBorders>
              <w:top w:val="nil"/>
              <w:left w:val="nil"/>
              <w:bottom w:val="single" w:sz="4" w:space="0" w:color="auto"/>
              <w:right w:val="single" w:sz="4" w:space="0" w:color="auto"/>
            </w:tcBorders>
            <w:shd w:val="clear" w:color="auto" w:fill="auto"/>
            <w:noWrap/>
            <w:vAlign w:val="center"/>
            <w:hideMark/>
          </w:tcPr>
          <w:p w14:paraId="593550C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SANTA CRUZ</w:t>
            </w:r>
          </w:p>
        </w:tc>
        <w:tc>
          <w:tcPr>
            <w:tcW w:w="1368" w:type="dxa"/>
            <w:tcBorders>
              <w:top w:val="nil"/>
              <w:left w:val="nil"/>
              <w:bottom w:val="single" w:sz="4" w:space="0" w:color="auto"/>
              <w:right w:val="single" w:sz="4" w:space="0" w:color="auto"/>
            </w:tcBorders>
            <w:shd w:val="clear" w:color="auto" w:fill="auto"/>
            <w:noWrap/>
            <w:vAlign w:val="center"/>
          </w:tcPr>
          <w:p w14:paraId="6D693C08" w14:textId="4AB1B9BA"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930F943" w14:textId="4BF32A7C"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6D77101" w14:textId="2E3F42D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2172254" w14:textId="55C629D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C8CF117" w14:textId="7A16BFB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609F3DE" w14:textId="34A00619"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06DD76E0" w14:textId="7907A05D" w:rsidR="003325E0" w:rsidRPr="003325E0" w:rsidRDefault="003325E0" w:rsidP="007C0D49">
            <w:pPr>
              <w:rPr>
                <w:rFonts w:asciiTheme="minorHAnsi" w:hAnsiTheme="minorHAnsi" w:cstheme="minorHAnsi"/>
                <w:sz w:val="14"/>
                <w:szCs w:val="14"/>
                <w:lang w:val="es-BO" w:eastAsia="es-BO"/>
              </w:rPr>
            </w:pPr>
          </w:p>
        </w:tc>
      </w:tr>
      <w:tr w:rsidR="003325E0" w:rsidRPr="003325E0" w14:paraId="7E23CFB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6A97BA7"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24</w:t>
            </w:r>
          </w:p>
        </w:tc>
        <w:tc>
          <w:tcPr>
            <w:tcW w:w="1093" w:type="dxa"/>
            <w:tcBorders>
              <w:top w:val="nil"/>
              <w:left w:val="nil"/>
              <w:bottom w:val="single" w:sz="4" w:space="0" w:color="auto"/>
              <w:right w:val="single" w:sz="4" w:space="0" w:color="auto"/>
            </w:tcBorders>
            <w:shd w:val="clear" w:color="auto" w:fill="auto"/>
            <w:noWrap/>
            <w:vAlign w:val="center"/>
            <w:hideMark/>
          </w:tcPr>
          <w:p w14:paraId="6EF98E28"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76CF8239" w14:textId="35D371F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1C3C1EA" w14:textId="5C6550A3"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1DF2F591" w14:textId="3E30421E"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CC38110" w14:textId="7D94528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33AFDEE" w14:textId="121CFFF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92C795D" w14:textId="67C1D53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A38BFD3" w14:textId="1F2EF6E1" w:rsidR="003325E0" w:rsidRPr="003325E0" w:rsidRDefault="003325E0" w:rsidP="007C0D49">
            <w:pPr>
              <w:rPr>
                <w:rFonts w:asciiTheme="minorHAnsi" w:hAnsiTheme="minorHAnsi" w:cstheme="minorHAnsi"/>
                <w:sz w:val="14"/>
                <w:szCs w:val="14"/>
                <w:lang w:val="es-BO" w:eastAsia="es-BO"/>
              </w:rPr>
            </w:pPr>
          </w:p>
        </w:tc>
      </w:tr>
      <w:tr w:rsidR="003325E0" w:rsidRPr="003325E0" w14:paraId="15631B3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E4F6C0"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25</w:t>
            </w:r>
          </w:p>
        </w:tc>
        <w:tc>
          <w:tcPr>
            <w:tcW w:w="1093" w:type="dxa"/>
            <w:tcBorders>
              <w:top w:val="nil"/>
              <w:left w:val="nil"/>
              <w:bottom w:val="single" w:sz="4" w:space="0" w:color="auto"/>
              <w:right w:val="single" w:sz="4" w:space="0" w:color="auto"/>
            </w:tcBorders>
            <w:shd w:val="clear" w:color="auto" w:fill="auto"/>
            <w:noWrap/>
            <w:vAlign w:val="center"/>
            <w:hideMark/>
          </w:tcPr>
          <w:p w14:paraId="70DAF80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1B6AA51A" w14:textId="076B7328"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54C8785" w14:textId="0ED7C9F5"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3F7F88B" w14:textId="26E0884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B06D6AC" w14:textId="1E3308A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06646B8" w14:textId="07DF57AC"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EB3F090" w14:textId="7E39BB9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820978E" w14:textId="0BC77755" w:rsidR="003325E0" w:rsidRPr="003325E0" w:rsidRDefault="003325E0" w:rsidP="007C0D49">
            <w:pPr>
              <w:rPr>
                <w:rFonts w:asciiTheme="minorHAnsi" w:hAnsiTheme="minorHAnsi" w:cstheme="minorHAnsi"/>
                <w:sz w:val="14"/>
                <w:szCs w:val="14"/>
                <w:lang w:val="es-BO" w:eastAsia="es-BO"/>
              </w:rPr>
            </w:pPr>
          </w:p>
        </w:tc>
      </w:tr>
      <w:tr w:rsidR="003325E0" w:rsidRPr="003325E0" w14:paraId="1AB7C90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6181E45"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26</w:t>
            </w:r>
          </w:p>
        </w:tc>
        <w:tc>
          <w:tcPr>
            <w:tcW w:w="1093" w:type="dxa"/>
            <w:tcBorders>
              <w:top w:val="nil"/>
              <w:left w:val="nil"/>
              <w:bottom w:val="single" w:sz="4" w:space="0" w:color="auto"/>
              <w:right w:val="single" w:sz="4" w:space="0" w:color="auto"/>
            </w:tcBorders>
            <w:shd w:val="clear" w:color="auto" w:fill="auto"/>
            <w:noWrap/>
            <w:vAlign w:val="center"/>
            <w:hideMark/>
          </w:tcPr>
          <w:p w14:paraId="364DF84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6839E8D8" w14:textId="6BA760E0"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0A6A3C1" w14:textId="2DC4A2D4"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3E4CB33" w14:textId="7DDD4C4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B54442F" w14:textId="628E083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AC8A50D" w14:textId="325ADAF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E70C5BB" w14:textId="29BC2818"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75E60E4" w14:textId="402D6D05" w:rsidR="003325E0" w:rsidRPr="003325E0" w:rsidRDefault="003325E0" w:rsidP="007C0D49">
            <w:pPr>
              <w:rPr>
                <w:rFonts w:asciiTheme="minorHAnsi" w:hAnsiTheme="minorHAnsi" w:cstheme="minorHAnsi"/>
                <w:sz w:val="14"/>
                <w:szCs w:val="14"/>
                <w:lang w:val="es-BO" w:eastAsia="es-BO"/>
              </w:rPr>
            </w:pPr>
          </w:p>
        </w:tc>
      </w:tr>
      <w:tr w:rsidR="003325E0" w:rsidRPr="003325E0" w14:paraId="61A31AC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7A7958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27</w:t>
            </w:r>
          </w:p>
        </w:tc>
        <w:tc>
          <w:tcPr>
            <w:tcW w:w="1093" w:type="dxa"/>
            <w:tcBorders>
              <w:top w:val="nil"/>
              <w:left w:val="nil"/>
              <w:bottom w:val="single" w:sz="4" w:space="0" w:color="auto"/>
              <w:right w:val="single" w:sz="4" w:space="0" w:color="auto"/>
            </w:tcBorders>
            <w:shd w:val="clear" w:color="auto" w:fill="auto"/>
            <w:noWrap/>
            <w:vAlign w:val="center"/>
            <w:hideMark/>
          </w:tcPr>
          <w:p w14:paraId="131FB47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425BB01F" w14:textId="1AAD0ACB"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2805C25" w14:textId="427842F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15BCAD7" w14:textId="4AC6AA1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598153F3" w14:textId="0A0DB43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17E73CF" w14:textId="08002EB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B2DA091" w14:textId="1AECC2F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075C8BF" w14:textId="0F3C649E" w:rsidR="003325E0" w:rsidRPr="003325E0" w:rsidRDefault="003325E0" w:rsidP="007C0D49">
            <w:pPr>
              <w:rPr>
                <w:rFonts w:asciiTheme="minorHAnsi" w:hAnsiTheme="minorHAnsi" w:cstheme="minorHAnsi"/>
                <w:sz w:val="14"/>
                <w:szCs w:val="14"/>
                <w:lang w:val="es-BO" w:eastAsia="es-BO"/>
              </w:rPr>
            </w:pPr>
          </w:p>
        </w:tc>
      </w:tr>
      <w:tr w:rsidR="003325E0" w:rsidRPr="003325E0" w14:paraId="4646131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474AD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28</w:t>
            </w:r>
          </w:p>
        </w:tc>
        <w:tc>
          <w:tcPr>
            <w:tcW w:w="1093" w:type="dxa"/>
            <w:tcBorders>
              <w:top w:val="nil"/>
              <w:left w:val="nil"/>
              <w:bottom w:val="single" w:sz="4" w:space="0" w:color="auto"/>
              <w:right w:val="single" w:sz="4" w:space="0" w:color="auto"/>
            </w:tcBorders>
            <w:shd w:val="clear" w:color="auto" w:fill="auto"/>
            <w:noWrap/>
            <w:vAlign w:val="center"/>
            <w:hideMark/>
          </w:tcPr>
          <w:p w14:paraId="4F0FE2D1"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2F7D404C" w14:textId="60ECBE53"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3186B50" w14:textId="604C0F1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AD9D5C0" w14:textId="661F7804"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1E9D9A0" w14:textId="0221CF6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34EB5C6" w14:textId="7B9E474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DA06749" w14:textId="0AAF215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DA74D1C" w14:textId="7B83CF28" w:rsidR="003325E0" w:rsidRPr="003325E0" w:rsidRDefault="003325E0" w:rsidP="007C0D49">
            <w:pPr>
              <w:rPr>
                <w:rFonts w:asciiTheme="minorHAnsi" w:hAnsiTheme="minorHAnsi" w:cstheme="minorHAnsi"/>
                <w:sz w:val="14"/>
                <w:szCs w:val="14"/>
                <w:lang w:val="es-BO" w:eastAsia="es-BO"/>
              </w:rPr>
            </w:pPr>
          </w:p>
        </w:tc>
      </w:tr>
      <w:tr w:rsidR="003325E0" w:rsidRPr="003325E0" w14:paraId="2D8B1BDA"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577D87"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29</w:t>
            </w:r>
          </w:p>
        </w:tc>
        <w:tc>
          <w:tcPr>
            <w:tcW w:w="1093" w:type="dxa"/>
            <w:tcBorders>
              <w:top w:val="nil"/>
              <w:left w:val="nil"/>
              <w:bottom w:val="single" w:sz="4" w:space="0" w:color="auto"/>
              <w:right w:val="single" w:sz="4" w:space="0" w:color="auto"/>
            </w:tcBorders>
            <w:shd w:val="clear" w:color="auto" w:fill="auto"/>
            <w:noWrap/>
            <w:vAlign w:val="center"/>
            <w:hideMark/>
          </w:tcPr>
          <w:p w14:paraId="7C77568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COCHABAMBA</w:t>
            </w:r>
          </w:p>
        </w:tc>
        <w:tc>
          <w:tcPr>
            <w:tcW w:w="1368" w:type="dxa"/>
            <w:tcBorders>
              <w:top w:val="nil"/>
              <w:left w:val="nil"/>
              <w:bottom w:val="single" w:sz="4" w:space="0" w:color="auto"/>
              <w:right w:val="single" w:sz="4" w:space="0" w:color="auto"/>
            </w:tcBorders>
            <w:shd w:val="clear" w:color="auto" w:fill="auto"/>
            <w:noWrap/>
            <w:vAlign w:val="center"/>
          </w:tcPr>
          <w:p w14:paraId="093FFCAC" w14:textId="150ADC4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6CD14CB" w14:textId="74C3C28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4A3A66F" w14:textId="32B56A82"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0534BF61" w14:textId="734ED7B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39E918D" w14:textId="3463CA2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542B999" w14:textId="59F202D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BD6E138" w14:textId="754E5A7A" w:rsidR="003325E0" w:rsidRPr="003325E0" w:rsidRDefault="003325E0" w:rsidP="007C0D49">
            <w:pPr>
              <w:rPr>
                <w:rFonts w:asciiTheme="minorHAnsi" w:hAnsiTheme="minorHAnsi" w:cstheme="minorHAnsi"/>
                <w:sz w:val="14"/>
                <w:szCs w:val="14"/>
                <w:lang w:val="es-BO" w:eastAsia="es-BO"/>
              </w:rPr>
            </w:pPr>
          </w:p>
        </w:tc>
      </w:tr>
      <w:tr w:rsidR="003325E0" w:rsidRPr="003325E0" w14:paraId="21EA28A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8536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30</w:t>
            </w:r>
          </w:p>
        </w:tc>
        <w:tc>
          <w:tcPr>
            <w:tcW w:w="1093" w:type="dxa"/>
            <w:tcBorders>
              <w:top w:val="nil"/>
              <w:left w:val="nil"/>
              <w:bottom w:val="single" w:sz="4" w:space="0" w:color="auto"/>
              <w:right w:val="single" w:sz="4" w:space="0" w:color="auto"/>
            </w:tcBorders>
            <w:shd w:val="clear" w:color="auto" w:fill="auto"/>
            <w:noWrap/>
            <w:vAlign w:val="center"/>
            <w:hideMark/>
          </w:tcPr>
          <w:p w14:paraId="5665AFF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SUCRE</w:t>
            </w:r>
          </w:p>
        </w:tc>
        <w:tc>
          <w:tcPr>
            <w:tcW w:w="1368" w:type="dxa"/>
            <w:tcBorders>
              <w:top w:val="nil"/>
              <w:left w:val="nil"/>
              <w:bottom w:val="single" w:sz="4" w:space="0" w:color="auto"/>
              <w:right w:val="single" w:sz="4" w:space="0" w:color="auto"/>
            </w:tcBorders>
            <w:shd w:val="clear" w:color="auto" w:fill="auto"/>
            <w:noWrap/>
            <w:vAlign w:val="center"/>
          </w:tcPr>
          <w:p w14:paraId="161CDDD1" w14:textId="5B266982"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C766627" w14:textId="4817FBDF"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1539CE19" w14:textId="3D502E96"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5A44628" w14:textId="49B4EF61"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A246BC2" w14:textId="2A383779"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246DBA7" w14:textId="255ADF60"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436557E8" w14:textId="5CB1A02E" w:rsidR="003325E0" w:rsidRPr="003325E0" w:rsidRDefault="003325E0" w:rsidP="007C0D49">
            <w:pPr>
              <w:rPr>
                <w:rFonts w:asciiTheme="minorHAnsi" w:hAnsiTheme="minorHAnsi" w:cstheme="minorHAnsi"/>
                <w:sz w:val="14"/>
                <w:szCs w:val="14"/>
                <w:lang w:val="es-BO" w:eastAsia="es-BO"/>
              </w:rPr>
            </w:pPr>
          </w:p>
        </w:tc>
      </w:tr>
      <w:tr w:rsidR="003325E0" w:rsidRPr="003325E0" w14:paraId="0A7936E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25C863"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31</w:t>
            </w:r>
          </w:p>
        </w:tc>
        <w:tc>
          <w:tcPr>
            <w:tcW w:w="1093" w:type="dxa"/>
            <w:tcBorders>
              <w:top w:val="nil"/>
              <w:left w:val="nil"/>
              <w:bottom w:val="single" w:sz="4" w:space="0" w:color="auto"/>
              <w:right w:val="single" w:sz="4" w:space="0" w:color="auto"/>
            </w:tcBorders>
            <w:shd w:val="clear" w:color="auto" w:fill="auto"/>
            <w:noWrap/>
            <w:vAlign w:val="center"/>
            <w:hideMark/>
          </w:tcPr>
          <w:p w14:paraId="5785494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SUCRE</w:t>
            </w:r>
          </w:p>
        </w:tc>
        <w:tc>
          <w:tcPr>
            <w:tcW w:w="1368" w:type="dxa"/>
            <w:tcBorders>
              <w:top w:val="nil"/>
              <w:left w:val="nil"/>
              <w:bottom w:val="single" w:sz="4" w:space="0" w:color="auto"/>
              <w:right w:val="single" w:sz="4" w:space="0" w:color="auto"/>
            </w:tcBorders>
            <w:shd w:val="clear" w:color="auto" w:fill="auto"/>
            <w:noWrap/>
            <w:vAlign w:val="center"/>
          </w:tcPr>
          <w:p w14:paraId="2F58A499" w14:textId="19059446"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76AF54D3" w14:textId="6314336C"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F561B4A" w14:textId="7C5BA6A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561AA71" w14:textId="48E460A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ED4929B" w14:textId="15FA92F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C09312D" w14:textId="0A3E602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7B088B4" w14:textId="6BAA95B6" w:rsidR="003325E0" w:rsidRPr="003325E0" w:rsidRDefault="003325E0" w:rsidP="007C0D49">
            <w:pPr>
              <w:rPr>
                <w:rFonts w:asciiTheme="minorHAnsi" w:hAnsiTheme="minorHAnsi" w:cstheme="minorHAnsi"/>
                <w:sz w:val="14"/>
                <w:szCs w:val="14"/>
                <w:lang w:val="es-BO" w:eastAsia="es-BO"/>
              </w:rPr>
            </w:pPr>
          </w:p>
        </w:tc>
      </w:tr>
      <w:tr w:rsidR="003325E0" w:rsidRPr="003325E0" w14:paraId="159FE650"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73B5F9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lastRenderedPageBreak/>
              <w:t>32</w:t>
            </w:r>
          </w:p>
        </w:tc>
        <w:tc>
          <w:tcPr>
            <w:tcW w:w="1093" w:type="dxa"/>
            <w:tcBorders>
              <w:top w:val="nil"/>
              <w:left w:val="nil"/>
              <w:bottom w:val="single" w:sz="4" w:space="0" w:color="auto"/>
              <w:right w:val="single" w:sz="4" w:space="0" w:color="auto"/>
            </w:tcBorders>
            <w:shd w:val="clear" w:color="auto" w:fill="auto"/>
            <w:noWrap/>
            <w:vAlign w:val="center"/>
            <w:hideMark/>
          </w:tcPr>
          <w:p w14:paraId="6BCF9F8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SUCRE</w:t>
            </w:r>
          </w:p>
        </w:tc>
        <w:tc>
          <w:tcPr>
            <w:tcW w:w="1368" w:type="dxa"/>
            <w:tcBorders>
              <w:top w:val="nil"/>
              <w:left w:val="nil"/>
              <w:bottom w:val="single" w:sz="4" w:space="0" w:color="auto"/>
              <w:right w:val="single" w:sz="4" w:space="0" w:color="auto"/>
            </w:tcBorders>
            <w:shd w:val="clear" w:color="auto" w:fill="auto"/>
            <w:noWrap/>
            <w:vAlign w:val="center"/>
          </w:tcPr>
          <w:p w14:paraId="17284FFF" w14:textId="1EC8AFA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0919B9E" w14:textId="0CD692C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D0BB5CB" w14:textId="3398ED5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54A0BD4" w14:textId="11E5AFE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4B4BCBA" w14:textId="08326F5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4B8F707" w14:textId="1324DCAC"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E977A6" w14:textId="0615F356" w:rsidR="003325E0" w:rsidRPr="003325E0" w:rsidRDefault="003325E0" w:rsidP="007C0D49">
            <w:pPr>
              <w:rPr>
                <w:rFonts w:asciiTheme="minorHAnsi" w:hAnsiTheme="minorHAnsi" w:cstheme="minorHAnsi"/>
                <w:sz w:val="14"/>
                <w:szCs w:val="14"/>
                <w:lang w:val="es-BO" w:eastAsia="es-BO"/>
              </w:rPr>
            </w:pPr>
          </w:p>
        </w:tc>
      </w:tr>
      <w:tr w:rsidR="003325E0" w:rsidRPr="003325E0" w14:paraId="089861B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5337B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33</w:t>
            </w:r>
          </w:p>
        </w:tc>
        <w:tc>
          <w:tcPr>
            <w:tcW w:w="1093" w:type="dxa"/>
            <w:tcBorders>
              <w:top w:val="nil"/>
              <w:left w:val="nil"/>
              <w:bottom w:val="single" w:sz="4" w:space="0" w:color="auto"/>
              <w:right w:val="single" w:sz="4" w:space="0" w:color="auto"/>
            </w:tcBorders>
            <w:shd w:val="clear" w:color="auto" w:fill="auto"/>
            <w:noWrap/>
            <w:vAlign w:val="center"/>
            <w:hideMark/>
          </w:tcPr>
          <w:p w14:paraId="3D8D719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764AE52C" w14:textId="0731669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246C1D8" w14:textId="183A1481"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F8754DB" w14:textId="3DA90538"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5CF4A25" w14:textId="3DA6A8D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C5C5F8E" w14:textId="1B30E3F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ECABCED" w14:textId="0586B094"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2BEB0FB" w14:textId="1407AD0E" w:rsidR="003325E0" w:rsidRPr="003325E0" w:rsidRDefault="003325E0" w:rsidP="007C0D49">
            <w:pPr>
              <w:rPr>
                <w:rFonts w:asciiTheme="minorHAnsi" w:hAnsiTheme="minorHAnsi" w:cstheme="minorHAnsi"/>
                <w:sz w:val="14"/>
                <w:szCs w:val="14"/>
                <w:lang w:val="es-BO" w:eastAsia="es-BO"/>
              </w:rPr>
            </w:pPr>
          </w:p>
        </w:tc>
      </w:tr>
      <w:tr w:rsidR="003325E0" w:rsidRPr="003325E0" w14:paraId="7AE422C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E90C08"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34</w:t>
            </w:r>
          </w:p>
        </w:tc>
        <w:tc>
          <w:tcPr>
            <w:tcW w:w="1093" w:type="dxa"/>
            <w:tcBorders>
              <w:top w:val="nil"/>
              <w:left w:val="nil"/>
              <w:bottom w:val="single" w:sz="4" w:space="0" w:color="auto"/>
              <w:right w:val="single" w:sz="4" w:space="0" w:color="auto"/>
            </w:tcBorders>
            <w:shd w:val="clear" w:color="auto" w:fill="auto"/>
            <w:noWrap/>
            <w:vAlign w:val="center"/>
            <w:hideMark/>
          </w:tcPr>
          <w:p w14:paraId="7F7F8058"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596BB052" w14:textId="4FBF1E85"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1358197A" w14:textId="313EC2AC"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5D60F13" w14:textId="3000FEE1"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00D16C1" w14:textId="439115E0"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12ED590" w14:textId="7FD2584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CC3BB12" w14:textId="4D137DE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3BEC7F80" w14:textId="0D388A04" w:rsidR="003325E0" w:rsidRPr="003325E0" w:rsidRDefault="003325E0" w:rsidP="007C0D49">
            <w:pPr>
              <w:rPr>
                <w:rFonts w:asciiTheme="minorHAnsi" w:hAnsiTheme="minorHAnsi" w:cstheme="minorHAnsi"/>
                <w:sz w:val="14"/>
                <w:szCs w:val="14"/>
                <w:lang w:val="es-BO" w:eastAsia="es-BO"/>
              </w:rPr>
            </w:pPr>
          </w:p>
        </w:tc>
      </w:tr>
      <w:tr w:rsidR="003325E0" w:rsidRPr="003325E0" w14:paraId="705F821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17C906"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35</w:t>
            </w:r>
          </w:p>
        </w:tc>
        <w:tc>
          <w:tcPr>
            <w:tcW w:w="1093" w:type="dxa"/>
            <w:tcBorders>
              <w:top w:val="nil"/>
              <w:left w:val="nil"/>
              <w:bottom w:val="single" w:sz="4" w:space="0" w:color="auto"/>
              <w:right w:val="single" w:sz="4" w:space="0" w:color="auto"/>
            </w:tcBorders>
            <w:shd w:val="clear" w:color="auto" w:fill="auto"/>
            <w:noWrap/>
            <w:vAlign w:val="center"/>
            <w:hideMark/>
          </w:tcPr>
          <w:p w14:paraId="3487A7A6"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5337552F" w14:textId="494FBAB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CCBC9AA" w14:textId="6A1BD88E"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1042D38" w14:textId="44AE345E"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8476223" w14:textId="4E022E1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58C9350" w14:textId="009422A8"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CFC24AF" w14:textId="6BA3A8E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018541B" w14:textId="7202AC94" w:rsidR="003325E0" w:rsidRPr="003325E0" w:rsidRDefault="003325E0" w:rsidP="007C0D49">
            <w:pPr>
              <w:rPr>
                <w:rFonts w:asciiTheme="minorHAnsi" w:hAnsiTheme="minorHAnsi" w:cstheme="minorHAnsi"/>
                <w:sz w:val="14"/>
                <w:szCs w:val="14"/>
                <w:lang w:val="es-BO" w:eastAsia="es-BO"/>
              </w:rPr>
            </w:pPr>
          </w:p>
        </w:tc>
      </w:tr>
      <w:tr w:rsidR="003325E0" w:rsidRPr="003325E0" w14:paraId="4D7B0F5A"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0DECE5"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36</w:t>
            </w:r>
          </w:p>
        </w:tc>
        <w:tc>
          <w:tcPr>
            <w:tcW w:w="1093" w:type="dxa"/>
            <w:tcBorders>
              <w:top w:val="nil"/>
              <w:left w:val="nil"/>
              <w:bottom w:val="single" w:sz="4" w:space="0" w:color="auto"/>
              <w:right w:val="single" w:sz="4" w:space="0" w:color="auto"/>
            </w:tcBorders>
            <w:shd w:val="clear" w:color="auto" w:fill="auto"/>
            <w:noWrap/>
            <w:vAlign w:val="center"/>
            <w:hideMark/>
          </w:tcPr>
          <w:p w14:paraId="0045C68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0FDD67B5" w14:textId="4880503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BE0559C" w14:textId="0ADFD879"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28411520" w14:textId="372B156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63D4354E" w14:textId="1C20F38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F0DD284" w14:textId="3DCA7CC2"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0520259" w14:textId="050C23E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530D57D" w14:textId="12BA02DA" w:rsidR="003325E0" w:rsidRPr="003325E0" w:rsidRDefault="003325E0" w:rsidP="007C0D49">
            <w:pPr>
              <w:rPr>
                <w:rFonts w:asciiTheme="minorHAnsi" w:hAnsiTheme="minorHAnsi" w:cstheme="minorHAnsi"/>
                <w:sz w:val="14"/>
                <w:szCs w:val="14"/>
                <w:lang w:val="es-BO" w:eastAsia="es-BO"/>
              </w:rPr>
            </w:pPr>
          </w:p>
        </w:tc>
      </w:tr>
      <w:tr w:rsidR="003325E0" w:rsidRPr="003325E0" w14:paraId="24A35B84"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08BB9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37</w:t>
            </w:r>
          </w:p>
        </w:tc>
        <w:tc>
          <w:tcPr>
            <w:tcW w:w="1093" w:type="dxa"/>
            <w:tcBorders>
              <w:top w:val="nil"/>
              <w:left w:val="nil"/>
              <w:bottom w:val="single" w:sz="4" w:space="0" w:color="auto"/>
              <w:right w:val="single" w:sz="4" w:space="0" w:color="auto"/>
            </w:tcBorders>
            <w:shd w:val="clear" w:color="auto" w:fill="auto"/>
            <w:noWrap/>
            <w:vAlign w:val="center"/>
            <w:hideMark/>
          </w:tcPr>
          <w:p w14:paraId="3B11B67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3192FEC7" w14:textId="25EE4930"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F44ED8F" w14:textId="7E8DEDF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25A7BEA" w14:textId="58C7A83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4508851" w14:textId="32E00FB7"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08A49C4" w14:textId="7DB20E6B"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43CC2D7" w14:textId="5CBA99FB"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A0B7563" w14:textId="7D91C835" w:rsidR="003325E0" w:rsidRPr="003325E0" w:rsidRDefault="003325E0" w:rsidP="007C0D49">
            <w:pPr>
              <w:rPr>
                <w:rFonts w:asciiTheme="minorHAnsi" w:hAnsiTheme="minorHAnsi" w:cstheme="minorHAnsi"/>
                <w:sz w:val="14"/>
                <w:szCs w:val="14"/>
                <w:lang w:val="es-BO" w:eastAsia="es-BO"/>
              </w:rPr>
            </w:pPr>
          </w:p>
        </w:tc>
      </w:tr>
      <w:tr w:rsidR="003325E0" w:rsidRPr="003325E0" w14:paraId="7365D34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9FA96DE"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38</w:t>
            </w:r>
          </w:p>
        </w:tc>
        <w:tc>
          <w:tcPr>
            <w:tcW w:w="1093" w:type="dxa"/>
            <w:tcBorders>
              <w:top w:val="nil"/>
              <w:left w:val="nil"/>
              <w:bottom w:val="single" w:sz="4" w:space="0" w:color="auto"/>
              <w:right w:val="single" w:sz="4" w:space="0" w:color="auto"/>
            </w:tcBorders>
            <w:shd w:val="clear" w:color="auto" w:fill="auto"/>
            <w:noWrap/>
            <w:vAlign w:val="center"/>
            <w:hideMark/>
          </w:tcPr>
          <w:p w14:paraId="0D7A9A2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33791D18" w14:textId="3B91F942"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85DE168" w14:textId="3934D9BD"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49D3BC1" w14:textId="3C2D842F"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F0A4750" w14:textId="2251EE3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85E86A1" w14:textId="7549912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D5F9BAB" w14:textId="12F5A863"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7E3A60A" w14:textId="417A7C0C" w:rsidR="003325E0" w:rsidRPr="003325E0" w:rsidRDefault="003325E0" w:rsidP="007C0D49">
            <w:pPr>
              <w:rPr>
                <w:rFonts w:asciiTheme="minorHAnsi" w:hAnsiTheme="minorHAnsi" w:cstheme="minorHAnsi"/>
                <w:sz w:val="14"/>
                <w:szCs w:val="14"/>
                <w:lang w:val="es-BO" w:eastAsia="es-BO"/>
              </w:rPr>
            </w:pPr>
          </w:p>
        </w:tc>
      </w:tr>
      <w:tr w:rsidR="003325E0" w:rsidRPr="003325E0" w14:paraId="4AD820DB"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46832F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39</w:t>
            </w:r>
          </w:p>
        </w:tc>
        <w:tc>
          <w:tcPr>
            <w:tcW w:w="1093" w:type="dxa"/>
            <w:tcBorders>
              <w:top w:val="nil"/>
              <w:left w:val="nil"/>
              <w:bottom w:val="single" w:sz="4" w:space="0" w:color="auto"/>
              <w:right w:val="single" w:sz="4" w:space="0" w:color="auto"/>
            </w:tcBorders>
            <w:shd w:val="clear" w:color="auto" w:fill="auto"/>
            <w:noWrap/>
            <w:vAlign w:val="center"/>
            <w:hideMark/>
          </w:tcPr>
          <w:p w14:paraId="4C7859FD"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40212F74" w14:textId="4AA47F5D"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426483C" w14:textId="02E29CC2"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BAE107E" w14:textId="25B098C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FBBA4CA" w14:textId="18057D9C"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CADAC42" w14:textId="62E8CCCB"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DB60F68" w14:textId="22D1BA6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C79E1CB" w14:textId="6A142B65" w:rsidR="003325E0" w:rsidRPr="003325E0" w:rsidRDefault="003325E0" w:rsidP="007C0D49">
            <w:pPr>
              <w:rPr>
                <w:rFonts w:asciiTheme="minorHAnsi" w:hAnsiTheme="minorHAnsi" w:cstheme="minorHAnsi"/>
                <w:sz w:val="14"/>
                <w:szCs w:val="14"/>
                <w:lang w:val="es-BO" w:eastAsia="es-BO"/>
              </w:rPr>
            </w:pPr>
          </w:p>
        </w:tc>
      </w:tr>
      <w:tr w:rsidR="003325E0" w:rsidRPr="003325E0" w14:paraId="022F75C0"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07151E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40</w:t>
            </w:r>
          </w:p>
        </w:tc>
        <w:tc>
          <w:tcPr>
            <w:tcW w:w="1093" w:type="dxa"/>
            <w:tcBorders>
              <w:top w:val="nil"/>
              <w:left w:val="nil"/>
              <w:bottom w:val="single" w:sz="4" w:space="0" w:color="auto"/>
              <w:right w:val="single" w:sz="4" w:space="0" w:color="auto"/>
            </w:tcBorders>
            <w:shd w:val="clear" w:color="auto" w:fill="auto"/>
            <w:noWrap/>
            <w:vAlign w:val="center"/>
            <w:hideMark/>
          </w:tcPr>
          <w:p w14:paraId="76606E7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LA PAZ</w:t>
            </w:r>
          </w:p>
        </w:tc>
        <w:tc>
          <w:tcPr>
            <w:tcW w:w="1368" w:type="dxa"/>
            <w:tcBorders>
              <w:top w:val="nil"/>
              <w:left w:val="nil"/>
              <w:bottom w:val="single" w:sz="4" w:space="0" w:color="auto"/>
              <w:right w:val="single" w:sz="4" w:space="0" w:color="auto"/>
            </w:tcBorders>
            <w:shd w:val="clear" w:color="auto" w:fill="auto"/>
            <w:noWrap/>
            <w:vAlign w:val="center"/>
          </w:tcPr>
          <w:p w14:paraId="6C7B0A72" w14:textId="037661D4"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474CA63C" w14:textId="38A3EAE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2921826" w14:textId="37259A79"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9B5472B" w14:textId="33D6166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A77FC89" w14:textId="7254A1F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481FEB49" w14:textId="3D5B4AE2"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0B922F5B" w14:textId="23B6F82B" w:rsidR="003325E0" w:rsidRPr="003325E0" w:rsidRDefault="003325E0" w:rsidP="007C0D49">
            <w:pPr>
              <w:rPr>
                <w:rFonts w:asciiTheme="minorHAnsi" w:hAnsiTheme="minorHAnsi" w:cstheme="minorHAnsi"/>
                <w:sz w:val="14"/>
                <w:szCs w:val="14"/>
                <w:lang w:val="es-BO" w:eastAsia="es-BO"/>
              </w:rPr>
            </w:pPr>
          </w:p>
        </w:tc>
      </w:tr>
      <w:tr w:rsidR="003325E0" w:rsidRPr="003325E0" w14:paraId="37933D4E"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C5095C"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41</w:t>
            </w:r>
          </w:p>
        </w:tc>
        <w:tc>
          <w:tcPr>
            <w:tcW w:w="1093" w:type="dxa"/>
            <w:tcBorders>
              <w:top w:val="nil"/>
              <w:left w:val="nil"/>
              <w:bottom w:val="single" w:sz="4" w:space="0" w:color="auto"/>
              <w:right w:val="single" w:sz="4" w:space="0" w:color="auto"/>
            </w:tcBorders>
            <w:shd w:val="clear" w:color="auto" w:fill="auto"/>
            <w:noWrap/>
            <w:vAlign w:val="center"/>
            <w:hideMark/>
          </w:tcPr>
          <w:p w14:paraId="2F04FA9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TRINIDAD</w:t>
            </w:r>
          </w:p>
        </w:tc>
        <w:tc>
          <w:tcPr>
            <w:tcW w:w="1368" w:type="dxa"/>
            <w:tcBorders>
              <w:top w:val="nil"/>
              <w:left w:val="nil"/>
              <w:bottom w:val="single" w:sz="4" w:space="0" w:color="auto"/>
              <w:right w:val="single" w:sz="4" w:space="0" w:color="auto"/>
            </w:tcBorders>
            <w:shd w:val="clear" w:color="auto" w:fill="auto"/>
            <w:noWrap/>
            <w:vAlign w:val="center"/>
          </w:tcPr>
          <w:p w14:paraId="6D0F7B67" w14:textId="0E2D46FA"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5FE0FDD" w14:textId="3BAD9B5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EB3450F" w14:textId="2E242509"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E6D3DFF" w14:textId="14D7996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FF028B0" w14:textId="0FD5B6E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3B55EBF6" w14:textId="11AC08AE"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6A4A184D" w14:textId="6F93BC4F" w:rsidR="003325E0" w:rsidRPr="003325E0" w:rsidRDefault="003325E0" w:rsidP="007C0D49">
            <w:pPr>
              <w:rPr>
                <w:rFonts w:asciiTheme="minorHAnsi" w:hAnsiTheme="minorHAnsi" w:cstheme="minorHAnsi"/>
                <w:sz w:val="14"/>
                <w:szCs w:val="14"/>
                <w:lang w:val="es-BO" w:eastAsia="es-BO"/>
              </w:rPr>
            </w:pPr>
          </w:p>
        </w:tc>
      </w:tr>
      <w:tr w:rsidR="003325E0" w:rsidRPr="003325E0" w14:paraId="6FE99D53"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A3B26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42</w:t>
            </w:r>
          </w:p>
        </w:tc>
        <w:tc>
          <w:tcPr>
            <w:tcW w:w="1093" w:type="dxa"/>
            <w:tcBorders>
              <w:top w:val="nil"/>
              <w:left w:val="nil"/>
              <w:bottom w:val="single" w:sz="4" w:space="0" w:color="auto"/>
              <w:right w:val="single" w:sz="4" w:space="0" w:color="auto"/>
            </w:tcBorders>
            <w:shd w:val="clear" w:color="auto" w:fill="auto"/>
            <w:noWrap/>
            <w:vAlign w:val="center"/>
            <w:hideMark/>
          </w:tcPr>
          <w:p w14:paraId="7100D84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TRINIDAD</w:t>
            </w:r>
          </w:p>
        </w:tc>
        <w:tc>
          <w:tcPr>
            <w:tcW w:w="1368" w:type="dxa"/>
            <w:tcBorders>
              <w:top w:val="nil"/>
              <w:left w:val="nil"/>
              <w:bottom w:val="single" w:sz="4" w:space="0" w:color="auto"/>
              <w:right w:val="single" w:sz="4" w:space="0" w:color="auto"/>
            </w:tcBorders>
            <w:shd w:val="clear" w:color="auto" w:fill="auto"/>
            <w:noWrap/>
            <w:vAlign w:val="center"/>
          </w:tcPr>
          <w:p w14:paraId="4877514D" w14:textId="4E9E6B0E"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2476C187" w14:textId="13F58FE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7AEB279D" w14:textId="557566CC"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2A5BAE7E" w14:textId="31EFBEB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A41E660" w14:textId="601C1F7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6D2FB91A" w14:textId="39FAA86D"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ADD1E8B" w14:textId="7A08ADA6" w:rsidR="003325E0" w:rsidRPr="003325E0" w:rsidRDefault="003325E0" w:rsidP="007C0D49">
            <w:pPr>
              <w:rPr>
                <w:rFonts w:asciiTheme="minorHAnsi" w:hAnsiTheme="minorHAnsi" w:cstheme="minorHAnsi"/>
                <w:sz w:val="14"/>
                <w:szCs w:val="14"/>
                <w:lang w:val="es-BO" w:eastAsia="es-BO"/>
              </w:rPr>
            </w:pPr>
          </w:p>
        </w:tc>
      </w:tr>
      <w:tr w:rsidR="003325E0" w:rsidRPr="003325E0" w14:paraId="6429F55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456964"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43</w:t>
            </w:r>
          </w:p>
        </w:tc>
        <w:tc>
          <w:tcPr>
            <w:tcW w:w="1093" w:type="dxa"/>
            <w:tcBorders>
              <w:top w:val="nil"/>
              <w:left w:val="nil"/>
              <w:bottom w:val="single" w:sz="4" w:space="0" w:color="auto"/>
              <w:right w:val="single" w:sz="4" w:space="0" w:color="auto"/>
            </w:tcBorders>
            <w:shd w:val="clear" w:color="auto" w:fill="auto"/>
            <w:noWrap/>
            <w:vAlign w:val="center"/>
            <w:hideMark/>
          </w:tcPr>
          <w:p w14:paraId="31E9256E"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TARIJA</w:t>
            </w:r>
          </w:p>
        </w:tc>
        <w:tc>
          <w:tcPr>
            <w:tcW w:w="1368" w:type="dxa"/>
            <w:tcBorders>
              <w:top w:val="nil"/>
              <w:left w:val="nil"/>
              <w:bottom w:val="single" w:sz="4" w:space="0" w:color="auto"/>
              <w:right w:val="single" w:sz="4" w:space="0" w:color="auto"/>
            </w:tcBorders>
            <w:shd w:val="clear" w:color="auto" w:fill="auto"/>
            <w:noWrap/>
            <w:vAlign w:val="center"/>
          </w:tcPr>
          <w:p w14:paraId="584DA96D" w14:textId="4F1F8116"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669AAD7" w14:textId="0B2615D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0ECBD7B2" w14:textId="6FE04E3B"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D1E761F" w14:textId="1060E28F"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4A64E6A" w14:textId="45C4223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B1B1978" w14:textId="2EDF40C2"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29ACC5B8" w14:textId="2E7DE5A2" w:rsidR="003325E0" w:rsidRPr="003325E0" w:rsidRDefault="003325E0" w:rsidP="007C0D49">
            <w:pPr>
              <w:rPr>
                <w:rFonts w:asciiTheme="minorHAnsi" w:hAnsiTheme="minorHAnsi" w:cstheme="minorHAnsi"/>
                <w:sz w:val="14"/>
                <w:szCs w:val="14"/>
                <w:lang w:val="es-BO" w:eastAsia="es-BO"/>
              </w:rPr>
            </w:pPr>
          </w:p>
        </w:tc>
      </w:tr>
      <w:tr w:rsidR="003325E0" w:rsidRPr="003325E0" w14:paraId="759446D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B6E29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44</w:t>
            </w:r>
          </w:p>
        </w:tc>
        <w:tc>
          <w:tcPr>
            <w:tcW w:w="1093" w:type="dxa"/>
            <w:tcBorders>
              <w:top w:val="nil"/>
              <w:left w:val="nil"/>
              <w:bottom w:val="single" w:sz="4" w:space="0" w:color="auto"/>
              <w:right w:val="single" w:sz="4" w:space="0" w:color="auto"/>
            </w:tcBorders>
            <w:shd w:val="clear" w:color="auto" w:fill="auto"/>
            <w:noWrap/>
            <w:vAlign w:val="center"/>
            <w:hideMark/>
          </w:tcPr>
          <w:p w14:paraId="5B20046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TARIJA</w:t>
            </w:r>
          </w:p>
        </w:tc>
        <w:tc>
          <w:tcPr>
            <w:tcW w:w="1368" w:type="dxa"/>
            <w:tcBorders>
              <w:top w:val="nil"/>
              <w:left w:val="nil"/>
              <w:bottom w:val="single" w:sz="4" w:space="0" w:color="auto"/>
              <w:right w:val="single" w:sz="4" w:space="0" w:color="auto"/>
            </w:tcBorders>
            <w:shd w:val="clear" w:color="auto" w:fill="auto"/>
            <w:noWrap/>
            <w:vAlign w:val="center"/>
          </w:tcPr>
          <w:p w14:paraId="76562182" w14:textId="507CD98E"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6150719C" w14:textId="12CFFF2B"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6235166" w14:textId="45F63EB2"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73F6AD30" w14:textId="389BA42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595F034C" w14:textId="2C3CEEA3"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D0E5400" w14:textId="7867413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9B9523A" w14:textId="06A80F7F" w:rsidR="003325E0" w:rsidRPr="003325E0" w:rsidRDefault="003325E0" w:rsidP="007C0D49">
            <w:pPr>
              <w:rPr>
                <w:rFonts w:asciiTheme="minorHAnsi" w:hAnsiTheme="minorHAnsi" w:cstheme="minorHAnsi"/>
                <w:sz w:val="14"/>
                <w:szCs w:val="14"/>
                <w:lang w:val="es-BO" w:eastAsia="es-BO"/>
              </w:rPr>
            </w:pPr>
          </w:p>
        </w:tc>
      </w:tr>
      <w:tr w:rsidR="003325E0" w:rsidRPr="003325E0" w14:paraId="7E89E307"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46DD8A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45</w:t>
            </w:r>
          </w:p>
        </w:tc>
        <w:tc>
          <w:tcPr>
            <w:tcW w:w="1093" w:type="dxa"/>
            <w:tcBorders>
              <w:top w:val="nil"/>
              <w:left w:val="nil"/>
              <w:bottom w:val="single" w:sz="4" w:space="0" w:color="auto"/>
              <w:right w:val="single" w:sz="4" w:space="0" w:color="auto"/>
            </w:tcBorders>
            <w:shd w:val="clear" w:color="auto" w:fill="auto"/>
            <w:noWrap/>
            <w:vAlign w:val="center"/>
            <w:hideMark/>
          </w:tcPr>
          <w:p w14:paraId="151C7986"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ORURO</w:t>
            </w:r>
          </w:p>
        </w:tc>
        <w:tc>
          <w:tcPr>
            <w:tcW w:w="1368" w:type="dxa"/>
            <w:tcBorders>
              <w:top w:val="nil"/>
              <w:left w:val="nil"/>
              <w:bottom w:val="single" w:sz="4" w:space="0" w:color="auto"/>
              <w:right w:val="single" w:sz="4" w:space="0" w:color="auto"/>
            </w:tcBorders>
            <w:shd w:val="clear" w:color="auto" w:fill="auto"/>
            <w:noWrap/>
            <w:vAlign w:val="center"/>
          </w:tcPr>
          <w:p w14:paraId="006EC5C7" w14:textId="54B39169"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4A60A55" w14:textId="5176C6C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60E72AB5" w14:textId="42E4755A"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F5E4034" w14:textId="7AB9BF15"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DD1CFF9" w14:textId="7E00AB5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5246F6D" w14:textId="4D457E07"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1D39F10" w14:textId="60B2FA9F" w:rsidR="003325E0" w:rsidRPr="003325E0" w:rsidRDefault="003325E0" w:rsidP="007C0D49">
            <w:pPr>
              <w:rPr>
                <w:rFonts w:asciiTheme="minorHAnsi" w:hAnsiTheme="minorHAnsi" w:cstheme="minorHAnsi"/>
                <w:sz w:val="14"/>
                <w:szCs w:val="14"/>
                <w:lang w:val="es-BO" w:eastAsia="es-BO"/>
              </w:rPr>
            </w:pPr>
          </w:p>
        </w:tc>
      </w:tr>
      <w:tr w:rsidR="003325E0" w:rsidRPr="003325E0" w14:paraId="19462DBE"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AD788EB"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46</w:t>
            </w:r>
          </w:p>
        </w:tc>
        <w:tc>
          <w:tcPr>
            <w:tcW w:w="1093" w:type="dxa"/>
            <w:tcBorders>
              <w:top w:val="nil"/>
              <w:left w:val="nil"/>
              <w:bottom w:val="single" w:sz="4" w:space="0" w:color="auto"/>
              <w:right w:val="single" w:sz="4" w:space="0" w:color="auto"/>
            </w:tcBorders>
            <w:shd w:val="clear" w:color="auto" w:fill="auto"/>
            <w:noWrap/>
            <w:vAlign w:val="center"/>
            <w:hideMark/>
          </w:tcPr>
          <w:p w14:paraId="09AC5F2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ORURO</w:t>
            </w:r>
          </w:p>
        </w:tc>
        <w:tc>
          <w:tcPr>
            <w:tcW w:w="1368" w:type="dxa"/>
            <w:tcBorders>
              <w:top w:val="nil"/>
              <w:left w:val="nil"/>
              <w:bottom w:val="single" w:sz="4" w:space="0" w:color="auto"/>
              <w:right w:val="single" w:sz="4" w:space="0" w:color="auto"/>
            </w:tcBorders>
            <w:shd w:val="clear" w:color="auto" w:fill="auto"/>
            <w:noWrap/>
            <w:vAlign w:val="center"/>
          </w:tcPr>
          <w:p w14:paraId="34CA8B4C" w14:textId="274DE6D1"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594EA452" w14:textId="2B423DE9"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3902C318" w14:textId="239521E6"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3A033960" w14:textId="7D4D8FDE"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8BCE08F" w14:textId="33F5F1E4"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70FF88C4" w14:textId="75074BDA"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162EB799" w14:textId="07DE44EF" w:rsidR="003325E0" w:rsidRPr="003325E0" w:rsidRDefault="003325E0" w:rsidP="007C0D49">
            <w:pPr>
              <w:rPr>
                <w:rFonts w:asciiTheme="minorHAnsi" w:hAnsiTheme="minorHAnsi" w:cstheme="minorHAnsi"/>
                <w:sz w:val="14"/>
                <w:szCs w:val="14"/>
                <w:lang w:val="es-BO" w:eastAsia="es-BO"/>
              </w:rPr>
            </w:pPr>
          </w:p>
        </w:tc>
      </w:tr>
      <w:tr w:rsidR="003325E0" w:rsidRPr="003325E0" w14:paraId="14AB5A59"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4559E9A"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47</w:t>
            </w:r>
          </w:p>
        </w:tc>
        <w:tc>
          <w:tcPr>
            <w:tcW w:w="1093" w:type="dxa"/>
            <w:tcBorders>
              <w:top w:val="nil"/>
              <w:left w:val="nil"/>
              <w:bottom w:val="single" w:sz="4" w:space="0" w:color="auto"/>
              <w:right w:val="single" w:sz="4" w:space="0" w:color="auto"/>
            </w:tcBorders>
            <w:shd w:val="clear" w:color="auto" w:fill="auto"/>
            <w:noWrap/>
            <w:vAlign w:val="center"/>
            <w:hideMark/>
          </w:tcPr>
          <w:p w14:paraId="53B245D9"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POTOSI</w:t>
            </w:r>
          </w:p>
        </w:tc>
        <w:tc>
          <w:tcPr>
            <w:tcW w:w="1368" w:type="dxa"/>
            <w:tcBorders>
              <w:top w:val="nil"/>
              <w:left w:val="nil"/>
              <w:bottom w:val="single" w:sz="4" w:space="0" w:color="auto"/>
              <w:right w:val="single" w:sz="4" w:space="0" w:color="auto"/>
            </w:tcBorders>
            <w:shd w:val="clear" w:color="auto" w:fill="auto"/>
            <w:noWrap/>
            <w:vAlign w:val="center"/>
          </w:tcPr>
          <w:p w14:paraId="792E6FBE" w14:textId="24771EA0"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0581CB08" w14:textId="28DF9580"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5F56A0E2" w14:textId="35A57E00"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966FA09" w14:textId="5115352A"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E92EF62" w14:textId="63E7DCF9"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05F63A5A" w14:textId="7F61BEF6"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52294791" w14:textId="729CAB3A" w:rsidR="003325E0" w:rsidRPr="003325E0" w:rsidRDefault="003325E0" w:rsidP="007C0D49">
            <w:pPr>
              <w:rPr>
                <w:rFonts w:asciiTheme="minorHAnsi" w:hAnsiTheme="minorHAnsi" w:cstheme="minorHAnsi"/>
                <w:sz w:val="14"/>
                <w:szCs w:val="14"/>
                <w:lang w:val="es-BO" w:eastAsia="es-BO"/>
              </w:rPr>
            </w:pPr>
          </w:p>
        </w:tc>
      </w:tr>
      <w:tr w:rsidR="003325E0" w:rsidRPr="003325E0" w14:paraId="0420C68F"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B5C58D"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48</w:t>
            </w:r>
          </w:p>
        </w:tc>
        <w:tc>
          <w:tcPr>
            <w:tcW w:w="1093" w:type="dxa"/>
            <w:tcBorders>
              <w:top w:val="nil"/>
              <w:left w:val="nil"/>
              <w:bottom w:val="single" w:sz="4" w:space="0" w:color="auto"/>
              <w:right w:val="single" w:sz="4" w:space="0" w:color="auto"/>
            </w:tcBorders>
            <w:shd w:val="clear" w:color="auto" w:fill="auto"/>
            <w:noWrap/>
            <w:vAlign w:val="center"/>
            <w:hideMark/>
          </w:tcPr>
          <w:p w14:paraId="3468750F"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POTOSI</w:t>
            </w:r>
          </w:p>
        </w:tc>
        <w:tc>
          <w:tcPr>
            <w:tcW w:w="1368" w:type="dxa"/>
            <w:tcBorders>
              <w:top w:val="nil"/>
              <w:left w:val="nil"/>
              <w:bottom w:val="single" w:sz="4" w:space="0" w:color="auto"/>
              <w:right w:val="single" w:sz="4" w:space="0" w:color="auto"/>
            </w:tcBorders>
            <w:shd w:val="clear" w:color="auto" w:fill="auto"/>
            <w:noWrap/>
            <w:vAlign w:val="center"/>
          </w:tcPr>
          <w:p w14:paraId="265F9B30" w14:textId="4A36D28A" w:rsidR="003325E0" w:rsidRPr="003325E0" w:rsidRDefault="003325E0" w:rsidP="007C0D49">
            <w:pPr>
              <w:rPr>
                <w:rFonts w:asciiTheme="minorHAnsi" w:hAnsiTheme="minorHAnsi" w:cstheme="minorHAnsi"/>
                <w:sz w:val="14"/>
                <w:szCs w:val="14"/>
                <w:lang w:val="es-BO" w:eastAsia="es-BO"/>
              </w:rPr>
            </w:pPr>
          </w:p>
        </w:tc>
        <w:tc>
          <w:tcPr>
            <w:tcW w:w="846" w:type="dxa"/>
            <w:tcBorders>
              <w:top w:val="nil"/>
              <w:left w:val="nil"/>
              <w:bottom w:val="single" w:sz="4" w:space="0" w:color="auto"/>
              <w:right w:val="single" w:sz="4" w:space="0" w:color="auto"/>
            </w:tcBorders>
            <w:shd w:val="clear" w:color="auto" w:fill="auto"/>
            <w:noWrap/>
            <w:vAlign w:val="center"/>
          </w:tcPr>
          <w:p w14:paraId="3CD15901" w14:textId="1AA86BA8" w:rsidR="003325E0" w:rsidRPr="003325E0" w:rsidRDefault="003325E0" w:rsidP="007C0D49">
            <w:pPr>
              <w:rPr>
                <w:rFonts w:asciiTheme="minorHAnsi" w:hAnsiTheme="minorHAnsi" w:cstheme="minorHAnsi"/>
                <w:sz w:val="14"/>
                <w:szCs w:val="14"/>
                <w:lang w:val="es-BO" w:eastAsia="es-BO"/>
              </w:rPr>
            </w:pPr>
          </w:p>
        </w:tc>
        <w:tc>
          <w:tcPr>
            <w:tcW w:w="945" w:type="dxa"/>
            <w:tcBorders>
              <w:top w:val="nil"/>
              <w:left w:val="nil"/>
              <w:bottom w:val="single" w:sz="4" w:space="0" w:color="auto"/>
              <w:right w:val="single" w:sz="4" w:space="0" w:color="auto"/>
            </w:tcBorders>
            <w:shd w:val="clear" w:color="auto" w:fill="auto"/>
            <w:noWrap/>
            <w:vAlign w:val="center"/>
          </w:tcPr>
          <w:p w14:paraId="465049AA" w14:textId="610BBEED" w:rsidR="003325E0" w:rsidRPr="003325E0" w:rsidRDefault="003325E0" w:rsidP="007C0D49">
            <w:pPr>
              <w:rPr>
                <w:rFonts w:asciiTheme="minorHAnsi" w:hAnsiTheme="minorHAnsi" w:cstheme="minorHAnsi"/>
                <w:sz w:val="14"/>
                <w:szCs w:val="14"/>
                <w:lang w:val="es-BO" w:eastAsia="es-BO"/>
              </w:rPr>
            </w:pPr>
          </w:p>
        </w:tc>
        <w:tc>
          <w:tcPr>
            <w:tcW w:w="2835" w:type="dxa"/>
            <w:tcBorders>
              <w:top w:val="nil"/>
              <w:left w:val="nil"/>
              <w:bottom w:val="single" w:sz="4" w:space="0" w:color="auto"/>
              <w:right w:val="single" w:sz="4" w:space="0" w:color="auto"/>
            </w:tcBorders>
            <w:shd w:val="clear" w:color="auto" w:fill="auto"/>
            <w:noWrap/>
            <w:vAlign w:val="center"/>
          </w:tcPr>
          <w:p w14:paraId="1126D17B" w14:textId="21C6C1F6"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193F238B" w14:textId="73E1354D" w:rsidR="003325E0" w:rsidRPr="003325E0" w:rsidRDefault="003325E0" w:rsidP="007C0D49">
            <w:pPr>
              <w:rPr>
                <w:rFonts w:asciiTheme="minorHAnsi" w:hAnsiTheme="minorHAnsi" w:cstheme="minorHAnsi"/>
                <w:sz w:val="14"/>
                <w:szCs w:val="14"/>
                <w:lang w:val="es-BO" w:eastAsia="es-BO"/>
              </w:rPr>
            </w:pPr>
          </w:p>
        </w:tc>
        <w:tc>
          <w:tcPr>
            <w:tcW w:w="709" w:type="dxa"/>
            <w:tcBorders>
              <w:top w:val="nil"/>
              <w:left w:val="nil"/>
              <w:bottom w:val="single" w:sz="4" w:space="0" w:color="auto"/>
              <w:right w:val="single" w:sz="4" w:space="0" w:color="auto"/>
            </w:tcBorders>
            <w:shd w:val="clear" w:color="auto" w:fill="auto"/>
            <w:noWrap/>
            <w:vAlign w:val="center"/>
          </w:tcPr>
          <w:p w14:paraId="26434664" w14:textId="627D16D1" w:rsidR="003325E0" w:rsidRPr="003325E0" w:rsidRDefault="003325E0" w:rsidP="007C0D49">
            <w:pPr>
              <w:jc w:val="center"/>
              <w:rPr>
                <w:rFonts w:asciiTheme="minorHAnsi" w:hAnsiTheme="minorHAnsi" w:cstheme="minorHAnsi"/>
                <w:sz w:val="14"/>
                <w:szCs w:val="14"/>
                <w:lang w:val="es-BO" w:eastAsia="es-BO"/>
              </w:rPr>
            </w:pPr>
          </w:p>
        </w:tc>
        <w:tc>
          <w:tcPr>
            <w:tcW w:w="987" w:type="dxa"/>
            <w:tcBorders>
              <w:top w:val="nil"/>
              <w:left w:val="nil"/>
              <w:bottom w:val="single" w:sz="4" w:space="0" w:color="auto"/>
              <w:right w:val="single" w:sz="4" w:space="0" w:color="auto"/>
            </w:tcBorders>
            <w:shd w:val="clear" w:color="auto" w:fill="auto"/>
            <w:noWrap/>
            <w:vAlign w:val="center"/>
          </w:tcPr>
          <w:p w14:paraId="7DF03B52" w14:textId="08DEB2C6" w:rsidR="003325E0" w:rsidRPr="003325E0" w:rsidRDefault="003325E0" w:rsidP="007C0D49">
            <w:pPr>
              <w:rPr>
                <w:rFonts w:asciiTheme="minorHAnsi" w:hAnsiTheme="minorHAnsi" w:cstheme="minorHAnsi"/>
                <w:sz w:val="14"/>
                <w:szCs w:val="14"/>
                <w:lang w:val="es-BO" w:eastAsia="es-BO"/>
              </w:rPr>
            </w:pPr>
          </w:p>
        </w:tc>
      </w:tr>
      <w:tr w:rsidR="003325E0" w:rsidRPr="003325E0" w14:paraId="47F78D98"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86E0289"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49</w:t>
            </w:r>
          </w:p>
        </w:tc>
        <w:tc>
          <w:tcPr>
            <w:tcW w:w="1093" w:type="dxa"/>
            <w:tcBorders>
              <w:top w:val="nil"/>
              <w:left w:val="nil"/>
              <w:bottom w:val="single" w:sz="4" w:space="0" w:color="auto"/>
              <w:right w:val="single" w:sz="4" w:space="0" w:color="auto"/>
            </w:tcBorders>
            <w:shd w:val="clear" w:color="auto" w:fill="auto"/>
            <w:noWrap/>
            <w:vAlign w:val="center"/>
            <w:hideMark/>
          </w:tcPr>
          <w:p w14:paraId="2F643084"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31A5FD6A" w14:textId="3437CF0D" w:rsidR="003325E0" w:rsidRPr="003325E0" w:rsidRDefault="003325E0" w:rsidP="007C0D49">
            <w:pPr>
              <w:rPr>
                <w:rFonts w:asciiTheme="minorHAnsi" w:hAnsiTheme="minorHAnsi" w:cstheme="minorHAnsi"/>
                <w:sz w:val="14"/>
                <w:szCs w:val="14"/>
                <w:lang w:val="es-BO" w:eastAsia="es-BO"/>
              </w:rPr>
            </w:pPr>
          </w:p>
        </w:tc>
      </w:tr>
      <w:tr w:rsidR="003325E0" w:rsidRPr="003325E0" w14:paraId="7F7E6B62"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EFFE1F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50</w:t>
            </w:r>
          </w:p>
        </w:tc>
        <w:tc>
          <w:tcPr>
            <w:tcW w:w="1093" w:type="dxa"/>
            <w:tcBorders>
              <w:top w:val="nil"/>
              <w:left w:val="nil"/>
              <w:bottom w:val="single" w:sz="4" w:space="0" w:color="auto"/>
              <w:right w:val="single" w:sz="4" w:space="0" w:color="auto"/>
            </w:tcBorders>
            <w:shd w:val="clear" w:color="auto" w:fill="auto"/>
            <w:noWrap/>
            <w:vAlign w:val="center"/>
            <w:hideMark/>
          </w:tcPr>
          <w:p w14:paraId="398DF56A"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160CAE10" w14:textId="5C0EF42C" w:rsidR="003325E0" w:rsidRPr="003325E0" w:rsidRDefault="003325E0" w:rsidP="007C0D49">
            <w:pPr>
              <w:rPr>
                <w:rFonts w:asciiTheme="minorHAnsi" w:hAnsiTheme="minorHAnsi" w:cstheme="minorHAnsi"/>
                <w:sz w:val="14"/>
                <w:szCs w:val="14"/>
                <w:lang w:val="es-BO" w:eastAsia="es-BO"/>
              </w:rPr>
            </w:pPr>
          </w:p>
        </w:tc>
      </w:tr>
      <w:tr w:rsidR="003325E0" w:rsidRPr="003325E0" w14:paraId="2A7BB561"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EA8B0F"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51</w:t>
            </w:r>
          </w:p>
        </w:tc>
        <w:tc>
          <w:tcPr>
            <w:tcW w:w="1093" w:type="dxa"/>
            <w:tcBorders>
              <w:top w:val="nil"/>
              <w:left w:val="nil"/>
              <w:bottom w:val="single" w:sz="4" w:space="0" w:color="auto"/>
              <w:right w:val="single" w:sz="4" w:space="0" w:color="auto"/>
            </w:tcBorders>
            <w:shd w:val="clear" w:color="auto" w:fill="auto"/>
            <w:noWrap/>
            <w:vAlign w:val="center"/>
            <w:hideMark/>
          </w:tcPr>
          <w:p w14:paraId="53E58D0C"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2860F3F5" w14:textId="44BA1CA4" w:rsidR="003325E0" w:rsidRPr="003325E0" w:rsidRDefault="003325E0" w:rsidP="007C0D49">
            <w:pPr>
              <w:rPr>
                <w:rFonts w:asciiTheme="minorHAnsi" w:hAnsiTheme="minorHAnsi" w:cstheme="minorHAnsi"/>
                <w:sz w:val="14"/>
                <w:szCs w:val="14"/>
                <w:lang w:val="es-BO" w:eastAsia="es-BO"/>
              </w:rPr>
            </w:pPr>
          </w:p>
        </w:tc>
      </w:tr>
      <w:tr w:rsidR="003325E0" w:rsidRPr="003325E0" w14:paraId="6144704D"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EA06A1"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52</w:t>
            </w:r>
          </w:p>
        </w:tc>
        <w:tc>
          <w:tcPr>
            <w:tcW w:w="1093" w:type="dxa"/>
            <w:tcBorders>
              <w:top w:val="nil"/>
              <w:left w:val="nil"/>
              <w:bottom w:val="single" w:sz="4" w:space="0" w:color="auto"/>
              <w:right w:val="single" w:sz="4" w:space="0" w:color="auto"/>
            </w:tcBorders>
            <w:shd w:val="clear" w:color="auto" w:fill="auto"/>
            <w:noWrap/>
            <w:vAlign w:val="center"/>
            <w:hideMark/>
          </w:tcPr>
          <w:p w14:paraId="3B0D37C3"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0521158D" w14:textId="32E9A58F" w:rsidR="003325E0" w:rsidRPr="003325E0" w:rsidRDefault="003325E0" w:rsidP="007C0D49">
            <w:pPr>
              <w:rPr>
                <w:rFonts w:asciiTheme="minorHAnsi" w:hAnsiTheme="minorHAnsi" w:cstheme="minorHAnsi"/>
                <w:sz w:val="14"/>
                <w:szCs w:val="14"/>
                <w:lang w:val="es-BO" w:eastAsia="es-BO"/>
              </w:rPr>
            </w:pPr>
          </w:p>
        </w:tc>
      </w:tr>
      <w:tr w:rsidR="003325E0" w:rsidRPr="003325E0" w14:paraId="0F36D845" w14:textId="77777777" w:rsidTr="00B346F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9952F03" w14:textId="77777777" w:rsidR="003325E0" w:rsidRPr="003325E0" w:rsidRDefault="003325E0" w:rsidP="007C0D49">
            <w:pPr>
              <w:jc w:val="cente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53</w:t>
            </w:r>
          </w:p>
        </w:tc>
        <w:tc>
          <w:tcPr>
            <w:tcW w:w="1093" w:type="dxa"/>
            <w:tcBorders>
              <w:top w:val="nil"/>
              <w:left w:val="nil"/>
              <w:bottom w:val="single" w:sz="4" w:space="0" w:color="auto"/>
              <w:right w:val="single" w:sz="4" w:space="0" w:color="auto"/>
            </w:tcBorders>
            <w:shd w:val="clear" w:color="auto" w:fill="auto"/>
            <w:noWrap/>
            <w:vAlign w:val="center"/>
            <w:hideMark/>
          </w:tcPr>
          <w:p w14:paraId="0B39554B" w14:textId="77777777" w:rsidR="003325E0" w:rsidRPr="003325E0" w:rsidRDefault="003325E0" w:rsidP="007C0D49">
            <w:pPr>
              <w:rPr>
                <w:rFonts w:asciiTheme="minorHAnsi" w:hAnsiTheme="minorHAnsi" w:cstheme="minorHAnsi"/>
                <w:sz w:val="14"/>
                <w:szCs w:val="14"/>
                <w:lang w:val="es-BO" w:eastAsia="es-BO"/>
              </w:rPr>
            </w:pPr>
            <w:r w:rsidRPr="003325E0">
              <w:rPr>
                <w:rFonts w:asciiTheme="minorHAnsi" w:hAnsiTheme="minorHAnsi" w:cstheme="minorHAnsi"/>
                <w:sz w:val="14"/>
                <w:szCs w:val="14"/>
                <w:lang w:val="es-BO" w:eastAsia="es-BO"/>
              </w:rPr>
              <w:t>NIVEL NACIONAL</w:t>
            </w:r>
          </w:p>
        </w:tc>
        <w:tc>
          <w:tcPr>
            <w:tcW w:w="8399" w:type="dxa"/>
            <w:gridSpan w:val="7"/>
            <w:tcBorders>
              <w:top w:val="single" w:sz="4" w:space="0" w:color="auto"/>
              <w:left w:val="nil"/>
              <w:bottom w:val="single" w:sz="4" w:space="0" w:color="auto"/>
              <w:right w:val="single" w:sz="4" w:space="0" w:color="auto"/>
            </w:tcBorders>
            <w:shd w:val="clear" w:color="auto" w:fill="auto"/>
            <w:noWrap/>
            <w:vAlign w:val="center"/>
          </w:tcPr>
          <w:p w14:paraId="3189D180" w14:textId="48811A98" w:rsidR="003325E0" w:rsidRPr="003325E0" w:rsidRDefault="003325E0" w:rsidP="007C0D49">
            <w:pPr>
              <w:rPr>
                <w:rFonts w:asciiTheme="minorHAnsi" w:hAnsiTheme="minorHAnsi" w:cstheme="minorHAnsi"/>
                <w:sz w:val="14"/>
                <w:szCs w:val="14"/>
                <w:lang w:val="es-BO" w:eastAsia="es-BO"/>
              </w:rPr>
            </w:pPr>
          </w:p>
        </w:tc>
      </w:tr>
    </w:tbl>
    <w:p w14:paraId="4C3CC41B" w14:textId="77777777" w:rsidR="00C546A8" w:rsidRDefault="00C546A8" w:rsidP="003325E0">
      <w:pPr>
        <w:spacing w:after="160" w:line="259" w:lineRule="auto"/>
        <w:jc w:val="center"/>
        <w:rPr>
          <w:rFonts w:asciiTheme="minorHAnsi" w:hAnsiTheme="minorHAnsi" w:cs="Arial"/>
          <w:b/>
          <w:bCs/>
          <w:color w:val="000000" w:themeColor="text1"/>
        </w:rPr>
      </w:pPr>
    </w:p>
    <w:p w14:paraId="62149389" w14:textId="119DC19A" w:rsidR="00B346F4" w:rsidRPr="00B346F4" w:rsidRDefault="00B346F4" w:rsidP="003325E0">
      <w:pPr>
        <w:spacing w:after="160" w:line="259" w:lineRule="auto"/>
        <w:jc w:val="center"/>
        <w:rPr>
          <w:rFonts w:asciiTheme="minorHAnsi" w:hAnsiTheme="minorHAnsi" w:cs="Arial"/>
          <w:color w:val="000000" w:themeColor="text1"/>
        </w:rPr>
      </w:pPr>
      <w:r w:rsidRPr="00B346F4">
        <w:rPr>
          <w:rFonts w:asciiTheme="minorHAnsi" w:hAnsiTheme="minorHAnsi" w:cs="Arial"/>
          <w:b/>
          <w:bCs/>
          <w:color w:val="000000" w:themeColor="text1"/>
        </w:rPr>
        <w:t>Nota:</w:t>
      </w:r>
      <w:r w:rsidRPr="00B346F4">
        <w:rPr>
          <w:rFonts w:asciiTheme="minorHAnsi" w:hAnsiTheme="minorHAnsi" w:cs="Arial"/>
          <w:color w:val="000000" w:themeColor="text1"/>
        </w:rPr>
        <w:t xml:space="preserve"> La </w:t>
      </w:r>
      <w:proofErr w:type="spellStart"/>
      <w:r w:rsidRPr="00B346F4">
        <w:rPr>
          <w:rFonts w:asciiTheme="minorHAnsi" w:hAnsiTheme="minorHAnsi" w:cs="Arial"/>
          <w:color w:val="000000" w:themeColor="text1"/>
        </w:rPr>
        <w:t>nomina</w:t>
      </w:r>
      <w:proofErr w:type="spellEnd"/>
      <w:r w:rsidRPr="00B346F4">
        <w:rPr>
          <w:rFonts w:asciiTheme="minorHAnsi" w:hAnsiTheme="minorHAnsi" w:cs="Arial"/>
          <w:color w:val="000000" w:themeColor="text1"/>
        </w:rPr>
        <w:t xml:space="preserve"> de los funcionarios será entregado al proponente adjudicado</w:t>
      </w:r>
    </w:p>
    <w:p w14:paraId="21E2DF66" w14:textId="5F8B0BB7" w:rsidR="003325E0" w:rsidRDefault="003325E0">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744D641D" w14:textId="77777777" w:rsidR="003325E0" w:rsidRPr="003325E0" w:rsidRDefault="003325E0" w:rsidP="003325E0">
      <w:pPr>
        <w:spacing w:after="160" w:line="259" w:lineRule="auto"/>
        <w:rPr>
          <w:rFonts w:asciiTheme="minorHAnsi" w:hAnsiTheme="minorHAnsi" w:cs="Arial"/>
          <w:b/>
          <w:bCs/>
          <w:color w:val="000000" w:themeColor="text1"/>
        </w:rPr>
        <w:sectPr w:rsidR="003325E0" w:rsidRPr="003325E0" w:rsidSect="00B346F4">
          <w:pgSz w:w="12242" w:h="15842" w:code="1"/>
          <w:pgMar w:top="238" w:right="1185" w:bottom="1134" w:left="1134" w:header="709" w:footer="780" w:gutter="0"/>
          <w:cols w:space="708"/>
          <w:titlePg/>
          <w:docGrid w:linePitch="360"/>
        </w:sectPr>
      </w:pPr>
    </w:p>
    <w:p w14:paraId="6A38D7E0" w14:textId="3EFFEC97" w:rsidR="00C546A8" w:rsidRDefault="00C546A8" w:rsidP="006E55DD">
      <w:pPr>
        <w:spacing w:after="160" w:line="259"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ANEXO</w:t>
      </w:r>
      <w:r w:rsidRPr="00B276F5">
        <w:rPr>
          <w:rFonts w:asciiTheme="minorHAnsi" w:hAnsiTheme="minorHAnsi" w:cstheme="minorHAnsi"/>
          <w:b/>
          <w:bCs/>
          <w:color w:val="000000" w:themeColor="text1"/>
        </w:rPr>
        <w:t xml:space="preserve">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sidR="006E55DD">
        <w:rPr>
          <w:rFonts w:asciiTheme="minorHAnsi" w:hAnsiTheme="minorHAnsi" w:cstheme="minorHAnsi"/>
          <w:b/>
          <w:bCs/>
          <w:color w:val="000000" w:themeColor="text1"/>
        </w:rPr>
        <w:t>3</w:t>
      </w:r>
    </w:p>
    <w:p w14:paraId="21BE9E45" w14:textId="77777777" w:rsidR="00C546A8" w:rsidRDefault="00C546A8" w:rsidP="00C546A8">
      <w:pPr>
        <w:jc w:val="center"/>
        <w:rPr>
          <w:rFonts w:asciiTheme="minorHAnsi" w:hAnsiTheme="minorHAnsi" w:cstheme="minorHAnsi"/>
          <w:b/>
          <w:bCs/>
          <w:color w:val="000000" w:themeColor="text1"/>
        </w:rPr>
      </w:pPr>
      <w:r w:rsidRPr="00C546A8">
        <w:rPr>
          <w:rFonts w:asciiTheme="minorHAnsi" w:hAnsiTheme="minorHAnsi" w:cstheme="minorHAnsi"/>
          <w:b/>
          <w:bCs/>
          <w:color w:val="000000" w:themeColor="text1"/>
        </w:rPr>
        <w:t>EQUIPOS ELECTRONICOS, EQUIPOS MÉDICOS Y MAQUINARIA DE MAYOR CUANTIA</w:t>
      </w:r>
    </w:p>
    <w:p w14:paraId="61206A5E" w14:textId="77777777" w:rsidR="00C546A8" w:rsidRPr="00B276F5" w:rsidRDefault="00C546A8" w:rsidP="00C546A8">
      <w:pPr>
        <w:jc w:val="center"/>
        <w:rPr>
          <w:rFonts w:asciiTheme="minorHAnsi" w:hAnsiTheme="minorHAnsi" w:cstheme="minorHAnsi"/>
          <w:b/>
          <w:bCs/>
          <w:color w:val="000000" w:themeColor="text1"/>
        </w:rPr>
      </w:pPr>
    </w:p>
    <w:p w14:paraId="6F857843" w14:textId="2AD74AF8" w:rsidR="00C546A8" w:rsidRDefault="00C546A8">
      <w:pPr>
        <w:spacing w:after="160" w:line="259" w:lineRule="auto"/>
        <w:rPr>
          <w:rFonts w:asciiTheme="minorHAnsi" w:hAnsiTheme="minorHAnsi" w:cstheme="minorHAnsi"/>
          <w:sz w:val="22"/>
          <w:szCs w:val="22"/>
        </w:rPr>
      </w:pPr>
      <w:r>
        <w:rPr>
          <w:noProof/>
        </w:rPr>
        <w:drawing>
          <wp:inline distT="0" distB="0" distL="0" distR="0" wp14:anchorId="69E6411E" wp14:editId="7AE5090A">
            <wp:extent cx="9115425" cy="4046220"/>
            <wp:effectExtent l="0" t="0" r="9525" b="0"/>
            <wp:docPr id="1946481807" name="Imagen 5">
              <a:extLst xmlns:a="http://schemas.openxmlformats.org/drawingml/2006/main">
                <a:ext uri="{FF2B5EF4-FFF2-40B4-BE49-F238E27FC236}">
                  <a16:creationId xmlns:a16="http://schemas.microsoft.com/office/drawing/2014/main" id="{9D9FD572-9E36-4497-866B-DAE634944F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a:extLst>
                        <a:ext uri="{FF2B5EF4-FFF2-40B4-BE49-F238E27FC236}">
                          <a16:creationId xmlns:a16="http://schemas.microsoft.com/office/drawing/2014/main" id="{9D9FD572-9E36-4497-866B-DAE634944F5C}"/>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33265" cy="4054139"/>
                    </a:xfrm>
                    <a:prstGeom prst="rect">
                      <a:avLst/>
                    </a:prstGeom>
                    <a:noFill/>
                  </pic:spPr>
                </pic:pic>
              </a:graphicData>
            </a:graphic>
          </wp:inline>
        </w:drawing>
      </w:r>
    </w:p>
    <w:p w14:paraId="25FCFFD4" w14:textId="77777777"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D17B3D" w14:textId="5E14D2DD" w:rsid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lastRenderedPageBreak/>
        <w:t xml:space="preserve">ANEXO </w:t>
      </w:r>
      <w:r w:rsidR="006E55DD">
        <w:rPr>
          <w:rFonts w:asciiTheme="minorHAnsi" w:hAnsiTheme="minorHAnsi" w:cstheme="minorHAnsi"/>
          <w:b/>
          <w:bCs/>
          <w:sz w:val="22"/>
          <w:szCs w:val="22"/>
        </w:rPr>
        <w:t>4</w:t>
      </w:r>
    </w:p>
    <w:p w14:paraId="5965CD08" w14:textId="77777777" w:rsidR="00B57121" w:rsidRDefault="00B57121" w:rsidP="00C546A8">
      <w:pPr>
        <w:jc w:val="center"/>
        <w:rPr>
          <w:rFonts w:asciiTheme="minorHAnsi" w:hAnsiTheme="minorHAnsi" w:cstheme="minorHAnsi"/>
          <w:b/>
          <w:bCs/>
          <w:sz w:val="22"/>
          <w:szCs w:val="22"/>
        </w:rPr>
      </w:pPr>
      <w:r>
        <w:rPr>
          <w:rFonts w:asciiTheme="minorHAnsi" w:hAnsiTheme="minorHAnsi" w:cstheme="minorHAnsi"/>
          <w:b/>
          <w:bCs/>
          <w:sz w:val="22"/>
          <w:szCs w:val="22"/>
        </w:rPr>
        <w:t xml:space="preserve">REPORTE SINIESTRAL 2023-2025 </w:t>
      </w:r>
    </w:p>
    <w:p w14:paraId="0A18E8B4" w14:textId="3A61EA49" w:rsidR="00C546A8" w:rsidRDefault="00C546A8" w:rsidP="00C546A8">
      <w:pPr>
        <w:jc w:val="center"/>
        <w:rPr>
          <w:rFonts w:asciiTheme="minorHAnsi" w:hAnsiTheme="minorHAnsi" w:cstheme="minorHAnsi"/>
          <w:b/>
          <w:bCs/>
          <w:sz w:val="22"/>
          <w:szCs w:val="22"/>
        </w:rPr>
      </w:pPr>
      <w:r>
        <w:rPr>
          <w:rFonts w:asciiTheme="minorHAnsi" w:hAnsiTheme="minorHAnsi" w:cstheme="minorHAnsi"/>
          <w:b/>
          <w:bCs/>
          <w:sz w:val="22"/>
          <w:szCs w:val="22"/>
        </w:rPr>
        <w:t>CASOS EN CURSO</w:t>
      </w:r>
    </w:p>
    <w:tbl>
      <w:tblPr>
        <w:tblW w:w="0" w:type="auto"/>
        <w:tblLayout w:type="fixed"/>
        <w:tblCellMar>
          <w:left w:w="70" w:type="dxa"/>
          <w:right w:w="70" w:type="dxa"/>
        </w:tblCellMar>
        <w:tblLook w:val="04A0" w:firstRow="1" w:lastRow="0" w:firstColumn="1" w:lastColumn="0" w:noHBand="0" w:noVBand="1"/>
      </w:tblPr>
      <w:tblGrid>
        <w:gridCol w:w="774"/>
        <w:gridCol w:w="424"/>
        <w:gridCol w:w="755"/>
        <w:gridCol w:w="671"/>
        <w:gridCol w:w="1643"/>
        <w:gridCol w:w="680"/>
        <w:gridCol w:w="860"/>
        <w:gridCol w:w="1134"/>
        <w:gridCol w:w="851"/>
        <w:gridCol w:w="850"/>
        <w:gridCol w:w="992"/>
        <w:gridCol w:w="993"/>
        <w:gridCol w:w="1275"/>
        <w:gridCol w:w="2552"/>
      </w:tblGrid>
      <w:tr w:rsidR="00B57121" w:rsidRPr="00B57121" w14:paraId="77BDA206" w14:textId="77777777" w:rsidTr="00B57121">
        <w:trPr>
          <w:trHeight w:val="408"/>
        </w:trPr>
        <w:tc>
          <w:tcPr>
            <w:tcW w:w="774" w:type="dxa"/>
            <w:tcBorders>
              <w:top w:val="single" w:sz="4" w:space="0" w:color="000000"/>
              <w:left w:val="single" w:sz="4" w:space="0" w:color="000000"/>
              <w:bottom w:val="single" w:sz="4" w:space="0" w:color="000000"/>
              <w:right w:val="single" w:sz="4" w:space="0" w:color="000000"/>
            </w:tcBorders>
            <w:shd w:val="clear" w:color="000000" w:fill="322E92"/>
            <w:vAlign w:val="center"/>
            <w:hideMark/>
          </w:tcPr>
          <w:p w14:paraId="7CE29AD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NRO DE DENUNCIA</w:t>
            </w:r>
          </w:p>
        </w:tc>
        <w:tc>
          <w:tcPr>
            <w:tcW w:w="424" w:type="dxa"/>
            <w:tcBorders>
              <w:top w:val="single" w:sz="4" w:space="0" w:color="000000"/>
              <w:left w:val="nil"/>
              <w:bottom w:val="single" w:sz="4" w:space="0" w:color="000000"/>
              <w:right w:val="single" w:sz="4" w:space="0" w:color="000000"/>
            </w:tcBorders>
            <w:shd w:val="clear" w:color="000000" w:fill="322E92"/>
            <w:vAlign w:val="center"/>
            <w:hideMark/>
          </w:tcPr>
          <w:p w14:paraId="1C5A1F91"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AÑO</w:t>
            </w:r>
          </w:p>
        </w:tc>
        <w:tc>
          <w:tcPr>
            <w:tcW w:w="755" w:type="dxa"/>
            <w:tcBorders>
              <w:top w:val="single" w:sz="4" w:space="0" w:color="000000"/>
              <w:left w:val="nil"/>
              <w:bottom w:val="single" w:sz="4" w:space="0" w:color="000000"/>
              <w:right w:val="single" w:sz="4" w:space="0" w:color="000000"/>
            </w:tcBorders>
            <w:shd w:val="clear" w:color="000000" w:fill="322E92"/>
            <w:vAlign w:val="center"/>
            <w:hideMark/>
          </w:tcPr>
          <w:p w14:paraId="4879B6D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SUCURSAL</w:t>
            </w:r>
          </w:p>
        </w:tc>
        <w:tc>
          <w:tcPr>
            <w:tcW w:w="671" w:type="dxa"/>
            <w:tcBorders>
              <w:top w:val="single" w:sz="4" w:space="0" w:color="000000"/>
              <w:left w:val="nil"/>
              <w:bottom w:val="single" w:sz="4" w:space="0" w:color="000000"/>
              <w:right w:val="single" w:sz="4" w:space="0" w:color="000000"/>
            </w:tcBorders>
            <w:shd w:val="clear" w:color="000000" w:fill="322E92"/>
            <w:vAlign w:val="center"/>
            <w:hideMark/>
          </w:tcPr>
          <w:p w14:paraId="00686D0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CLIENTE</w:t>
            </w:r>
          </w:p>
        </w:tc>
        <w:tc>
          <w:tcPr>
            <w:tcW w:w="1643" w:type="dxa"/>
            <w:tcBorders>
              <w:top w:val="single" w:sz="4" w:space="0" w:color="000000"/>
              <w:left w:val="nil"/>
              <w:bottom w:val="single" w:sz="4" w:space="0" w:color="000000"/>
              <w:right w:val="single" w:sz="4" w:space="0" w:color="000000"/>
            </w:tcBorders>
            <w:shd w:val="clear" w:color="000000" w:fill="322E92"/>
            <w:vAlign w:val="center"/>
            <w:hideMark/>
          </w:tcPr>
          <w:p w14:paraId="412ADF3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 xml:space="preserve">PERSONA/MATERIA/BIEN </w:t>
            </w:r>
            <w:proofErr w:type="gramStart"/>
            <w:r w:rsidRPr="00B57121">
              <w:rPr>
                <w:rFonts w:asciiTheme="minorHAnsi" w:hAnsiTheme="minorHAnsi" w:cstheme="minorHAnsi"/>
                <w:b/>
                <w:bCs/>
                <w:color w:val="FFFFFF"/>
                <w:sz w:val="14"/>
                <w:szCs w:val="14"/>
                <w:lang w:val="es-BO" w:eastAsia="es-BO"/>
              </w:rPr>
              <w:t>DAÃ‘</w:t>
            </w:r>
            <w:proofErr w:type="gramEnd"/>
            <w:r w:rsidRPr="00B57121">
              <w:rPr>
                <w:rFonts w:asciiTheme="minorHAnsi" w:hAnsiTheme="minorHAnsi" w:cstheme="minorHAnsi"/>
                <w:b/>
                <w:bCs/>
                <w:color w:val="FFFFFF"/>
                <w:sz w:val="14"/>
                <w:szCs w:val="14"/>
                <w:lang w:val="es-BO" w:eastAsia="es-BO"/>
              </w:rPr>
              <w:t>ADOS</w:t>
            </w:r>
          </w:p>
        </w:tc>
        <w:tc>
          <w:tcPr>
            <w:tcW w:w="680" w:type="dxa"/>
            <w:tcBorders>
              <w:top w:val="single" w:sz="4" w:space="0" w:color="000000"/>
              <w:left w:val="nil"/>
              <w:bottom w:val="single" w:sz="4" w:space="0" w:color="000000"/>
              <w:right w:val="single" w:sz="4" w:space="0" w:color="000000"/>
            </w:tcBorders>
            <w:shd w:val="clear" w:color="000000" w:fill="322E92"/>
            <w:vAlign w:val="center"/>
            <w:hideMark/>
          </w:tcPr>
          <w:p w14:paraId="24C0F8C7"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PÓLIZA</w:t>
            </w:r>
          </w:p>
        </w:tc>
        <w:tc>
          <w:tcPr>
            <w:tcW w:w="860" w:type="dxa"/>
            <w:tcBorders>
              <w:top w:val="single" w:sz="4" w:space="0" w:color="000000"/>
              <w:left w:val="nil"/>
              <w:bottom w:val="single" w:sz="4" w:space="0" w:color="000000"/>
              <w:right w:val="single" w:sz="4" w:space="0" w:color="000000"/>
            </w:tcBorders>
            <w:shd w:val="clear" w:color="000000" w:fill="322E92"/>
            <w:vAlign w:val="center"/>
            <w:hideMark/>
          </w:tcPr>
          <w:p w14:paraId="1A149EF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RAMO</w:t>
            </w:r>
          </w:p>
        </w:tc>
        <w:tc>
          <w:tcPr>
            <w:tcW w:w="1134" w:type="dxa"/>
            <w:tcBorders>
              <w:top w:val="single" w:sz="4" w:space="0" w:color="000000"/>
              <w:left w:val="nil"/>
              <w:bottom w:val="single" w:sz="4" w:space="0" w:color="000000"/>
              <w:right w:val="single" w:sz="4" w:space="0" w:color="000000"/>
            </w:tcBorders>
            <w:shd w:val="clear" w:color="000000" w:fill="322E92"/>
            <w:vAlign w:val="center"/>
            <w:hideMark/>
          </w:tcPr>
          <w:p w14:paraId="24235E2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ASEGURADORA</w:t>
            </w:r>
          </w:p>
        </w:tc>
        <w:tc>
          <w:tcPr>
            <w:tcW w:w="851" w:type="dxa"/>
            <w:tcBorders>
              <w:top w:val="single" w:sz="4" w:space="0" w:color="000000"/>
              <w:left w:val="nil"/>
              <w:bottom w:val="single" w:sz="4" w:space="0" w:color="000000"/>
              <w:right w:val="single" w:sz="4" w:space="0" w:color="000000"/>
            </w:tcBorders>
            <w:shd w:val="clear" w:color="000000" w:fill="322E92"/>
            <w:vAlign w:val="center"/>
            <w:hideMark/>
          </w:tcPr>
          <w:p w14:paraId="7BE07BC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FECHA INCIDENTE</w:t>
            </w:r>
          </w:p>
        </w:tc>
        <w:tc>
          <w:tcPr>
            <w:tcW w:w="850" w:type="dxa"/>
            <w:tcBorders>
              <w:top w:val="single" w:sz="4" w:space="0" w:color="000000"/>
              <w:left w:val="nil"/>
              <w:bottom w:val="single" w:sz="4" w:space="0" w:color="000000"/>
              <w:right w:val="single" w:sz="4" w:space="0" w:color="000000"/>
            </w:tcBorders>
            <w:shd w:val="clear" w:color="000000" w:fill="322E92"/>
            <w:vAlign w:val="center"/>
            <w:hideMark/>
          </w:tcPr>
          <w:p w14:paraId="6DFA3BB1"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ESTADO ACTUAL</w:t>
            </w:r>
          </w:p>
        </w:tc>
        <w:tc>
          <w:tcPr>
            <w:tcW w:w="992" w:type="dxa"/>
            <w:tcBorders>
              <w:top w:val="single" w:sz="4" w:space="0" w:color="000000"/>
              <w:left w:val="nil"/>
              <w:bottom w:val="single" w:sz="4" w:space="0" w:color="000000"/>
              <w:right w:val="single" w:sz="4" w:space="0" w:color="000000"/>
            </w:tcBorders>
            <w:shd w:val="clear" w:color="000000" w:fill="322E92"/>
            <w:vAlign w:val="center"/>
            <w:hideMark/>
          </w:tcPr>
          <w:p w14:paraId="33D0D56F"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RECLAMADO</w:t>
            </w:r>
          </w:p>
        </w:tc>
        <w:tc>
          <w:tcPr>
            <w:tcW w:w="993" w:type="dxa"/>
            <w:tcBorders>
              <w:top w:val="single" w:sz="4" w:space="0" w:color="000000"/>
              <w:left w:val="nil"/>
              <w:bottom w:val="single" w:sz="4" w:space="0" w:color="000000"/>
              <w:right w:val="single" w:sz="4" w:space="0" w:color="000000"/>
            </w:tcBorders>
            <w:shd w:val="clear" w:color="000000" w:fill="322E92"/>
            <w:vAlign w:val="center"/>
            <w:hideMark/>
          </w:tcPr>
          <w:p w14:paraId="6D98DEF6"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FRANQUICIA</w:t>
            </w:r>
          </w:p>
        </w:tc>
        <w:tc>
          <w:tcPr>
            <w:tcW w:w="1275" w:type="dxa"/>
            <w:tcBorders>
              <w:top w:val="single" w:sz="4" w:space="0" w:color="000000"/>
              <w:left w:val="nil"/>
              <w:bottom w:val="single" w:sz="4" w:space="0" w:color="000000"/>
              <w:right w:val="single" w:sz="4" w:space="0" w:color="000000"/>
            </w:tcBorders>
            <w:shd w:val="clear" w:color="000000" w:fill="322E92"/>
            <w:vAlign w:val="center"/>
            <w:hideMark/>
          </w:tcPr>
          <w:p w14:paraId="1CAE62D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CIRCUNSTANCIAS</w:t>
            </w:r>
          </w:p>
        </w:tc>
        <w:tc>
          <w:tcPr>
            <w:tcW w:w="2552" w:type="dxa"/>
            <w:tcBorders>
              <w:top w:val="single" w:sz="4" w:space="0" w:color="000000"/>
              <w:left w:val="nil"/>
              <w:bottom w:val="single" w:sz="4" w:space="0" w:color="000000"/>
              <w:right w:val="single" w:sz="4" w:space="0" w:color="000000"/>
            </w:tcBorders>
            <w:shd w:val="clear" w:color="000000" w:fill="322E92"/>
            <w:vAlign w:val="center"/>
            <w:hideMark/>
          </w:tcPr>
          <w:p w14:paraId="6912226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ÚLTIMO HISTÓRICO REGISTRADO</w:t>
            </w:r>
          </w:p>
        </w:tc>
      </w:tr>
      <w:tr w:rsidR="00B57121" w:rsidRPr="00B57121" w14:paraId="5A66DB77"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40FDC8A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1206</w:t>
            </w:r>
          </w:p>
        </w:tc>
        <w:tc>
          <w:tcPr>
            <w:tcW w:w="424" w:type="dxa"/>
            <w:tcBorders>
              <w:top w:val="nil"/>
              <w:left w:val="nil"/>
              <w:bottom w:val="single" w:sz="4" w:space="0" w:color="000000"/>
              <w:right w:val="single" w:sz="4" w:space="0" w:color="000000"/>
            </w:tcBorders>
            <w:shd w:val="clear" w:color="auto" w:fill="auto"/>
            <w:vAlign w:val="center"/>
            <w:hideMark/>
          </w:tcPr>
          <w:p w14:paraId="630673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097B53A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B456DB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18EA7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4 UPS Y 1 SWITCH POR CORTE DE ENERGÍA ELÉCTRICA - POLICONSULTORIO LA PAZ</w:t>
            </w:r>
          </w:p>
        </w:tc>
        <w:tc>
          <w:tcPr>
            <w:tcW w:w="680" w:type="dxa"/>
            <w:tcBorders>
              <w:top w:val="nil"/>
              <w:left w:val="nil"/>
              <w:bottom w:val="single" w:sz="4" w:space="0" w:color="000000"/>
              <w:right w:val="single" w:sz="4" w:space="0" w:color="000000"/>
            </w:tcBorders>
            <w:shd w:val="clear" w:color="auto" w:fill="auto"/>
            <w:vAlign w:val="center"/>
            <w:hideMark/>
          </w:tcPr>
          <w:p w14:paraId="28BC9E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672545B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1BF041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AFFDCB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27/3/2025</w:t>
            </w:r>
          </w:p>
        </w:tc>
        <w:tc>
          <w:tcPr>
            <w:tcW w:w="850" w:type="dxa"/>
            <w:tcBorders>
              <w:top w:val="nil"/>
              <w:left w:val="nil"/>
              <w:bottom w:val="single" w:sz="4" w:space="0" w:color="000000"/>
              <w:right w:val="single" w:sz="4" w:space="0" w:color="000000"/>
            </w:tcBorders>
            <w:shd w:val="clear" w:color="auto" w:fill="auto"/>
            <w:vAlign w:val="center"/>
            <w:hideMark/>
          </w:tcPr>
          <w:p w14:paraId="74C4369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2670444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8,000.00</w:t>
            </w:r>
          </w:p>
        </w:tc>
        <w:tc>
          <w:tcPr>
            <w:tcW w:w="993" w:type="dxa"/>
            <w:tcBorders>
              <w:top w:val="nil"/>
              <w:left w:val="nil"/>
              <w:bottom w:val="single" w:sz="4" w:space="0" w:color="000000"/>
              <w:right w:val="single" w:sz="4" w:space="0" w:color="000000"/>
            </w:tcBorders>
            <w:shd w:val="clear" w:color="auto" w:fill="auto"/>
            <w:vAlign w:val="center"/>
            <w:hideMark/>
          </w:tcPr>
          <w:p w14:paraId="3BF7715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1EC4F16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DAÑOS EN 4 UPS Y 1 SWITCH POR CORTE DE ENERGÍA ELÉCTRICA EN EL POLICONSULTORIO DE LA CIUDAD DE LA PAZ</w:t>
            </w:r>
          </w:p>
        </w:tc>
        <w:tc>
          <w:tcPr>
            <w:tcW w:w="2552" w:type="dxa"/>
            <w:tcBorders>
              <w:top w:val="nil"/>
              <w:left w:val="nil"/>
              <w:bottom w:val="single" w:sz="4" w:space="0" w:color="000000"/>
              <w:right w:val="single" w:sz="4" w:space="0" w:color="000000"/>
            </w:tcBorders>
            <w:shd w:val="clear" w:color="auto" w:fill="auto"/>
            <w:vAlign w:val="center"/>
            <w:hideMark/>
          </w:tcPr>
          <w:p w14:paraId="046CBBA2" w14:textId="77777777" w:rsidR="00B57121" w:rsidRPr="00B57121" w:rsidRDefault="00B57121" w:rsidP="00B57121">
            <w:pPr>
              <w:jc w:val="center"/>
              <w:rPr>
                <w:rFonts w:asciiTheme="minorHAnsi" w:hAnsiTheme="minorHAnsi" w:cstheme="minorHAnsi"/>
                <w:color w:val="000000"/>
                <w:sz w:val="14"/>
                <w:szCs w:val="14"/>
                <w:lang w:val="es-BO" w:eastAsia="es-BO"/>
              </w:rPr>
            </w:pPr>
            <w:proofErr w:type="gramStart"/>
            <w:r w:rsidRPr="00B57121">
              <w:rPr>
                <w:rFonts w:asciiTheme="minorHAnsi" w:hAnsiTheme="minorHAnsi" w:cstheme="minorHAnsi"/>
                <w:color w:val="000000"/>
                <w:sz w:val="14"/>
                <w:szCs w:val="14"/>
                <w:lang w:val="es-BO" w:eastAsia="es-BO"/>
              </w:rPr>
              <w:t xml:space="preserve">Estimado  </w:t>
            </w:r>
            <w:proofErr w:type="spellStart"/>
            <w:r w:rsidRPr="00B57121">
              <w:rPr>
                <w:rFonts w:asciiTheme="minorHAnsi" w:hAnsiTheme="minorHAnsi" w:cstheme="minorHAnsi"/>
                <w:color w:val="000000"/>
                <w:sz w:val="14"/>
                <w:szCs w:val="14"/>
                <w:lang w:val="es-BO" w:eastAsia="es-BO"/>
              </w:rPr>
              <w:t>Lic</w:t>
            </w:r>
            <w:proofErr w:type="spellEnd"/>
            <w:proofErr w:type="gramEnd"/>
            <w:r w:rsidRPr="00B57121">
              <w:rPr>
                <w:rFonts w:asciiTheme="minorHAnsi" w:hAnsiTheme="minorHAnsi" w:cstheme="minorHAnsi"/>
                <w:color w:val="000000"/>
                <w:sz w:val="14"/>
                <w:szCs w:val="14"/>
                <w:lang w:val="es-BO" w:eastAsia="es-BO"/>
              </w:rPr>
              <w:t xml:space="preserve"> Abraham </w:t>
            </w:r>
            <w:proofErr w:type="spellStart"/>
            <w:r w:rsidRPr="00B57121">
              <w:rPr>
                <w:rFonts w:asciiTheme="minorHAnsi" w:hAnsiTheme="minorHAnsi" w:cstheme="minorHAnsi"/>
                <w:color w:val="000000"/>
                <w:sz w:val="14"/>
                <w:szCs w:val="14"/>
                <w:lang w:val="es-BO" w:eastAsia="es-BO"/>
              </w:rPr>
              <w:t>Perez</w:t>
            </w:r>
            <w:proofErr w:type="spellEnd"/>
            <w:r w:rsidRPr="00B57121">
              <w:rPr>
                <w:rFonts w:asciiTheme="minorHAnsi" w:hAnsiTheme="minorHAnsi" w:cstheme="minorHAnsi"/>
                <w:color w:val="000000"/>
                <w:sz w:val="14"/>
                <w:szCs w:val="14"/>
                <w:lang w:val="es-BO" w:eastAsia="es-BO"/>
              </w:rPr>
              <w:br/>
            </w:r>
            <w:r w:rsidRPr="00B57121">
              <w:rPr>
                <w:rFonts w:asciiTheme="minorHAnsi" w:hAnsiTheme="minorHAnsi" w:cstheme="minorHAnsi"/>
                <w:color w:val="000000"/>
                <w:sz w:val="14"/>
                <w:szCs w:val="14"/>
                <w:lang w:val="es-BO" w:eastAsia="es-BO"/>
              </w:rPr>
              <w:br/>
              <w:t>1. Informe de ocurrencia pormenorizado al igual que las medidas que hayan adoptado para aminorar los daños (si fuera el caso).</w:t>
            </w:r>
            <w:r w:rsidRPr="00B57121">
              <w:rPr>
                <w:rFonts w:asciiTheme="minorHAnsi" w:hAnsiTheme="minorHAnsi" w:cstheme="minorHAnsi"/>
                <w:color w:val="000000"/>
                <w:sz w:val="14"/>
                <w:szCs w:val="14"/>
                <w:lang w:val="es-BO" w:eastAsia="es-BO"/>
              </w:rPr>
              <w:br/>
              <w:t>2. Informe técnico por los daños en los equipos.</w:t>
            </w:r>
          </w:p>
        </w:tc>
      </w:tr>
      <w:tr w:rsidR="00B57121" w:rsidRPr="00B57121" w14:paraId="58E7DD77" w14:textId="77777777" w:rsidTr="00B57121">
        <w:trPr>
          <w:trHeight w:val="288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6FE451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1003</w:t>
            </w:r>
          </w:p>
        </w:tc>
        <w:tc>
          <w:tcPr>
            <w:tcW w:w="424" w:type="dxa"/>
            <w:tcBorders>
              <w:top w:val="nil"/>
              <w:left w:val="nil"/>
              <w:bottom w:val="single" w:sz="4" w:space="0" w:color="000000"/>
              <w:right w:val="single" w:sz="4" w:space="0" w:color="000000"/>
            </w:tcBorders>
            <w:shd w:val="clear" w:color="auto" w:fill="auto"/>
            <w:vAlign w:val="center"/>
            <w:hideMark/>
          </w:tcPr>
          <w:p w14:paraId="53AE3E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5E8F74B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407DF5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B2D4E1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POR GOLPE EN MODULO DE FLUOROSCOPIA EQUIPO DE RAYOS X - CLINICA LA PAZ</w:t>
            </w:r>
          </w:p>
        </w:tc>
        <w:tc>
          <w:tcPr>
            <w:tcW w:w="680" w:type="dxa"/>
            <w:tcBorders>
              <w:top w:val="nil"/>
              <w:left w:val="nil"/>
              <w:bottom w:val="single" w:sz="4" w:space="0" w:color="000000"/>
              <w:right w:val="single" w:sz="4" w:space="0" w:color="000000"/>
            </w:tcBorders>
            <w:shd w:val="clear" w:color="auto" w:fill="auto"/>
            <w:vAlign w:val="center"/>
            <w:hideMark/>
          </w:tcPr>
          <w:p w14:paraId="541934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660E46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4CB451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3CAD5EB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18/3/2025</w:t>
            </w:r>
          </w:p>
        </w:tc>
        <w:tc>
          <w:tcPr>
            <w:tcW w:w="850" w:type="dxa"/>
            <w:tcBorders>
              <w:top w:val="nil"/>
              <w:left w:val="nil"/>
              <w:bottom w:val="single" w:sz="4" w:space="0" w:color="000000"/>
              <w:right w:val="single" w:sz="4" w:space="0" w:color="000000"/>
            </w:tcBorders>
            <w:shd w:val="clear" w:color="auto" w:fill="auto"/>
            <w:vAlign w:val="center"/>
            <w:hideMark/>
          </w:tcPr>
          <w:p w14:paraId="6218682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5D6084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42,800.29</w:t>
            </w:r>
          </w:p>
        </w:tc>
        <w:tc>
          <w:tcPr>
            <w:tcW w:w="993" w:type="dxa"/>
            <w:tcBorders>
              <w:top w:val="nil"/>
              <w:left w:val="nil"/>
              <w:bottom w:val="single" w:sz="4" w:space="0" w:color="000000"/>
              <w:right w:val="single" w:sz="4" w:space="0" w:color="000000"/>
            </w:tcBorders>
            <w:shd w:val="clear" w:color="auto" w:fill="auto"/>
            <w:vAlign w:val="center"/>
            <w:hideMark/>
          </w:tcPr>
          <w:p w14:paraId="5AD35D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79C162B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REPORTA DAÑOS EN EL MÓDULO DE FLUOROSCOPIA DEL EQUIPO DE RAYOS X DE LA CLÍNICA DE LA REGIONAL LA PAZ.</w:t>
            </w:r>
          </w:p>
        </w:tc>
        <w:tc>
          <w:tcPr>
            <w:tcW w:w="2552" w:type="dxa"/>
            <w:tcBorders>
              <w:top w:val="nil"/>
              <w:left w:val="nil"/>
              <w:bottom w:val="single" w:sz="4" w:space="0" w:color="000000"/>
              <w:right w:val="single" w:sz="4" w:space="0" w:color="000000"/>
            </w:tcBorders>
            <w:shd w:val="clear" w:color="auto" w:fill="auto"/>
            <w:vAlign w:val="center"/>
            <w:hideMark/>
          </w:tcPr>
          <w:p w14:paraId="0AF44AD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LLEVÓ A CABO REUNIÓN CON LA CSBP, PARA INFORMAR SOBRE LA DIFERENCIA ENTRE EL VALOR ASEGURADO Y EL VALOR DE REPOSICIÓN, SE PIDIÓ COTIZACIONES ALTERNAS PARA DISMINUIR DICHA BRECHA. SE INFORMA A LA CSBP QUE NACIONAL SEGURO MANDÓ CORREO INDICANDO QUE DEBEN ACTUAR COMO SI NO TUVIERAN SEGURO, TANTO PARA EL ALQUILER DE SERVICIOS POR LOS EXAMENES DE FLUOROSCOPIA COMO POR LA REPARACIÓN DEL EQUIPO, YA QUE AL ALARGAR EL TIEMPO DE REPARACIÓN, TAMBIÉN SE ALARGARÁ EL TIEMPO DE ALQUILER DE SERVICIOS.</w:t>
            </w:r>
          </w:p>
        </w:tc>
      </w:tr>
      <w:tr w:rsidR="00B57121" w:rsidRPr="00B57121" w14:paraId="239AF284" w14:textId="77777777" w:rsidTr="00B57121">
        <w:trPr>
          <w:trHeight w:val="288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5228036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936</w:t>
            </w:r>
          </w:p>
        </w:tc>
        <w:tc>
          <w:tcPr>
            <w:tcW w:w="424" w:type="dxa"/>
            <w:tcBorders>
              <w:top w:val="nil"/>
              <w:left w:val="nil"/>
              <w:bottom w:val="single" w:sz="4" w:space="0" w:color="000000"/>
              <w:right w:val="single" w:sz="4" w:space="0" w:color="000000"/>
            </w:tcBorders>
            <w:shd w:val="clear" w:color="auto" w:fill="auto"/>
            <w:vAlign w:val="center"/>
            <w:hideMark/>
          </w:tcPr>
          <w:p w14:paraId="6416A8A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545212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6B9C729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6BE41C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SWITCH POR CORTE DE ENERGÍA ELÉCTRICA - REGIONAL ORURO</w:t>
            </w:r>
          </w:p>
        </w:tc>
        <w:tc>
          <w:tcPr>
            <w:tcW w:w="680" w:type="dxa"/>
            <w:tcBorders>
              <w:top w:val="nil"/>
              <w:left w:val="nil"/>
              <w:bottom w:val="single" w:sz="4" w:space="0" w:color="000000"/>
              <w:right w:val="single" w:sz="4" w:space="0" w:color="000000"/>
            </w:tcBorders>
            <w:shd w:val="clear" w:color="auto" w:fill="auto"/>
            <w:vAlign w:val="center"/>
            <w:hideMark/>
          </w:tcPr>
          <w:p w14:paraId="29174CB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7DE5F9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7A93C7E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12698DA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14/3/2025</w:t>
            </w:r>
          </w:p>
        </w:tc>
        <w:tc>
          <w:tcPr>
            <w:tcW w:w="850" w:type="dxa"/>
            <w:tcBorders>
              <w:top w:val="nil"/>
              <w:left w:val="nil"/>
              <w:bottom w:val="single" w:sz="4" w:space="0" w:color="000000"/>
              <w:right w:val="single" w:sz="4" w:space="0" w:color="000000"/>
            </w:tcBorders>
            <w:shd w:val="clear" w:color="auto" w:fill="auto"/>
            <w:vAlign w:val="center"/>
            <w:hideMark/>
          </w:tcPr>
          <w:p w14:paraId="766C800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3B77B0F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1,284.77</w:t>
            </w:r>
          </w:p>
        </w:tc>
        <w:tc>
          <w:tcPr>
            <w:tcW w:w="993" w:type="dxa"/>
            <w:tcBorders>
              <w:top w:val="nil"/>
              <w:left w:val="nil"/>
              <w:bottom w:val="single" w:sz="4" w:space="0" w:color="000000"/>
              <w:right w:val="single" w:sz="4" w:space="0" w:color="000000"/>
            </w:tcBorders>
            <w:shd w:val="clear" w:color="auto" w:fill="auto"/>
            <w:vAlign w:val="center"/>
            <w:hideMark/>
          </w:tcPr>
          <w:p w14:paraId="79CD68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582FA04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ORURO REPORTA QUE A CAUSA DE UN CORTE DE ENERGÍA ELÉCTRICA UN SWITCH TUVO DAÑOS</w:t>
            </w:r>
          </w:p>
        </w:tc>
        <w:tc>
          <w:tcPr>
            <w:tcW w:w="2552" w:type="dxa"/>
            <w:tcBorders>
              <w:top w:val="nil"/>
              <w:left w:val="nil"/>
              <w:bottom w:val="single" w:sz="4" w:space="0" w:color="000000"/>
              <w:right w:val="single" w:sz="4" w:space="0" w:color="000000"/>
            </w:tcBorders>
            <w:shd w:val="clear" w:color="auto" w:fill="auto"/>
            <w:vAlign w:val="center"/>
            <w:hideMark/>
          </w:tcPr>
          <w:p w14:paraId="3624248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SOLICITÓ A LA CSBP LA SOLICITUD DE DOCUMENTACIÓN PRELIMINAR. INFORME INTERNO DE OCURRENCIA. INFORME TÉCNICO QUE REFLEJE LOS DAÑOS EN EL EQUIPO, Y SI ES REPARABLE. COTIZACIÓN PARA LA REPARACIÓN DEL EQUIPO. COTIZACIÓN PARA LA REPOSICIÓN DEL EQUIPO (AUN SI EL EQUIPO ES REPARABLE). SIENDO QUE LOS DAÑOS SE DEBEN A UN CORTE DE ENERGÍA ELÉCTRICA, DEBEN HACER EL RECLAMO ODECO EN UNA PLAZO NO MAYOR A 20 DÍAS AL PROVEEDOR DE ENERGÍA ELÉCTRICA. RESPUESTA AL RECLAMO ODECO POR PARTE DEL PROVEEDOR.</w:t>
            </w:r>
          </w:p>
        </w:tc>
      </w:tr>
      <w:tr w:rsidR="00B57121" w:rsidRPr="00B57121" w14:paraId="24B04344" w14:textId="77777777" w:rsidTr="00B57121">
        <w:trPr>
          <w:trHeight w:val="288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0A567BC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922</w:t>
            </w:r>
          </w:p>
        </w:tc>
        <w:tc>
          <w:tcPr>
            <w:tcW w:w="424" w:type="dxa"/>
            <w:tcBorders>
              <w:top w:val="nil"/>
              <w:left w:val="nil"/>
              <w:bottom w:val="single" w:sz="4" w:space="0" w:color="000000"/>
              <w:right w:val="single" w:sz="4" w:space="0" w:color="000000"/>
            </w:tcBorders>
            <w:shd w:val="clear" w:color="auto" w:fill="auto"/>
            <w:vAlign w:val="center"/>
            <w:hideMark/>
          </w:tcPr>
          <w:p w14:paraId="32D6981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6D95A9A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219A83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FA7139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CONVEXO ECOGRAFO SIEMENS S1000 (COD 32-02468) - CLINICA LA PAZ</w:t>
            </w:r>
          </w:p>
        </w:tc>
        <w:tc>
          <w:tcPr>
            <w:tcW w:w="680" w:type="dxa"/>
            <w:tcBorders>
              <w:top w:val="nil"/>
              <w:left w:val="nil"/>
              <w:bottom w:val="single" w:sz="4" w:space="0" w:color="000000"/>
              <w:right w:val="single" w:sz="4" w:space="0" w:color="000000"/>
            </w:tcBorders>
            <w:shd w:val="clear" w:color="auto" w:fill="auto"/>
            <w:vAlign w:val="center"/>
            <w:hideMark/>
          </w:tcPr>
          <w:p w14:paraId="07A845B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5D86D1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182B5C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52988D1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13/3/2025</w:t>
            </w:r>
          </w:p>
        </w:tc>
        <w:tc>
          <w:tcPr>
            <w:tcW w:w="850" w:type="dxa"/>
            <w:tcBorders>
              <w:top w:val="nil"/>
              <w:left w:val="nil"/>
              <w:bottom w:val="single" w:sz="4" w:space="0" w:color="000000"/>
              <w:right w:val="single" w:sz="4" w:space="0" w:color="000000"/>
            </w:tcBorders>
            <w:shd w:val="clear" w:color="auto" w:fill="auto"/>
            <w:vAlign w:val="center"/>
            <w:hideMark/>
          </w:tcPr>
          <w:p w14:paraId="4169B6D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0F996B1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35,000.00</w:t>
            </w:r>
          </w:p>
        </w:tc>
        <w:tc>
          <w:tcPr>
            <w:tcW w:w="993" w:type="dxa"/>
            <w:tcBorders>
              <w:top w:val="nil"/>
              <w:left w:val="nil"/>
              <w:bottom w:val="single" w:sz="4" w:space="0" w:color="000000"/>
              <w:right w:val="single" w:sz="4" w:space="0" w:color="000000"/>
            </w:tcBorders>
            <w:shd w:val="clear" w:color="auto" w:fill="auto"/>
            <w:vAlign w:val="center"/>
            <w:hideMark/>
          </w:tcPr>
          <w:p w14:paraId="0BAE48A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38259C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REPORTAN QUE AL USAR TRANSDUCTOR CONVEXO LA IMAGEN DA MANCHA, AL PARECER LOS CRISTALES SE ENCUENTRAN CON DAÑOS POR GOLPE.</w:t>
            </w:r>
          </w:p>
        </w:tc>
        <w:tc>
          <w:tcPr>
            <w:tcW w:w="2552" w:type="dxa"/>
            <w:tcBorders>
              <w:top w:val="nil"/>
              <w:left w:val="nil"/>
              <w:bottom w:val="single" w:sz="4" w:space="0" w:color="000000"/>
              <w:right w:val="single" w:sz="4" w:space="0" w:color="000000"/>
            </w:tcBorders>
            <w:shd w:val="clear" w:color="auto" w:fill="auto"/>
            <w:vAlign w:val="center"/>
            <w:hideMark/>
          </w:tcPr>
          <w:p w14:paraId="15DEF0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SOLICITÓ A LA CSBP LA DOCUMENTACIÓN PRELIMINAR PARA LA ATENCIÓN DEL CASO. INFORME INTERNO DE OCURRENCIA, EN EL QUE SE DETALLE COMO SE PERCATARON DEL DAÑO Y CUALES HABRÍAN SIDO LAS CIRCUNSTANCIAS EN LAS QUE OCURRIÓ EL DAÑO. INFORME TÉCNICO QUE INDIQUE CUALES SON LOS DAÑOS Y LA POSIBLE CAUSA DE LOS MISMOS. FICHA TÉCNICA DE ACTIVO. COTIZACIÓN PARA LA REPARACIÓN (SI FUERA POSIBLE). COTIZACIÓN PARA LA REPOSICIÓN DEL TRANSDUCTOR. DETALLE DE MANTENIMIENTOS REALIZADOS AL ECÓGRAFO EN LAS DOS ÚLTIMAS GESTIONES.</w:t>
            </w:r>
          </w:p>
        </w:tc>
      </w:tr>
      <w:tr w:rsidR="00B57121" w:rsidRPr="00B57121" w14:paraId="6A7140FB" w14:textId="77777777" w:rsidTr="00B57121">
        <w:trPr>
          <w:trHeight w:val="18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911508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479</w:t>
            </w:r>
          </w:p>
        </w:tc>
        <w:tc>
          <w:tcPr>
            <w:tcW w:w="424" w:type="dxa"/>
            <w:tcBorders>
              <w:top w:val="nil"/>
              <w:left w:val="nil"/>
              <w:bottom w:val="single" w:sz="4" w:space="0" w:color="000000"/>
              <w:right w:val="single" w:sz="4" w:space="0" w:color="000000"/>
            </w:tcBorders>
            <w:shd w:val="clear" w:color="auto" w:fill="auto"/>
            <w:vAlign w:val="center"/>
            <w:hideMark/>
          </w:tcPr>
          <w:p w14:paraId="484B608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0EC2DCD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649E9D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404E56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UPS POR POSIBLE CORTOCIRCUITO - CONSULTORIO 101 ECOGRAFIA</w:t>
            </w:r>
          </w:p>
        </w:tc>
        <w:tc>
          <w:tcPr>
            <w:tcW w:w="680" w:type="dxa"/>
            <w:tcBorders>
              <w:top w:val="nil"/>
              <w:left w:val="nil"/>
              <w:bottom w:val="single" w:sz="4" w:space="0" w:color="000000"/>
              <w:right w:val="single" w:sz="4" w:space="0" w:color="000000"/>
            </w:tcBorders>
            <w:shd w:val="clear" w:color="auto" w:fill="auto"/>
            <w:vAlign w:val="center"/>
            <w:hideMark/>
          </w:tcPr>
          <w:p w14:paraId="3AE202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0B971BC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3F10BD4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0039A0B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7/2/2025</w:t>
            </w:r>
          </w:p>
        </w:tc>
        <w:tc>
          <w:tcPr>
            <w:tcW w:w="850" w:type="dxa"/>
            <w:tcBorders>
              <w:top w:val="nil"/>
              <w:left w:val="nil"/>
              <w:bottom w:val="single" w:sz="4" w:space="0" w:color="000000"/>
              <w:right w:val="single" w:sz="4" w:space="0" w:color="000000"/>
            </w:tcBorders>
            <w:shd w:val="clear" w:color="auto" w:fill="auto"/>
            <w:vAlign w:val="center"/>
            <w:hideMark/>
          </w:tcPr>
          <w:p w14:paraId="3DD82DA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295B51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993" w:type="dxa"/>
            <w:tcBorders>
              <w:top w:val="nil"/>
              <w:left w:val="nil"/>
              <w:bottom w:val="single" w:sz="4" w:space="0" w:color="000000"/>
              <w:right w:val="single" w:sz="4" w:space="0" w:color="000000"/>
            </w:tcBorders>
            <w:shd w:val="clear" w:color="auto" w:fill="auto"/>
            <w:vAlign w:val="center"/>
            <w:hideMark/>
          </w:tcPr>
          <w:p w14:paraId="2F50C0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48018DB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REPORTA POSIBLE DAÑO POR POSIBLE CORTOCIRCUITO EN EL CONSULTORIO 101 ECOGRAFIA</w:t>
            </w:r>
          </w:p>
        </w:tc>
        <w:tc>
          <w:tcPr>
            <w:tcW w:w="2552" w:type="dxa"/>
            <w:tcBorders>
              <w:top w:val="nil"/>
              <w:left w:val="nil"/>
              <w:bottom w:val="single" w:sz="4" w:space="0" w:color="000000"/>
              <w:right w:val="single" w:sz="4" w:space="0" w:color="000000"/>
            </w:tcBorders>
            <w:shd w:val="clear" w:color="auto" w:fill="auto"/>
            <w:vAlign w:val="center"/>
            <w:hideMark/>
          </w:tcPr>
          <w:p w14:paraId="7EA712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POR PARTE DE LA CSBP LA SIGUIENTE DOCUMENTACIÓN: FICHA DE ACTIVO DEL ECÓGRAFO. COTIZACIONES DE REPARACIÓN DEL EQUIPO DAÑADO. COTIZACIONES DE REPOSICIÓN DE UN EQUIPO SIMILAR AL RECLAMADO. CUANTIFICACIÓN DEL RECLAMO. SE SOLICITÓ ACLARACIONES A LA CSBP POR EL INFORME TÉCNICO Y LA ORDEN DE ENTREGA ENVIADOS.</w:t>
            </w:r>
          </w:p>
        </w:tc>
      </w:tr>
      <w:tr w:rsidR="00B57121" w:rsidRPr="00B57121" w14:paraId="166B8987" w14:textId="77777777" w:rsidTr="00B57121">
        <w:trPr>
          <w:trHeight w:val="949"/>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5D6C8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449</w:t>
            </w:r>
          </w:p>
        </w:tc>
        <w:tc>
          <w:tcPr>
            <w:tcW w:w="424" w:type="dxa"/>
            <w:tcBorders>
              <w:top w:val="nil"/>
              <w:left w:val="nil"/>
              <w:bottom w:val="single" w:sz="4" w:space="0" w:color="000000"/>
              <w:right w:val="single" w:sz="4" w:space="0" w:color="000000"/>
            </w:tcBorders>
            <w:shd w:val="clear" w:color="auto" w:fill="auto"/>
            <w:vAlign w:val="center"/>
            <w:hideMark/>
          </w:tcPr>
          <w:p w14:paraId="6BC795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62B9FD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1444ED0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345D49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CÁMARA DE EQUIPO DE ARTROSCOPIA - COD 32-02465 - LA PAZ</w:t>
            </w:r>
          </w:p>
        </w:tc>
        <w:tc>
          <w:tcPr>
            <w:tcW w:w="680" w:type="dxa"/>
            <w:tcBorders>
              <w:top w:val="nil"/>
              <w:left w:val="nil"/>
              <w:bottom w:val="single" w:sz="4" w:space="0" w:color="000000"/>
              <w:right w:val="single" w:sz="4" w:space="0" w:color="000000"/>
            </w:tcBorders>
            <w:shd w:val="clear" w:color="auto" w:fill="auto"/>
            <w:vAlign w:val="center"/>
            <w:hideMark/>
          </w:tcPr>
          <w:p w14:paraId="18F9CE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42653B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409EE4B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2AB9DC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7/2/2025</w:t>
            </w:r>
          </w:p>
        </w:tc>
        <w:tc>
          <w:tcPr>
            <w:tcW w:w="850" w:type="dxa"/>
            <w:tcBorders>
              <w:top w:val="nil"/>
              <w:left w:val="nil"/>
              <w:bottom w:val="single" w:sz="4" w:space="0" w:color="000000"/>
              <w:right w:val="single" w:sz="4" w:space="0" w:color="000000"/>
            </w:tcBorders>
            <w:shd w:val="clear" w:color="auto" w:fill="auto"/>
            <w:vAlign w:val="center"/>
            <w:hideMark/>
          </w:tcPr>
          <w:p w14:paraId="373A1F2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4BCA00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993" w:type="dxa"/>
            <w:tcBorders>
              <w:top w:val="nil"/>
              <w:left w:val="nil"/>
              <w:bottom w:val="single" w:sz="4" w:space="0" w:color="000000"/>
              <w:right w:val="single" w:sz="4" w:space="0" w:color="000000"/>
            </w:tcBorders>
            <w:shd w:val="clear" w:color="auto" w:fill="auto"/>
            <w:vAlign w:val="center"/>
            <w:hideMark/>
          </w:tcPr>
          <w:p w14:paraId="1F86AB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0C6882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CÁMARA DE EQUIPO DE ARTROSCOPÍA CON CÓDIGO DE ACTIVO 32-02465 EN LA CLÍNICA DE LA CIUDAD DE LA PAZ</w:t>
            </w:r>
          </w:p>
        </w:tc>
        <w:tc>
          <w:tcPr>
            <w:tcW w:w="2552" w:type="dxa"/>
            <w:tcBorders>
              <w:top w:val="nil"/>
              <w:left w:val="nil"/>
              <w:bottom w:val="single" w:sz="4" w:space="0" w:color="000000"/>
              <w:right w:val="single" w:sz="4" w:space="0" w:color="000000"/>
            </w:tcBorders>
            <w:shd w:val="clear" w:color="auto" w:fill="auto"/>
            <w:vAlign w:val="center"/>
            <w:hideMark/>
          </w:tcPr>
          <w:p w14:paraId="2063241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PEDIENTE POR LA CSBP LA SIGUIENTE DOCUMENTACIÓN: INFORME PORMENORIZADO DONDE SE MENCIONE CAUSA, CIRCUNSTANCIA, FECHA DEL EVENTO, LUGAR EXACTO DEL PREDIO DONDE OCURRIÓ EL HECHO, DETALLA DE TODOS LOS DAÑOS A SER RECLAMADOS, MEDIDAS QUE TOMARON INMEDIATAMENTE DESPUÉS DEL HECHO. INFORME TÉCNICO SOBRE EL DIAGNÓSTICO DEL EQUIPO. CARACTERÍSTICAS TÉCNICAS Y GENERALES DEL EQUIPO A SER RECLAMADO. JUEGO DE FOTOGRAFÍAS QUE DEBIERON SER TOMADAS SOBRE LOS DAÑOS RECLAMADOS. NOTA DE ENTREGA DEL EQUIPO AL RESPONSABLE DE ESTE BIEN. INFORME DEL SENAMHI DE LA FECHA DE SINIESTRO (SI CORRESPONDE). CARTA DE RECLAMO A LA EMPRESA DE ELECTRICIDAD (SI CORRESPONDE), ADJUNTA LA RESPUESTA. COTIZACIONES DE REPARACIÓN DEL EQUIPO DAÑADO. COTIZACIONES DE REPOSICIÓN DE UN EQUIPO SIMILAR AL RECLAMADO. INFORMES DE MANTENIMIENTO DE LOS ÚLTIMOS TRES MESES.</w:t>
            </w:r>
          </w:p>
        </w:tc>
      </w:tr>
      <w:tr w:rsidR="00B57121" w:rsidRPr="00B57121" w14:paraId="73302A2C" w14:textId="77777777" w:rsidTr="00B57121">
        <w:trPr>
          <w:trHeight w:val="226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687C2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378</w:t>
            </w:r>
          </w:p>
        </w:tc>
        <w:tc>
          <w:tcPr>
            <w:tcW w:w="424" w:type="dxa"/>
            <w:tcBorders>
              <w:top w:val="nil"/>
              <w:left w:val="nil"/>
              <w:bottom w:val="single" w:sz="4" w:space="0" w:color="000000"/>
              <w:right w:val="single" w:sz="4" w:space="0" w:color="000000"/>
            </w:tcBorders>
            <w:shd w:val="clear" w:color="auto" w:fill="auto"/>
            <w:vAlign w:val="center"/>
            <w:hideMark/>
          </w:tcPr>
          <w:p w14:paraId="1137ED6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299A97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2AB8AD5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09DEF45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ROBO DE LAPTOP - FUNCIONARIO JORGE MORALES MARIACA - LA PAZ</w:t>
            </w:r>
          </w:p>
        </w:tc>
        <w:tc>
          <w:tcPr>
            <w:tcW w:w="680" w:type="dxa"/>
            <w:tcBorders>
              <w:top w:val="nil"/>
              <w:left w:val="nil"/>
              <w:bottom w:val="single" w:sz="4" w:space="0" w:color="000000"/>
              <w:right w:val="single" w:sz="4" w:space="0" w:color="000000"/>
            </w:tcBorders>
            <w:shd w:val="clear" w:color="auto" w:fill="auto"/>
            <w:vAlign w:val="center"/>
            <w:hideMark/>
          </w:tcPr>
          <w:p w14:paraId="4950929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33153ED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5117B11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14F19F0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30/1/2025</w:t>
            </w:r>
          </w:p>
        </w:tc>
        <w:tc>
          <w:tcPr>
            <w:tcW w:w="850" w:type="dxa"/>
            <w:tcBorders>
              <w:top w:val="nil"/>
              <w:left w:val="nil"/>
              <w:bottom w:val="single" w:sz="4" w:space="0" w:color="000000"/>
              <w:right w:val="single" w:sz="4" w:space="0" w:color="000000"/>
            </w:tcBorders>
            <w:shd w:val="clear" w:color="auto" w:fill="auto"/>
            <w:vAlign w:val="center"/>
            <w:hideMark/>
          </w:tcPr>
          <w:p w14:paraId="146F1AC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0562029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1,652.78</w:t>
            </w:r>
          </w:p>
        </w:tc>
        <w:tc>
          <w:tcPr>
            <w:tcW w:w="993" w:type="dxa"/>
            <w:tcBorders>
              <w:top w:val="nil"/>
              <w:left w:val="nil"/>
              <w:bottom w:val="single" w:sz="4" w:space="0" w:color="000000"/>
              <w:right w:val="single" w:sz="4" w:space="0" w:color="000000"/>
            </w:tcBorders>
            <w:shd w:val="clear" w:color="auto" w:fill="auto"/>
            <w:vAlign w:val="center"/>
            <w:hideMark/>
          </w:tcPr>
          <w:p w14:paraId="1C0AB96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1275" w:type="dxa"/>
            <w:tcBorders>
              <w:top w:val="nil"/>
              <w:left w:val="nil"/>
              <w:bottom w:val="single" w:sz="4" w:space="0" w:color="000000"/>
              <w:right w:val="single" w:sz="4" w:space="0" w:color="000000"/>
            </w:tcBorders>
            <w:shd w:val="clear" w:color="auto" w:fill="auto"/>
            <w:vAlign w:val="center"/>
            <w:hideMark/>
          </w:tcPr>
          <w:p w14:paraId="62771D4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EL EQUIPO SE ENCONTRABA DENTRO DEL VEHÍCULO DEL DR. JORGE MORALES, AL RETORNAR SE PERCATA QUE ROMPEN UNA VENTANA Y SE LLEVAN LA MOCHILA DONDE ESTABA EL EQUIPO.</w:t>
            </w:r>
          </w:p>
        </w:tc>
        <w:tc>
          <w:tcPr>
            <w:tcW w:w="2552" w:type="dxa"/>
            <w:tcBorders>
              <w:top w:val="nil"/>
              <w:left w:val="nil"/>
              <w:bottom w:val="single" w:sz="4" w:space="0" w:color="000000"/>
              <w:right w:val="single" w:sz="4" w:space="0" w:color="000000"/>
            </w:tcBorders>
            <w:shd w:val="clear" w:color="auto" w:fill="auto"/>
            <w:vAlign w:val="center"/>
            <w:hideMark/>
          </w:tcPr>
          <w:p w14:paraId="0EABE30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ENVIÓ A LA CSBP EL AJUSTE DE INDEMNIZACIÓN CON BASE AL VALOR ASEGURADO DE LA LAPTOP, NACIONAL SEGURO PROPONE REALIZAR LA INDEMNIZACIÓN EN EFECTIVO. SE HACE MENCIÓN A QUE NO SE PUDO ENCONTRAR UNA COTIZACIÓN POR UN EQUIPO SIMILAR Y QUE ESTÉ DENTRO DEL VALOR ASEGURADO.</w:t>
            </w:r>
          </w:p>
        </w:tc>
      </w:tr>
      <w:tr w:rsidR="00B57121" w:rsidRPr="00B57121" w14:paraId="251236AA" w14:textId="77777777" w:rsidTr="00B57121">
        <w:trPr>
          <w:trHeight w:val="69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19CEDC8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102</w:t>
            </w:r>
          </w:p>
        </w:tc>
        <w:tc>
          <w:tcPr>
            <w:tcW w:w="424" w:type="dxa"/>
            <w:tcBorders>
              <w:top w:val="nil"/>
              <w:left w:val="nil"/>
              <w:bottom w:val="single" w:sz="4" w:space="0" w:color="000000"/>
              <w:right w:val="single" w:sz="4" w:space="0" w:color="000000"/>
            </w:tcBorders>
            <w:shd w:val="clear" w:color="auto" w:fill="auto"/>
            <w:vAlign w:val="center"/>
            <w:hideMark/>
          </w:tcPr>
          <w:p w14:paraId="2FEE51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64AFDEE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4A07889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E1074B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POR GOLPE EN COLONOVIDEOSCOPIO (COD. 32-03400) - CLÍNICA LA PAZ</w:t>
            </w:r>
          </w:p>
        </w:tc>
        <w:tc>
          <w:tcPr>
            <w:tcW w:w="680" w:type="dxa"/>
            <w:tcBorders>
              <w:top w:val="nil"/>
              <w:left w:val="nil"/>
              <w:bottom w:val="single" w:sz="4" w:space="0" w:color="000000"/>
              <w:right w:val="single" w:sz="4" w:space="0" w:color="000000"/>
            </w:tcBorders>
            <w:shd w:val="clear" w:color="auto" w:fill="auto"/>
            <w:vAlign w:val="center"/>
            <w:hideMark/>
          </w:tcPr>
          <w:p w14:paraId="785AFC4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558D218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224C54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54F69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10/1/2025</w:t>
            </w:r>
          </w:p>
        </w:tc>
        <w:tc>
          <w:tcPr>
            <w:tcW w:w="850" w:type="dxa"/>
            <w:tcBorders>
              <w:top w:val="nil"/>
              <w:left w:val="nil"/>
              <w:bottom w:val="single" w:sz="4" w:space="0" w:color="000000"/>
              <w:right w:val="single" w:sz="4" w:space="0" w:color="000000"/>
            </w:tcBorders>
            <w:shd w:val="clear" w:color="auto" w:fill="auto"/>
            <w:vAlign w:val="center"/>
            <w:hideMark/>
          </w:tcPr>
          <w:p w14:paraId="329FC03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359E591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10,000.00</w:t>
            </w:r>
          </w:p>
        </w:tc>
        <w:tc>
          <w:tcPr>
            <w:tcW w:w="993" w:type="dxa"/>
            <w:tcBorders>
              <w:top w:val="nil"/>
              <w:left w:val="nil"/>
              <w:bottom w:val="single" w:sz="4" w:space="0" w:color="000000"/>
              <w:right w:val="single" w:sz="4" w:space="0" w:color="000000"/>
            </w:tcBorders>
            <w:shd w:val="clear" w:color="auto" w:fill="auto"/>
            <w:vAlign w:val="center"/>
            <w:hideMark/>
          </w:tcPr>
          <w:p w14:paraId="16CBE5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273E902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POR GOLPE EN COLONOVIDEOSCOPIO (COD. 32-03400) PERTENECIENTE A LA CLÍNICA DE LA CIUDAD DE LA PAZ</w:t>
            </w:r>
          </w:p>
        </w:tc>
        <w:tc>
          <w:tcPr>
            <w:tcW w:w="2552" w:type="dxa"/>
            <w:tcBorders>
              <w:top w:val="nil"/>
              <w:left w:val="nil"/>
              <w:bottom w:val="single" w:sz="4" w:space="0" w:color="000000"/>
              <w:right w:val="single" w:sz="4" w:space="0" w:color="000000"/>
            </w:tcBorders>
            <w:shd w:val="clear" w:color="auto" w:fill="auto"/>
            <w:vAlign w:val="center"/>
            <w:hideMark/>
          </w:tcPr>
          <w:p w14:paraId="262CF0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TRANSMITIÓ A LA CSBP LA DOCUMENACIÓN REQUERIDA POR LA ASEGURADORA. INFORME PORMENORIZADO DONDE SE MENCIONE ENTRE OTROS LO SIGUIENTE: CAUSA, CIRCUNSTANCIA, FECHA DEL EVENTO, LUGAR EXACTO DEL PREDIO DONDE OCURRIÓ EL HECHO, DETALLE DE TODOS LOS DAÑOS A SER RECLAMADOS, MEDIDAS QUE SE TOMARON INMEDIATAMENTE DESPUÉS DEL HECHO. INFORME TÉCNICO SOBRE EL DIAGNÓSTICO DEL EQUIPO, INDICANDO SI ESTE TIENE REPARACIÓN, SI ES ASÍ, SE DEBE DETALLAR LAS PIEZAS A SER CAMBIADAS, SI NO ES REPARABLE, QUE SE INDIQUEN LAS CAUSAS. INDICAR LA MARCA, MODELO, SERIE, AÑO, ETC. CARACTERÍSTICAS TÉCNICAS Y GENERALES DEL EQUIPO A SER RECLAMADO. FOTOCOPIA DEL DETALLE VALORADO DE BIENES ASEGURADOS DONDE FIGUREN EL EQUIPO DAÑADO (FAVOR REMARCAR), ACOMPAÑADO DE UNA COPIA DE LA FACTURA DE COMPRA DEL BIEN. YA CONTAMOS CON LA FICHA TÉCNICA DEL ACTIVO. NOTA DE ENTREGA DEL EQUIPO AL RESPONSABLE DE ESTE BIEN. SI CORRESPONDE. JUEGO DE FOTOGRAFÍAS QUE DEBIERON SER TOMADAS SOBRE LOS DAÑOS RECLAMADOS. LAS FOTOGRAFÍAS REQUERIDA PUEDEN IR EN EL INFORME DE OCURRENCIA. COTIZACIONES DE REPARACIÓN DEL EQUIPO DAÑADO. COTIZACIONES DE REPOSICIÓN DE UN EQUIPO SIMILAR AL RECLAMADO. INFORMES DE MANTENIMIENTO DE LOS ÚLTIMOS TRES MESES.</w:t>
            </w:r>
          </w:p>
        </w:tc>
      </w:tr>
      <w:tr w:rsidR="00B57121" w:rsidRPr="00B57121" w14:paraId="518C2953" w14:textId="77777777" w:rsidTr="00B57121">
        <w:trPr>
          <w:trHeight w:val="18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46C7D00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59</w:t>
            </w:r>
          </w:p>
        </w:tc>
        <w:tc>
          <w:tcPr>
            <w:tcW w:w="424" w:type="dxa"/>
            <w:tcBorders>
              <w:top w:val="nil"/>
              <w:left w:val="nil"/>
              <w:bottom w:val="single" w:sz="4" w:space="0" w:color="000000"/>
              <w:right w:val="single" w:sz="4" w:space="0" w:color="000000"/>
            </w:tcBorders>
            <w:shd w:val="clear" w:color="auto" w:fill="auto"/>
            <w:vAlign w:val="center"/>
            <w:hideMark/>
          </w:tcPr>
          <w:p w14:paraId="7A84863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491CE3F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746320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9EF162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TECHO POR EXPLOSIÓN DE INMUEBLE CERCANO - REGIONAL TARIJA</w:t>
            </w:r>
          </w:p>
        </w:tc>
        <w:tc>
          <w:tcPr>
            <w:tcW w:w="680" w:type="dxa"/>
            <w:tcBorders>
              <w:top w:val="nil"/>
              <w:left w:val="nil"/>
              <w:bottom w:val="single" w:sz="4" w:space="0" w:color="000000"/>
              <w:right w:val="single" w:sz="4" w:space="0" w:color="000000"/>
            </w:tcBorders>
            <w:shd w:val="clear" w:color="auto" w:fill="auto"/>
            <w:vAlign w:val="center"/>
            <w:hideMark/>
          </w:tcPr>
          <w:p w14:paraId="04324F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91EFB3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54976F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50A7EB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2/1/2025</w:t>
            </w:r>
          </w:p>
        </w:tc>
        <w:tc>
          <w:tcPr>
            <w:tcW w:w="850" w:type="dxa"/>
            <w:tcBorders>
              <w:top w:val="nil"/>
              <w:left w:val="nil"/>
              <w:bottom w:val="single" w:sz="4" w:space="0" w:color="000000"/>
              <w:right w:val="single" w:sz="4" w:space="0" w:color="000000"/>
            </w:tcBorders>
            <w:shd w:val="clear" w:color="auto" w:fill="auto"/>
            <w:vAlign w:val="center"/>
            <w:hideMark/>
          </w:tcPr>
          <w:p w14:paraId="54F40F8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Pendiente por </w:t>
            </w:r>
            <w:proofErr w:type="spellStart"/>
            <w:r w:rsidRPr="00B57121">
              <w:rPr>
                <w:rFonts w:asciiTheme="minorHAnsi" w:hAnsiTheme="minorHAnsi" w:cstheme="minorHAnsi"/>
                <w:color w:val="000000"/>
                <w:sz w:val="14"/>
                <w:szCs w:val="14"/>
                <w:lang w:val="es-BO" w:eastAsia="es-BO"/>
              </w:rPr>
              <w:t>Cia</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320587C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651.58</w:t>
            </w:r>
          </w:p>
        </w:tc>
        <w:tc>
          <w:tcPr>
            <w:tcW w:w="993" w:type="dxa"/>
            <w:tcBorders>
              <w:top w:val="nil"/>
              <w:left w:val="nil"/>
              <w:bottom w:val="single" w:sz="4" w:space="0" w:color="000000"/>
              <w:right w:val="single" w:sz="4" w:space="0" w:color="000000"/>
            </w:tcBorders>
            <w:shd w:val="clear" w:color="auto" w:fill="auto"/>
            <w:vAlign w:val="center"/>
            <w:hideMark/>
          </w:tcPr>
          <w:p w14:paraId="1936212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4CA1A7E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SUFRIERON DAÑOS EN EL TECHO DEL ÁREA DE "TI" DE LA REGIONAL TARIJA, POR UNA EXPLOSIÓN EN LAS OFICINAS DEL MINISTERIO DE TRABAJO</w:t>
            </w:r>
          </w:p>
        </w:tc>
        <w:tc>
          <w:tcPr>
            <w:tcW w:w="2552" w:type="dxa"/>
            <w:tcBorders>
              <w:top w:val="nil"/>
              <w:left w:val="nil"/>
              <w:bottom w:val="single" w:sz="4" w:space="0" w:color="000000"/>
              <w:right w:val="single" w:sz="4" w:space="0" w:color="000000"/>
            </w:tcBorders>
            <w:shd w:val="clear" w:color="auto" w:fill="auto"/>
            <w:vAlign w:val="center"/>
            <w:hideMark/>
          </w:tcPr>
          <w:p w14:paraId="70B457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QUE LA CONSTRUCTORA REALICE LA REPARACIÓN DE LOS DAÑOS EN EL INMUEBLE DAÑADO.</w:t>
            </w:r>
          </w:p>
        </w:tc>
      </w:tr>
      <w:tr w:rsidR="00B57121" w:rsidRPr="00B57121" w14:paraId="6F7A2ECB" w14:textId="77777777" w:rsidTr="00B57121">
        <w:trPr>
          <w:trHeight w:val="247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091A3EE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11</w:t>
            </w:r>
          </w:p>
        </w:tc>
        <w:tc>
          <w:tcPr>
            <w:tcW w:w="424" w:type="dxa"/>
            <w:tcBorders>
              <w:top w:val="nil"/>
              <w:left w:val="nil"/>
              <w:bottom w:val="single" w:sz="4" w:space="0" w:color="000000"/>
              <w:right w:val="single" w:sz="4" w:space="0" w:color="000000"/>
            </w:tcBorders>
            <w:shd w:val="clear" w:color="auto" w:fill="auto"/>
            <w:vAlign w:val="center"/>
            <w:hideMark/>
          </w:tcPr>
          <w:p w14:paraId="4EEAFC8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755" w:type="dxa"/>
            <w:tcBorders>
              <w:top w:val="nil"/>
              <w:left w:val="nil"/>
              <w:bottom w:val="single" w:sz="4" w:space="0" w:color="000000"/>
              <w:right w:val="single" w:sz="4" w:space="0" w:color="000000"/>
            </w:tcBorders>
            <w:shd w:val="clear" w:color="auto" w:fill="auto"/>
            <w:vAlign w:val="center"/>
            <w:hideMark/>
          </w:tcPr>
          <w:p w14:paraId="27E6A9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6F3018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438F384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SERVIDOR NAS POR TRANSPORTE - LA PAZ</w:t>
            </w:r>
          </w:p>
        </w:tc>
        <w:tc>
          <w:tcPr>
            <w:tcW w:w="680" w:type="dxa"/>
            <w:tcBorders>
              <w:top w:val="nil"/>
              <w:left w:val="nil"/>
              <w:bottom w:val="single" w:sz="4" w:space="0" w:color="000000"/>
              <w:right w:val="single" w:sz="4" w:space="0" w:color="000000"/>
            </w:tcBorders>
            <w:shd w:val="clear" w:color="auto" w:fill="auto"/>
            <w:vAlign w:val="center"/>
            <w:hideMark/>
          </w:tcPr>
          <w:p w14:paraId="686F66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4B51F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3919DF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0464EF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31/12/2024</w:t>
            </w:r>
          </w:p>
        </w:tc>
        <w:tc>
          <w:tcPr>
            <w:tcW w:w="850" w:type="dxa"/>
            <w:tcBorders>
              <w:top w:val="nil"/>
              <w:left w:val="nil"/>
              <w:bottom w:val="single" w:sz="4" w:space="0" w:color="000000"/>
              <w:right w:val="single" w:sz="4" w:space="0" w:color="000000"/>
            </w:tcBorders>
            <w:shd w:val="clear" w:color="auto" w:fill="auto"/>
            <w:vAlign w:val="center"/>
            <w:hideMark/>
          </w:tcPr>
          <w:p w14:paraId="2F3D6B7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625160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993" w:type="dxa"/>
            <w:tcBorders>
              <w:top w:val="nil"/>
              <w:left w:val="nil"/>
              <w:bottom w:val="single" w:sz="4" w:space="0" w:color="000000"/>
              <w:right w:val="single" w:sz="4" w:space="0" w:color="000000"/>
            </w:tcBorders>
            <w:shd w:val="clear" w:color="auto" w:fill="auto"/>
            <w:vAlign w:val="center"/>
            <w:hideMark/>
          </w:tcPr>
          <w:p w14:paraId="66E8EF5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1275" w:type="dxa"/>
            <w:tcBorders>
              <w:top w:val="nil"/>
              <w:left w:val="nil"/>
              <w:bottom w:val="single" w:sz="4" w:space="0" w:color="000000"/>
              <w:right w:val="single" w:sz="4" w:space="0" w:color="000000"/>
            </w:tcBorders>
            <w:shd w:val="clear" w:color="auto" w:fill="auto"/>
            <w:vAlign w:val="center"/>
            <w:hideMark/>
          </w:tcPr>
          <w:p w14:paraId="11320C3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SERVIDOR NAS POR TRANSPORTE EL EQUIPO FUE TRASLADADO DE SANTA CRUZ HACIA LA PAZ</w:t>
            </w:r>
          </w:p>
        </w:tc>
        <w:tc>
          <w:tcPr>
            <w:tcW w:w="2552" w:type="dxa"/>
            <w:tcBorders>
              <w:top w:val="nil"/>
              <w:left w:val="nil"/>
              <w:bottom w:val="single" w:sz="4" w:space="0" w:color="000000"/>
              <w:right w:val="single" w:sz="4" w:space="0" w:color="000000"/>
            </w:tcBorders>
            <w:shd w:val="clear" w:color="auto" w:fill="auto"/>
            <w:vAlign w:val="center"/>
            <w:hideMark/>
          </w:tcPr>
          <w:p w14:paraId="480B2AE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INFORMA QUE EL TRANSPORTISTA INDICÓ QUE SE HARÍA CARGO DE LA REPARACIÓN DEL SERVIDOR. SE HACE RECUERDO AL CLIENTE QUE NO PUEDEN LLEGAR A NINGÚN ACUERDO SIN PREVIO AVISO A LA ASEGURADORA, A FIN DE NO IR EN CONTRA DE LOS DERECHOS DE REPETICIÓN DE LA ASEGURADORA, POR SI SE TENGA QUE AFECTAR LA PÓLIZA SUSCRITA. SE REQUIERE QUE ENVÍEN COPIA DEL INFORME Y COTIZACIÓN PARA LA REPARACIÓN DEL SERVIDOR.</w:t>
            </w:r>
          </w:p>
        </w:tc>
      </w:tr>
      <w:tr w:rsidR="00B57121" w:rsidRPr="00B57121" w14:paraId="6DA65366" w14:textId="77777777" w:rsidTr="00B57121">
        <w:trPr>
          <w:trHeight w:val="124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3D620F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4950</w:t>
            </w:r>
          </w:p>
        </w:tc>
        <w:tc>
          <w:tcPr>
            <w:tcW w:w="424" w:type="dxa"/>
            <w:tcBorders>
              <w:top w:val="nil"/>
              <w:left w:val="nil"/>
              <w:bottom w:val="single" w:sz="4" w:space="0" w:color="000000"/>
              <w:right w:val="single" w:sz="4" w:space="0" w:color="000000"/>
            </w:tcBorders>
            <w:shd w:val="clear" w:color="auto" w:fill="auto"/>
            <w:vAlign w:val="center"/>
            <w:hideMark/>
          </w:tcPr>
          <w:p w14:paraId="75EBB96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6F34C9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7141A9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394D61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CONVEXO C6-2 - ECOGRAFO PHILLIPS AFFINITTI 50G - CBBA</w:t>
            </w:r>
          </w:p>
        </w:tc>
        <w:tc>
          <w:tcPr>
            <w:tcW w:w="680" w:type="dxa"/>
            <w:tcBorders>
              <w:top w:val="nil"/>
              <w:left w:val="nil"/>
              <w:bottom w:val="single" w:sz="4" w:space="0" w:color="000000"/>
              <w:right w:val="single" w:sz="4" w:space="0" w:color="000000"/>
            </w:tcBorders>
            <w:shd w:val="clear" w:color="auto" w:fill="auto"/>
            <w:vAlign w:val="center"/>
            <w:hideMark/>
          </w:tcPr>
          <w:p w14:paraId="6899F11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74C36C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826669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443A34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10/12/2024</w:t>
            </w:r>
          </w:p>
        </w:tc>
        <w:tc>
          <w:tcPr>
            <w:tcW w:w="850" w:type="dxa"/>
            <w:tcBorders>
              <w:top w:val="nil"/>
              <w:left w:val="nil"/>
              <w:bottom w:val="single" w:sz="4" w:space="0" w:color="000000"/>
              <w:right w:val="single" w:sz="4" w:space="0" w:color="000000"/>
            </w:tcBorders>
            <w:shd w:val="clear" w:color="auto" w:fill="auto"/>
            <w:vAlign w:val="center"/>
            <w:hideMark/>
          </w:tcPr>
          <w:p w14:paraId="07F0783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Pendiente por </w:t>
            </w:r>
            <w:proofErr w:type="spellStart"/>
            <w:r w:rsidRPr="00B57121">
              <w:rPr>
                <w:rFonts w:asciiTheme="minorHAnsi" w:hAnsiTheme="minorHAnsi" w:cstheme="minorHAnsi"/>
                <w:color w:val="000000"/>
                <w:sz w:val="14"/>
                <w:szCs w:val="14"/>
                <w:lang w:val="es-BO" w:eastAsia="es-BO"/>
              </w:rPr>
              <w:t>Cia</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2F40B5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31,609.19</w:t>
            </w:r>
          </w:p>
        </w:tc>
        <w:tc>
          <w:tcPr>
            <w:tcW w:w="993" w:type="dxa"/>
            <w:tcBorders>
              <w:top w:val="nil"/>
              <w:left w:val="nil"/>
              <w:bottom w:val="single" w:sz="4" w:space="0" w:color="000000"/>
              <w:right w:val="single" w:sz="4" w:space="0" w:color="000000"/>
            </w:tcBorders>
            <w:shd w:val="clear" w:color="auto" w:fill="auto"/>
            <w:vAlign w:val="center"/>
            <w:hideMark/>
          </w:tcPr>
          <w:p w14:paraId="609192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4BA88D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EL TRANSDUCTOR CUENTA CON UNA MELLADURA POSIBLEMENTE POR UNA CAIDA.</w:t>
            </w:r>
          </w:p>
        </w:tc>
        <w:tc>
          <w:tcPr>
            <w:tcW w:w="2552" w:type="dxa"/>
            <w:tcBorders>
              <w:top w:val="nil"/>
              <w:left w:val="nil"/>
              <w:bottom w:val="single" w:sz="4" w:space="0" w:color="000000"/>
              <w:right w:val="single" w:sz="4" w:space="0" w:color="000000"/>
            </w:tcBorders>
            <w:shd w:val="clear" w:color="auto" w:fill="auto"/>
            <w:vAlign w:val="center"/>
            <w:hideMark/>
          </w:tcPr>
          <w:p w14:paraId="1C546B5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EL AJUSTE POR PARTE DE LA ASEGURADORA.</w:t>
            </w:r>
          </w:p>
        </w:tc>
      </w:tr>
      <w:tr w:rsidR="00B57121" w:rsidRPr="00B57121" w14:paraId="4E34EAC1"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20DA60C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4249</w:t>
            </w:r>
          </w:p>
        </w:tc>
        <w:tc>
          <w:tcPr>
            <w:tcW w:w="424" w:type="dxa"/>
            <w:tcBorders>
              <w:top w:val="nil"/>
              <w:left w:val="nil"/>
              <w:bottom w:val="single" w:sz="4" w:space="0" w:color="000000"/>
              <w:right w:val="single" w:sz="4" w:space="0" w:color="000000"/>
            </w:tcBorders>
            <w:shd w:val="clear" w:color="auto" w:fill="auto"/>
            <w:vAlign w:val="center"/>
            <w:hideMark/>
          </w:tcPr>
          <w:p w14:paraId="74BE606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4685CB5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15D6231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530C1CF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BOMBA DE INFUSION VOLUMETRICA DAIWHA (COD 32-03195) - CLINICA LA PAZ</w:t>
            </w:r>
          </w:p>
        </w:tc>
        <w:tc>
          <w:tcPr>
            <w:tcW w:w="680" w:type="dxa"/>
            <w:tcBorders>
              <w:top w:val="nil"/>
              <w:left w:val="nil"/>
              <w:bottom w:val="single" w:sz="4" w:space="0" w:color="000000"/>
              <w:right w:val="single" w:sz="4" w:space="0" w:color="000000"/>
            </w:tcBorders>
            <w:shd w:val="clear" w:color="auto" w:fill="auto"/>
            <w:vAlign w:val="center"/>
            <w:hideMark/>
          </w:tcPr>
          <w:p w14:paraId="12BF144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4778DF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3149C7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48C3C39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24/10/2024</w:t>
            </w:r>
          </w:p>
        </w:tc>
        <w:tc>
          <w:tcPr>
            <w:tcW w:w="850" w:type="dxa"/>
            <w:tcBorders>
              <w:top w:val="nil"/>
              <w:left w:val="nil"/>
              <w:bottom w:val="single" w:sz="4" w:space="0" w:color="000000"/>
              <w:right w:val="single" w:sz="4" w:space="0" w:color="000000"/>
            </w:tcBorders>
            <w:shd w:val="clear" w:color="auto" w:fill="auto"/>
            <w:vAlign w:val="center"/>
            <w:hideMark/>
          </w:tcPr>
          <w:p w14:paraId="19337EC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Pendiente por </w:t>
            </w:r>
            <w:proofErr w:type="spellStart"/>
            <w:r w:rsidRPr="00B57121">
              <w:rPr>
                <w:rFonts w:asciiTheme="minorHAnsi" w:hAnsiTheme="minorHAnsi" w:cstheme="minorHAnsi"/>
                <w:color w:val="000000"/>
                <w:sz w:val="14"/>
                <w:szCs w:val="14"/>
                <w:lang w:val="es-BO" w:eastAsia="es-BO"/>
              </w:rPr>
              <w:t>Cia</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6794747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1,939.66</w:t>
            </w:r>
          </w:p>
        </w:tc>
        <w:tc>
          <w:tcPr>
            <w:tcW w:w="993" w:type="dxa"/>
            <w:tcBorders>
              <w:top w:val="nil"/>
              <w:left w:val="nil"/>
              <w:bottom w:val="single" w:sz="4" w:space="0" w:color="000000"/>
              <w:right w:val="single" w:sz="4" w:space="0" w:color="000000"/>
            </w:tcBorders>
            <w:shd w:val="clear" w:color="auto" w:fill="auto"/>
            <w:vAlign w:val="center"/>
            <w:hideMark/>
          </w:tcPr>
          <w:p w14:paraId="454596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199C7A9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BOMBA DE INFUSION VOLUMETRICA DAIWHA (COD 32-03195) POR CAUSAS ELÉCTRICAS.</w:t>
            </w:r>
          </w:p>
        </w:tc>
        <w:tc>
          <w:tcPr>
            <w:tcW w:w="2552" w:type="dxa"/>
            <w:tcBorders>
              <w:top w:val="nil"/>
              <w:left w:val="nil"/>
              <w:bottom w:val="single" w:sz="4" w:space="0" w:color="000000"/>
              <w:right w:val="single" w:sz="4" w:space="0" w:color="000000"/>
            </w:tcBorders>
            <w:shd w:val="clear" w:color="auto" w:fill="auto"/>
            <w:vAlign w:val="center"/>
            <w:hideMark/>
          </w:tcPr>
          <w:p w14:paraId="2317416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INDICÓ QUE REPARARON EL EQUIPO, SIN EMBARGO, LA CSBP DEBE HACER LAS PRUEBAS AL FUNCIONAMIENTO DEL EQUIPO, POR LO QUE SE PIDE QUE EL EQUIPO SEA DEVUELTO AL ASEGURADO.</w:t>
            </w:r>
          </w:p>
        </w:tc>
      </w:tr>
      <w:tr w:rsidR="00B57121" w:rsidRPr="00B57121" w14:paraId="55CA6FFF" w14:textId="77777777" w:rsidTr="00B57121">
        <w:trPr>
          <w:trHeight w:val="124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5F1EBBE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2698</w:t>
            </w:r>
          </w:p>
        </w:tc>
        <w:tc>
          <w:tcPr>
            <w:tcW w:w="424" w:type="dxa"/>
            <w:tcBorders>
              <w:top w:val="nil"/>
              <w:left w:val="nil"/>
              <w:bottom w:val="single" w:sz="4" w:space="0" w:color="000000"/>
              <w:right w:val="single" w:sz="4" w:space="0" w:color="000000"/>
            </w:tcBorders>
            <w:shd w:val="clear" w:color="auto" w:fill="auto"/>
            <w:vAlign w:val="center"/>
            <w:hideMark/>
          </w:tcPr>
          <w:p w14:paraId="391AE22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576217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691B52B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5841467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PANTALLA DE CARDIOTOCOGRAFO</w:t>
            </w:r>
          </w:p>
        </w:tc>
        <w:tc>
          <w:tcPr>
            <w:tcW w:w="680" w:type="dxa"/>
            <w:tcBorders>
              <w:top w:val="nil"/>
              <w:left w:val="nil"/>
              <w:bottom w:val="single" w:sz="4" w:space="0" w:color="000000"/>
              <w:right w:val="single" w:sz="4" w:space="0" w:color="000000"/>
            </w:tcBorders>
            <w:shd w:val="clear" w:color="auto" w:fill="auto"/>
            <w:vAlign w:val="center"/>
            <w:hideMark/>
          </w:tcPr>
          <w:p w14:paraId="5B3A2DF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6201F6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04F1FC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7683DF6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28/6/2024</w:t>
            </w:r>
          </w:p>
        </w:tc>
        <w:tc>
          <w:tcPr>
            <w:tcW w:w="850" w:type="dxa"/>
            <w:tcBorders>
              <w:top w:val="nil"/>
              <w:left w:val="nil"/>
              <w:bottom w:val="single" w:sz="4" w:space="0" w:color="000000"/>
              <w:right w:val="single" w:sz="4" w:space="0" w:color="000000"/>
            </w:tcBorders>
            <w:shd w:val="clear" w:color="auto" w:fill="auto"/>
            <w:vAlign w:val="center"/>
            <w:hideMark/>
          </w:tcPr>
          <w:p w14:paraId="3C1F3E4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Pendiente por </w:t>
            </w:r>
            <w:proofErr w:type="spellStart"/>
            <w:r w:rsidRPr="00B57121">
              <w:rPr>
                <w:rFonts w:asciiTheme="minorHAnsi" w:hAnsiTheme="minorHAnsi" w:cstheme="minorHAnsi"/>
                <w:color w:val="000000"/>
                <w:sz w:val="14"/>
                <w:szCs w:val="14"/>
                <w:lang w:val="es-BO" w:eastAsia="es-BO"/>
              </w:rPr>
              <w:t>Cia</w:t>
            </w:r>
            <w:proofErr w:type="spellEnd"/>
          </w:p>
        </w:tc>
        <w:tc>
          <w:tcPr>
            <w:tcW w:w="992" w:type="dxa"/>
            <w:tcBorders>
              <w:top w:val="nil"/>
              <w:left w:val="nil"/>
              <w:bottom w:val="single" w:sz="4" w:space="0" w:color="000000"/>
              <w:right w:val="single" w:sz="4" w:space="0" w:color="000000"/>
            </w:tcBorders>
            <w:shd w:val="clear" w:color="auto" w:fill="auto"/>
            <w:vAlign w:val="center"/>
            <w:hideMark/>
          </w:tcPr>
          <w:p w14:paraId="15A4FE6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4,265.10</w:t>
            </w:r>
          </w:p>
        </w:tc>
        <w:tc>
          <w:tcPr>
            <w:tcW w:w="993" w:type="dxa"/>
            <w:tcBorders>
              <w:top w:val="nil"/>
              <w:left w:val="nil"/>
              <w:bottom w:val="single" w:sz="4" w:space="0" w:color="000000"/>
              <w:right w:val="single" w:sz="4" w:space="0" w:color="000000"/>
            </w:tcBorders>
            <w:shd w:val="clear" w:color="auto" w:fill="auto"/>
            <w:vAlign w:val="center"/>
            <w:hideMark/>
          </w:tcPr>
          <w:p w14:paraId="75BFF89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60B00CB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PANTALLA DE CARDIOTOCOGRAFO POR CAIDA</w:t>
            </w:r>
          </w:p>
        </w:tc>
        <w:tc>
          <w:tcPr>
            <w:tcW w:w="2552" w:type="dxa"/>
            <w:tcBorders>
              <w:top w:val="nil"/>
              <w:left w:val="nil"/>
              <w:bottom w:val="single" w:sz="4" w:space="0" w:color="000000"/>
              <w:right w:val="single" w:sz="4" w:space="0" w:color="000000"/>
            </w:tcBorders>
            <w:shd w:val="clear" w:color="auto" w:fill="auto"/>
            <w:vAlign w:val="center"/>
            <w:hideMark/>
          </w:tcPr>
          <w:p w14:paraId="5CE4EFA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ENVIÓ A LA ASEGURADORA EL COMPROBANTE DE PAGO DE FRANQUICIA Y SE SOLICITÓ EL RECIBO CORRESPONDIENTE. SE HABLA CON EL PROVEEDOR QUIEN INFORMARÁ CUANDO ENTREGARÁ EL EQUIPO NUEVO A LA CSBP.</w:t>
            </w:r>
          </w:p>
        </w:tc>
      </w:tr>
      <w:tr w:rsidR="00B57121" w:rsidRPr="00B57121" w14:paraId="6DFF30DF" w14:textId="77777777" w:rsidTr="00B57121">
        <w:trPr>
          <w:trHeight w:val="1860"/>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523768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2528</w:t>
            </w:r>
          </w:p>
        </w:tc>
        <w:tc>
          <w:tcPr>
            <w:tcW w:w="424" w:type="dxa"/>
            <w:tcBorders>
              <w:top w:val="nil"/>
              <w:left w:val="nil"/>
              <w:bottom w:val="single" w:sz="4" w:space="0" w:color="000000"/>
              <w:right w:val="single" w:sz="4" w:space="0" w:color="000000"/>
            </w:tcBorders>
            <w:shd w:val="clear" w:color="auto" w:fill="auto"/>
            <w:vAlign w:val="center"/>
            <w:hideMark/>
          </w:tcPr>
          <w:p w14:paraId="32ADC87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4FF0067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w:t>
            </w:r>
          </w:p>
        </w:tc>
        <w:tc>
          <w:tcPr>
            <w:tcW w:w="671" w:type="dxa"/>
            <w:tcBorders>
              <w:top w:val="nil"/>
              <w:left w:val="nil"/>
              <w:bottom w:val="single" w:sz="4" w:space="0" w:color="000000"/>
              <w:right w:val="single" w:sz="4" w:space="0" w:color="000000"/>
            </w:tcBorders>
            <w:shd w:val="clear" w:color="auto" w:fill="auto"/>
            <w:vAlign w:val="center"/>
            <w:hideMark/>
          </w:tcPr>
          <w:p w14:paraId="46342A5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5A4A21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YAMAHA 3571RCP</w:t>
            </w:r>
          </w:p>
        </w:tc>
        <w:tc>
          <w:tcPr>
            <w:tcW w:w="680" w:type="dxa"/>
            <w:tcBorders>
              <w:top w:val="nil"/>
              <w:left w:val="nil"/>
              <w:bottom w:val="single" w:sz="4" w:space="0" w:color="000000"/>
              <w:right w:val="single" w:sz="4" w:space="0" w:color="000000"/>
            </w:tcBorders>
            <w:shd w:val="clear" w:color="auto" w:fill="auto"/>
            <w:vAlign w:val="center"/>
            <w:hideMark/>
          </w:tcPr>
          <w:p w14:paraId="68F9E4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AUSC-LP2-001977-00-2023</w:t>
            </w:r>
          </w:p>
        </w:tc>
        <w:tc>
          <w:tcPr>
            <w:tcW w:w="860" w:type="dxa"/>
            <w:tcBorders>
              <w:top w:val="nil"/>
              <w:left w:val="nil"/>
              <w:bottom w:val="single" w:sz="4" w:space="0" w:color="000000"/>
              <w:right w:val="single" w:sz="4" w:space="0" w:color="000000"/>
            </w:tcBorders>
            <w:shd w:val="clear" w:color="auto" w:fill="auto"/>
            <w:vAlign w:val="center"/>
            <w:hideMark/>
          </w:tcPr>
          <w:p w14:paraId="55CA695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AUTOMOTORES</w:t>
            </w:r>
          </w:p>
        </w:tc>
        <w:tc>
          <w:tcPr>
            <w:tcW w:w="1134" w:type="dxa"/>
            <w:tcBorders>
              <w:top w:val="nil"/>
              <w:left w:val="nil"/>
              <w:bottom w:val="single" w:sz="4" w:space="0" w:color="000000"/>
              <w:right w:val="single" w:sz="4" w:space="0" w:color="000000"/>
            </w:tcBorders>
            <w:shd w:val="clear" w:color="auto" w:fill="auto"/>
            <w:vAlign w:val="center"/>
            <w:hideMark/>
          </w:tcPr>
          <w:p w14:paraId="5138915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022C82D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12/8/2024</w:t>
            </w:r>
          </w:p>
        </w:tc>
        <w:tc>
          <w:tcPr>
            <w:tcW w:w="850" w:type="dxa"/>
            <w:tcBorders>
              <w:top w:val="nil"/>
              <w:left w:val="nil"/>
              <w:bottom w:val="single" w:sz="4" w:space="0" w:color="000000"/>
              <w:right w:val="single" w:sz="4" w:space="0" w:color="000000"/>
            </w:tcBorders>
            <w:shd w:val="clear" w:color="auto" w:fill="auto"/>
            <w:vAlign w:val="center"/>
            <w:hideMark/>
          </w:tcPr>
          <w:p w14:paraId="00A30EA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0A74D8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2,000.00</w:t>
            </w:r>
          </w:p>
        </w:tc>
        <w:tc>
          <w:tcPr>
            <w:tcW w:w="993" w:type="dxa"/>
            <w:tcBorders>
              <w:top w:val="nil"/>
              <w:left w:val="nil"/>
              <w:bottom w:val="single" w:sz="4" w:space="0" w:color="000000"/>
              <w:right w:val="single" w:sz="4" w:space="0" w:color="000000"/>
            </w:tcBorders>
            <w:shd w:val="clear" w:color="auto" w:fill="auto"/>
            <w:vAlign w:val="center"/>
            <w:hideMark/>
          </w:tcPr>
          <w:p w14:paraId="3F9A2F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00.00</w:t>
            </w:r>
          </w:p>
        </w:tc>
        <w:tc>
          <w:tcPr>
            <w:tcW w:w="1275" w:type="dxa"/>
            <w:tcBorders>
              <w:top w:val="nil"/>
              <w:left w:val="nil"/>
              <w:bottom w:val="single" w:sz="4" w:space="0" w:color="000000"/>
              <w:right w:val="single" w:sz="4" w:space="0" w:color="000000"/>
            </w:tcBorders>
            <w:shd w:val="clear" w:color="auto" w:fill="auto"/>
            <w:vAlign w:val="center"/>
            <w:hideMark/>
          </w:tcPr>
          <w:p w14:paraId="192D3B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ACCIDENTE DE TRANSITO UN VEHICULO CAUSA LA CAUIDA DE LA MOTOCICLETA Y CONDUCTOR POSTERIOR EL VHEICULO SE DA A LA FUGA</w:t>
            </w:r>
          </w:p>
        </w:tc>
        <w:tc>
          <w:tcPr>
            <w:tcW w:w="2552" w:type="dxa"/>
            <w:tcBorders>
              <w:top w:val="nil"/>
              <w:left w:val="nil"/>
              <w:bottom w:val="single" w:sz="4" w:space="0" w:color="000000"/>
              <w:right w:val="single" w:sz="4" w:space="0" w:color="000000"/>
            </w:tcBorders>
            <w:shd w:val="clear" w:color="auto" w:fill="auto"/>
            <w:vAlign w:val="center"/>
            <w:hideMark/>
          </w:tcPr>
          <w:p w14:paraId="774D5D3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Estimado #conductor, Como es de su conocimiento el presente reclamo ha sido declarado </w:t>
            </w:r>
            <w:proofErr w:type="spellStart"/>
            <w:r w:rsidRPr="00B57121">
              <w:rPr>
                <w:rFonts w:asciiTheme="minorHAnsi" w:hAnsiTheme="minorHAnsi" w:cstheme="minorHAnsi"/>
                <w:color w:val="000000"/>
                <w:sz w:val="14"/>
                <w:szCs w:val="14"/>
                <w:lang w:val="es-BO" w:eastAsia="es-BO"/>
              </w:rPr>
              <w:t>perdida</w:t>
            </w:r>
            <w:proofErr w:type="spellEnd"/>
            <w:r w:rsidRPr="00B57121">
              <w:rPr>
                <w:rFonts w:asciiTheme="minorHAnsi" w:hAnsiTheme="minorHAnsi" w:cstheme="minorHAnsi"/>
                <w:color w:val="000000"/>
                <w:sz w:val="14"/>
                <w:szCs w:val="14"/>
                <w:lang w:val="es-BO" w:eastAsia="es-BO"/>
              </w:rPr>
              <w:t xml:space="preserve"> total por accidente en ese sentido favor de hacernos llegar la documentación solicitada en la nota formal de pronunciamiento. Sin otro particular, saludamos a usted. Atentamente,</w:t>
            </w:r>
          </w:p>
        </w:tc>
      </w:tr>
      <w:tr w:rsidR="00B57121" w:rsidRPr="00B57121" w14:paraId="2A05EAFA" w14:textId="77777777" w:rsidTr="00B57121">
        <w:trPr>
          <w:trHeight w:val="247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7202C5E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1334</w:t>
            </w:r>
          </w:p>
        </w:tc>
        <w:tc>
          <w:tcPr>
            <w:tcW w:w="424" w:type="dxa"/>
            <w:tcBorders>
              <w:top w:val="nil"/>
              <w:left w:val="nil"/>
              <w:bottom w:val="single" w:sz="4" w:space="0" w:color="000000"/>
              <w:right w:val="single" w:sz="4" w:space="0" w:color="000000"/>
            </w:tcBorders>
            <w:shd w:val="clear" w:color="auto" w:fill="auto"/>
            <w:vAlign w:val="center"/>
            <w:hideMark/>
          </w:tcPr>
          <w:p w14:paraId="6F70437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40D8AD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5373CB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C6314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FIBROSCOPIO DE OTORRINOLARINGOLOGIA (COD 32-00856)</w:t>
            </w:r>
          </w:p>
        </w:tc>
        <w:tc>
          <w:tcPr>
            <w:tcW w:w="680" w:type="dxa"/>
            <w:tcBorders>
              <w:top w:val="nil"/>
              <w:left w:val="nil"/>
              <w:bottom w:val="single" w:sz="4" w:space="0" w:color="000000"/>
              <w:right w:val="single" w:sz="4" w:space="0" w:color="000000"/>
            </w:tcBorders>
            <w:shd w:val="clear" w:color="auto" w:fill="auto"/>
            <w:vAlign w:val="center"/>
            <w:hideMark/>
          </w:tcPr>
          <w:p w14:paraId="2020A2F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F185F3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050A263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7167CB6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21/3/2024</w:t>
            </w:r>
          </w:p>
        </w:tc>
        <w:tc>
          <w:tcPr>
            <w:tcW w:w="850" w:type="dxa"/>
            <w:tcBorders>
              <w:top w:val="nil"/>
              <w:left w:val="nil"/>
              <w:bottom w:val="single" w:sz="4" w:space="0" w:color="000000"/>
              <w:right w:val="single" w:sz="4" w:space="0" w:color="000000"/>
            </w:tcBorders>
            <w:shd w:val="clear" w:color="auto" w:fill="auto"/>
            <w:vAlign w:val="center"/>
            <w:hideMark/>
          </w:tcPr>
          <w:p w14:paraId="35F3826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59DE0A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16,949.43</w:t>
            </w:r>
          </w:p>
        </w:tc>
        <w:tc>
          <w:tcPr>
            <w:tcW w:w="993" w:type="dxa"/>
            <w:tcBorders>
              <w:top w:val="nil"/>
              <w:left w:val="nil"/>
              <w:bottom w:val="single" w:sz="4" w:space="0" w:color="000000"/>
              <w:right w:val="single" w:sz="4" w:space="0" w:color="000000"/>
            </w:tcBorders>
            <w:shd w:val="clear" w:color="auto" w:fill="auto"/>
            <w:vAlign w:val="center"/>
            <w:hideMark/>
          </w:tcPr>
          <w:p w14:paraId="3655DC5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16F3094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FIBROSCOPIO DE OTORRINOLARINGOLOGÍA</w:t>
            </w:r>
          </w:p>
        </w:tc>
        <w:tc>
          <w:tcPr>
            <w:tcW w:w="2552" w:type="dxa"/>
            <w:tcBorders>
              <w:top w:val="nil"/>
              <w:left w:val="nil"/>
              <w:bottom w:val="single" w:sz="4" w:space="0" w:color="000000"/>
              <w:right w:val="single" w:sz="4" w:space="0" w:color="000000"/>
            </w:tcBorders>
            <w:shd w:val="clear" w:color="auto" w:fill="auto"/>
            <w:vAlign w:val="center"/>
            <w:hideMark/>
          </w:tcPr>
          <w:p w14:paraId="04B836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SE TRANSMITIÓ A LA CSBP EL AJUSTE DE INDEMNIZACIÓN, MISMO QUE SE REALIZÓ CON BASE AL VALOR ASEGURADO DEBIDO A QUE EL COSTO ACTUAL DE REPARACIÓN (COTIZACIÓN </w:t>
            </w:r>
            <w:proofErr w:type="spellStart"/>
            <w:r w:rsidRPr="00B57121">
              <w:rPr>
                <w:rFonts w:asciiTheme="minorHAnsi" w:hAnsiTheme="minorHAnsi" w:cstheme="minorHAnsi"/>
                <w:color w:val="000000"/>
                <w:sz w:val="14"/>
                <w:szCs w:val="14"/>
                <w:lang w:val="es-BO" w:eastAsia="es-BO"/>
              </w:rPr>
              <w:t>N°</w:t>
            </w:r>
            <w:proofErr w:type="spellEnd"/>
            <w:r w:rsidRPr="00B57121">
              <w:rPr>
                <w:rFonts w:asciiTheme="minorHAnsi" w:hAnsiTheme="minorHAnsi" w:cstheme="minorHAnsi"/>
                <w:color w:val="000000"/>
                <w:sz w:val="14"/>
                <w:szCs w:val="14"/>
                <w:lang w:val="es-BO" w:eastAsia="es-BO"/>
              </w:rPr>
              <w:t xml:space="preserve"> 220968 DE HANSA) ES SUPERIOR AL VALOR DE COMPRA INDICADO EN LA FICHA TÉCNICA DE ACTIVO. SE MENCIONA QUE DE NO PRESENTARSE FACTURA SE REALIZARÁ LA RETENCIÓN IMPOSITIVA. SIENDO PERDIDA TOTAL EL EQUIPO DAÑADO DEBERÁ SER ENTREGADO EN CALIDAD DE RECUPERO.</w:t>
            </w:r>
          </w:p>
        </w:tc>
      </w:tr>
      <w:tr w:rsidR="00B57121" w:rsidRPr="00B57121" w14:paraId="5C353081"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401435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1098</w:t>
            </w:r>
          </w:p>
        </w:tc>
        <w:tc>
          <w:tcPr>
            <w:tcW w:w="424" w:type="dxa"/>
            <w:tcBorders>
              <w:top w:val="nil"/>
              <w:left w:val="nil"/>
              <w:bottom w:val="single" w:sz="4" w:space="0" w:color="000000"/>
              <w:right w:val="single" w:sz="4" w:space="0" w:color="000000"/>
            </w:tcBorders>
            <w:shd w:val="clear" w:color="auto" w:fill="auto"/>
            <w:vAlign w:val="center"/>
            <w:hideMark/>
          </w:tcPr>
          <w:p w14:paraId="625001A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325B7D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7AE3619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0024D86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FIBROSCOPIO DE OTORRINOLARINGOLOGIA (COD 32-03017)</w:t>
            </w:r>
          </w:p>
        </w:tc>
        <w:tc>
          <w:tcPr>
            <w:tcW w:w="680" w:type="dxa"/>
            <w:tcBorders>
              <w:top w:val="nil"/>
              <w:left w:val="nil"/>
              <w:bottom w:val="single" w:sz="4" w:space="0" w:color="000000"/>
              <w:right w:val="single" w:sz="4" w:space="0" w:color="000000"/>
            </w:tcBorders>
            <w:shd w:val="clear" w:color="auto" w:fill="auto"/>
            <w:vAlign w:val="center"/>
            <w:hideMark/>
          </w:tcPr>
          <w:p w14:paraId="208E670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213EE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21AC0DB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09744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13/3/2024</w:t>
            </w:r>
          </w:p>
        </w:tc>
        <w:tc>
          <w:tcPr>
            <w:tcW w:w="850" w:type="dxa"/>
            <w:tcBorders>
              <w:top w:val="nil"/>
              <w:left w:val="nil"/>
              <w:bottom w:val="single" w:sz="4" w:space="0" w:color="000000"/>
              <w:right w:val="single" w:sz="4" w:space="0" w:color="000000"/>
            </w:tcBorders>
            <w:shd w:val="clear" w:color="auto" w:fill="auto"/>
            <w:vAlign w:val="center"/>
            <w:hideMark/>
          </w:tcPr>
          <w:p w14:paraId="263C265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6C96D2A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7,182.47</w:t>
            </w:r>
          </w:p>
        </w:tc>
        <w:tc>
          <w:tcPr>
            <w:tcW w:w="993" w:type="dxa"/>
            <w:tcBorders>
              <w:top w:val="nil"/>
              <w:left w:val="nil"/>
              <w:bottom w:val="single" w:sz="4" w:space="0" w:color="000000"/>
              <w:right w:val="single" w:sz="4" w:space="0" w:color="000000"/>
            </w:tcBorders>
            <w:shd w:val="clear" w:color="auto" w:fill="auto"/>
            <w:vAlign w:val="center"/>
            <w:hideMark/>
          </w:tcPr>
          <w:p w14:paraId="711D549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1275" w:type="dxa"/>
            <w:tcBorders>
              <w:top w:val="nil"/>
              <w:left w:val="nil"/>
              <w:bottom w:val="single" w:sz="4" w:space="0" w:color="000000"/>
              <w:right w:val="single" w:sz="4" w:space="0" w:color="000000"/>
            </w:tcBorders>
            <w:shd w:val="clear" w:color="auto" w:fill="auto"/>
            <w:vAlign w:val="center"/>
            <w:hideMark/>
          </w:tcPr>
          <w:p w14:paraId="0D424C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FIBROSCOPIO DE OTORRINOLARINGOLOGÍA.</w:t>
            </w:r>
          </w:p>
        </w:tc>
        <w:tc>
          <w:tcPr>
            <w:tcW w:w="2552" w:type="dxa"/>
            <w:tcBorders>
              <w:top w:val="nil"/>
              <w:left w:val="nil"/>
              <w:bottom w:val="single" w:sz="4" w:space="0" w:color="000000"/>
              <w:right w:val="single" w:sz="4" w:space="0" w:color="000000"/>
            </w:tcBorders>
            <w:shd w:val="clear" w:color="auto" w:fill="auto"/>
            <w:vAlign w:val="center"/>
            <w:hideMark/>
          </w:tcPr>
          <w:p w14:paraId="437E37F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SOLICITA NUEVAMENTE A LA CSBP LOS COMENTARIOS POR EL AJUSTE ENVIADO A LA ASEGURADORA. SE MENCIONA QUE DE NO PRESENTARSE FACTURA SE REALIZARÁ LA RETENCIÓN IMPOSITIVA. SIENDO PERDIDA TOTAL EL EQUIPO DAÑADO DEBERÁ SER ENTREGADO EN CALIDAD DE RECUPERO.</w:t>
            </w:r>
          </w:p>
        </w:tc>
      </w:tr>
      <w:tr w:rsidR="00B57121" w:rsidRPr="00B57121" w14:paraId="428AD290" w14:textId="77777777" w:rsidTr="00B57121">
        <w:trPr>
          <w:trHeight w:val="1452"/>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7F92ACC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835</w:t>
            </w:r>
          </w:p>
        </w:tc>
        <w:tc>
          <w:tcPr>
            <w:tcW w:w="424" w:type="dxa"/>
            <w:tcBorders>
              <w:top w:val="nil"/>
              <w:left w:val="nil"/>
              <w:bottom w:val="single" w:sz="4" w:space="0" w:color="000000"/>
              <w:right w:val="single" w:sz="4" w:space="0" w:color="000000"/>
            </w:tcBorders>
            <w:shd w:val="clear" w:color="auto" w:fill="auto"/>
            <w:vAlign w:val="center"/>
            <w:hideMark/>
          </w:tcPr>
          <w:p w14:paraId="38FB98C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755" w:type="dxa"/>
            <w:tcBorders>
              <w:top w:val="nil"/>
              <w:left w:val="nil"/>
              <w:bottom w:val="single" w:sz="4" w:space="0" w:color="000000"/>
              <w:right w:val="single" w:sz="4" w:space="0" w:color="000000"/>
            </w:tcBorders>
            <w:shd w:val="clear" w:color="auto" w:fill="auto"/>
            <w:vAlign w:val="center"/>
            <w:hideMark/>
          </w:tcPr>
          <w:p w14:paraId="271FCF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0A739AF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00D48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ANALIZADOR DE QUIMICA SANGUINEA (CODIGO DE ACTIVO 32-02597)</w:t>
            </w:r>
          </w:p>
        </w:tc>
        <w:tc>
          <w:tcPr>
            <w:tcW w:w="680" w:type="dxa"/>
            <w:tcBorders>
              <w:top w:val="nil"/>
              <w:left w:val="nil"/>
              <w:bottom w:val="single" w:sz="4" w:space="0" w:color="000000"/>
              <w:right w:val="single" w:sz="4" w:space="0" w:color="000000"/>
            </w:tcBorders>
            <w:shd w:val="clear" w:color="auto" w:fill="auto"/>
            <w:vAlign w:val="center"/>
            <w:hideMark/>
          </w:tcPr>
          <w:p w14:paraId="68AED47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1619939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6E40418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321EB5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6/7/2023</w:t>
            </w:r>
          </w:p>
        </w:tc>
        <w:tc>
          <w:tcPr>
            <w:tcW w:w="850" w:type="dxa"/>
            <w:tcBorders>
              <w:top w:val="nil"/>
              <w:left w:val="nil"/>
              <w:bottom w:val="single" w:sz="4" w:space="0" w:color="000000"/>
              <w:right w:val="single" w:sz="4" w:space="0" w:color="000000"/>
            </w:tcBorders>
            <w:shd w:val="clear" w:color="auto" w:fill="auto"/>
            <w:vAlign w:val="center"/>
            <w:hideMark/>
          </w:tcPr>
          <w:p w14:paraId="5F3635D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3DBD47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14,981.61</w:t>
            </w:r>
          </w:p>
        </w:tc>
        <w:tc>
          <w:tcPr>
            <w:tcW w:w="993" w:type="dxa"/>
            <w:tcBorders>
              <w:top w:val="nil"/>
              <w:left w:val="nil"/>
              <w:bottom w:val="single" w:sz="4" w:space="0" w:color="000000"/>
              <w:right w:val="single" w:sz="4" w:space="0" w:color="000000"/>
            </w:tcBorders>
            <w:shd w:val="clear" w:color="auto" w:fill="auto"/>
            <w:vAlign w:val="center"/>
            <w:hideMark/>
          </w:tcPr>
          <w:p w14:paraId="216499D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1275" w:type="dxa"/>
            <w:tcBorders>
              <w:top w:val="nil"/>
              <w:left w:val="nil"/>
              <w:bottom w:val="single" w:sz="4" w:space="0" w:color="000000"/>
              <w:right w:val="single" w:sz="4" w:space="0" w:color="000000"/>
            </w:tcBorders>
            <w:shd w:val="clear" w:color="auto" w:fill="auto"/>
            <w:vAlign w:val="center"/>
            <w:hideMark/>
          </w:tcPr>
          <w:p w14:paraId="2B6F345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ANALIZADOR DE QUIMICA SANGUINEA (CODIGO DE ACTIVO 32-02597)</w:t>
            </w:r>
          </w:p>
        </w:tc>
        <w:tc>
          <w:tcPr>
            <w:tcW w:w="2552" w:type="dxa"/>
            <w:tcBorders>
              <w:top w:val="nil"/>
              <w:left w:val="nil"/>
              <w:bottom w:val="single" w:sz="4" w:space="0" w:color="000000"/>
              <w:right w:val="single" w:sz="4" w:space="0" w:color="000000"/>
            </w:tcBorders>
            <w:shd w:val="clear" w:color="auto" w:fill="auto"/>
            <w:vAlign w:val="center"/>
            <w:hideMark/>
          </w:tcPr>
          <w:p w14:paraId="64378F8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ASEGURADORA SOLICITÓ DOCUMENTACIÓN ADICIONAL. INFORME DEL DEPARTAMENTO DE ELECTROMEDICINA (ING. DIEGO CALLISAYA), DONDE SE PUEDA APRECIAR EL RESULTADO DE LA REVISIÓN INICIAL REALIZADA. COPIA DE LA FACTURA DEL BIEN RECLAMADO.</w:t>
            </w:r>
          </w:p>
        </w:tc>
      </w:tr>
      <w:tr w:rsidR="00B57121" w:rsidRPr="00B57121" w14:paraId="595635BD" w14:textId="77777777" w:rsidTr="00B57121">
        <w:trPr>
          <w:trHeight w:val="2268"/>
        </w:trPr>
        <w:tc>
          <w:tcPr>
            <w:tcW w:w="774" w:type="dxa"/>
            <w:tcBorders>
              <w:top w:val="nil"/>
              <w:left w:val="single" w:sz="4" w:space="0" w:color="000000"/>
              <w:bottom w:val="single" w:sz="4" w:space="0" w:color="000000"/>
              <w:right w:val="single" w:sz="4" w:space="0" w:color="000000"/>
            </w:tcBorders>
            <w:shd w:val="clear" w:color="auto" w:fill="auto"/>
            <w:vAlign w:val="center"/>
            <w:hideMark/>
          </w:tcPr>
          <w:p w14:paraId="62BCBCF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3410</w:t>
            </w:r>
          </w:p>
        </w:tc>
        <w:tc>
          <w:tcPr>
            <w:tcW w:w="424" w:type="dxa"/>
            <w:tcBorders>
              <w:top w:val="nil"/>
              <w:left w:val="nil"/>
              <w:bottom w:val="single" w:sz="4" w:space="0" w:color="000000"/>
              <w:right w:val="single" w:sz="4" w:space="0" w:color="000000"/>
            </w:tcBorders>
            <w:shd w:val="clear" w:color="auto" w:fill="auto"/>
            <w:vAlign w:val="center"/>
            <w:hideMark/>
          </w:tcPr>
          <w:p w14:paraId="7DA9798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755" w:type="dxa"/>
            <w:tcBorders>
              <w:top w:val="nil"/>
              <w:left w:val="nil"/>
              <w:bottom w:val="single" w:sz="4" w:space="0" w:color="000000"/>
              <w:right w:val="single" w:sz="4" w:space="0" w:color="000000"/>
            </w:tcBorders>
            <w:shd w:val="clear" w:color="auto" w:fill="auto"/>
            <w:vAlign w:val="center"/>
            <w:hideMark/>
          </w:tcPr>
          <w:p w14:paraId="69A967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71" w:type="dxa"/>
            <w:tcBorders>
              <w:top w:val="nil"/>
              <w:left w:val="nil"/>
              <w:bottom w:val="single" w:sz="4" w:space="0" w:color="000000"/>
              <w:right w:val="single" w:sz="4" w:space="0" w:color="000000"/>
            </w:tcBorders>
            <w:shd w:val="clear" w:color="auto" w:fill="auto"/>
            <w:vAlign w:val="center"/>
            <w:hideMark/>
          </w:tcPr>
          <w:p w14:paraId="22F4596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1643" w:type="dxa"/>
            <w:tcBorders>
              <w:top w:val="nil"/>
              <w:left w:val="nil"/>
              <w:bottom w:val="single" w:sz="4" w:space="0" w:color="000000"/>
              <w:right w:val="single" w:sz="4" w:space="0" w:color="000000"/>
            </w:tcBorders>
            <w:shd w:val="clear" w:color="auto" w:fill="auto"/>
            <w:vAlign w:val="center"/>
            <w:hideMark/>
          </w:tcPr>
          <w:p w14:paraId="13170F0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TRANSESOFAGICO ECOGRAFO SIEMENS CÓDIGO SICAF 32-02468</w:t>
            </w:r>
          </w:p>
        </w:tc>
        <w:tc>
          <w:tcPr>
            <w:tcW w:w="680" w:type="dxa"/>
            <w:tcBorders>
              <w:top w:val="nil"/>
              <w:left w:val="nil"/>
              <w:bottom w:val="single" w:sz="4" w:space="0" w:color="000000"/>
              <w:right w:val="single" w:sz="4" w:space="0" w:color="000000"/>
            </w:tcBorders>
            <w:shd w:val="clear" w:color="auto" w:fill="auto"/>
            <w:vAlign w:val="center"/>
            <w:hideMark/>
          </w:tcPr>
          <w:p w14:paraId="76A839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60" w:type="dxa"/>
            <w:tcBorders>
              <w:top w:val="nil"/>
              <w:left w:val="nil"/>
              <w:bottom w:val="single" w:sz="4" w:space="0" w:color="000000"/>
              <w:right w:val="single" w:sz="4" w:space="0" w:color="000000"/>
            </w:tcBorders>
            <w:shd w:val="clear" w:color="auto" w:fill="auto"/>
            <w:vAlign w:val="center"/>
            <w:hideMark/>
          </w:tcPr>
          <w:p w14:paraId="2EA00E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134" w:type="dxa"/>
            <w:tcBorders>
              <w:top w:val="nil"/>
              <w:left w:val="nil"/>
              <w:bottom w:val="single" w:sz="4" w:space="0" w:color="000000"/>
              <w:right w:val="single" w:sz="4" w:space="0" w:color="000000"/>
            </w:tcBorders>
            <w:shd w:val="clear" w:color="auto" w:fill="auto"/>
            <w:vAlign w:val="center"/>
            <w:hideMark/>
          </w:tcPr>
          <w:p w14:paraId="4D4B64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1" w:type="dxa"/>
            <w:tcBorders>
              <w:top w:val="nil"/>
              <w:left w:val="nil"/>
              <w:bottom w:val="single" w:sz="4" w:space="0" w:color="000000"/>
              <w:right w:val="single" w:sz="4" w:space="0" w:color="000000"/>
            </w:tcBorders>
            <w:shd w:val="clear" w:color="auto" w:fill="auto"/>
            <w:vAlign w:val="center"/>
            <w:hideMark/>
          </w:tcPr>
          <w:p w14:paraId="604FF2A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26/7/2023</w:t>
            </w:r>
          </w:p>
        </w:tc>
        <w:tc>
          <w:tcPr>
            <w:tcW w:w="850" w:type="dxa"/>
            <w:tcBorders>
              <w:top w:val="nil"/>
              <w:left w:val="nil"/>
              <w:bottom w:val="single" w:sz="4" w:space="0" w:color="000000"/>
              <w:right w:val="single" w:sz="4" w:space="0" w:color="000000"/>
            </w:tcBorders>
            <w:shd w:val="clear" w:color="auto" w:fill="auto"/>
            <w:vAlign w:val="center"/>
            <w:hideMark/>
          </w:tcPr>
          <w:p w14:paraId="761D1A1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Pendiente por Cliente</w:t>
            </w:r>
          </w:p>
        </w:tc>
        <w:tc>
          <w:tcPr>
            <w:tcW w:w="992" w:type="dxa"/>
            <w:tcBorders>
              <w:top w:val="nil"/>
              <w:left w:val="nil"/>
              <w:bottom w:val="single" w:sz="4" w:space="0" w:color="000000"/>
              <w:right w:val="single" w:sz="4" w:space="0" w:color="000000"/>
            </w:tcBorders>
            <w:shd w:val="clear" w:color="auto" w:fill="auto"/>
            <w:vAlign w:val="center"/>
            <w:hideMark/>
          </w:tcPr>
          <w:p w14:paraId="557E65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75,962.64</w:t>
            </w:r>
          </w:p>
        </w:tc>
        <w:tc>
          <w:tcPr>
            <w:tcW w:w="993" w:type="dxa"/>
            <w:tcBorders>
              <w:top w:val="nil"/>
              <w:left w:val="nil"/>
              <w:bottom w:val="single" w:sz="4" w:space="0" w:color="000000"/>
              <w:right w:val="single" w:sz="4" w:space="0" w:color="000000"/>
            </w:tcBorders>
            <w:shd w:val="clear" w:color="auto" w:fill="auto"/>
            <w:vAlign w:val="center"/>
            <w:hideMark/>
          </w:tcPr>
          <w:p w14:paraId="6D0ACED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5,000.00</w:t>
            </w:r>
          </w:p>
        </w:tc>
        <w:tc>
          <w:tcPr>
            <w:tcW w:w="1275" w:type="dxa"/>
            <w:tcBorders>
              <w:top w:val="nil"/>
              <w:left w:val="nil"/>
              <w:bottom w:val="single" w:sz="4" w:space="0" w:color="000000"/>
              <w:right w:val="single" w:sz="4" w:space="0" w:color="000000"/>
            </w:tcBorders>
            <w:shd w:val="clear" w:color="auto" w:fill="auto"/>
            <w:vAlign w:val="center"/>
            <w:hideMark/>
          </w:tcPr>
          <w:p w14:paraId="52AD77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 DAÑOS EN TRANSDUCTOR TRANSESOFAGICO ECOGRAFO SIEMENS CÓDIGO SICAF 32-02468</w:t>
            </w:r>
          </w:p>
        </w:tc>
        <w:tc>
          <w:tcPr>
            <w:tcW w:w="2552" w:type="dxa"/>
            <w:tcBorders>
              <w:top w:val="nil"/>
              <w:left w:val="nil"/>
              <w:bottom w:val="single" w:sz="4" w:space="0" w:color="000000"/>
              <w:right w:val="single" w:sz="4" w:space="0" w:color="000000"/>
            </w:tcBorders>
            <w:shd w:val="clear" w:color="auto" w:fill="auto"/>
            <w:vAlign w:val="center"/>
            <w:hideMark/>
          </w:tcPr>
          <w:p w14:paraId="63CD62D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QUEDA PENDIENTE POR PARTE DEL CLIENTE LA SIGUIENTE DOCUMENTACIÓN. EL INFORME TÉCNICO DE LOS SRES. ICYS MEDICAL, NO INDICA CUAL FUE LA CAUSA O CAUSAS DEL DAÑO DEL TRANSDUCTOR, EN TALES CIRCUNSTANCIAS EL ASEGURADO DEBERÁ SOLICITAR A DICHA EMPRESA LE HAGA UN INFORME ADICIONAL EXPLICANDO CUALES FUERON LAS CAUSAS DEL DAÑO. DOCUMENTOS O FICHAS DE MANTENIMIENTO DEL EQUIPO DESDE DOS AÑOS ATRÁS.</w:t>
            </w:r>
          </w:p>
        </w:tc>
      </w:tr>
    </w:tbl>
    <w:p w14:paraId="3F12F011" w14:textId="15670752" w:rsidR="00C546A8" w:rsidRP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br w:type="page"/>
      </w:r>
    </w:p>
    <w:p w14:paraId="3B4A87E1" w14:textId="3B087F80" w:rsid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lastRenderedPageBreak/>
        <w:t xml:space="preserve">ANEXO </w:t>
      </w:r>
      <w:r w:rsidR="006E55DD">
        <w:rPr>
          <w:rFonts w:asciiTheme="minorHAnsi" w:hAnsiTheme="minorHAnsi" w:cstheme="minorHAnsi"/>
          <w:b/>
          <w:bCs/>
          <w:sz w:val="22"/>
          <w:szCs w:val="22"/>
        </w:rPr>
        <w:t>5</w:t>
      </w:r>
    </w:p>
    <w:p w14:paraId="26D0BC21" w14:textId="77777777" w:rsidR="00B57121" w:rsidRDefault="00B57121" w:rsidP="00B57121">
      <w:pPr>
        <w:jc w:val="center"/>
        <w:rPr>
          <w:rFonts w:asciiTheme="minorHAnsi" w:hAnsiTheme="minorHAnsi" w:cstheme="minorHAnsi"/>
          <w:b/>
          <w:bCs/>
          <w:sz w:val="22"/>
          <w:szCs w:val="22"/>
        </w:rPr>
      </w:pPr>
      <w:r>
        <w:rPr>
          <w:rFonts w:asciiTheme="minorHAnsi" w:hAnsiTheme="minorHAnsi" w:cstheme="minorHAnsi"/>
          <w:b/>
          <w:bCs/>
          <w:sz w:val="22"/>
          <w:szCs w:val="22"/>
        </w:rPr>
        <w:t xml:space="preserve">REPORTE SINIESTRAL 2023-2025 </w:t>
      </w:r>
    </w:p>
    <w:p w14:paraId="354BA605" w14:textId="53BFA620" w:rsidR="00C546A8" w:rsidRDefault="00C546A8" w:rsidP="00C546A8">
      <w:pPr>
        <w:jc w:val="center"/>
        <w:rPr>
          <w:rFonts w:asciiTheme="minorHAnsi" w:hAnsiTheme="minorHAnsi" w:cstheme="minorHAnsi"/>
          <w:b/>
          <w:bCs/>
          <w:sz w:val="22"/>
          <w:szCs w:val="22"/>
        </w:rPr>
      </w:pPr>
      <w:r>
        <w:rPr>
          <w:rFonts w:asciiTheme="minorHAnsi" w:hAnsiTheme="minorHAnsi" w:cstheme="minorHAnsi"/>
          <w:b/>
          <w:bCs/>
          <w:sz w:val="22"/>
          <w:szCs w:val="22"/>
        </w:rPr>
        <w:t xml:space="preserve">CASOS </w:t>
      </w:r>
      <w:r w:rsidRPr="00C546A8">
        <w:rPr>
          <w:rFonts w:asciiTheme="minorHAnsi" w:hAnsiTheme="minorHAnsi" w:cstheme="minorHAnsi"/>
          <w:b/>
          <w:bCs/>
          <w:sz w:val="22"/>
          <w:szCs w:val="22"/>
        </w:rPr>
        <w:t>INDEMNIZADOS</w:t>
      </w:r>
    </w:p>
    <w:tbl>
      <w:tblPr>
        <w:tblW w:w="0" w:type="auto"/>
        <w:tblLayout w:type="fixed"/>
        <w:tblCellMar>
          <w:left w:w="70" w:type="dxa"/>
          <w:right w:w="70" w:type="dxa"/>
        </w:tblCellMar>
        <w:tblLook w:val="04A0" w:firstRow="1" w:lastRow="0" w:firstColumn="1" w:lastColumn="0" w:noHBand="0" w:noVBand="1"/>
      </w:tblPr>
      <w:tblGrid>
        <w:gridCol w:w="846"/>
        <w:gridCol w:w="567"/>
        <w:gridCol w:w="659"/>
        <w:gridCol w:w="652"/>
        <w:gridCol w:w="815"/>
        <w:gridCol w:w="992"/>
        <w:gridCol w:w="851"/>
        <w:gridCol w:w="1276"/>
        <w:gridCol w:w="850"/>
        <w:gridCol w:w="992"/>
        <w:gridCol w:w="709"/>
        <w:gridCol w:w="709"/>
        <w:gridCol w:w="850"/>
        <w:gridCol w:w="709"/>
        <w:gridCol w:w="1276"/>
        <w:gridCol w:w="1701"/>
      </w:tblGrid>
      <w:tr w:rsidR="0003156C" w:rsidRPr="00B57121" w14:paraId="132132C2" w14:textId="77777777" w:rsidTr="00B57121">
        <w:trPr>
          <w:trHeight w:val="408"/>
        </w:trPr>
        <w:tc>
          <w:tcPr>
            <w:tcW w:w="846" w:type="dxa"/>
            <w:tcBorders>
              <w:top w:val="single" w:sz="4" w:space="0" w:color="000000"/>
              <w:left w:val="single" w:sz="4" w:space="0" w:color="000000"/>
              <w:bottom w:val="single" w:sz="4" w:space="0" w:color="000000"/>
              <w:right w:val="single" w:sz="4" w:space="0" w:color="000000"/>
            </w:tcBorders>
            <w:shd w:val="clear" w:color="000000" w:fill="322E92"/>
            <w:vAlign w:val="center"/>
            <w:hideMark/>
          </w:tcPr>
          <w:p w14:paraId="367D7D2C" w14:textId="32D2E29D" w:rsidR="00B57121" w:rsidRPr="00B57121" w:rsidRDefault="00C546A8" w:rsidP="00B57121">
            <w:pPr>
              <w:jc w:val="center"/>
              <w:rPr>
                <w:rFonts w:asciiTheme="minorHAnsi" w:hAnsiTheme="minorHAnsi" w:cstheme="minorHAnsi"/>
                <w:b/>
                <w:bCs/>
                <w:color w:val="FFFFFF"/>
                <w:sz w:val="14"/>
                <w:szCs w:val="14"/>
                <w:lang w:val="es-BO" w:eastAsia="es-BO"/>
              </w:rPr>
            </w:pPr>
            <w:r>
              <w:rPr>
                <w:rFonts w:asciiTheme="minorHAnsi" w:hAnsiTheme="minorHAnsi" w:cstheme="minorHAnsi"/>
                <w:sz w:val="22"/>
                <w:szCs w:val="22"/>
              </w:rPr>
              <w:br w:type="page"/>
            </w:r>
            <w:r w:rsidR="00B57121" w:rsidRPr="00B57121">
              <w:rPr>
                <w:rFonts w:asciiTheme="minorHAnsi" w:hAnsiTheme="minorHAnsi" w:cstheme="minorHAnsi"/>
                <w:b/>
                <w:bCs/>
                <w:color w:val="FFFFFF"/>
                <w:sz w:val="14"/>
                <w:szCs w:val="14"/>
                <w:lang w:val="es-BO" w:eastAsia="es-BO"/>
              </w:rPr>
              <w:t>NRO DE DENUNCIA</w:t>
            </w:r>
          </w:p>
        </w:tc>
        <w:tc>
          <w:tcPr>
            <w:tcW w:w="567" w:type="dxa"/>
            <w:tcBorders>
              <w:top w:val="single" w:sz="4" w:space="0" w:color="000000"/>
              <w:left w:val="nil"/>
              <w:bottom w:val="single" w:sz="4" w:space="0" w:color="000000"/>
              <w:right w:val="single" w:sz="4" w:space="0" w:color="000000"/>
            </w:tcBorders>
            <w:shd w:val="clear" w:color="000000" w:fill="322E92"/>
            <w:vAlign w:val="center"/>
            <w:hideMark/>
          </w:tcPr>
          <w:p w14:paraId="0737D62E"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AÑO</w:t>
            </w:r>
          </w:p>
        </w:tc>
        <w:tc>
          <w:tcPr>
            <w:tcW w:w="659" w:type="dxa"/>
            <w:tcBorders>
              <w:top w:val="single" w:sz="4" w:space="0" w:color="000000"/>
              <w:left w:val="nil"/>
              <w:bottom w:val="single" w:sz="4" w:space="0" w:color="000000"/>
              <w:right w:val="single" w:sz="4" w:space="0" w:color="000000"/>
            </w:tcBorders>
            <w:shd w:val="clear" w:color="000000" w:fill="322E92"/>
            <w:vAlign w:val="center"/>
            <w:hideMark/>
          </w:tcPr>
          <w:p w14:paraId="04206A5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SUCURSAL</w:t>
            </w:r>
          </w:p>
        </w:tc>
        <w:tc>
          <w:tcPr>
            <w:tcW w:w="652" w:type="dxa"/>
            <w:tcBorders>
              <w:top w:val="single" w:sz="4" w:space="0" w:color="000000"/>
              <w:left w:val="nil"/>
              <w:bottom w:val="single" w:sz="4" w:space="0" w:color="000000"/>
              <w:right w:val="single" w:sz="4" w:space="0" w:color="000000"/>
            </w:tcBorders>
            <w:shd w:val="clear" w:color="000000" w:fill="322E92"/>
            <w:vAlign w:val="center"/>
            <w:hideMark/>
          </w:tcPr>
          <w:p w14:paraId="6A9C7E52"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CLIENTE</w:t>
            </w:r>
          </w:p>
        </w:tc>
        <w:tc>
          <w:tcPr>
            <w:tcW w:w="815" w:type="dxa"/>
            <w:tcBorders>
              <w:top w:val="single" w:sz="4" w:space="0" w:color="000000"/>
              <w:left w:val="nil"/>
              <w:bottom w:val="single" w:sz="4" w:space="0" w:color="000000"/>
              <w:right w:val="single" w:sz="4" w:space="0" w:color="000000"/>
            </w:tcBorders>
            <w:shd w:val="clear" w:color="000000" w:fill="322E92"/>
            <w:vAlign w:val="center"/>
            <w:hideMark/>
          </w:tcPr>
          <w:p w14:paraId="10A6ED27"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 xml:space="preserve">PERSONA/MATERIA/BIEN </w:t>
            </w:r>
            <w:proofErr w:type="gramStart"/>
            <w:r w:rsidRPr="00B57121">
              <w:rPr>
                <w:rFonts w:asciiTheme="minorHAnsi" w:hAnsiTheme="minorHAnsi" w:cstheme="minorHAnsi"/>
                <w:b/>
                <w:bCs/>
                <w:color w:val="FFFFFF"/>
                <w:sz w:val="14"/>
                <w:szCs w:val="14"/>
                <w:lang w:val="es-BO" w:eastAsia="es-BO"/>
              </w:rPr>
              <w:t>DAÃ‘</w:t>
            </w:r>
            <w:proofErr w:type="gramEnd"/>
            <w:r w:rsidRPr="00B57121">
              <w:rPr>
                <w:rFonts w:asciiTheme="minorHAnsi" w:hAnsiTheme="minorHAnsi" w:cstheme="minorHAnsi"/>
                <w:b/>
                <w:bCs/>
                <w:color w:val="FFFFFF"/>
                <w:sz w:val="14"/>
                <w:szCs w:val="14"/>
                <w:lang w:val="es-BO" w:eastAsia="es-BO"/>
              </w:rPr>
              <w:t>ADOS</w:t>
            </w:r>
          </w:p>
        </w:tc>
        <w:tc>
          <w:tcPr>
            <w:tcW w:w="992" w:type="dxa"/>
            <w:tcBorders>
              <w:top w:val="single" w:sz="4" w:space="0" w:color="000000"/>
              <w:left w:val="nil"/>
              <w:bottom w:val="single" w:sz="4" w:space="0" w:color="000000"/>
              <w:right w:val="single" w:sz="4" w:space="0" w:color="000000"/>
            </w:tcBorders>
            <w:shd w:val="clear" w:color="000000" w:fill="322E92"/>
            <w:vAlign w:val="center"/>
            <w:hideMark/>
          </w:tcPr>
          <w:p w14:paraId="6EE4B11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PÓLIZA</w:t>
            </w:r>
          </w:p>
        </w:tc>
        <w:tc>
          <w:tcPr>
            <w:tcW w:w="851" w:type="dxa"/>
            <w:tcBorders>
              <w:top w:val="single" w:sz="4" w:space="0" w:color="000000"/>
              <w:left w:val="nil"/>
              <w:bottom w:val="single" w:sz="4" w:space="0" w:color="000000"/>
              <w:right w:val="single" w:sz="4" w:space="0" w:color="000000"/>
            </w:tcBorders>
            <w:shd w:val="clear" w:color="000000" w:fill="322E92"/>
            <w:vAlign w:val="center"/>
            <w:hideMark/>
          </w:tcPr>
          <w:p w14:paraId="566A4A25"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RAMO</w:t>
            </w:r>
          </w:p>
        </w:tc>
        <w:tc>
          <w:tcPr>
            <w:tcW w:w="1276" w:type="dxa"/>
            <w:tcBorders>
              <w:top w:val="single" w:sz="4" w:space="0" w:color="000000"/>
              <w:left w:val="nil"/>
              <w:bottom w:val="single" w:sz="4" w:space="0" w:color="000000"/>
              <w:right w:val="single" w:sz="4" w:space="0" w:color="000000"/>
            </w:tcBorders>
            <w:shd w:val="clear" w:color="000000" w:fill="322E92"/>
            <w:vAlign w:val="center"/>
            <w:hideMark/>
          </w:tcPr>
          <w:p w14:paraId="46AB4D46"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ASEGURADORA</w:t>
            </w:r>
          </w:p>
        </w:tc>
        <w:tc>
          <w:tcPr>
            <w:tcW w:w="850" w:type="dxa"/>
            <w:tcBorders>
              <w:top w:val="single" w:sz="4" w:space="0" w:color="000000"/>
              <w:left w:val="nil"/>
              <w:bottom w:val="single" w:sz="4" w:space="0" w:color="000000"/>
              <w:right w:val="single" w:sz="4" w:space="0" w:color="000000"/>
            </w:tcBorders>
            <w:shd w:val="clear" w:color="000000" w:fill="322E92"/>
            <w:vAlign w:val="center"/>
            <w:hideMark/>
          </w:tcPr>
          <w:p w14:paraId="34C05C7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FECHA INCIDENTE</w:t>
            </w:r>
          </w:p>
        </w:tc>
        <w:tc>
          <w:tcPr>
            <w:tcW w:w="992" w:type="dxa"/>
            <w:tcBorders>
              <w:top w:val="single" w:sz="4" w:space="0" w:color="000000"/>
              <w:left w:val="nil"/>
              <w:bottom w:val="single" w:sz="4" w:space="0" w:color="000000"/>
              <w:right w:val="single" w:sz="4" w:space="0" w:color="000000"/>
            </w:tcBorders>
            <w:shd w:val="clear" w:color="000000" w:fill="322E92"/>
            <w:vAlign w:val="center"/>
            <w:hideMark/>
          </w:tcPr>
          <w:p w14:paraId="52A8C3A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ESTADO ACTUAL</w:t>
            </w:r>
          </w:p>
        </w:tc>
        <w:tc>
          <w:tcPr>
            <w:tcW w:w="709" w:type="dxa"/>
            <w:tcBorders>
              <w:top w:val="single" w:sz="4" w:space="0" w:color="000000"/>
              <w:left w:val="nil"/>
              <w:bottom w:val="single" w:sz="4" w:space="0" w:color="000000"/>
              <w:right w:val="single" w:sz="4" w:space="0" w:color="000000"/>
            </w:tcBorders>
            <w:shd w:val="clear" w:color="000000" w:fill="322E92"/>
            <w:vAlign w:val="center"/>
            <w:hideMark/>
          </w:tcPr>
          <w:p w14:paraId="2F66F03B"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RECLAMADO</w:t>
            </w:r>
          </w:p>
        </w:tc>
        <w:tc>
          <w:tcPr>
            <w:tcW w:w="709" w:type="dxa"/>
            <w:tcBorders>
              <w:top w:val="single" w:sz="4" w:space="0" w:color="000000"/>
              <w:left w:val="nil"/>
              <w:bottom w:val="single" w:sz="4" w:space="0" w:color="000000"/>
              <w:right w:val="single" w:sz="4" w:space="0" w:color="000000"/>
            </w:tcBorders>
            <w:shd w:val="clear" w:color="000000" w:fill="322E92"/>
            <w:vAlign w:val="center"/>
            <w:hideMark/>
          </w:tcPr>
          <w:p w14:paraId="1B1AC60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FRANQUICIA</w:t>
            </w:r>
          </w:p>
        </w:tc>
        <w:tc>
          <w:tcPr>
            <w:tcW w:w="850" w:type="dxa"/>
            <w:tcBorders>
              <w:top w:val="single" w:sz="4" w:space="0" w:color="000000"/>
              <w:left w:val="nil"/>
              <w:bottom w:val="single" w:sz="4" w:space="0" w:color="000000"/>
              <w:right w:val="single" w:sz="4" w:space="0" w:color="000000"/>
            </w:tcBorders>
            <w:shd w:val="clear" w:color="000000" w:fill="322E92"/>
            <w:vAlign w:val="center"/>
            <w:hideMark/>
          </w:tcPr>
          <w:p w14:paraId="6D2ABB2C"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PAGADO</w:t>
            </w:r>
          </w:p>
        </w:tc>
        <w:tc>
          <w:tcPr>
            <w:tcW w:w="709" w:type="dxa"/>
            <w:tcBorders>
              <w:top w:val="single" w:sz="4" w:space="0" w:color="000000"/>
              <w:left w:val="nil"/>
              <w:bottom w:val="single" w:sz="4" w:space="0" w:color="000000"/>
              <w:right w:val="single" w:sz="4" w:space="0" w:color="000000"/>
            </w:tcBorders>
            <w:shd w:val="clear" w:color="000000" w:fill="322E92"/>
            <w:vAlign w:val="center"/>
            <w:hideMark/>
          </w:tcPr>
          <w:p w14:paraId="1B5B8AA3"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MONEDA</w:t>
            </w:r>
          </w:p>
        </w:tc>
        <w:tc>
          <w:tcPr>
            <w:tcW w:w="1276" w:type="dxa"/>
            <w:tcBorders>
              <w:top w:val="single" w:sz="4" w:space="0" w:color="000000"/>
              <w:left w:val="nil"/>
              <w:bottom w:val="single" w:sz="4" w:space="0" w:color="000000"/>
              <w:right w:val="single" w:sz="4" w:space="0" w:color="000000"/>
            </w:tcBorders>
            <w:shd w:val="clear" w:color="000000" w:fill="322E92"/>
            <w:vAlign w:val="center"/>
            <w:hideMark/>
          </w:tcPr>
          <w:p w14:paraId="21E2483D"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CIRCUNSTANCIAS</w:t>
            </w:r>
          </w:p>
        </w:tc>
        <w:tc>
          <w:tcPr>
            <w:tcW w:w="1701" w:type="dxa"/>
            <w:tcBorders>
              <w:top w:val="single" w:sz="4" w:space="0" w:color="000000"/>
              <w:left w:val="nil"/>
              <w:bottom w:val="single" w:sz="4" w:space="0" w:color="000000"/>
              <w:right w:val="single" w:sz="4" w:space="0" w:color="000000"/>
            </w:tcBorders>
            <w:shd w:val="clear" w:color="000000" w:fill="322E92"/>
            <w:vAlign w:val="center"/>
            <w:hideMark/>
          </w:tcPr>
          <w:p w14:paraId="00FA086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ÚLTIMO HISTÓRICO REGISTRADO</w:t>
            </w:r>
          </w:p>
        </w:tc>
      </w:tr>
      <w:tr w:rsidR="0003156C" w:rsidRPr="00B57121" w14:paraId="440FB598" w14:textId="77777777" w:rsidTr="00B57121">
        <w:trPr>
          <w:trHeight w:val="1428"/>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7BA5000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2660</w:t>
            </w:r>
          </w:p>
        </w:tc>
        <w:tc>
          <w:tcPr>
            <w:tcW w:w="567" w:type="dxa"/>
            <w:tcBorders>
              <w:top w:val="nil"/>
              <w:left w:val="nil"/>
              <w:bottom w:val="single" w:sz="4" w:space="0" w:color="000000"/>
              <w:right w:val="single" w:sz="4" w:space="0" w:color="000000"/>
            </w:tcBorders>
            <w:shd w:val="clear" w:color="auto" w:fill="auto"/>
            <w:vAlign w:val="center"/>
            <w:hideMark/>
          </w:tcPr>
          <w:p w14:paraId="0400450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659" w:type="dxa"/>
            <w:tcBorders>
              <w:top w:val="nil"/>
              <w:left w:val="nil"/>
              <w:bottom w:val="single" w:sz="4" w:space="0" w:color="000000"/>
              <w:right w:val="single" w:sz="4" w:space="0" w:color="000000"/>
            </w:tcBorders>
            <w:shd w:val="clear" w:color="auto" w:fill="auto"/>
            <w:vAlign w:val="center"/>
            <w:hideMark/>
          </w:tcPr>
          <w:p w14:paraId="1964423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w:t>
            </w:r>
          </w:p>
        </w:tc>
        <w:tc>
          <w:tcPr>
            <w:tcW w:w="652" w:type="dxa"/>
            <w:tcBorders>
              <w:top w:val="nil"/>
              <w:left w:val="nil"/>
              <w:bottom w:val="single" w:sz="4" w:space="0" w:color="000000"/>
              <w:right w:val="single" w:sz="4" w:space="0" w:color="000000"/>
            </w:tcBorders>
            <w:shd w:val="clear" w:color="auto" w:fill="auto"/>
            <w:vAlign w:val="center"/>
            <w:hideMark/>
          </w:tcPr>
          <w:p w14:paraId="364CB4F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37C7F73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NISSAN 5774KYK</w:t>
            </w:r>
          </w:p>
        </w:tc>
        <w:tc>
          <w:tcPr>
            <w:tcW w:w="992" w:type="dxa"/>
            <w:tcBorders>
              <w:top w:val="nil"/>
              <w:left w:val="nil"/>
              <w:bottom w:val="single" w:sz="4" w:space="0" w:color="000000"/>
              <w:right w:val="single" w:sz="4" w:space="0" w:color="000000"/>
            </w:tcBorders>
            <w:shd w:val="clear" w:color="auto" w:fill="auto"/>
            <w:vAlign w:val="center"/>
            <w:hideMark/>
          </w:tcPr>
          <w:p w14:paraId="0D6316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AUSC-LP2-001977-00-2023</w:t>
            </w:r>
          </w:p>
        </w:tc>
        <w:tc>
          <w:tcPr>
            <w:tcW w:w="851" w:type="dxa"/>
            <w:tcBorders>
              <w:top w:val="nil"/>
              <w:left w:val="nil"/>
              <w:bottom w:val="single" w:sz="4" w:space="0" w:color="000000"/>
              <w:right w:val="single" w:sz="4" w:space="0" w:color="000000"/>
            </w:tcBorders>
            <w:shd w:val="clear" w:color="auto" w:fill="auto"/>
            <w:vAlign w:val="center"/>
            <w:hideMark/>
          </w:tcPr>
          <w:p w14:paraId="2D5879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AUTOMOTORES</w:t>
            </w:r>
          </w:p>
        </w:tc>
        <w:tc>
          <w:tcPr>
            <w:tcW w:w="1276" w:type="dxa"/>
            <w:tcBorders>
              <w:top w:val="nil"/>
              <w:left w:val="nil"/>
              <w:bottom w:val="single" w:sz="4" w:space="0" w:color="000000"/>
              <w:right w:val="single" w:sz="4" w:space="0" w:color="000000"/>
            </w:tcBorders>
            <w:shd w:val="clear" w:color="auto" w:fill="auto"/>
            <w:vAlign w:val="center"/>
            <w:hideMark/>
          </w:tcPr>
          <w:p w14:paraId="3638FEF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4399DB5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16/8/2024</w:t>
            </w:r>
          </w:p>
        </w:tc>
        <w:tc>
          <w:tcPr>
            <w:tcW w:w="992" w:type="dxa"/>
            <w:tcBorders>
              <w:top w:val="nil"/>
              <w:left w:val="nil"/>
              <w:bottom w:val="single" w:sz="4" w:space="0" w:color="000000"/>
              <w:right w:val="single" w:sz="4" w:space="0" w:color="000000"/>
            </w:tcBorders>
            <w:shd w:val="clear" w:color="auto" w:fill="auto"/>
            <w:vAlign w:val="center"/>
            <w:hideMark/>
          </w:tcPr>
          <w:p w14:paraId="0080666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58E485E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1,208.79</w:t>
            </w:r>
          </w:p>
        </w:tc>
        <w:tc>
          <w:tcPr>
            <w:tcW w:w="709" w:type="dxa"/>
            <w:tcBorders>
              <w:top w:val="nil"/>
              <w:left w:val="nil"/>
              <w:bottom w:val="single" w:sz="4" w:space="0" w:color="000000"/>
              <w:right w:val="single" w:sz="4" w:space="0" w:color="000000"/>
            </w:tcBorders>
            <w:shd w:val="clear" w:color="auto" w:fill="auto"/>
            <w:vAlign w:val="center"/>
            <w:hideMark/>
          </w:tcPr>
          <w:p w14:paraId="51F1F9F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w:t>
            </w:r>
          </w:p>
        </w:tc>
        <w:tc>
          <w:tcPr>
            <w:tcW w:w="850" w:type="dxa"/>
            <w:tcBorders>
              <w:top w:val="nil"/>
              <w:left w:val="nil"/>
              <w:bottom w:val="single" w:sz="4" w:space="0" w:color="000000"/>
              <w:right w:val="single" w:sz="4" w:space="0" w:color="000000"/>
            </w:tcBorders>
            <w:shd w:val="clear" w:color="auto" w:fill="auto"/>
            <w:vAlign w:val="center"/>
            <w:hideMark/>
          </w:tcPr>
          <w:p w14:paraId="4B1022A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1,208.79</w:t>
            </w:r>
          </w:p>
        </w:tc>
        <w:tc>
          <w:tcPr>
            <w:tcW w:w="709" w:type="dxa"/>
            <w:tcBorders>
              <w:top w:val="nil"/>
              <w:left w:val="nil"/>
              <w:bottom w:val="single" w:sz="4" w:space="0" w:color="000000"/>
              <w:right w:val="single" w:sz="4" w:space="0" w:color="000000"/>
            </w:tcBorders>
            <w:shd w:val="clear" w:color="auto" w:fill="auto"/>
            <w:vAlign w:val="center"/>
            <w:hideMark/>
          </w:tcPr>
          <w:p w14:paraId="450DF59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w:t>
            </w:r>
            <w:proofErr w:type="spellStart"/>
            <w:r w:rsidRPr="00B57121">
              <w:rPr>
                <w:rFonts w:asciiTheme="minorHAnsi" w:hAnsiTheme="minorHAnsi" w:cstheme="minorHAnsi"/>
                <w:color w:val="000000"/>
                <w:sz w:val="14"/>
                <w:szCs w:val="14"/>
                <w:lang w:val="es-BO" w:eastAsia="es-BO"/>
              </w:rPr>
              <w:t>us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4392D5E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COLISION CON VEHICULO DE TERCEROSPOSTERIOS FUGA</w:t>
            </w:r>
          </w:p>
        </w:tc>
        <w:tc>
          <w:tcPr>
            <w:tcW w:w="1701" w:type="dxa"/>
            <w:tcBorders>
              <w:top w:val="nil"/>
              <w:left w:val="nil"/>
              <w:bottom w:val="single" w:sz="4" w:space="0" w:color="000000"/>
              <w:right w:val="single" w:sz="4" w:space="0" w:color="000000"/>
            </w:tcBorders>
            <w:shd w:val="clear" w:color="auto" w:fill="auto"/>
            <w:vAlign w:val="center"/>
            <w:hideMark/>
          </w:tcPr>
          <w:p w14:paraId="7323EB8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Estimado ANTONIO ACARAPI (CDBP), Informar que el siniestro fue Cerrado Indemnizado. Sin otro particular, saludamos a usted. Atentamente,</w:t>
            </w:r>
          </w:p>
        </w:tc>
      </w:tr>
      <w:tr w:rsidR="0003156C" w:rsidRPr="00B57121" w14:paraId="54093655" w14:textId="77777777" w:rsidTr="00B57121">
        <w:trPr>
          <w:trHeight w:val="1044"/>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9B6655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487</w:t>
            </w:r>
          </w:p>
        </w:tc>
        <w:tc>
          <w:tcPr>
            <w:tcW w:w="567" w:type="dxa"/>
            <w:tcBorders>
              <w:top w:val="nil"/>
              <w:left w:val="nil"/>
              <w:bottom w:val="single" w:sz="4" w:space="0" w:color="000000"/>
              <w:right w:val="single" w:sz="4" w:space="0" w:color="000000"/>
            </w:tcBorders>
            <w:shd w:val="clear" w:color="auto" w:fill="auto"/>
            <w:vAlign w:val="center"/>
            <w:hideMark/>
          </w:tcPr>
          <w:p w14:paraId="555B256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659" w:type="dxa"/>
            <w:tcBorders>
              <w:top w:val="nil"/>
              <w:left w:val="nil"/>
              <w:bottom w:val="single" w:sz="4" w:space="0" w:color="000000"/>
              <w:right w:val="single" w:sz="4" w:space="0" w:color="000000"/>
            </w:tcBorders>
            <w:shd w:val="clear" w:color="auto" w:fill="auto"/>
            <w:vAlign w:val="center"/>
            <w:hideMark/>
          </w:tcPr>
          <w:p w14:paraId="24B7D0D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52" w:type="dxa"/>
            <w:tcBorders>
              <w:top w:val="nil"/>
              <w:left w:val="nil"/>
              <w:bottom w:val="single" w:sz="4" w:space="0" w:color="000000"/>
              <w:right w:val="single" w:sz="4" w:space="0" w:color="000000"/>
            </w:tcBorders>
            <w:shd w:val="clear" w:color="auto" w:fill="auto"/>
            <w:vAlign w:val="center"/>
            <w:hideMark/>
          </w:tcPr>
          <w:p w14:paraId="3AD3A6D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64B36A2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ECOGRAFO PHILLIPS CLASSIK SR SISTENK</w:t>
            </w:r>
          </w:p>
        </w:tc>
        <w:tc>
          <w:tcPr>
            <w:tcW w:w="992" w:type="dxa"/>
            <w:tcBorders>
              <w:top w:val="nil"/>
              <w:left w:val="nil"/>
              <w:bottom w:val="single" w:sz="4" w:space="0" w:color="000000"/>
              <w:right w:val="single" w:sz="4" w:space="0" w:color="000000"/>
            </w:tcBorders>
            <w:shd w:val="clear" w:color="auto" w:fill="auto"/>
            <w:vAlign w:val="center"/>
            <w:hideMark/>
          </w:tcPr>
          <w:p w14:paraId="51FD40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51" w:type="dxa"/>
            <w:tcBorders>
              <w:top w:val="nil"/>
              <w:left w:val="nil"/>
              <w:bottom w:val="single" w:sz="4" w:space="0" w:color="000000"/>
              <w:right w:val="single" w:sz="4" w:space="0" w:color="000000"/>
            </w:tcBorders>
            <w:shd w:val="clear" w:color="auto" w:fill="auto"/>
            <w:vAlign w:val="center"/>
            <w:hideMark/>
          </w:tcPr>
          <w:p w14:paraId="7BAAD28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276" w:type="dxa"/>
            <w:tcBorders>
              <w:top w:val="nil"/>
              <w:left w:val="nil"/>
              <w:bottom w:val="single" w:sz="4" w:space="0" w:color="000000"/>
              <w:right w:val="single" w:sz="4" w:space="0" w:color="000000"/>
            </w:tcBorders>
            <w:shd w:val="clear" w:color="auto" w:fill="auto"/>
            <w:vAlign w:val="center"/>
            <w:hideMark/>
          </w:tcPr>
          <w:p w14:paraId="635A92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24A996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2/2/2024</w:t>
            </w:r>
          </w:p>
        </w:tc>
        <w:tc>
          <w:tcPr>
            <w:tcW w:w="992" w:type="dxa"/>
            <w:tcBorders>
              <w:top w:val="nil"/>
              <w:left w:val="nil"/>
              <w:bottom w:val="single" w:sz="4" w:space="0" w:color="000000"/>
              <w:right w:val="single" w:sz="4" w:space="0" w:color="000000"/>
            </w:tcBorders>
            <w:shd w:val="clear" w:color="auto" w:fill="auto"/>
            <w:vAlign w:val="center"/>
            <w:hideMark/>
          </w:tcPr>
          <w:p w14:paraId="191142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46410C4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5,213.98</w:t>
            </w:r>
          </w:p>
        </w:tc>
        <w:tc>
          <w:tcPr>
            <w:tcW w:w="709" w:type="dxa"/>
            <w:tcBorders>
              <w:top w:val="nil"/>
              <w:left w:val="nil"/>
              <w:bottom w:val="single" w:sz="4" w:space="0" w:color="000000"/>
              <w:right w:val="single" w:sz="4" w:space="0" w:color="000000"/>
            </w:tcBorders>
            <w:shd w:val="clear" w:color="auto" w:fill="auto"/>
            <w:vAlign w:val="center"/>
            <w:hideMark/>
          </w:tcPr>
          <w:p w14:paraId="488026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850" w:type="dxa"/>
            <w:tcBorders>
              <w:top w:val="nil"/>
              <w:left w:val="nil"/>
              <w:bottom w:val="single" w:sz="4" w:space="0" w:color="000000"/>
              <w:right w:val="single" w:sz="4" w:space="0" w:color="000000"/>
            </w:tcBorders>
            <w:shd w:val="clear" w:color="auto" w:fill="auto"/>
            <w:vAlign w:val="center"/>
            <w:hideMark/>
          </w:tcPr>
          <w:p w14:paraId="775102B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5,213.98</w:t>
            </w:r>
          </w:p>
        </w:tc>
        <w:tc>
          <w:tcPr>
            <w:tcW w:w="709" w:type="dxa"/>
            <w:tcBorders>
              <w:top w:val="nil"/>
              <w:left w:val="nil"/>
              <w:bottom w:val="single" w:sz="4" w:space="0" w:color="000000"/>
              <w:right w:val="single" w:sz="4" w:space="0" w:color="000000"/>
            </w:tcBorders>
            <w:shd w:val="clear" w:color="auto" w:fill="auto"/>
            <w:vAlign w:val="center"/>
            <w:hideMark/>
          </w:tcPr>
          <w:p w14:paraId="79E3067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w:t>
            </w:r>
            <w:proofErr w:type="spellStart"/>
            <w:r w:rsidRPr="00B57121">
              <w:rPr>
                <w:rFonts w:asciiTheme="minorHAnsi" w:hAnsiTheme="minorHAnsi" w:cstheme="minorHAnsi"/>
                <w:color w:val="000000"/>
                <w:sz w:val="14"/>
                <w:szCs w:val="14"/>
                <w:lang w:val="es-BO" w:eastAsia="es-BO"/>
              </w:rPr>
              <w:t>us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157CF71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EL TRANSDUCTOR DEL ECOGRAFO PHILLIPS CLASSIK SR SISTENK</w:t>
            </w:r>
          </w:p>
        </w:tc>
        <w:tc>
          <w:tcPr>
            <w:tcW w:w="1701" w:type="dxa"/>
            <w:tcBorders>
              <w:top w:val="nil"/>
              <w:left w:val="nil"/>
              <w:bottom w:val="single" w:sz="4" w:space="0" w:color="000000"/>
              <w:right w:val="single" w:sz="4" w:space="0" w:color="000000"/>
            </w:tcBorders>
            <w:shd w:val="clear" w:color="auto" w:fill="auto"/>
            <w:vAlign w:val="center"/>
            <w:hideMark/>
          </w:tcPr>
          <w:p w14:paraId="762066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RECLAMO FUE DEBIDAMENTE ATENDIDO A CONFORMIDAD DEL CLIENTE.</w:t>
            </w:r>
          </w:p>
        </w:tc>
      </w:tr>
      <w:tr w:rsidR="0003156C" w:rsidRPr="00B57121" w14:paraId="7D2F850B" w14:textId="77777777" w:rsidTr="00B57121">
        <w:trPr>
          <w:trHeight w:val="1224"/>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0076423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5397</w:t>
            </w:r>
          </w:p>
        </w:tc>
        <w:tc>
          <w:tcPr>
            <w:tcW w:w="567" w:type="dxa"/>
            <w:tcBorders>
              <w:top w:val="nil"/>
              <w:left w:val="nil"/>
              <w:bottom w:val="single" w:sz="4" w:space="0" w:color="000000"/>
              <w:right w:val="single" w:sz="4" w:space="0" w:color="000000"/>
            </w:tcBorders>
            <w:shd w:val="clear" w:color="auto" w:fill="auto"/>
            <w:vAlign w:val="center"/>
            <w:hideMark/>
          </w:tcPr>
          <w:p w14:paraId="53D6B13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659" w:type="dxa"/>
            <w:tcBorders>
              <w:top w:val="nil"/>
              <w:left w:val="nil"/>
              <w:bottom w:val="single" w:sz="4" w:space="0" w:color="000000"/>
              <w:right w:val="single" w:sz="4" w:space="0" w:color="000000"/>
            </w:tcBorders>
            <w:shd w:val="clear" w:color="auto" w:fill="auto"/>
            <w:vAlign w:val="center"/>
            <w:hideMark/>
          </w:tcPr>
          <w:p w14:paraId="6E5A3DA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652" w:type="dxa"/>
            <w:tcBorders>
              <w:top w:val="nil"/>
              <w:left w:val="nil"/>
              <w:bottom w:val="single" w:sz="4" w:space="0" w:color="000000"/>
              <w:right w:val="single" w:sz="4" w:space="0" w:color="000000"/>
            </w:tcBorders>
            <w:shd w:val="clear" w:color="auto" w:fill="auto"/>
            <w:vAlign w:val="center"/>
            <w:hideMark/>
          </w:tcPr>
          <w:p w14:paraId="16FC732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6DDA9B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EQUIPO IMPRESORA DE PLACAS RADIOGRAFICAS (COD. 32-02596)</w:t>
            </w:r>
          </w:p>
        </w:tc>
        <w:tc>
          <w:tcPr>
            <w:tcW w:w="992" w:type="dxa"/>
            <w:tcBorders>
              <w:top w:val="nil"/>
              <w:left w:val="nil"/>
              <w:bottom w:val="single" w:sz="4" w:space="0" w:color="000000"/>
              <w:right w:val="single" w:sz="4" w:space="0" w:color="000000"/>
            </w:tcBorders>
            <w:shd w:val="clear" w:color="auto" w:fill="auto"/>
            <w:vAlign w:val="center"/>
            <w:hideMark/>
          </w:tcPr>
          <w:p w14:paraId="769117A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851" w:type="dxa"/>
            <w:tcBorders>
              <w:top w:val="nil"/>
              <w:left w:val="nil"/>
              <w:bottom w:val="single" w:sz="4" w:space="0" w:color="000000"/>
              <w:right w:val="single" w:sz="4" w:space="0" w:color="000000"/>
            </w:tcBorders>
            <w:shd w:val="clear" w:color="auto" w:fill="auto"/>
            <w:vAlign w:val="center"/>
            <w:hideMark/>
          </w:tcPr>
          <w:p w14:paraId="374522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276" w:type="dxa"/>
            <w:tcBorders>
              <w:top w:val="nil"/>
              <w:left w:val="nil"/>
              <w:bottom w:val="single" w:sz="4" w:space="0" w:color="000000"/>
              <w:right w:val="single" w:sz="4" w:space="0" w:color="000000"/>
            </w:tcBorders>
            <w:shd w:val="clear" w:color="auto" w:fill="auto"/>
            <w:vAlign w:val="center"/>
            <w:hideMark/>
          </w:tcPr>
          <w:p w14:paraId="7259E66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7DE873A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8/12/2023</w:t>
            </w:r>
          </w:p>
        </w:tc>
        <w:tc>
          <w:tcPr>
            <w:tcW w:w="992" w:type="dxa"/>
            <w:tcBorders>
              <w:top w:val="nil"/>
              <w:left w:val="nil"/>
              <w:bottom w:val="single" w:sz="4" w:space="0" w:color="000000"/>
              <w:right w:val="single" w:sz="4" w:space="0" w:color="000000"/>
            </w:tcBorders>
            <w:shd w:val="clear" w:color="auto" w:fill="auto"/>
            <w:vAlign w:val="center"/>
            <w:hideMark/>
          </w:tcPr>
          <w:p w14:paraId="59AA9CA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014950D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1,350.57</w:t>
            </w:r>
          </w:p>
        </w:tc>
        <w:tc>
          <w:tcPr>
            <w:tcW w:w="709" w:type="dxa"/>
            <w:tcBorders>
              <w:top w:val="nil"/>
              <w:left w:val="nil"/>
              <w:bottom w:val="single" w:sz="4" w:space="0" w:color="000000"/>
              <w:right w:val="single" w:sz="4" w:space="0" w:color="000000"/>
            </w:tcBorders>
            <w:shd w:val="clear" w:color="auto" w:fill="auto"/>
            <w:vAlign w:val="center"/>
            <w:hideMark/>
          </w:tcPr>
          <w:p w14:paraId="74AE561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850" w:type="dxa"/>
            <w:tcBorders>
              <w:top w:val="nil"/>
              <w:left w:val="nil"/>
              <w:bottom w:val="single" w:sz="4" w:space="0" w:color="000000"/>
              <w:right w:val="single" w:sz="4" w:space="0" w:color="000000"/>
            </w:tcBorders>
            <w:shd w:val="clear" w:color="auto" w:fill="auto"/>
            <w:vAlign w:val="center"/>
            <w:hideMark/>
          </w:tcPr>
          <w:p w14:paraId="5F28927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1,350.57</w:t>
            </w:r>
          </w:p>
        </w:tc>
        <w:tc>
          <w:tcPr>
            <w:tcW w:w="709" w:type="dxa"/>
            <w:tcBorders>
              <w:top w:val="nil"/>
              <w:left w:val="nil"/>
              <w:bottom w:val="single" w:sz="4" w:space="0" w:color="000000"/>
              <w:right w:val="single" w:sz="4" w:space="0" w:color="000000"/>
            </w:tcBorders>
            <w:shd w:val="clear" w:color="auto" w:fill="auto"/>
            <w:vAlign w:val="center"/>
            <w:hideMark/>
          </w:tcPr>
          <w:p w14:paraId="3288690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w:t>
            </w:r>
            <w:proofErr w:type="spellStart"/>
            <w:r w:rsidRPr="00B57121">
              <w:rPr>
                <w:rFonts w:asciiTheme="minorHAnsi" w:hAnsiTheme="minorHAnsi" w:cstheme="minorHAnsi"/>
                <w:color w:val="000000"/>
                <w:sz w:val="14"/>
                <w:szCs w:val="14"/>
                <w:lang w:val="es-BO" w:eastAsia="es-BO"/>
              </w:rPr>
              <w:t>us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363109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EQUIPO IMPRESORA DE PLACAS RADIOGRAFICAS (COD. 32-02596)</w:t>
            </w:r>
          </w:p>
        </w:tc>
        <w:tc>
          <w:tcPr>
            <w:tcW w:w="1701" w:type="dxa"/>
            <w:tcBorders>
              <w:top w:val="nil"/>
              <w:left w:val="nil"/>
              <w:bottom w:val="single" w:sz="4" w:space="0" w:color="000000"/>
              <w:right w:val="single" w:sz="4" w:space="0" w:color="000000"/>
            </w:tcBorders>
            <w:shd w:val="clear" w:color="auto" w:fill="auto"/>
            <w:vAlign w:val="center"/>
            <w:hideMark/>
          </w:tcPr>
          <w:p w14:paraId="12485D4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RECLAMO FUE DEBIDAMENTE ATENDIDO A CONFORMIDAD DEL CLIENTE.</w:t>
            </w:r>
          </w:p>
        </w:tc>
      </w:tr>
      <w:tr w:rsidR="0003156C" w:rsidRPr="00B57121" w14:paraId="4FDEDE62" w14:textId="77777777" w:rsidTr="00B57121">
        <w:trPr>
          <w:trHeight w:val="1020"/>
        </w:trPr>
        <w:tc>
          <w:tcPr>
            <w:tcW w:w="846" w:type="dxa"/>
            <w:tcBorders>
              <w:top w:val="nil"/>
              <w:left w:val="single" w:sz="4" w:space="0" w:color="000000"/>
              <w:bottom w:val="single" w:sz="4" w:space="0" w:color="000000"/>
              <w:right w:val="single" w:sz="4" w:space="0" w:color="000000"/>
            </w:tcBorders>
            <w:shd w:val="clear" w:color="auto" w:fill="auto"/>
            <w:vAlign w:val="center"/>
            <w:hideMark/>
          </w:tcPr>
          <w:p w14:paraId="230FFA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451</w:t>
            </w:r>
          </w:p>
        </w:tc>
        <w:tc>
          <w:tcPr>
            <w:tcW w:w="567" w:type="dxa"/>
            <w:tcBorders>
              <w:top w:val="nil"/>
              <w:left w:val="nil"/>
              <w:bottom w:val="single" w:sz="4" w:space="0" w:color="000000"/>
              <w:right w:val="single" w:sz="4" w:space="0" w:color="000000"/>
            </w:tcBorders>
            <w:shd w:val="clear" w:color="auto" w:fill="auto"/>
            <w:vAlign w:val="center"/>
            <w:hideMark/>
          </w:tcPr>
          <w:p w14:paraId="37152B1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659" w:type="dxa"/>
            <w:tcBorders>
              <w:top w:val="nil"/>
              <w:left w:val="nil"/>
              <w:bottom w:val="single" w:sz="4" w:space="0" w:color="000000"/>
              <w:right w:val="single" w:sz="4" w:space="0" w:color="000000"/>
            </w:tcBorders>
            <w:shd w:val="clear" w:color="auto" w:fill="auto"/>
            <w:vAlign w:val="center"/>
            <w:hideMark/>
          </w:tcPr>
          <w:p w14:paraId="4222058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Sucursal Cochabamba</w:t>
            </w:r>
          </w:p>
        </w:tc>
        <w:tc>
          <w:tcPr>
            <w:tcW w:w="652" w:type="dxa"/>
            <w:tcBorders>
              <w:top w:val="nil"/>
              <w:left w:val="nil"/>
              <w:bottom w:val="single" w:sz="4" w:space="0" w:color="000000"/>
              <w:right w:val="single" w:sz="4" w:space="0" w:color="000000"/>
            </w:tcBorders>
            <w:shd w:val="clear" w:color="auto" w:fill="auto"/>
            <w:vAlign w:val="center"/>
            <w:hideMark/>
          </w:tcPr>
          <w:p w14:paraId="2E3B5B3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815" w:type="dxa"/>
            <w:tcBorders>
              <w:top w:val="nil"/>
              <w:left w:val="nil"/>
              <w:bottom w:val="single" w:sz="4" w:space="0" w:color="000000"/>
              <w:right w:val="single" w:sz="4" w:space="0" w:color="000000"/>
            </w:tcBorders>
            <w:shd w:val="clear" w:color="auto" w:fill="auto"/>
            <w:vAlign w:val="center"/>
            <w:hideMark/>
          </w:tcPr>
          <w:p w14:paraId="3627564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ESPIROMETRO</w:t>
            </w:r>
          </w:p>
        </w:tc>
        <w:tc>
          <w:tcPr>
            <w:tcW w:w="992" w:type="dxa"/>
            <w:tcBorders>
              <w:top w:val="nil"/>
              <w:left w:val="nil"/>
              <w:bottom w:val="single" w:sz="4" w:space="0" w:color="000000"/>
              <w:right w:val="single" w:sz="4" w:space="0" w:color="000000"/>
            </w:tcBorders>
            <w:shd w:val="clear" w:color="auto" w:fill="auto"/>
            <w:vAlign w:val="center"/>
            <w:hideMark/>
          </w:tcPr>
          <w:p w14:paraId="1E24A61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TRMO-LP2-000378-00-2023</w:t>
            </w:r>
          </w:p>
        </w:tc>
        <w:tc>
          <w:tcPr>
            <w:tcW w:w="851" w:type="dxa"/>
            <w:tcBorders>
              <w:top w:val="nil"/>
              <w:left w:val="nil"/>
              <w:bottom w:val="single" w:sz="4" w:space="0" w:color="000000"/>
              <w:right w:val="single" w:sz="4" w:space="0" w:color="000000"/>
            </w:tcBorders>
            <w:shd w:val="clear" w:color="auto" w:fill="auto"/>
            <w:vAlign w:val="center"/>
            <w:hideMark/>
          </w:tcPr>
          <w:p w14:paraId="7F04E68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1276" w:type="dxa"/>
            <w:tcBorders>
              <w:top w:val="nil"/>
              <w:left w:val="nil"/>
              <w:bottom w:val="single" w:sz="4" w:space="0" w:color="000000"/>
              <w:right w:val="single" w:sz="4" w:space="0" w:color="000000"/>
            </w:tcBorders>
            <w:shd w:val="clear" w:color="auto" w:fill="auto"/>
            <w:vAlign w:val="center"/>
            <w:hideMark/>
          </w:tcPr>
          <w:p w14:paraId="7A0D5E0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850" w:type="dxa"/>
            <w:tcBorders>
              <w:top w:val="nil"/>
              <w:left w:val="nil"/>
              <w:bottom w:val="single" w:sz="4" w:space="0" w:color="000000"/>
              <w:right w:val="single" w:sz="4" w:space="0" w:color="000000"/>
            </w:tcBorders>
            <w:shd w:val="clear" w:color="auto" w:fill="auto"/>
            <w:vAlign w:val="center"/>
            <w:hideMark/>
          </w:tcPr>
          <w:p w14:paraId="6DDE06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28/8/2023</w:t>
            </w:r>
          </w:p>
        </w:tc>
        <w:tc>
          <w:tcPr>
            <w:tcW w:w="992" w:type="dxa"/>
            <w:tcBorders>
              <w:top w:val="nil"/>
              <w:left w:val="nil"/>
              <w:bottom w:val="single" w:sz="4" w:space="0" w:color="000000"/>
              <w:right w:val="single" w:sz="4" w:space="0" w:color="000000"/>
            </w:tcBorders>
            <w:shd w:val="clear" w:color="auto" w:fill="auto"/>
            <w:vAlign w:val="center"/>
            <w:hideMark/>
          </w:tcPr>
          <w:p w14:paraId="79B76D2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Indemnizado</w:t>
            </w:r>
          </w:p>
        </w:tc>
        <w:tc>
          <w:tcPr>
            <w:tcW w:w="709" w:type="dxa"/>
            <w:tcBorders>
              <w:top w:val="nil"/>
              <w:left w:val="nil"/>
              <w:bottom w:val="single" w:sz="4" w:space="0" w:color="000000"/>
              <w:right w:val="single" w:sz="4" w:space="0" w:color="000000"/>
            </w:tcBorders>
            <w:shd w:val="clear" w:color="auto" w:fill="auto"/>
            <w:vAlign w:val="center"/>
            <w:hideMark/>
          </w:tcPr>
          <w:p w14:paraId="0CE2DE5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2,729.88</w:t>
            </w:r>
          </w:p>
        </w:tc>
        <w:tc>
          <w:tcPr>
            <w:tcW w:w="709" w:type="dxa"/>
            <w:tcBorders>
              <w:top w:val="nil"/>
              <w:left w:val="nil"/>
              <w:bottom w:val="single" w:sz="4" w:space="0" w:color="000000"/>
              <w:right w:val="single" w:sz="4" w:space="0" w:color="000000"/>
            </w:tcBorders>
            <w:shd w:val="clear" w:color="auto" w:fill="auto"/>
            <w:vAlign w:val="center"/>
            <w:hideMark/>
          </w:tcPr>
          <w:p w14:paraId="767958F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850" w:type="dxa"/>
            <w:tcBorders>
              <w:top w:val="nil"/>
              <w:left w:val="nil"/>
              <w:bottom w:val="single" w:sz="4" w:space="0" w:color="000000"/>
              <w:right w:val="single" w:sz="4" w:space="0" w:color="000000"/>
            </w:tcBorders>
            <w:shd w:val="clear" w:color="auto" w:fill="auto"/>
            <w:vAlign w:val="center"/>
            <w:hideMark/>
          </w:tcPr>
          <w:p w14:paraId="285805D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2,729.88</w:t>
            </w:r>
          </w:p>
        </w:tc>
        <w:tc>
          <w:tcPr>
            <w:tcW w:w="709" w:type="dxa"/>
            <w:tcBorders>
              <w:top w:val="nil"/>
              <w:left w:val="nil"/>
              <w:bottom w:val="single" w:sz="4" w:space="0" w:color="000000"/>
              <w:right w:val="single" w:sz="4" w:space="0" w:color="000000"/>
            </w:tcBorders>
            <w:shd w:val="clear" w:color="auto" w:fill="auto"/>
            <w:vAlign w:val="center"/>
            <w:hideMark/>
          </w:tcPr>
          <w:p w14:paraId="53E566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w:t>
            </w:r>
            <w:proofErr w:type="spellStart"/>
            <w:r w:rsidRPr="00B57121">
              <w:rPr>
                <w:rFonts w:asciiTheme="minorHAnsi" w:hAnsiTheme="minorHAnsi" w:cstheme="minorHAnsi"/>
                <w:color w:val="000000"/>
                <w:sz w:val="14"/>
                <w:szCs w:val="14"/>
                <w:lang w:val="es-BO" w:eastAsia="es-BO"/>
              </w:rPr>
              <w:t>us</w:t>
            </w:r>
            <w:proofErr w:type="spellEnd"/>
          </w:p>
        </w:tc>
        <w:tc>
          <w:tcPr>
            <w:tcW w:w="1276" w:type="dxa"/>
            <w:tcBorders>
              <w:top w:val="nil"/>
              <w:left w:val="nil"/>
              <w:bottom w:val="single" w:sz="4" w:space="0" w:color="000000"/>
              <w:right w:val="single" w:sz="4" w:space="0" w:color="000000"/>
            </w:tcBorders>
            <w:shd w:val="clear" w:color="auto" w:fill="auto"/>
            <w:vAlign w:val="center"/>
            <w:hideMark/>
          </w:tcPr>
          <w:p w14:paraId="229ACC7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 daños en el Espirómetro aparentemente por un corte.</w:t>
            </w:r>
          </w:p>
        </w:tc>
        <w:tc>
          <w:tcPr>
            <w:tcW w:w="1701" w:type="dxa"/>
            <w:tcBorders>
              <w:top w:val="nil"/>
              <w:left w:val="nil"/>
              <w:bottom w:val="single" w:sz="4" w:space="0" w:color="000000"/>
              <w:right w:val="single" w:sz="4" w:space="0" w:color="000000"/>
            </w:tcBorders>
            <w:shd w:val="clear" w:color="auto" w:fill="auto"/>
            <w:vAlign w:val="center"/>
            <w:hideMark/>
          </w:tcPr>
          <w:p w14:paraId="27A3BEE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PROCEDE CON EL CIERRE DEL PRESENTE CASO CON TODA LA DOCUMENTACION EN SISTEMA.</w:t>
            </w:r>
          </w:p>
        </w:tc>
      </w:tr>
    </w:tbl>
    <w:p w14:paraId="4A1A0626" w14:textId="2CDE7A6A" w:rsidR="00C546A8" w:rsidRDefault="00C546A8">
      <w:pPr>
        <w:spacing w:after="160" w:line="259" w:lineRule="auto"/>
        <w:rPr>
          <w:rFonts w:asciiTheme="minorHAnsi" w:hAnsiTheme="minorHAnsi" w:cstheme="minorHAnsi"/>
          <w:sz w:val="22"/>
          <w:szCs w:val="22"/>
        </w:rPr>
      </w:pPr>
    </w:p>
    <w:p w14:paraId="5F7D5FE4" w14:textId="77777777" w:rsidR="00B57121" w:rsidRDefault="00B57121">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42393981" w14:textId="18A32B89" w:rsidR="00C546A8" w:rsidRDefault="00C546A8" w:rsidP="00C546A8">
      <w:pPr>
        <w:jc w:val="center"/>
        <w:rPr>
          <w:rFonts w:asciiTheme="minorHAnsi" w:hAnsiTheme="minorHAnsi" w:cstheme="minorHAnsi"/>
          <w:b/>
          <w:bCs/>
          <w:sz w:val="22"/>
          <w:szCs w:val="22"/>
        </w:rPr>
      </w:pPr>
      <w:r w:rsidRPr="00C546A8">
        <w:rPr>
          <w:rFonts w:asciiTheme="minorHAnsi" w:hAnsiTheme="minorHAnsi" w:cstheme="minorHAnsi"/>
          <w:b/>
          <w:bCs/>
          <w:sz w:val="22"/>
          <w:szCs w:val="22"/>
        </w:rPr>
        <w:lastRenderedPageBreak/>
        <w:t xml:space="preserve">ANEXO </w:t>
      </w:r>
      <w:r w:rsidR="006E55DD">
        <w:rPr>
          <w:rFonts w:asciiTheme="minorHAnsi" w:hAnsiTheme="minorHAnsi" w:cstheme="minorHAnsi"/>
          <w:b/>
          <w:bCs/>
          <w:sz w:val="22"/>
          <w:szCs w:val="22"/>
        </w:rPr>
        <w:t>6</w:t>
      </w:r>
    </w:p>
    <w:p w14:paraId="26E76943" w14:textId="77777777" w:rsidR="00B57121" w:rsidRDefault="00B57121" w:rsidP="00B57121">
      <w:pPr>
        <w:jc w:val="center"/>
        <w:rPr>
          <w:rFonts w:asciiTheme="minorHAnsi" w:hAnsiTheme="minorHAnsi" w:cstheme="minorHAnsi"/>
          <w:b/>
          <w:bCs/>
          <w:sz w:val="22"/>
          <w:szCs w:val="22"/>
        </w:rPr>
      </w:pPr>
      <w:r>
        <w:rPr>
          <w:rFonts w:asciiTheme="minorHAnsi" w:hAnsiTheme="minorHAnsi" w:cstheme="minorHAnsi"/>
          <w:b/>
          <w:bCs/>
          <w:sz w:val="22"/>
          <w:szCs w:val="22"/>
        </w:rPr>
        <w:t xml:space="preserve">REPORTE SINIESTRAL 2023-2025 </w:t>
      </w:r>
    </w:p>
    <w:p w14:paraId="285FEDF8" w14:textId="0FB64F03" w:rsidR="00C546A8" w:rsidRDefault="00C546A8" w:rsidP="00C546A8">
      <w:pPr>
        <w:jc w:val="center"/>
        <w:rPr>
          <w:rFonts w:asciiTheme="minorHAnsi" w:hAnsiTheme="minorHAnsi" w:cstheme="minorHAnsi"/>
          <w:b/>
          <w:bCs/>
          <w:sz w:val="22"/>
          <w:szCs w:val="22"/>
        </w:rPr>
      </w:pPr>
      <w:r>
        <w:rPr>
          <w:rFonts w:asciiTheme="minorHAnsi" w:hAnsiTheme="minorHAnsi" w:cstheme="minorHAnsi"/>
          <w:b/>
          <w:bCs/>
          <w:sz w:val="22"/>
          <w:szCs w:val="22"/>
        </w:rPr>
        <w:t xml:space="preserve">CASOS DECLINADOS </w:t>
      </w:r>
      <w:r w:rsidR="00B57121">
        <w:rPr>
          <w:rFonts w:asciiTheme="minorHAnsi" w:hAnsiTheme="minorHAnsi" w:cstheme="minorHAnsi"/>
          <w:b/>
          <w:bCs/>
          <w:sz w:val="22"/>
          <w:szCs w:val="22"/>
        </w:rPr>
        <w:t>–</w:t>
      </w:r>
      <w:r>
        <w:rPr>
          <w:rFonts w:asciiTheme="minorHAnsi" w:hAnsiTheme="minorHAnsi" w:cstheme="minorHAnsi"/>
          <w:b/>
          <w:bCs/>
          <w:sz w:val="22"/>
          <w:szCs w:val="22"/>
        </w:rPr>
        <w:t xml:space="preserve"> RECHAZADOS</w:t>
      </w:r>
    </w:p>
    <w:tbl>
      <w:tblPr>
        <w:tblW w:w="0" w:type="auto"/>
        <w:tblCellMar>
          <w:left w:w="70" w:type="dxa"/>
          <w:right w:w="70" w:type="dxa"/>
        </w:tblCellMar>
        <w:tblLook w:val="04A0" w:firstRow="1" w:lastRow="0" w:firstColumn="1" w:lastColumn="0" w:noHBand="0" w:noVBand="1"/>
      </w:tblPr>
      <w:tblGrid>
        <w:gridCol w:w="789"/>
        <w:gridCol w:w="424"/>
        <w:gridCol w:w="760"/>
        <w:gridCol w:w="720"/>
        <w:gridCol w:w="1817"/>
        <w:gridCol w:w="654"/>
        <w:gridCol w:w="1389"/>
        <w:gridCol w:w="1167"/>
        <w:gridCol w:w="831"/>
        <w:gridCol w:w="776"/>
        <w:gridCol w:w="916"/>
        <w:gridCol w:w="902"/>
        <w:gridCol w:w="1659"/>
        <w:gridCol w:w="1656"/>
      </w:tblGrid>
      <w:tr w:rsidR="00B57121" w:rsidRPr="00B57121" w14:paraId="5A62BEBE" w14:textId="77777777" w:rsidTr="00B57121">
        <w:trPr>
          <w:trHeight w:val="612"/>
        </w:trPr>
        <w:tc>
          <w:tcPr>
            <w:tcW w:w="0" w:type="auto"/>
            <w:tcBorders>
              <w:top w:val="single" w:sz="4" w:space="0" w:color="000000"/>
              <w:left w:val="single" w:sz="4" w:space="0" w:color="000000"/>
              <w:bottom w:val="single" w:sz="4" w:space="0" w:color="000000"/>
              <w:right w:val="single" w:sz="4" w:space="0" w:color="000000"/>
            </w:tcBorders>
            <w:shd w:val="clear" w:color="000000" w:fill="322E92"/>
            <w:vAlign w:val="center"/>
            <w:hideMark/>
          </w:tcPr>
          <w:p w14:paraId="64F6643B"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NRO DE DENUNCIA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5B70220B"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AÑO</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7D6EE70"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SUCURSAL</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0B8634DA"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CLIENTE</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36A653E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 xml:space="preserve">PERSONA/MATERIA/BIEN </w:t>
            </w:r>
            <w:proofErr w:type="gramStart"/>
            <w:r w:rsidRPr="00B57121">
              <w:rPr>
                <w:rFonts w:asciiTheme="minorHAnsi" w:hAnsiTheme="minorHAnsi" w:cstheme="minorHAnsi"/>
                <w:b/>
                <w:bCs/>
                <w:color w:val="FFFFFF"/>
                <w:sz w:val="14"/>
                <w:szCs w:val="14"/>
                <w:lang w:val="es-BO" w:eastAsia="es-BO"/>
              </w:rPr>
              <w:t>DAÃ‘</w:t>
            </w:r>
            <w:proofErr w:type="gramEnd"/>
            <w:r w:rsidRPr="00B57121">
              <w:rPr>
                <w:rFonts w:asciiTheme="minorHAnsi" w:hAnsiTheme="minorHAnsi" w:cstheme="minorHAnsi"/>
                <w:b/>
                <w:bCs/>
                <w:color w:val="FFFFFF"/>
                <w:sz w:val="14"/>
                <w:szCs w:val="14"/>
                <w:lang w:val="es-BO" w:eastAsia="es-BO"/>
              </w:rPr>
              <w:t>ADOS</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25EDB46A"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PÓLIZA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2B2F04C6"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RAMO</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45D6F79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ASEGURADORA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62E56FFD"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FECHA INCIDENTE</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17061AB9"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ESTADO ACTUAL</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603BEE91"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RECLAMADO</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63C15D3"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MONTO FRANQUICIA</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A1E4818"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CIRCUNSTANCIAS</w:t>
            </w:r>
          </w:p>
        </w:tc>
        <w:tc>
          <w:tcPr>
            <w:tcW w:w="0" w:type="auto"/>
            <w:tcBorders>
              <w:top w:val="single" w:sz="4" w:space="0" w:color="000000"/>
              <w:left w:val="nil"/>
              <w:bottom w:val="single" w:sz="4" w:space="0" w:color="000000"/>
              <w:right w:val="single" w:sz="4" w:space="0" w:color="000000"/>
            </w:tcBorders>
            <w:shd w:val="clear" w:color="000000" w:fill="322E92"/>
            <w:vAlign w:val="center"/>
            <w:hideMark/>
          </w:tcPr>
          <w:p w14:paraId="76C0B814" w14:textId="77777777" w:rsidR="00B57121" w:rsidRPr="00B57121" w:rsidRDefault="00B57121" w:rsidP="00B57121">
            <w:pPr>
              <w:jc w:val="center"/>
              <w:rPr>
                <w:rFonts w:asciiTheme="minorHAnsi" w:hAnsiTheme="minorHAnsi" w:cstheme="minorHAnsi"/>
                <w:b/>
                <w:bCs/>
                <w:color w:val="FFFFFF"/>
                <w:sz w:val="14"/>
                <w:szCs w:val="14"/>
                <w:lang w:val="es-BO" w:eastAsia="es-BO"/>
              </w:rPr>
            </w:pPr>
            <w:r w:rsidRPr="00B57121">
              <w:rPr>
                <w:rFonts w:asciiTheme="minorHAnsi" w:hAnsiTheme="minorHAnsi" w:cstheme="minorHAnsi"/>
                <w:b/>
                <w:bCs/>
                <w:color w:val="FFFFFF"/>
                <w:sz w:val="14"/>
                <w:szCs w:val="14"/>
                <w:lang w:val="es-BO" w:eastAsia="es-BO"/>
              </w:rPr>
              <w:t>ÚLTIMO HISTÓRICO REGISTRADO</w:t>
            </w:r>
          </w:p>
        </w:tc>
      </w:tr>
      <w:tr w:rsidR="00B57121" w:rsidRPr="00B57121" w14:paraId="491C1547" w14:textId="77777777" w:rsidTr="00B57121">
        <w:trPr>
          <w:trHeight w:val="122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93C530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90</w:t>
            </w:r>
          </w:p>
        </w:tc>
        <w:tc>
          <w:tcPr>
            <w:tcW w:w="0" w:type="auto"/>
            <w:tcBorders>
              <w:top w:val="nil"/>
              <w:left w:val="nil"/>
              <w:bottom w:val="single" w:sz="4" w:space="0" w:color="000000"/>
              <w:right w:val="single" w:sz="4" w:space="0" w:color="000000"/>
            </w:tcBorders>
            <w:shd w:val="clear" w:color="auto" w:fill="auto"/>
            <w:vAlign w:val="center"/>
            <w:hideMark/>
          </w:tcPr>
          <w:p w14:paraId="3A49B20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2025</w:t>
            </w:r>
          </w:p>
        </w:tc>
        <w:tc>
          <w:tcPr>
            <w:tcW w:w="0" w:type="auto"/>
            <w:tcBorders>
              <w:top w:val="nil"/>
              <w:left w:val="nil"/>
              <w:bottom w:val="single" w:sz="4" w:space="0" w:color="000000"/>
              <w:right w:val="single" w:sz="4" w:space="0" w:color="000000"/>
            </w:tcBorders>
            <w:shd w:val="clear" w:color="auto" w:fill="auto"/>
            <w:vAlign w:val="center"/>
            <w:hideMark/>
          </w:tcPr>
          <w:p w14:paraId="384037E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12AE301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3F78275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 EN SILLON DENTAL - ULTRASONIDO - REGIONAL COCHABAMBA</w:t>
            </w:r>
          </w:p>
        </w:tc>
        <w:tc>
          <w:tcPr>
            <w:tcW w:w="0" w:type="auto"/>
            <w:tcBorders>
              <w:top w:val="nil"/>
              <w:left w:val="nil"/>
              <w:bottom w:val="single" w:sz="4" w:space="0" w:color="000000"/>
              <w:right w:val="single" w:sz="4" w:space="0" w:color="000000"/>
            </w:tcBorders>
            <w:shd w:val="clear" w:color="auto" w:fill="auto"/>
            <w:vAlign w:val="center"/>
            <w:hideMark/>
          </w:tcPr>
          <w:p w14:paraId="7F8A22E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7169B9C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008FA9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7382FB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9/1/2025</w:t>
            </w:r>
          </w:p>
        </w:tc>
        <w:tc>
          <w:tcPr>
            <w:tcW w:w="0" w:type="auto"/>
            <w:tcBorders>
              <w:top w:val="nil"/>
              <w:left w:val="nil"/>
              <w:bottom w:val="single" w:sz="4" w:space="0" w:color="000000"/>
              <w:right w:val="single" w:sz="4" w:space="0" w:color="000000"/>
            </w:tcBorders>
            <w:shd w:val="clear" w:color="auto" w:fill="auto"/>
            <w:vAlign w:val="center"/>
            <w:hideMark/>
          </w:tcPr>
          <w:p w14:paraId="02E8ED4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3CE32DE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559.63</w:t>
            </w:r>
          </w:p>
        </w:tc>
        <w:tc>
          <w:tcPr>
            <w:tcW w:w="0" w:type="auto"/>
            <w:tcBorders>
              <w:top w:val="nil"/>
              <w:left w:val="nil"/>
              <w:bottom w:val="single" w:sz="4" w:space="0" w:color="000000"/>
              <w:right w:val="single" w:sz="4" w:space="0" w:color="000000"/>
            </w:tcBorders>
            <w:shd w:val="clear" w:color="auto" w:fill="auto"/>
            <w:vAlign w:val="center"/>
            <w:hideMark/>
          </w:tcPr>
          <w:p w14:paraId="72640B5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03133F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LA PIEZA DE MANO ULTRASONIDO DEL SILLON DENTAL SE ENCUENTRA DAÑADA POR UNA POSIBLE MALA MANIPULACIÓN.</w:t>
            </w:r>
          </w:p>
        </w:tc>
        <w:tc>
          <w:tcPr>
            <w:tcW w:w="0" w:type="auto"/>
            <w:tcBorders>
              <w:top w:val="nil"/>
              <w:left w:val="nil"/>
              <w:bottom w:val="single" w:sz="4" w:space="0" w:color="000000"/>
              <w:right w:val="single" w:sz="4" w:space="0" w:color="000000"/>
            </w:tcBorders>
            <w:shd w:val="clear" w:color="auto" w:fill="auto"/>
            <w:vAlign w:val="center"/>
            <w:hideMark/>
          </w:tcPr>
          <w:p w14:paraId="148839B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10/02/2025 EL CLIENTE DECIDE DECLINAR EL CASO. SE INFORMA A LA ASEGURADORA AL RESPECTO.</w:t>
            </w:r>
          </w:p>
        </w:tc>
      </w:tr>
      <w:tr w:rsidR="00B57121" w:rsidRPr="00B57121" w14:paraId="72D0589E" w14:textId="77777777" w:rsidTr="00B57121">
        <w:trPr>
          <w:trHeight w:val="1428"/>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55691AC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5062</w:t>
            </w:r>
          </w:p>
        </w:tc>
        <w:tc>
          <w:tcPr>
            <w:tcW w:w="0" w:type="auto"/>
            <w:tcBorders>
              <w:top w:val="nil"/>
              <w:left w:val="nil"/>
              <w:bottom w:val="single" w:sz="4" w:space="0" w:color="000000"/>
              <w:right w:val="single" w:sz="4" w:space="0" w:color="000000"/>
            </w:tcBorders>
            <w:shd w:val="clear" w:color="auto" w:fill="auto"/>
            <w:vAlign w:val="center"/>
            <w:hideMark/>
          </w:tcPr>
          <w:p w14:paraId="3C3665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0DD21BA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507B6A6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9AE972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TENSIOMETRO DE MERCURIO -REG COCHABAMBA</w:t>
            </w:r>
          </w:p>
        </w:tc>
        <w:tc>
          <w:tcPr>
            <w:tcW w:w="0" w:type="auto"/>
            <w:tcBorders>
              <w:top w:val="nil"/>
              <w:left w:val="nil"/>
              <w:bottom w:val="single" w:sz="4" w:space="0" w:color="000000"/>
              <w:right w:val="single" w:sz="4" w:space="0" w:color="000000"/>
            </w:tcBorders>
            <w:shd w:val="clear" w:color="auto" w:fill="auto"/>
            <w:vAlign w:val="center"/>
            <w:hideMark/>
          </w:tcPr>
          <w:p w14:paraId="29E8F4C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69025E3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1AE43B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40CFF09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10/12/2024</w:t>
            </w:r>
          </w:p>
        </w:tc>
        <w:tc>
          <w:tcPr>
            <w:tcW w:w="0" w:type="auto"/>
            <w:tcBorders>
              <w:top w:val="nil"/>
              <w:left w:val="nil"/>
              <w:bottom w:val="single" w:sz="4" w:space="0" w:color="000000"/>
              <w:right w:val="single" w:sz="4" w:space="0" w:color="000000"/>
            </w:tcBorders>
            <w:shd w:val="clear" w:color="auto" w:fill="auto"/>
            <w:vAlign w:val="center"/>
            <w:hideMark/>
          </w:tcPr>
          <w:p w14:paraId="044EBD8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5BC9E5F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174.76</w:t>
            </w:r>
          </w:p>
        </w:tc>
        <w:tc>
          <w:tcPr>
            <w:tcW w:w="0" w:type="auto"/>
            <w:tcBorders>
              <w:top w:val="nil"/>
              <w:left w:val="nil"/>
              <w:bottom w:val="single" w:sz="4" w:space="0" w:color="000000"/>
              <w:right w:val="single" w:sz="4" w:space="0" w:color="000000"/>
            </w:tcBorders>
            <w:shd w:val="clear" w:color="auto" w:fill="auto"/>
            <w:vAlign w:val="center"/>
            <w:hideMark/>
          </w:tcPr>
          <w:p w14:paraId="6B88339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250.00</w:t>
            </w:r>
          </w:p>
        </w:tc>
        <w:tc>
          <w:tcPr>
            <w:tcW w:w="0" w:type="auto"/>
            <w:tcBorders>
              <w:top w:val="nil"/>
              <w:left w:val="nil"/>
              <w:bottom w:val="single" w:sz="4" w:space="0" w:color="000000"/>
              <w:right w:val="single" w:sz="4" w:space="0" w:color="000000"/>
            </w:tcBorders>
            <w:shd w:val="clear" w:color="auto" w:fill="auto"/>
            <w:vAlign w:val="center"/>
            <w:hideMark/>
          </w:tcPr>
          <w:p w14:paraId="632FC8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POR CAIDA EN UN TENSIOMETRO DE MERCURIO DE LA REGIONAL DE COCHABAMBA</w:t>
            </w:r>
          </w:p>
        </w:tc>
        <w:tc>
          <w:tcPr>
            <w:tcW w:w="0" w:type="auto"/>
            <w:tcBorders>
              <w:top w:val="nil"/>
              <w:left w:val="nil"/>
              <w:bottom w:val="single" w:sz="4" w:space="0" w:color="000000"/>
              <w:right w:val="single" w:sz="4" w:space="0" w:color="000000"/>
            </w:tcBorders>
            <w:shd w:val="clear" w:color="auto" w:fill="auto"/>
            <w:vAlign w:val="center"/>
            <w:hideMark/>
          </w:tcPr>
          <w:p w14:paraId="3B381D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16/01/2025 EL CLIENTE DECIDE DESESTIMAR EL CASO. SE INFORMA A LA ASEGURADORA AL RESPECTO.</w:t>
            </w:r>
          </w:p>
        </w:tc>
      </w:tr>
      <w:tr w:rsidR="00B57121" w:rsidRPr="00B57121" w14:paraId="5565D3B3" w14:textId="77777777" w:rsidTr="00B57121">
        <w:trPr>
          <w:trHeight w:val="1632"/>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DE48A2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3681</w:t>
            </w:r>
          </w:p>
        </w:tc>
        <w:tc>
          <w:tcPr>
            <w:tcW w:w="0" w:type="auto"/>
            <w:tcBorders>
              <w:top w:val="nil"/>
              <w:left w:val="nil"/>
              <w:bottom w:val="single" w:sz="4" w:space="0" w:color="000000"/>
              <w:right w:val="single" w:sz="4" w:space="0" w:color="000000"/>
            </w:tcBorders>
            <w:shd w:val="clear" w:color="auto" w:fill="auto"/>
            <w:vAlign w:val="center"/>
            <w:hideMark/>
          </w:tcPr>
          <w:p w14:paraId="0395C60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23DAC0A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1A1E874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038DE9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ROBO DE CAMARA DE SEGURIDAD - CSBP SUCURSAL COCHABAMBA</w:t>
            </w:r>
          </w:p>
        </w:tc>
        <w:tc>
          <w:tcPr>
            <w:tcW w:w="0" w:type="auto"/>
            <w:tcBorders>
              <w:top w:val="nil"/>
              <w:left w:val="nil"/>
              <w:bottom w:val="single" w:sz="4" w:space="0" w:color="000000"/>
              <w:right w:val="single" w:sz="4" w:space="0" w:color="000000"/>
            </w:tcBorders>
            <w:shd w:val="clear" w:color="auto" w:fill="auto"/>
            <w:vAlign w:val="center"/>
            <w:hideMark/>
          </w:tcPr>
          <w:p w14:paraId="40BF8C3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0F71DEA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1E77CF5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7559FD3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15/9/2024</w:t>
            </w:r>
          </w:p>
        </w:tc>
        <w:tc>
          <w:tcPr>
            <w:tcW w:w="0" w:type="auto"/>
            <w:tcBorders>
              <w:top w:val="nil"/>
              <w:left w:val="nil"/>
              <w:bottom w:val="single" w:sz="4" w:space="0" w:color="000000"/>
              <w:right w:val="single" w:sz="4" w:space="0" w:color="000000"/>
            </w:tcBorders>
            <w:shd w:val="clear" w:color="auto" w:fill="auto"/>
            <w:vAlign w:val="center"/>
            <w:hideMark/>
          </w:tcPr>
          <w:p w14:paraId="185330A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A7EF14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262.93</w:t>
            </w:r>
          </w:p>
        </w:tc>
        <w:tc>
          <w:tcPr>
            <w:tcW w:w="0" w:type="auto"/>
            <w:tcBorders>
              <w:top w:val="nil"/>
              <w:left w:val="nil"/>
              <w:bottom w:val="single" w:sz="4" w:space="0" w:color="000000"/>
              <w:right w:val="single" w:sz="4" w:space="0" w:color="000000"/>
            </w:tcBorders>
            <w:shd w:val="clear" w:color="auto" w:fill="auto"/>
            <w:vAlign w:val="center"/>
            <w:hideMark/>
          </w:tcPr>
          <w:p w14:paraId="02FC075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0" w:type="auto"/>
            <w:tcBorders>
              <w:top w:val="nil"/>
              <w:left w:val="nil"/>
              <w:bottom w:val="single" w:sz="4" w:space="0" w:color="000000"/>
              <w:right w:val="single" w:sz="4" w:space="0" w:color="000000"/>
            </w:tcBorders>
            <w:shd w:val="clear" w:color="auto" w:fill="auto"/>
            <w:vAlign w:val="center"/>
            <w:hideMark/>
          </w:tcPr>
          <w:p w14:paraId="19B366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INFORMA QUE SE PERCATARON DEL ROBO DE UNA CÁMARA DE SEGURIDAD CUANDO REINICIARON EL SISTEMA DE DISTRIBUCIÓN ELÉCTRICA.</w:t>
            </w:r>
          </w:p>
        </w:tc>
        <w:tc>
          <w:tcPr>
            <w:tcW w:w="0" w:type="auto"/>
            <w:tcBorders>
              <w:top w:val="nil"/>
              <w:left w:val="nil"/>
              <w:bottom w:val="single" w:sz="4" w:space="0" w:color="000000"/>
              <w:right w:val="single" w:sz="4" w:space="0" w:color="000000"/>
            </w:tcBorders>
            <w:shd w:val="clear" w:color="auto" w:fill="auto"/>
            <w:vAlign w:val="center"/>
            <w:hideMark/>
          </w:tcPr>
          <w:p w14:paraId="1268B14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CONFIRMA QUE LA EMPRESA DE SEGURIDAD REPUSO LA CÁMARA, POR LO QUE SE ENVÍA CORREO DE RESPALDO A LA CSBP. SE INFORMA A LA ASEGURADORA AL RESPECTO.</w:t>
            </w:r>
          </w:p>
        </w:tc>
      </w:tr>
      <w:tr w:rsidR="00B57121" w:rsidRPr="00B57121" w14:paraId="3D001E00" w14:textId="77777777" w:rsidTr="00B57121">
        <w:trPr>
          <w:trHeight w:val="183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E774A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3014</w:t>
            </w:r>
          </w:p>
        </w:tc>
        <w:tc>
          <w:tcPr>
            <w:tcW w:w="0" w:type="auto"/>
            <w:tcBorders>
              <w:top w:val="nil"/>
              <w:left w:val="nil"/>
              <w:bottom w:val="single" w:sz="4" w:space="0" w:color="000000"/>
              <w:right w:val="single" w:sz="4" w:space="0" w:color="000000"/>
            </w:tcBorders>
            <w:shd w:val="clear" w:color="auto" w:fill="auto"/>
            <w:vAlign w:val="center"/>
            <w:hideMark/>
          </w:tcPr>
          <w:p w14:paraId="01804CD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3210A94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443BB69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1D930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LAPTOP POR INGRESO DE LIQUIDO - OFICINA NACIONAL</w:t>
            </w:r>
          </w:p>
        </w:tc>
        <w:tc>
          <w:tcPr>
            <w:tcW w:w="0" w:type="auto"/>
            <w:tcBorders>
              <w:top w:val="nil"/>
              <w:left w:val="nil"/>
              <w:bottom w:val="single" w:sz="4" w:space="0" w:color="000000"/>
              <w:right w:val="single" w:sz="4" w:space="0" w:color="000000"/>
            </w:tcBorders>
            <w:shd w:val="clear" w:color="auto" w:fill="auto"/>
            <w:vAlign w:val="center"/>
            <w:hideMark/>
          </w:tcPr>
          <w:p w14:paraId="441980F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174748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BA7CDE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3F93668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22/7/2024</w:t>
            </w:r>
          </w:p>
        </w:tc>
        <w:tc>
          <w:tcPr>
            <w:tcW w:w="0" w:type="auto"/>
            <w:tcBorders>
              <w:top w:val="nil"/>
              <w:left w:val="nil"/>
              <w:bottom w:val="single" w:sz="4" w:space="0" w:color="000000"/>
              <w:right w:val="single" w:sz="4" w:space="0" w:color="000000"/>
            </w:tcBorders>
            <w:shd w:val="clear" w:color="auto" w:fill="auto"/>
            <w:vAlign w:val="center"/>
            <w:hideMark/>
          </w:tcPr>
          <w:p w14:paraId="14D1C8D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F130B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2,500.00</w:t>
            </w:r>
          </w:p>
        </w:tc>
        <w:tc>
          <w:tcPr>
            <w:tcW w:w="0" w:type="auto"/>
            <w:tcBorders>
              <w:top w:val="nil"/>
              <w:left w:val="nil"/>
              <w:bottom w:val="single" w:sz="4" w:space="0" w:color="000000"/>
              <w:right w:val="single" w:sz="4" w:space="0" w:color="000000"/>
            </w:tcBorders>
            <w:shd w:val="clear" w:color="auto" w:fill="auto"/>
            <w:vAlign w:val="center"/>
            <w:hideMark/>
          </w:tcPr>
          <w:p w14:paraId="28A5FE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0" w:type="auto"/>
            <w:tcBorders>
              <w:top w:val="nil"/>
              <w:left w:val="nil"/>
              <w:bottom w:val="single" w:sz="4" w:space="0" w:color="000000"/>
              <w:right w:val="single" w:sz="4" w:space="0" w:color="000000"/>
            </w:tcBorders>
            <w:shd w:val="clear" w:color="auto" w:fill="auto"/>
            <w:vAlign w:val="center"/>
            <w:hideMark/>
          </w:tcPr>
          <w:p w14:paraId="03136B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LAPTOP POR INGRESO DE LIQUIDO EN OFICINA NACIONAL</w:t>
            </w:r>
          </w:p>
        </w:tc>
        <w:tc>
          <w:tcPr>
            <w:tcW w:w="0" w:type="auto"/>
            <w:tcBorders>
              <w:top w:val="nil"/>
              <w:left w:val="nil"/>
              <w:bottom w:val="single" w:sz="4" w:space="0" w:color="000000"/>
              <w:right w:val="single" w:sz="4" w:space="0" w:color="000000"/>
            </w:tcBorders>
            <w:shd w:val="clear" w:color="auto" w:fill="auto"/>
            <w:vAlign w:val="center"/>
            <w:hideMark/>
          </w:tcPr>
          <w:p w14:paraId="1B02298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02/09/2024 EL CLIENTE INFORMA QUE LA GARANTÍA SE HIZO CARGO DE LA REPARACIÓN DEL EQUIPO, POR LO QUE EL CASO SE DECLINA. SE INFORMA A LA ASEGURADORA.</w:t>
            </w:r>
          </w:p>
        </w:tc>
      </w:tr>
      <w:tr w:rsidR="00B57121" w:rsidRPr="00B57121" w14:paraId="0C38533C" w14:textId="77777777" w:rsidTr="00B57121">
        <w:trPr>
          <w:trHeight w:val="1632"/>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488BBD7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2334</w:t>
            </w:r>
          </w:p>
        </w:tc>
        <w:tc>
          <w:tcPr>
            <w:tcW w:w="0" w:type="auto"/>
            <w:tcBorders>
              <w:top w:val="nil"/>
              <w:left w:val="nil"/>
              <w:bottom w:val="single" w:sz="4" w:space="0" w:color="000000"/>
              <w:right w:val="single" w:sz="4" w:space="0" w:color="000000"/>
            </w:tcBorders>
            <w:shd w:val="clear" w:color="auto" w:fill="auto"/>
            <w:vAlign w:val="center"/>
            <w:hideMark/>
          </w:tcPr>
          <w:p w14:paraId="33EF70E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03CBAB2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3772EC5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EE0826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LAPTOP DELL LATITUDE 3520 - POLICONSULTORIO</w:t>
            </w:r>
          </w:p>
        </w:tc>
        <w:tc>
          <w:tcPr>
            <w:tcW w:w="0" w:type="auto"/>
            <w:tcBorders>
              <w:top w:val="nil"/>
              <w:left w:val="nil"/>
              <w:bottom w:val="single" w:sz="4" w:space="0" w:color="000000"/>
              <w:right w:val="single" w:sz="4" w:space="0" w:color="000000"/>
            </w:tcBorders>
            <w:shd w:val="clear" w:color="auto" w:fill="auto"/>
            <w:vAlign w:val="center"/>
            <w:hideMark/>
          </w:tcPr>
          <w:p w14:paraId="15F8160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69726F4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6624A5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6EE191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15/5/2024</w:t>
            </w:r>
          </w:p>
        </w:tc>
        <w:tc>
          <w:tcPr>
            <w:tcW w:w="0" w:type="auto"/>
            <w:tcBorders>
              <w:top w:val="nil"/>
              <w:left w:val="nil"/>
              <w:bottom w:val="single" w:sz="4" w:space="0" w:color="000000"/>
              <w:right w:val="single" w:sz="4" w:space="0" w:color="000000"/>
            </w:tcBorders>
            <w:shd w:val="clear" w:color="auto" w:fill="auto"/>
            <w:vAlign w:val="center"/>
            <w:hideMark/>
          </w:tcPr>
          <w:p w14:paraId="1746197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774AEE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2,500.00</w:t>
            </w:r>
          </w:p>
        </w:tc>
        <w:tc>
          <w:tcPr>
            <w:tcW w:w="0" w:type="auto"/>
            <w:tcBorders>
              <w:top w:val="nil"/>
              <w:left w:val="nil"/>
              <w:bottom w:val="single" w:sz="4" w:space="0" w:color="000000"/>
              <w:right w:val="single" w:sz="4" w:space="0" w:color="000000"/>
            </w:tcBorders>
            <w:shd w:val="clear" w:color="auto" w:fill="auto"/>
            <w:vAlign w:val="center"/>
            <w:hideMark/>
          </w:tcPr>
          <w:p w14:paraId="10B8E84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0" w:type="auto"/>
            <w:tcBorders>
              <w:top w:val="nil"/>
              <w:left w:val="nil"/>
              <w:bottom w:val="single" w:sz="4" w:space="0" w:color="000000"/>
              <w:right w:val="single" w:sz="4" w:space="0" w:color="000000"/>
            </w:tcBorders>
            <w:shd w:val="clear" w:color="auto" w:fill="auto"/>
            <w:vAlign w:val="center"/>
            <w:hideMark/>
          </w:tcPr>
          <w:p w14:paraId="20B3942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LAPTOP DELL LATITUDE 3520 CORRESPONDIENTE AL POLICONSULTORIO, EL MEDICO ASIGNADO NO RECUERDA EN QUE MOMENTO PUDO HABERSE DAÑADO.</w:t>
            </w:r>
          </w:p>
        </w:tc>
        <w:tc>
          <w:tcPr>
            <w:tcW w:w="0" w:type="auto"/>
            <w:tcBorders>
              <w:top w:val="nil"/>
              <w:left w:val="nil"/>
              <w:bottom w:val="single" w:sz="4" w:space="0" w:color="000000"/>
              <w:right w:val="single" w:sz="4" w:space="0" w:color="000000"/>
            </w:tcBorders>
            <w:shd w:val="clear" w:color="auto" w:fill="auto"/>
            <w:vAlign w:val="center"/>
            <w:hideMark/>
          </w:tcPr>
          <w:p w14:paraId="24487EE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LA CSBP INFORMA QUE LA GARANTÍA SE HIZO CARGO DE LA REPARACIÓN DE LA LAPTOP, POR LO QUE EL CASO SE DECLINA. SE INFORMA A LA ASEGURADORA LA RESPECTO.</w:t>
            </w:r>
          </w:p>
        </w:tc>
      </w:tr>
      <w:tr w:rsidR="00B57121" w:rsidRPr="00B57121" w14:paraId="3414CDF1" w14:textId="77777777" w:rsidTr="00B57121">
        <w:trPr>
          <w:trHeight w:val="122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7DDE1F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485</w:t>
            </w:r>
          </w:p>
        </w:tc>
        <w:tc>
          <w:tcPr>
            <w:tcW w:w="0" w:type="auto"/>
            <w:tcBorders>
              <w:top w:val="nil"/>
              <w:left w:val="nil"/>
              <w:bottom w:val="single" w:sz="4" w:space="0" w:color="000000"/>
              <w:right w:val="single" w:sz="4" w:space="0" w:color="000000"/>
            </w:tcBorders>
            <w:shd w:val="clear" w:color="auto" w:fill="auto"/>
            <w:vAlign w:val="center"/>
            <w:hideMark/>
          </w:tcPr>
          <w:p w14:paraId="4631966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776465B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619F8F1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142908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FISIODISPENSER NSK SURGIC PRO</w:t>
            </w:r>
          </w:p>
        </w:tc>
        <w:tc>
          <w:tcPr>
            <w:tcW w:w="0" w:type="auto"/>
            <w:tcBorders>
              <w:top w:val="nil"/>
              <w:left w:val="nil"/>
              <w:bottom w:val="single" w:sz="4" w:space="0" w:color="000000"/>
              <w:right w:val="single" w:sz="4" w:space="0" w:color="000000"/>
            </w:tcBorders>
            <w:shd w:val="clear" w:color="auto" w:fill="auto"/>
            <w:vAlign w:val="center"/>
            <w:hideMark/>
          </w:tcPr>
          <w:p w14:paraId="31AF2C9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84F44E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412F86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66D17BB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19/1/2024</w:t>
            </w:r>
          </w:p>
        </w:tc>
        <w:tc>
          <w:tcPr>
            <w:tcW w:w="0" w:type="auto"/>
            <w:tcBorders>
              <w:top w:val="nil"/>
              <w:left w:val="nil"/>
              <w:bottom w:val="single" w:sz="4" w:space="0" w:color="000000"/>
              <w:right w:val="single" w:sz="4" w:space="0" w:color="000000"/>
            </w:tcBorders>
            <w:shd w:val="clear" w:color="auto" w:fill="auto"/>
            <w:vAlign w:val="center"/>
            <w:hideMark/>
          </w:tcPr>
          <w:p w14:paraId="0D84CB1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3A700B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1,004.31</w:t>
            </w:r>
          </w:p>
        </w:tc>
        <w:tc>
          <w:tcPr>
            <w:tcW w:w="0" w:type="auto"/>
            <w:tcBorders>
              <w:top w:val="nil"/>
              <w:left w:val="nil"/>
              <w:bottom w:val="single" w:sz="4" w:space="0" w:color="000000"/>
              <w:right w:val="single" w:sz="4" w:space="0" w:color="000000"/>
            </w:tcBorders>
            <w:shd w:val="clear" w:color="auto" w:fill="auto"/>
            <w:vAlign w:val="center"/>
            <w:hideMark/>
          </w:tcPr>
          <w:p w14:paraId="7775CE5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7D78E8B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FISIODISPENSER NSK SURGIC PRO</w:t>
            </w:r>
          </w:p>
        </w:tc>
        <w:tc>
          <w:tcPr>
            <w:tcW w:w="0" w:type="auto"/>
            <w:tcBorders>
              <w:top w:val="nil"/>
              <w:left w:val="nil"/>
              <w:bottom w:val="single" w:sz="4" w:space="0" w:color="000000"/>
              <w:right w:val="single" w:sz="4" w:space="0" w:color="000000"/>
            </w:tcBorders>
            <w:shd w:val="clear" w:color="auto" w:fill="auto"/>
            <w:vAlign w:val="center"/>
            <w:hideMark/>
          </w:tcPr>
          <w:p w14:paraId="2283C47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09/02/2024 LA CSBP INFORMA QUE DECLINARÁN EL CASO. SE INFORMA A NACIONAL SEGUROS AL RESPECTO.</w:t>
            </w:r>
          </w:p>
        </w:tc>
      </w:tr>
      <w:tr w:rsidR="00B57121" w:rsidRPr="00B57121" w14:paraId="79BAC768" w14:textId="77777777" w:rsidTr="00B57121">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D2D5FA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161</w:t>
            </w:r>
          </w:p>
        </w:tc>
        <w:tc>
          <w:tcPr>
            <w:tcW w:w="0" w:type="auto"/>
            <w:tcBorders>
              <w:top w:val="nil"/>
              <w:left w:val="nil"/>
              <w:bottom w:val="single" w:sz="4" w:space="0" w:color="000000"/>
              <w:right w:val="single" w:sz="4" w:space="0" w:color="000000"/>
            </w:tcBorders>
            <w:shd w:val="clear" w:color="auto" w:fill="auto"/>
            <w:vAlign w:val="center"/>
            <w:hideMark/>
          </w:tcPr>
          <w:p w14:paraId="70BC7AD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2024</w:t>
            </w:r>
          </w:p>
        </w:tc>
        <w:tc>
          <w:tcPr>
            <w:tcW w:w="0" w:type="auto"/>
            <w:tcBorders>
              <w:top w:val="nil"/>
              <w:left w:val="nil"/>
              <w:bottom w:val="single" w:sz="4" w:space="0" w:color="000000"/>
              <w:right w:val="single" w:sz="4" w:space="0" w:color="000000"/>
            </w:tcBorders>
            <w:shd w:val="clear" w:color="auto" w:fill="auto"/>
            <w:vAlign w:val="center"/>
            <w:hideMark/>
          </w:tcPr>
          <w:p w14:paraId="09C161C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w:t>
            </w:r>
          </w:p>
        </w:tc>
        <w:tc>
          <w:tcPr>
            <w:tcW w:w="0" w:type="auto"/>
            <w:tcBorders>
              <w:top w:val="nil"/>
              <w:left w:val="nil"/>
              <w:bottom w:val="single" w:sz="4" w:space="0" w:color="000000"/>
              <w:right w:val="single" w:sz="4" w:space="0" w:color="000000"/>
            </w:tcBorders>
            <w:shd w:val="clear" w:color="auto" w:fill="auto"/>
            <w:vAlign w:val="center"/>
            <w:hideMark/>
          </w:tcPr>
          <w:p w14:paraId="5AD0B07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130F70C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NISSAN 5774KYK</w:t>
            </w:r>
          </w:p>
        </w:tc>
        <w:tc>
          <w:tcPr>
            <w:tcW w:w="0" w:type="auto"/>
            <w:tcBorders>
              <w:top w:val="nil"/>
              <w:left w:val="nil"/>
              <w:bottom w:val="single" w:sz="4" w:space="0" w:color="000000"/>
              <w:right w:val="single" w:sz="4" w:space="0" w:color="000000"/>
            </w:tcBorders>
            <w:shd w:val="clear" w:color="auto" w:fill="auto"/>
            <w:vAlign w:val="center"/>
            <w:hideMark/>
          </w:tcPr>
          <w:p w14:paraId="5266FD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AUSC-LP2-001977-00-2023</w:t>
            </w:r>
          </w:p>
        </w:tc>
        <w:tc>
          <w:tcPr>
            <w:tcW w:w="0" w:type="auto"/>
            <w:tcBorders>
              <w:top w:val="nil"/>
              <w:left w:val="nil"/>
              <w:bottom w:val="single" w:sz="4" w:space="0" w:color="000000"/>
              <w:right w:val="single" w:sz="4" w:space="0" w:color="000000"/>
            </w:tcBorders>
            <w:shd w:val="clear" w:color="auto" w:fill="auto"/>
            <w:vAlign w:val="center"/>
            <w:hideMark/>
          </w:tcPr>
          <w:p w14:paraId="540D7FF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AUTOMOTORES</w:t>
            </w:r>
          </w:p>
        </w:tc>
        <w:tc>
          <w:tcPr>
            <w:tcW w:w="0" w:type="auto"/>
            <w:tcBorders>
              <w:top w:val="nil"/>
              <w:left w:val="nil"/>
              <w:bottom w:val="single" w:sz="4" w:space="0" w:color="000000"/>
              <w:right w:val="single" w:sz="4" w:space="0" w:color="000000"/>
            </w:tcBorders>
            <w:shd w:val="clear" w:color="auto" w:fill="auto"/>
            <w:vAlign w:val="center"/>
            <w:hideMark/>
          </w:tcPr>
          <w:p w14:paraId="24F34E7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5172C3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3/1/2024</w:t>
            </w:r>
          </w:p>
        </w:tc>
        <w:tc>
          <w:tcPr>
            <w:tcW w:w="0" w:type="auto"/>
            <w:tcBorders>
              <w:top w:val="nil"/>
              <w:left w:val="nil"/>
              <w:bottom w:val="single" w:sz="4" w:space="0" w:color="000000"/>
              <w:right w:val="single" w:sz="4" w:space="0" w:color="000000"/>
            </w:tcBorders>
            <w:shd w:val="clear" w:color="auto" w:fill="auto"/>
            <w:vAlign w:val="center"/>
            <w:hideMark/>
          </w:tcPr>
          <w:p w14:paraId="0507F7C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Rechazado</w:t>
            </w:r>
          </w:p>
        </w:tc>
        <w:tc>
          <w:tcPr>
            <w:tcW w:w="0" w:type="auto"/>
            <w:tcBorders>
              <w:top w:val="nil"/>
              <w:left w:val="nil"/>
              <w:bottom w:val="single" w:sz="4" w:space="0" w:color="000000"/>
              <w:right w:val="single" w:sz="4" w:space="0" w:color="000000"/>
            </w:tcBorders>
            <w:shd w:val="clear" w:color="auto" w:fill="auto"/>
            <w:vAlign w:val="center"/>
            <w:hideMark/>
          </w:tcPr>
          <w:p w14:paraId="1DBA215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w:t>
            </w:r>
          </w:p>
        </w:tc>
        <w:tc>
          <w:tcPr>
            <w:tcW w:w="0" w:type="auto"/>
            <w:tcBorders>
              <w:top w:val="nil"/>
              <w:left w:val="nil"/>
              <w:bottom w:val="single" w:sz="4" w:space="0" w:color="000000"/>
              <w:right w:val="single" w:sz="4" w:space="0" w:color="000000"/>
            </w:tcBorders>
            <w:shd w:val="clear" w:color="auto" w:fill="auto"/>
            <w:vAlign w:val="center"/>
            <w:hideMark/>
          </w:tcPr>
          <w:p w14:paraId="089D73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50.00</w:t>
            </w:r>
          </w:p>
        </w:tc>
        <w:tc>
          <w:tcPr>
            <w:tcW w:w="0" w:type="auto"/>
            <w:tcBorders>
              <w:top w:val="nil"/>
              <w:left w:val="nil"/>
              <w:bottom w:val="single" w:sz="4" w:space="0" w:color="000000"/>
              <w:right w:val="single" w:sz="4" w:space="0" w:color="000000"/>
            </w:tcBorders>
            <w:shd w:val="clear" w:color="auto" w:fill="auto"/>
            <w:vAlign w:val="center"/>
            <w:hideMark/>
          </w:tcPr>
          <w:p w14:paraId="1B6A82D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ASEGURADO REPORTÓ COLISIÓN CON OTRO VEHÍCULO.</w:t>
            </w:r>
          </w:p>
        </w:tc>
        <w:tc>
          <w:tcPr>
            <w:tcW w:w="0" w:type="auto"/>
            <w:tcBorders>
              <w:top w:val="nil"/>
              <w:left w:val="nil"/>
              <w:bottom w:val="single" w:sz="4" w:space="0" w:color="000000"/>
              <w:right w:val="single" w:sz="4" w:space="0" w:color="000000"/>
            </w:tcBorders>
            <w:shd w:val="clear" w:color="auto" w:fill="auto"/>
            <w:vAlign w:val="center"/>
            <w:hideMark/>
          </w:tcPr>
          <w:p w14:paraId="602B572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 xml:space="preserve">Estimada </w:t>
            </w:r>
            <w:proofErr w:type="spellStart"/>
            <w:r w:rsidRPr="00B57121">
              <w:rPr>
                <w:rFonts w:asciiTheme="minorHAnsi" w:hAnsiTheme="minorHAnsi" w:cstheme="minorHAnsi"/>
                <w:color w:val="000000"/>
                <w:sz w:val="14"/>
                <w:szCs w:val="14"/>
                <w:lang w:val="es-BO" w:eastAsia="es-BO"/>
              </w:rPr>
              <w:t>Jannina</w:t>
            </w:r>
            <w:proofErr w:type="spellEnd"/>
            <w:r w:rsidRPr="00B57121">
              <w:rPr>
                <w:rFonts w:asciiTheme="minorHAnsi" w:hAnsiTheme="minorHAnsi" w:cstheme="minorHAnsi"/>
                <w:color w:val="000000"/>
                <w:sz w:val="14"/>
                <w:szCs w:val="14"/>
                <w:lang w:val="es-BO" w:eastAsia="es-BO"/>
              </w:rPr>
              <w:t>, Informar que el siniestro fue rechazado. Sin otro particular, saludamos a usted. Atentamente,</w:t>
            </w:r>
          </w:p>
        </w:tc>
      </w:tr>
      <w:tr w:rsidR="00B57121" w:rsidRPr="00B57121" w14:paraId="198D6F2B" w14:textId="77777777" w:rsidTr="00B57121">
        <w:trPr>
          <w:trHeight w:val="1428"/>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0D80DDF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5557</w:t>
            </w:r>
          </w:p>
        </w:tc>
        <w:tc>
          <w:tcPr>
            <w:tcW w:w="0" w:type="auto"/>
            <w:tcBorders>
              <w:top w:val="nil"/>
              <w:left w:val="nil"/>
              <w:bottom w:val="single" w:sz="4" w:space="0" w:color="000000"/>
              <w:right w:val="single" w:sz="4" w:space="0" w:color="000000"/>
            </w:tcBorders>
            <w:shd w:val="clear" w:color="auto" w:fill="auto"/>
            <w:vAlign w:val="center"/>
            <w:hideMark/>
          </w:tcPr>
          <w:p w14:paraId="23D0FA7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232592F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7384624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38BC09E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TELEVISOR SONY POSIBLEMENTE POR TORMENTA ELÉCTRICA</w:t>
            </w:r>
          </w:p>
        </w:tc>
        <w:tc>
          <w:tcPr>
            <w:tcW w:w="0" w:type="auto"/>
            <w:tcBorders>
              <w:top w:val="nil"/>
              <w:left w:val="nil"/>
              <w:bottom w:val="single" w:sz="4" w:space="0" w:color="000000"/>
              <w:right w:val="single" w:sz="4" w:space="0" w:color="000000"/>
            </w:tcBorders>
            <w:shd w:val="clear" w:color="auto" w:fill="auto"/>
            <w:vAlign w:val="center"/>
            <w:hideMark/>
          </w:tcPr>
          <w:p w14:paraId="20D3B16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7449FD9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559221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6214A7F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2/12/2023</w:t>
            </w:r>
          </w:p>
        </w:tc>
        <w:tc>
          <w:tcPr>
            <w:tcW w:w="0" w:type="auto"/>
            <w:tcBorders>
              <w:top w:val="nil"/>
              <w:left w:val="nil"/>
              <w:bottom w:val="single" w:sz="4" w:space="0" w:color="000000"/>
              <w:right w:val="single" w:sz="4" w:space="0" w:color="000000"/>
            </w:tcBorders>
            <w:shd w:val="clear" w:color="auto" w:fill="auto"/>
            <w:vAlign w:val="center"/>
            <w:hideMark/>
          </w:tcPr>
          <w:p w14:paraId="4D7DA26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67CB145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400.00</w:t>
            </w:r>
          </w:p>
        </w:tc>
        <w:tc>
          <w:tcPr>
            <w:tcW w:w="0" w:type="auto"/>
            <w:tcBorders>
              <w:top w:val="nil"/>
              <w:left w:val="nil"/>
              <w:bottom w:val="single" w:sz="4" w:space="0" w:color="000000"/>
              <w:right w:val="single" w:sz="4" w:space="0" w:color="000000"/>
            </w:tcBorders>
            <w:shd w:val="clear" w:color="auto" w:fill="auto"/>
            <w:vAlign w:val="center"/>
            <w:hideMark/>
          </w:tcPr>
          <w:p w14:paraId="74D7404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w:t>
            </w:r>
          </w:p>
        </w:tc>
        <w:tc>
          <w:tcPr>
            <w:tcW w:w="0" w:type="auto"/>
            <w:tcBorders>
              <w:top w:val="nil"/>
              <w:left w:val="nil"/>
              <w:bottom w:val="single" w:sz="4" w:space="0" w:color="000000"/>
              <w:right w:val="single" w:sz="4" w:space="0" w:color="000000"/>
            </w:tcBorders>
            <w:shd w:val="clear" w:color="auto" w:fill="auto"/>
            <w:vAlign w:val="center"/>
            <w:hideMark/>
          </w:tcPr>
          <w:p w14:paraId="00CA410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QUE LUEGO DE UNA TORMENTA ELÉCTRICA TUVIERON FALLAS EN VARIOS EQUIPOS, Y EL ÚNICO EQUIPO QUE NO REACCIONÓ FUE UN TELEVISOR.</w:t>
            </w:r>
          </w:p>
        </w:tc>
        <w:tc>
          <w:tcPr>
            <w:tcW w:w="0" w:type="auto"/>
            <w:tcBorders>
              <w:top w:val="nil"/>
              <w:left w:val="nil"/>
              <w:bottom w:val="single" w:sz="4" w:space="0" w:color="000000"/>
              <w:right w:val="single" w:sz="4" w:space="0" w:color="000000"/>
            </w:tcBorders>
            <w:shd w:val="clear" w:color="auto" w:fill="auto"/>
            <w:vAlign w:val="center"/>
            <w:hideMark/>
          </w:tcPr>
          <w:p w14:paraId="6A2E9EC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25/03/2024 EL CLIENTE DECIDE DECLINAR EL CASO. SE TRANSMITE LA DECISIÓN A LA ASEGURADORA.</w:t>
            </w:r>
          </w:p>
        </w:tc>
      </w:tr>
      <w:tr w:rsidR="00B57121" w:rsidRPr="00B57121" w14:paraId="195CD820" w14:textId="77777777" w:rsidTr="00B57121">
        <w:trPr>
          <w:trHeight w:val="165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61EE78C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5385</w:t>
            </w:r>
          </w:p>
        </w:tc>
        <w:tc>
          <w:tcPr>
            <w:tcW w:w="0" w:type="auto"/>
            <w:tcBorders>
              <w:top w:val="nil"/>
              <w:left w:val="nil"/>
              <w:bottom w:val="single" w:sz="4" w:space="0" w:color="000000"/>
              <w:right w:val="single" w:sz="4" w:space="0" w:color="000000"/>
            </w:tcBorders>
            <w:shd w:val="clear" w:color="auto" w:fill="auto"/>
            <w:vAlign w:val="center"/>
            <w:hideMark/>
          </w:tcPr>
          <w:p w14:paraId="149C079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40DC068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53F2EDE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99DFC6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ANTENA DE PROCESADOR DE IMÁGENES Y VIDEO MEDICAPTURE MVR-PRO (COD. 32-03544)</w:t>
            </w:r>
          </w:p>
        </w:tc>
        <w:tc>
          <w:tcPr>
            <w:tcW w:w="0" w:type="auto"/>
            <w:tcBorders>
              <w:top w:val="nil"/>
              <w:left w:val="nil"/>
              <w:bottom w:val="single" w:sz="4" w:space="0" w:color="000000"/>
              <w:right w:val="single" w:sz="4" w:space="0" w:color="000000"/>
            </w:tcBorders>
            <w:shd w:val="clear" w:color="auto" w:fill="auto"/>
            <w:vAlign w:val="center"/>
            <w:hideMark/>
          </w:tcPr>
          <w:p w14:paraId="2CE9DA4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268D41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2A9CD2C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5D4E785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27/11/2023</w:t>
            </w:r>
          </w:p>
        </w:tc>
        <w:tc>
          <w:tcPr>
            <w:tcW w:w="0" w:type="auto"/>
            <w:tcBorders>
              <w:top w:val="nil"/>
              <w:left w:val="nil"/>
              <w:bottom w:val="single" w:sz="4" w:space="0" w:color="000000"/>
              <w:right w:val="single" w:sz="4" w:space="0" w:color="000000"/>
            </w:tcBorders>
            <w:shd w:val="clear" w:color="auto" w:fill="auto"/>
            <w:vAlign w:val="center"/>
            <w:hideMark/>
          </w:tcPr>
          <w:p w14:paraId="266B01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7218692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272.99</w:t>
            </w:r>
          </w:p>
        </w:tc>
        <w:tc>
          <w:tcPr>
            <w:tcW w:w="0" w:type="auto"/>
            <w:tcBorders>
              <w:top w:val="nil"/>
              <w:left w:val="nil"/>
              <w:bottom w:val="single" w:sz="4" w:space="0" w:color="000000"/>
              <w:right w:val="single" w:sz="4" w:space="0" w:color="000000"/>
            </w:tcBorders>
            <w:shd w:val="clear" w:color="auto" w:fill="auto"/>
            <w:vAlign w:val="center"/>
            <w:hideMark/>
          </w:tcPr>
          <w:p w14:paraId="2D8695D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1F2E69F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LA ROTURA DE LA ANTENA WIFI/BLUETOOTH DEL PROCESADOR DE IMÁGENES Y VIDEO MEDICAPTURE MVR-PRO (COD. 32-03544)</w:t>
            </w:r>
          </w:p>
        </w:tc>
        <w:tc>
          <w:tcPr>
            <w:tcW w:w="0" w:type="auto"/>
            <w:tcBorders>
              <w:top w:val="nil"/>
              <w:left w:val="nil"/>
              <w:bottom w:val="single" w:sz="4" w:space="0" w:color="000000"/>
              <w:right w:val="single" w:sz="4" w:space="0" w:color="000000"/>
            </w:tcBorders>
            <w:shd w:val="clear" w:color="auto" w:fill="auto"/>
            <w:vAlign w:val="center"/>
            <w:hideMark/>
          </w:tcPr>
          <w:p w14:paraId="52A4DA7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01/11/2024 EL CLIENTE INFORMA QUE EL CASO ES DESESTIMADO. SE INFORMA A LA ASEGURADORA AL RESPECTO.</w:t>
            </w:r>
          </w:p>
        </w:tc>
      </w:tr>
      <w:tr w:rsidR="00B57121" w:rsidRPr="00B57121" w14:paraId="1B8C96B5" w14:textId="77777777" w:rsidTr="00B57121">
        <w:trPr>
          <w:trHeight w:val="1836"/>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19DC0A8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lastRenderedPageBreak/>
              <w:t>5159</w:t>
            </w:r>
          </w:p>
        </w:tc>
        <w:tc>
          <w:tcPr>
            <w:tcW w:w="0" w:type="auto"/>
            <w:tcBorders>
              <w:top w:val="nil"/>
              <w:left w:val="nil"/>
              <w:bottom w:val="single" w:sz="4" w:space="0" w:color="000000"/>
              <w:right w:val="single" w:sz="4" w:space="0" w:color="000000"/>
            </w:tcBorders>
            <w:shd w:val="clear" w:color="auto" w:fill="auto"/>
            <w:vAlign w:val="center"/>
            <w:hideMark/>
          </w:tcPr>
          <w:p w14:paraId="298BF0A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789AE3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6928839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524E659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RUPTURA DE VALVULA COSY EN MAQUINA DE ANESTESIA DRAGUER</w:t>
            </w:r>
          </w:p>
        </w:tc>
        <w:tc>
          <w:tcPr>
            <w:tcW w:w="0" w:type="auto"/>
            <w:tcBorders>
              <w:top w:val="nil"/>
              <w:left w:val="nil"/>
              <w:bottom w:val="single" w:sz="4" w:space="0" w:color="000000"/>
              <w:right w:val="single" w:sz="4" w:space="0" w:color="000000"/>
            </w:tcBorders>
            <w:shd w:val="clear" w:color="auto" w:fill="auto"/>
            <w:vAlign w:val="center"/>
            <w:hideMark/>
          </w:tcPr>
          <w:p w14:paraId="249B60B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77DA1BA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564BBD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048670C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23/11/2023</w:t>
            </w:r>
          </w:p>
        </w:tc>
        <w:tc>
          <w:tcPr>
            <w:tcW w:w="0" w:type="auto"/>
            <w:tcBorders>
              <w:top w:val="nil"/>
              <w:left w:val="nil"/>
              <w:bottom w:val="single" w:sz="4" w:space="0" w:color="000000"/>
              <w:right w:val="single" w:sz="4" w:space="0" w:color="000000"/>
            </w:tcBorders>
            <w:shd w:val="clear" w:color="auto" w:fill="auto"/>
            <w:vAlign w:val="center"/>
            <w:hideMark/>
          </w:tcPr>
          <w:p w14:paraId="34A18E6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34E11F3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775.86</w:t>
            </w:r>
          </w:p>
        </w:tc>
        <w:tc>
          <w:tcPr>
            <w:tcW w:w="0" w:type="auto"/>
            <w:tcBorders>
              <w:top w:val="nil"/>
              <w:left w:val="nil"/>
              <w:bottom w:val="single" w:sz="4" w:space="0" w:color="000000"/>
              <w:right w:val="single" w:sz="4" w:space="0" w:color="000000"/>
            </w:tcBorders>
            <w:shd w:val="clear" w:color="auto" w:fill="auto"/>
            <w:vAlign w:val="center"/>
            <w:hideMark/>
          </w:tcPr>
          <w:p w14:paraId="3B788A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1A5AD05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CLEINTE REPORTA QUE LA MAQUINA DE ANESTESIA SUFRIO DAÑOS EN LA VALVULA COSA EN LA SALA DE QUIROFANO.</w:t>
            </w:r>
          </w:p>
        </w:tc>
        <w:tc>
          <w:tcPr>
            <w:tcW w:w="0" w:type="auto"/>
            <w:tcBorders>
              <w:top w:val="nil"/>
              <w:left w:val="nil"/>
              <w:bottom w:val="single" w:sz="4" w:space="0" w:color="000000"/>
              <w:right w:val="single" w:sz="4" w:space="0" w:color="000000"/>
            </w:tcBorders>
            <w:shd w:val="clear" w:color="auto" w:fill="auto"/>
            <w:vAlign w:val="center"/>
            <w:hideMark/>
          </w:tcPr>
          <w:p w14:paraId="28F6B50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14/05/2024 EL CLEINTE DECLINA EL CASO TODA VEZ QUE LA REPARACIÓN ES INFERIOR AL COSTO DE FRANQUICIA. SE INFORMA A LA ASEGURADORA AL RESPECTO.</w:t>
            </w:r>
          </w:p>
        </w:tc>
      </w:tr>
      <w:tr w:rsidR="00B57121" w:rsidRPr="00B57121" w14:paraId="76ED0686" w14:textId="77777777" w:rsidTr="00B57121">
        <w:trPr>
          <w:trHeight w:val="1428"/>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B7E4F3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4688</w:t>
            </w:r>
          </w:p>
        </w:tc>
        <w:tc>
          <w:tcPr>
            <w:tcW w:w="0" w:type="auto"/>
            <w:tcBorders>
              <w:top w:val="nil"/>
              <w:left w:val="nil"/>
              <w:bottom w:val="single" w:sz="4" w:space="0" w:color="000000"/>
              <w:right w:val="single" w:sz="4" w:space="0" w:color="000000"/>
            </w:tcBorders>
            <w:shd w:val="clear" w:color="auto" w:fill="auto"/>
            <w:vAlign w:val="center"/>
            <w:hideMark/>
          </w:tcPr>
          <w:p w14:paraId="37B1799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2E92B8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4DB2542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4D530FC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HURTO DE NOTEBOOK DELL INSPIRON FUNCIONARIO OSCAR QUIÑONES</w:t>
            </w:r>
          </w:p>
        </w:tc>
        <w:tc>
          <w:tcPr>
            <w:tcW w:w="0" w:type="auto"/>
            <w:tcBorders>
              <w:top w:val="nil"/>
              <w:left w:val="nil"/>
              <w:bottom w:val="single" w:sz="4" w:space="0" w:color="000000"/>
              <w:right w:val="single" w:sz="4" w:space="0" w:color="000000"/>
            </w:tcBorders>
            <w:shd w:val="clear" w:color="auto" w:fill="auto"/>
            <w:vAlign w:val="center"/>
            <w:hideMark/>
          </w:tcPr>
          <w:p w14:paraId="0691BE5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20407A35"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649D123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78D1262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13/10/2023</w:t>
            </w:r>
          </w:p>
        </w:tc>
        <w:tc>
          <w:tcPr>
            <w:tcW w:w="0" w:type="auto"/>
            <w:tcBorders>
              <w:top w:val="nil"/>
              <w:left w:val="nil"/>
              <w:bottom w:val="single" w:sz="4" w:space="0" w:color="000000"/>
              <w:right w:val="single" w:sz="4" w:space="0" w:color="000000"/>
            </w:tcBorders>
            <w:shd w:val="clear" w:color="auto" w:fill="auto"/>
            <w:vAlign w:val="center"/>
            <w:hideMark/>
          </w:tcPr>
          <w:p w14:paraId="0AB1229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8881FA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2,426.00</w:t>
            </w:r>
          </w:p>
        </w:tc>
        <w:tc>
          <w:tcPr>
            <w:tcW w:w="0" w:type="auto"/>
            <w:tcBorders>
              <w:top w:val="nil"/>
              <w:left w:val="nil"/>
              <w:bottom w:val="single" w:sz="4" w:space="0" w:color="000000"/>
              <w:right w:val="single" w:sz="4" w:space="0" w:color="000000"/>
            </w:tcBorders>
            <w:shd w:val="clear" w:color="auto" w:fill="auto"/>
            <w:vAlign w:val="center"/>
            <w:hideMark/>
          </w:tcPr>
          <w:p w14:paraId="2933BA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0" w:type="auto"/>
            <w:tcBorders>
              <w:top w:val="nil"/>
              <w:left w:val="nil"/>
              <w:bottom w:val="single" w:sz="4" w:space="0" w:color="000000"/>
              <w:right w:val="single" w:sz="4" w:space="0" w:color="000000"/>
            </w:tcBorders>
            <w:shd w:val="clear" w:color="auto" w:fill="auto"/>
            <w:vAlign w:val="center"/>
            <w:hideMark/>
          </w:tcPr>
          <w:p w14:paraId="40919EC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 HURTO DE NOTEBOOK DELL INSPIRON FUNCIONARIO OSCAR QUIÑONES</w:t>
            </w:r>
          </w:p>
        </w:tc>
        <w:tc>
          <w:tcPr>
            <w:tcW w:w="0" w:type="auto"/>
            <w:tcBorders>
              <w:top w:val="nil"/>
              <w:left w:val="nil"/>
              <w:bottom w:val="single" w:sz="4" w:space="0" w:color="000000"/>
              <w:right w:val="single" w:sz="4" w:space="0" w:color="000000"/>
            </w:tcBorders>
            <w:shd w:val="clear" w:color="auto" w:fill="auto"/>
            <w:vAlign w:val="center"/>
            <w:hideMark/>
          </w:tcPr>
          <w:p w14:paraId="2D85893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28/12/2023 EL CLIENTE ENVÍA CORREO CON LA SOLICITUD DE DECLINAR EL CASO, SE INFORMAR A LA ASEGURADORA.</w:t>
            </w:r>
          </w:p>
        </w:tc>
      </w:tr>
      <w:tr w:rsidR="00B57121" w:rsidRPr="00B57121" w14:paraId="071B2204" w14:textId="77777777" w:rsidTr="00B57121">
        <w:trPr>
          <w:trHeight w:val="224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7E2027D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4645</w:t>
            </w:r>
          </w:p>
        </w:tc>
        <w:tc>
          <w:tcPr>
            <w:tcW w:w="0" w:type="auto"/>
            <w:tcBorders>
              <w:top w:val="nil"/>
              <w:left w:val="nil"/>
              <w:bottom w:val="single" w:sz="4" w:space="0" w:color="000000"/>
              <w:right w:val="single" w:sz="4" w:space="0" w:color="000000"/>
            </w:tcBorders>
            <w:shd w:val="clear" w:color="auto" w:fill="auto"/>
            <w:vAlign w:val="center"/>
            <w:hideMark/>
          </w:tcPr>
          <w:p w14:paraId="32A4F89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7DE2579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6F47B47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2CE32D7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POSIBLE INFIDELIDAD DE EMPLEADO - REGIONAL SUCRE</w:t>
            </w:r>
          </w:p>
        </w:tc>
        <w:tc>
          <w:tcPr>
            <w:tcW w:w="0" w:type="auto"/>
            <w:tcBorders>
              <w:top w:val="nil"/>
              <w:left w:val="nil"/>
              <w:bottom w:val="single" w:sz="4" w:space="0" w:color="000000"/>
              <w:right w:val="single" w:sz="4" w:space="0" w:color="000000"/>
            </w:tcBorders>
            <w:shd w:val="clear" w:color="auto" w:fill="auto"/>
            <w:vAlign w:val="center"/>
            <w:hideMark/>
          </w:tcPr>
          <w:p w14:paraId="22533DC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FDDD-LP2-000045-00-2023</w:t>
            </w:r>
          </w:p>
        </w:tc>
        <w:tc>
          <w:tcPr>
            <w:tcW w:w="0" w:type="auto"/>
            <w:tcBorders>
              <w:top w:val="nil"/>
              <w:left w:val="nil"/>
              <w:bottom w:val="single" w:sz="4" w:space="0" w:color="000000"/>
              <w:right w:val="single" w:sz="4" w:space="0" w:color="000000"/>
            </w:tcBorders>
            <w:shd w:val="clear" w:color="auto" w:fill="auto"/>
            <w:vAlign w:val="center"/>
            <w:hideMark/>
          </w:tcPr>
          <w:p w14:paraId="6E75496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SEGURO COMPRENSIVO 3D (DESHONESTIDAD, DESTRUCCION, DESAPARICION Y DELITOS FINANCIEROS)</w:t>
            </w:r>
          </w:p>
        </w:tc>
        <w:tc>
          <w:tcPr>
            <w:tcW w:w="0" w:type="auto"/>
            <w:tcBorders>
              <w:top w:val="nil"/>
              <w:left w:val="nil"/>
              <w:bottom w:val="single" w:sz="4" w:space="0" w:color="000000"/>
              <w:right w:val="single" w:sz="4" w:space="0" w:color="000000"/>
            </w:tcBorders>
            <w:shd w:val="clear" w:color="auto" w:fill="auto"/>
            <w:vAlign w:val="center"/>
            <w:hideMark/>
          </w:tcPr>
          <w:p w14:paraId="248D5C3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5E1790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11/10/2023</w:t>
            </w:r>
          </w:p>
        </w:tc>
        <w:tc>
          <w:tcPr>
            <w:tcW w:w="0" w:type="auto"/>
            <w:tcBorders>
              <w:top w:val="nil"/>
              <w:left w:val="nil"/>
              <w:bottom w:val="single" w:sz="4" w:space="0" w:color="000000"/>
              <w:right w:val="single" w:sz="4" w:space="0" w:color="000000"/>
            </w:tcBorders>
            <w:shd w:val="clear" w:color="auto" w:fill="auto"/>
            <w:vAlign w:val="center"/>
            <w:hideMark/>
          </w:tcPr>
          <w:p w14:paraId="49118AF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10D682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3A62212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200.00</w:t>
            </w:r>
          </w:p>
        </w:tc>
        <w:tc>
          <w:tcPr>
            <w:tcW w:w="0" w:type="auto"/>
            <w:tcBorders>
              <w:top w:val="nil"/>
              <w:left w:val="nil"/>
              <w:bottom w:val="single" w:sz="4" w:space="0" w:color="000000"/>
              <w:right w:val="single" w:sz="4" w:space="0" w:color="000000"/>
            </w:tcBorders>
            <w:shd w:val="clear" w:color="auto" w:fill="auto"/>
            <w:vAlign w:val="center"/>
            <w:hideMark/>
          </w:tcPr>
          <w:p w14:paraId="619F6FDF"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UNA POSIBLE INFIDELIDAD DE EMPLEADOS EN LA REGIONAL SUCRE</w:t>
            </w:r>
          </w:p>
        </w:tc>
        <w:tc>
          <w:tcPr>
            <w:tcW w:w="0" w:type="auto"/>
            <w:tcBorders>
              <w:top w:val="nil"/>
              <w:left w:val="nil"/>
              <w:bottom w:val="single" w:sz="4" w:space="0" w:color="000000"/>
              <w:right w:val="single" w:sz="4" w:space="0" w:color="000000"/>
            </w:tcBorders>
            <w:shd w:val="clear" w:color="auto" w:fill="auto"/>
            <w:vAlign w:val="center"/>
            <w:hideMark/>
          </w:tcPr>
          <w:p w14:paraId="3C93A48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10/11/2023, EL CLIENTE CONFIRMA SUS INSTRUCCIONES DE CERRAR EL CASO DEJÁNDOLO SIN EFECTO, PUES LOGRARON RECUPERAR DE MANERA DIRECTA EL MONTO INDEBIDAMENTE APROPIADO POR EL EMPLEADO INFIEL.</w:t>
            </w:r>
          </w:p>
        </w:tc>
      </w:tr>
      <w:tr w:rsidR="00B57121" w:rsidRPr="00B57121" w14:paraId="45C1EBD3" w14:textId="77777777" w:rsidTr="00B57121">
        <w:trPr>
          <w:trHeight w:val="1044"/>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6F4A09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4548</w:t>
            </w:r>
          </w:p>
        </w:tc>
        <w:tc>
          <w:tcPr>
            <w:tcW w:w="0" w:type="auto"/>
            <w:tcBorders>
              <w:top w:val="nil"/>
              <w:left w:val="nil"/>
              <w:bottom w:val="single" w:sz="4" w:space="0" w:color="000000"/>
              <w:right w:val="single" w:sz="4" w:space="0" w:color="000000"/>
            </w:tcBorders>
            <w:shd w:val="clear" w:color="auto" w:fill="auto"/>
            <w:vAlign w:val="center"/>
            <w:hideMark/>
          </w:tcPr>
          <w:p w14:paraId="61C0752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2F5A2B09"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3131CD0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5E92D6A3"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TRANSDUCTOR LINEAL ECOGRAFO SIEMENS ACUSSON NX3</w:t>
            </w:r>
          </w:p>
        </w:tc>
        <w:tc>
          <w:tcPr>
            <w:tcW w:w="0" w:type="auto"/>
            <w:tcBorders>
              <w:top w:val="nil"/>
              <w:left w:val="nil"/>
              <w:bottom w:val="single" w:sz="4" w:space="0" w:color="000000"/>
              <w:right w:val="single" w:sz="4" w:space="0" w:color="000000"/>
            </w:tcBorders>
            <w:shd w:val="clear" w:color="auto" w:fill="auto"/>
            <w:vAlign w:val="center"/>
            <w:hideMark/>
          </w:tcPr>
          <w:p w14:paraId="4241104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551AE85C"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0450E67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EA6434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3/10/2023</w:t>
            </w:r>
          </w:p>
        </w:tc>
        <w:tc>
          <w:tcPr>
            <w:tcW w:w="0" w:type="auto"/>
            <w:tcBorders>
              <w:top w:val="nil"/>
              <w:left w:val="nil"/>
              <w:bottom w:val="single" w:sz="4" w:space="0" w:color="000000"/>
              <w:right w:val="single" w:sz="4" w:space="0" w:color="000000"/>
            </w:tcBorders>
            <w:shd w:val="clear" w:color="auto" w:fill="auto"/>
            <w:vAlign w:val="center"/>
            <w:hideMark/>
          </w:tcPr>
          <w:p w14:paraId="3B70427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5CB31EE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19,468.40</w:t>
            </w:r>
          </w:p>
        </w:tc>
        <w:tc>
          <w:tcPr>
            <w:tcW w:w="0" w:type="auto"/>
            <w:tcBorders>
              <w:top w:val="nil"/>
              <w:left w:val="nil"/>
              <w:bottom w:val="single" w:sz="4" w:space="0" w:color="000000"/>
              <w:right w:val="single" w:sz="4" w:space="0" w:color="000000"/>
            </w:tcBorders>
            <w:shd w:val="clear" w:color="auto" w:fill="auto"/>
            <w:vAlign w:val="center"/>
            <w:hideMark/>
          </w:tcPr>
          <w:p w14:paraId="5EB67DC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3,000.00</w:t>
            </w:r>
          </w:p>
        </w:tc>
        <w:tc>
          <w:tcPr>
            <w:tcW w:w="0" w:type="auto"/>
            <w:tcBorders>
              <w:top w:val="nil"/>
              <w:left w:val="nil"/>
              <w:bottom w:val="single" w:sz="4" w:space="0" w:color="000000"/>
              <w:right w:val="single" w:sz="4" w:space="0" w:color="000000"/>
            </w:tcBorders>
            <w:shd w:val="clear" w:color="auto" w:fill="auto"/>
            <w:vAlign w:val="center"/>
            <w:hideMark/>
          </w:tcPr>
          <w:p w14:paraId="1A043C0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EL CLIENTE REPORTA DAÑOS EN EL TRANSDUCTOR LINEAL DEL POLICONSULTORIO DE LA CALLE FEDERICO SUAZO</w:t>
            </w:r>
          </w:p>
        </w:tc>
        <w:tc>
          <w:tcPr>
            <w:tcW w:w="0" w:type="auto"/>
            <w:tcBorders>
              <w:top w:val="nil"/>
              <w:left w:val="nil"/>
              <w:bottom w:val="single" w:sz="4" w:space="0" w:color="000000"/>
              <w:right w:val="single" w:sz="4" w:space="0" w:color="000000"/>
            </w:tcBorders>
            <w:shd w:val="clear" w:color="auto" w:fill="auto"/>
            <w:vAlign w:val="center"/>
            <w:hideMark/>
          </w:tcPr>
          <w:p w14:paraId="2F7F67E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21/11/2023 EL CLIENTE INFORMA QUE DECLINARÁN DEL CASO.</w:t>
            </w:r>
          </w:p>
        </w:tc>
      </w:tr>
      <w:tr w:rsidR="00B57121" w:rsidRPr="00B57121" w14:paraId="0F81A38A" w14:textId="77777777" w:rsidTr="00B57121">
        <w:trPr>
          <w:trHeight w:val="8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14:paraId="3B80CE80"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2405</w:t>
            </w:r>
          </w:p>
        </w:tc>
        <w:tc>
          <w:tcPr>
            <w:tcW w:w="0" w:type="auto"/>
            <w:tcBorders>
              <w:top w:val="nil"/>
              <w:left w:val="nil"/>
              <w:bottom w:val="single" w:sz="4" w:space="0" w:color="000000"/>
              <w:right w:val="single" w:sz="4" w:space="0" w:color="000000"/>
            </w:tcBorders>
            <w:shd w:val="clear" w:color="auto" w:fill="auto"/>
            <w:vAlign w:val="center"/>
            <w:hideMark/>
          </w:tcPr>
          <w:p w14:paraId="577EDDF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2023</w:t>
            </w:r>
          </w:p>
        </w:tc>
        <w:tc>
          <w:tcPr>
            <w:tcW w:w="0" w:type="auto"/>
            <w:tcBorders>
              <w:top w:val="nil"/>
              <w:left w:val="nil"/>
              <w:bottom w:val="single" w:sz="4" w:space="0" w:color="000000"/>
              <w:right w:val="single" w:sz="4" w:space="0" w:color="000000"/>
            </w:tcBorders>
            <w:shd w:val="clear" w:color="auto" w:fill="auto"/>
            <w:vAlign w:val="center"/>
            <w:hideMark/>
          </w:tcPr>
          <w:p w14:paraId="391621ED"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Central La Paz</w:t>
            </w:r>
          </w:p>
        </w:tc>
        <w:tc>
          <w:tcPr>
            <w:tcW w:w="0" w:type="auto"/>
            <w:tcBorders>
              <w:top w:val="nil"/>
              <w:left w:val="nil"/>
              <w:bottom w:val="single" w:sz="4" w:space="0" w:color="000000"/>
              <w:right w:val="single" w:sz="4" w:space="0" w:color="000000"/>
            </w:tcBorders>
            <w:shd w:val="clear" w:color="auto" w:fill="auto"/>
            <w:vAlign w:val="center"/>
            <w:hideMark/>
          </w:tcPr>
          <w:p w14:paraId="212048BB"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CAJA DE SALUD DE LA BANCA PRIVADA</w:t>
            </w:r>
          </w:p>
        </w:tc>
        <w:tc>
          <w:tcPr>
            <w:tcW w:w="0" w:type="auto"/>
            <w:tcBorders>
              <w:top w:val="nil"/>
              <w:left w:val="nil"/>
              <w:bottom w:val="single" w:sz="4" w:space="0" w:color="000000"/>
              <w:right w:val="single" w:sz="4" w:space="0" w:color="000000"/>
            </w:tcBorders>
            <w:shd w:val="clear" w:color="auto" w:fill="auto"/>
            <w:vAlign w:val="center"/>
            <w:hideMark/>
          </w:tcPr>
          <w:p w14:paraId="6E92FA48"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DAÑOS EN TORRE DE ARTROSCOPIA</w:t>
            </w:r>
          </w:p>
        </w:tc>
        <w:tc>
          <w:tcPr>
            <w:tcW w:w="0" w:type="auto"/>
            <w:tcBorders>
              <w:top w:val="nil"/>
              <w:left w:val="nil"/>
              <w:bottom w:val="single" w:sz="4" w:space="0" w:color="000000"/>
              <w:right w:val="single" w:sz="4" w:space="0" w:color="000000"/>
            </w:tcBorders>
            <w:shd w:val="clear" w:color="auto" w:fill="auto"/>
            <w:vAlign w:val="center"/>
            <w:hideMark/>
          </w:tcPr>
          <w:p w14:paraId="17989FE2"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TRMO-LP2-000373-00-2023</w:t>
            </w:r>
          </w:p>
        </w:tc>
        <w:tc>
          <w:tcPr>
            <w:tcW w:w="0" w:type="auto"/>
            <w:tcBorders>
              <w:top w:val="nil"/>
              <w:left w:val="nil"/>
              <w:bottom w:val="single" w:sz="4" w:space="0" w:color="000000"/>
              <w:right w:val="single" w:sz="4" w:space="0" w:color="000000"/>
            </w:tcBorders>
            <w:shd w:val="clear" w:color="auto" w:fill="auto"/>
            <w:vAlign w:val="center"/>
            <w:hideMark/>
          </w:tcPr>
          <w:p w14:paraId="553A612A"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INCENDIO (TODO RIESGO / DAÑOS A LA PROPIEDAD)</w:t>
            </w:r>
          </w:p>
        </w:tc>
        <w:tc>
          <w:tcPr>
            <w:tcW w:w="0" w:type="auto"/>
            <w:tcBorders>
              <w:top w:val="nil"/>
              <w:left w:val="nil"/>
              <w:bottom w:val="single" w:sz="4" w:space="0" w:color="000000"/>
              <w:right w:val="single" w:sz="4" w:space="0" w:color="000000"/>
            </w:tcBorders>
            <w:shd w:val="clear" w:color="auto" w:fill="auto"/>
            <w:vAlign w:val="center"/>
            <w:hideMark/>
          </w:tcPr>
          <w:p w14:paraId="3BAE6DB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NACIONAL SEGUROS PATRIMONIALES Y FIANZAS S.A.</w:t>
            </w:r>
          </w:p>
        </w:tc>
        <w:tc>
          <w:tcPr>
            <w:tcW w:w="0" w:type="auto"/>
            <w:tcBorders>
              <w:top w:val="nil"/>
              <w:left w:val="nil"/>
              <w:bottom w:val="single" w:sz="4" w:space="0" w:color="000000"/>
              <w:right w:val="single" w:sz="4" w:space="0" w:color="000000"/>
            </w:tcBorders>
            <w:shd w:val="clear" w:color="auto" w:fill="auto"/>
            <w:vAlign w:val="center"/>
            <w:hideMark/>
          </w:tcPr>
          <w:p w14:paraId="2DB3B6B6"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19/5/2023</w:t>
            </w:r>
          </w:p>
        </w:tc>
        <w:tc>
          <w:tcPr>
            <w:tcW w:w="0" w:type="auto"/>
            <w:tcBorders>
              <w:top w:val="nil"/>
              <w:left w:val="nil"/>
              <w:bottom w:val="single" w:sz="4" w:space="0" w:color="000000"/>
              <w:right w:val="single" w:sz="4" w:space="0" w:color="000000"/>
            </w:tcBorders>
            <w:shd w:val="clear" w:color="auto" w:fill="auto"/>
            <w:vAlign w:val="center"/>
            <w:hideMark/>
          </w:tcPr>
          <w:p w14:paraId="6275248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Cerrado Declinado</w:t>
            </w:r>
          </w:p>
        </w:tc>
        <w:tc>
          <w:tcPr>
            <w:tcW w:w="0" w:type="auto"/>
            <w:tcBorders>
              <w:top w:val="nil"/>
              <w:left w:val="nil"/>
              <w:bottom w:val="single" w:sz="4" w:space="0" w:color="000000"/>
              <w:right w:val="single" w:sz="4" w:space="0" w:color="000000"/>
            </w:tcBorders>
            <w:shd w:val="clear" w:color="auto" w:fill="auto"/>
            <w:vAlign w:val="center"/>
            <w:hideMark/>
          </w:tcPr>
          <w:p w14:paraId="43083D84"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3,089.08</w:t>
            </w:r>
          </w:p>
        </w:tc>
        <w:tc>
          <w:tcPr>
            <w:tcW w:w="0" w:type="auto"/>
            <w:tcBorders>
              <w:top w:val="nil"/>
              <w:left w:val="nil"/>
              <w:bottom w:val="single" w:sz="4" w:space="0" w:color="000000"/>
              <w:right w:val="single" w:sz="4" w:space="0" w:color="000000"/>
            </w:tcBorders>
            <w:shd w:val="clear" w:color="auto" w:fill="auto"/>
            <w:vAlign w:val="center"/>
            <w:hideMark/>
          </w:tcPr>
          <w:p w14:paraId="2E2CDA4E"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1,000.00</w:t>
            </w:r>
          </w:p>
        </w:tc>
        <w:tc>
          <w:tcPr>
            <w:tcW w:w="0" w:type="auto"/>
            <w:tcBorders>
              <w:top w:val="nil"/>
              <w:left w:val="nil"/>
              <w:bottom w:val="single" w:sz="4" w:space="0" w:color="000000"/>
              <w:right w:val="single" w:sz="4" w:space="0" w:color="000000"/>
            </w:tcBorders>
            <w:shd w:val="clear" w:color="auto" w:fill="auto"/>
            <w:vAlign w:val="center"/>
            <w:hideMark/>
          </w:tcPr>
          <w:p w14:paraId="09BFA4A7"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SE REPORTAN DAÑOS EN TORRE DE ARTROSCOPIA</w:t>
            </w:r>
          </w:p>
        </w:tc>
        <w:tc>
          <w:tcPr>
            <w:tcW w:w="0" w:type="auto"/>
            <w:tcBorders>
              <w:top w:val="nil"/>
              <w:left w:val="nil"/>
              <w:bottom w:val="single" w:sz="4" w:space="0" w:color="000000"/>
              <w:right w:val="single" w:sz="4" w:space="0" w:color="000000"/>
            </w:tcBorders>
            <w:shd w:val="clear" w:color="auto" w:fill="auto"/>
            <w:vAlign w:val="center"/>
            <w:hideMark/>
          </w:tcPr>
          <w:p w14:paraId="181C44A1" w14:textId="77777777" w:rsidR="00B57121" w:rsidRPr="00B57121" w:rsidRDefault="00B57121" w:rsidP="00B57121">
            <w:pPr>
              <w:jc w:val="center"/>
              <w:rPr>
                <w:rFonts w:asciiTheme="minorHAnsi" w:hAnsiTheme="minorHAnsi" w:cstheme="minorHAnsi"/>
                <w:color w:val="000000"/>
                <w:sz w:val="14"/>
                <w:szCs w:val="14"/>
                <w:lang w:val="es-BO" w:eastAsia="es-BO"/>
              </w:rPr>
            </w:pPr>
            <w:r w:rsidRPr="00B57121">
              <w:rPr>
                <w:rFonts w:asciiTheme="minorHAnsi" w:hAnsiTheme="minorHAnsi" w:cstheme="minorHAnsi"/>
                <w:color w:val="000000"/>
                <w:sz w:val="14"/>
                <w:szCs w:val="14"/>
                <w:lang w:val="es-BO" w:eastAsia="es-BO"/>
              </w:rPr>
              <w:t>MEDIANTE CORREO DE FECHA 16/02/2024 EL CLIENTE DECIDE DECLINAR EL CASO.</w:t>
            </w:r>
          </w:p>
        </w:tc>
      </w:tr>
    </w:tbl>
    <w:p w14:paraId="5FAD598F" w14:textId="2AA0F9B6" w:rsidR="007232E3" w:rsidRDefault="007232E3" w:rsidP="00C546A8">
      <w:pPr>
        <w:jc w:val="center"/>
        <w:rPr>
          <w:rFonts w:asciiTheme="minorHAnsi" w:hAnsiTheme="minorHAnsi" w:cstheme="minorHAnsi"/>
          <w:b/>
          <w:bCs/>
          <w:sz w:val="22"/>
          <w:szCs w:val="22"/>
        </w:rPr>
      </w:pPr>
    </w:p>
    <w:p w14:paraId="7C988F55" w14:textId="77777777" w:rsidR="007232E3" w:rsidRDefault="007232E3">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C789E0F" w14:textId="77777777" w:rsidR="007232E3" w:rsidRDefault="007232E3" w:rsidP="000C1CE1">
      <w:pPr>
        <w:rPr>
          <w:rFonts w:asciiTheme="minorHAnsi" w:hAnsiTheme="minorHAnsi" w:cstheme="minorHAnsi"/>
          <w:sz w:val="22"/>
          <w:szCs w:val="22"/>
        </w:rPr>
        <w:sectPr w:rsidR="007232E3" w:rsidSect="00B346F4">
          <w:pgSz w:w="15842" w:h="12242" w:orient="landscape" w:code="1"/>
          <w:pgMar w:top="1134" w:right="238" w:bottom="1185" w:left="1134" w:header="709" w:footer="782" w:gutter="0"/>
          <w:cols w:space="708"/>
          <w:titlePg/>
          <w:docGrid w:linePitch="360"/>
        </w:sectPr>
      </w:pPr>
    </w:p>
    <w:p w14:paraId="7F9EB88D" w14:textId="45F2C5FB" w:rsidR="007232E3" w:rsidRPr="007232E3" w:rsidRDefault="007232E3" w:rsidP="007232E3">
      <w:pPr>
        <w:jc w:val="center"/>
        <w:rPr>
          <w:rFonts w:asciiTheme="minorHAnsi" w:hAnsiTheme="minorHAnsi" w:cs="Arial"/>
          <w:b/>
          <w:bCs/>
          <w:color w:val="000000" w:themeColor="text1"/>
        </w:rPr>
      </w:pPr>
      <w:r w:rsidRPr="007232E3">
        <w:rPr>
          <w:rFonts w:asciiTheme="minorHAnsi" w:hAnsiTheme="minorHAnsi" w:cs="Arial"/>
          <w:b/>
          <w:bCs/>
          <w:color w:val="000000" w:themeColor="text1"/>
        </w:rPr>
        <w:lastRenderedPageBreak/>
        <w:t>ANEXO 7</w:t>
      </w:r>
    </w:p>
    <w:p w14:paraId="2443D080" w14:textId="13820FA4" w:rsidR="00BA2416" w:rsidRDefault="007232E3" w:rsidP="007232E3">
      <w:pPr>
        <w:jc w:val="center"/>
        <w:rPr>
          <w:rFonts w:asciiTheme="minorHAnsi" w:hAnsiTheme="minorHAnsi" w:cs="Arial"/>
          <w:b/>
          <w:bCs/>
          <w:color w:val="000000" w:themeColor="text1"/>
        </w:rPr>
      </w:pPr>
      <w:r w:rsidRPr="007232E3">
        <w:rPr>
          <w:rFonts w:asciiTheme="minorHAnsi" w:hAnsiTheme="minorHAnsi" w:cs="Arial"/>
          <w:b/>
          <w:bCs/>
          <w:color w:val="000000" w:themeColor="text1"/>
        </w:rPr>
        <w:t>CUESTIONARIO DE SUSCRIPCIÓN RIESGO CIBERNÉTICO</w:t>
      </w:r>
    </w:p>
    <w:p w14:paraId="26880A79" w14:textId="77777777" w:rsidR="007232E3" w:rsidRDefault="007232E3" w:rsidP="007232E3">
      <w:pPr>
        <w:rPr>
          <w:lang w:val="es-CO"/>
        </w:rPr>
      </w:pPr>
      <w:bookmarkStart w:id="4" w:name="_Hlk141872697"/>
    </w:p>
    <w:tbl>
      <w:tblPr>
        <w:tblStyle w:val="Tablaconcuadrc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7200"/>
        <w:gridCol w:w="2438"/>
      </w:tblGrid>
      <w:tr w:rsidR="007232E3" w14:paraId="0B26E86C" w14:textId="77777777" w:rsidTr="007C0D49">
        <w:trPr>
          <w:trHeight w:val="315"/>
        </w:trPr>
        <w:tc>
          <w:tcPr>
            <w:tcW w:w="7200" w:type="dxa"/>
            <w:shd w:val="clear" w:color="auto" w:fill="auto"/>
            <w:vAlign w:val="center"/>
          </w:tcPr>
          <w:bookmarkEnd w:id="4"/>
          <w:p w14:paraId="31C4309B" w14:textId="77777777" w:rsidR="007232E3" w:rsidRDefault="007232E3" w:rsidP="007C0D49">
            <w:pPr>
              <w:rPr>
                <w:b/>
                <w:color w:val="7030A0"/>
                <w:lang w:val="es-CO"/>
              </w:rPr>
            </w:pPr>
            <w:r>
              <w:rPr>
                <w:b/>
                <w:color w:val="7030A0"/>
                <w:sz w:val="28"/>
                <w:lang w:val="es-CO"/>
              </w:rPr>
              <w:t xml:space="preserve">Cuestionario </w:t>
            </w:r>
            <w:bookmarkStart w:id="5" w:name="Titel"/>
            <w:proofErr w:type="spellStart"/>
            <w:r>
              <w:rPr>
                <w:b/>
                <w:color w:val="7030A0"/>
                <w:sz w:val="28"/>
                <w:lang w:val="es-CO"/>
              </w:rPr>
              <w:t>Cyber</w:t>
            </w:r>
            <w:proofErr w:type="spellEnd"/>
            <w:r>
              <w:rPr>
                <w:b/>
                <w:color w:val="7030A0"/>
                <w:sz w:val="28"/>
                <w:lang w:val="es-CO"/>
              </w:rPr>
              <w:t xml:space="preserve"> </w:t>
            </w:r>
            <w:proofErr w:type="spellStart"/>
            <w:r>
              <w:rPr>
                <w:b/>
                <w:color w:val="7030A0"/>
                <w:sz w:val="28"/>
                <w:lang w:val="es-CO"/>
              </w:rPr>
              <w:t>Risk</w:t>
            </w:r>
            <w:bookmarkEnd w:id="5"/>
            <w:proofErr w:type="spellEnd"/>
          </w:p>
        </w:tc>
        <w:tc>
          <w:tcPr>
            <w:tcW w:w="2438" w:type="dxa"/>
            <w:shd w:val="clear" w:color="auto" w:fill="auto"/>
          </w:tcPr>
          <w:p w14:paraId="4E897A55" w14:textId="77777777" w:rsidR="007232E3" w:rsidRDefault="007232E3" w:rsidP="007C0D49">
            <w:pPr>
              <w:spacing w:after="240"/>
              <w:jc w:val="center"/>
              <w:rPr>
                <w:b/>
                <w:i/>
                <w:color w:val="7030A0"/>
                <w:sz w:val="36"/>
                <w:lang w:val="es-CO"/>
              </w:rPr>
            </w:pPr>
          </w:p>
        </w:tc>
      </w:tr>
    </w:tbl>
    <w:p w14:paraId="6EAF2D08" w14:textId="77777777" w:rsidR="007232E3" w:rsidRDefault="007232E3" w:rsidP="007232E3">
      <w:pPr>
        <w:rPr>
          <w:rStyle w:val="nfasisintenso1"/>
          <w:i w:val="0"/>
          <w:color w:val="7030A0"/>
          <w:sz w:val="22"/>
          <w:lang w:val="es-CO"/>
        </w:rPr>
      </w:pPr>
      <w:r>
        <w:rPr>
          <w:rStyle w:val="nfasisintenso1"/>
          <w:color w:val="7030A0"/>
          <w:sz w:val="22"/>
          <w:lang w:val="es-CO"/>
        </w:rPr>
        <w:t>Introducción</w:t>
      </w:r>
    </w:p>
    <w:p w14:paraId="515F75C7" w14:textId="77777777" w:rsidR="007232E3" w:rsidRDefault="007232E3" w:rsidP="007232E3">
      <w:pPr>
        <w:ind w:right="423"/>
        <w:jc w:val="both"/>
        <w:rPr>
          <w:szCs w:val="18"/>
          <w:lang w:val="es-CO"/>
        </w:rPr>
      </w:pPr>
      <w:r>
        <w:rPr>
          <w:szCs w:val="18"/>
          <w:lang w:val="es-CO"/>
        </w:rPr>
        <w:t>Este cuestionario no es una oferta ni un contrato de seguro vinculante. Además, su diligenciamiento no obliga a la compañía de seguros a ofrecerle cobertura alguna. Las respuestas a este cuestionario son muy importantes para evaluar el riesgo con el fin de proporcionar un seguro cibernético para su compañía en base a esta información. Por lo tanto, confiamos en sus declaraciones hechas en el cuestionario, que son la base del contrato de seguro. Si no tiene un recurso de seguridad de la información, entonces el cuestionario debe ser complementado por un representante principal (propietario o miembro de la junta).</w:t>
      </w:r>
    </w:p>
    <w:p w14:paraId="56364675" w14:textId="77777777" w:rsidR="007232E3" w:rsidRDefault="007232E3" w:rsidP="007232E3">
      <w:pPr>
        <w:ind w:right="423"/>
        <w:jc w:val="both"/>
        <w:rPr>
          <w:sz w:val="16"/>
          <w:szCs w:val="14"/>
          <w:lang w:val="es-CO"/>
        </w:rPr>
      </w:pPr>
    </w:p>
    <w:p w14:paraId="7B39D74F" w14:textId="77777777" w:rsidR="007232E3" w:rsidRDefault="007232E3" w:rsidP="007232E3">
      <w:pPr>
        <w:ind w:right="423"/>
        <w:jc w:val="both"/>
        <w:rPr>
          <w:i/>
          <w:iCs/>
          <w:color w:val="7030A0"/>
          <w:szCs w:val="16"/>
          <w:lang w:val="en-US"/>
        </w:rPr>
      </w:pPr>
      <w:r>
        <w:rPr>
          <w:i/>
          <w:iCs/>
          <w:color w:val="7030A0"/>
          <w:szCs w:val="16"/>
          <w:lang w:val="en-US"/>
        </w:rPr>
        <w:t>This questionnaire is neither an offer nor a binding contract of insurance. Furthermore, its completion does not obligate the insurance company to provide you with any coverage. The answers to this questionnaire are very important to assess the risk in order to provide cyber insurance for your company based on this information. Therefore, we rely on your statements made in the questionnaire, which are the basis of the insurance contract. If you do not have an information security resource, then the questionnaire must be supplemented by a senior representative (owner or board member).</w:t>
      </w:r>
    </w:p>
    <w:p w14:paraId="7505E59C" w14:textId="77777777" w:rsidR="007232E3" w:rsidRDefault="007232E3" w:rsidP="007232E3">
      <w:pPr>
        <w:rPr>
          <w:highlight w:val="yellow"/>
          <w:lang w:val="en-US"/>
        </w:rPr>
      </w:pPr>
    </w:p>
    <w:p w14:paraId="7E4691DF" w14:textId="77777777" w:rsidR="007232E3" w:rsidRDefault="007232E3" w:rsidP="007232E3">
      <w:pPr>
        <w:pStyle w:val="Formatvorlageberschrift1Vor9PtNach4Pt"/>
        <w:rPr>
          <w:color w:val="7030A0"/>
          <w:lang w:val="es-CO"/>
        </w:rPr>
      </w:pPr>
      <w:bookmarkStart w:id="6" w:name="_Ref531698901"/>
      <w:r>
        <w:rPr>
          <w:color w:val="7030A0"/>
          <w:lang w:val="es-CO"/>
        </w:rPr>
        <w:t>Información del solicitante</w:t>
      </w:r>
      <w:bookmarkEnd w:id="6"/>
    </w:p>
    <w:p w14:paraId="7457101E" w14:textId="77777777" w:rsidR="007232E3" w:rsidRDefault="007232E3" w:rsidP="007232E3">
      <w:pPr>
        <w:pStyle w:val="Formatvorlageberschrift1Vor9PtNach4Pt"/>
        <w:ind w:left="431" w:hanging="431"/>
        <w:rPr>
          <w:color w:val="7030A0"/>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3261"/>
        <w:gridCol w:w="6377"/>
      </w:tblGrid>
      <w:tr w:rsidR="007232E3" w:rsidRPr="00DA07B0" w14:paraId="164512D8" w14:textId="77777777" w:rsidTr="007C0D49">
        <w:trPr>
          <w:trHeight w:val="227"/>
        </w:trPr>
        <w:tc>
          <w:tcPr>
            <w:tcW w:w="3261" w:type="dxa"/>
            <w:tcBorders>
              <w:top w:val="nil"/>
              <w:left w:val="nil"/>
              <w:bottom w:val="single" w:sz="4" w:space="0" w:color="auto"/>
            </w:tcBorders>
            <w:shd w:val="clear" w:color="auto" w:fill="auto"/>
            <w:vAlign w:val="center"/>
          </w:tcPr>
          <w:p w14:paraId="4B1255B2" w14:textId="77777777" w:rsidR="007232E3" w:rsidRDefault="007232E3" w:rsidP="007C0D49">
            <w:pPr>
              <w:rPr>
                <w:lang w:val="es-CO"/>
              </w:rPr>
            </w:pPr>
            <w:r>
              <w:rPr>
                <w:lang w:val="es-CO"/>
              </w:rPr>
              <w:t>Nombre de la compa</w:t>
            </w:r>
            <w:r>
              <w:rPr>
                <w:rFonts w:cstheme="minorHAnsi"/>
                <w:lang w:val="es-CO"/>
              </w:rPr>
              <w:t>ñ</w:t>
            </w:r>
            <w:r>
              <w:rPr>
                <w:lang w:val="es-CO"/>
              </w:rPr>
              <w:t>ía</w:t>
            </w:r>
          </w:p>
          <w:p w14:paraId="196E5ED0" w14:textId="77777777" w:rsidR="007232E3" w:rsidRDefault="007232E3" w:rsidP="007C0D49">
            <w:pPr>
              <w:rPr>
                <w:i/>
                <w:iCs/>
                <w:highlight w:val="yellow"/>
                <w:lang w:val="es-CO"/>
              </w:rPr>
            </w:pPr>
            <w:r>
              <w:rPr>
                <w:i/>
                <w:iCs/>
                <w:color w:val="7030A0"/>
                <w:lang w:val="es-CO"/>
              </w:rPr>
              <w:t xml:space="preserve">Company </w:t>
            </w:r>
            <w:proofErr w:type="spellStart"/>
            <w:r>
              <w:rPr>
                <w:i/>
                <w:iCs/>
                <w:color w:val="7030A0"/>
                <w:lang w:val="es-CO"/>
              </w:rPr>
              <w:t>Name</w:t>
            </w:r>
            <w:proofErr w:type="spellEnd"/>
          </w:p>
        </w:tc>
        <w:tc>
          <w:tcPr>
            <w:tcW w:w="6377" w:type="dxa"/>
            <w:shd w:val="clear" w:color="auto" w:fill="auto"/>
          </w:tcPr>
          <w:p w14:paraId="3A38208A" w14:textId="77777777" w:rsidR="007232E3" w:rsidRDefault="007232E3" w:rsidP="007C0D49">
            <w:pPr>
              <w:rPr>
                <w:lang w:val="es-BO"/>
              </w:rPr>
            </w:pPr>
            <w:r>
              <w:rPr>
                <w:rFonts w:ascii="Arial" w:hAnsi="Arial" w:cs="Arial"/>
                <w:lang w:val="es-BO"/>
              </w:rPr>
              <w:t>CAJA DE SALUD DE LA BANCA PRIVADA</w:t>
            </w:r>
          </w:p>
        </w:tc>
      </w:tr>
      <w:tr w:rsidR="007232E3" w:rsidRPr="00DA07B0" w14:paraId="2854C1CC"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72F0B199" w14:textId="77777777" w:rsidR="007232E3" w:rsidRDefault="007232E3" w:rsidP="007C0D49">
            <w:pPr>
              <w:rPr>
                <w:lang w:val="es-CO"/>
              </w:rPr>
            </w:pPr>
            <w:r>
              <w:rPr>
                <w:lang w:val="es-CO"/>
              </w:rPr>
              <w:t>Dirección</w:t>
            </w:r>
          </w:p>
          <w:p w14:paraId="16DA1F37" w14:textId="77777777" w:rsidR="007232E3" w:rsidRDefault="007232E3" w:rsidP="007C0D49">
            <w:pPr>
              <w:rPr>
                <w:i/>
                <w:iCs/>
                <w:highlight w:val="yellow"/>
                <w:lang w:val="es-CO"/>
              </w:rPr>
            </w:pPr>
            <w:proofErr w:type="spellStart"/>
            <w:r>
              <w:rPr>
                <w:i/>
                <w:iCs/>
                <w:color w:val="7030A0"/>
                <w:lang w:val="es-CO"/>
              </w:rPr>
              <w:t>Address</w:t>
            </w:r>
            <w:proofErr w:type="spellEnd"/>
          </w:p>
        </w:tc>
        <w:tc>
          <w:tcPr>
            <w:tcW w:w="6377" w:type="dxa"/>
            <w:shd w:val="clear" w:color="auto" w:fill="auto"/>
          </w:tcPr>
          <w:p w14:paraId="48EC325C" w14:textId="77777777" w:rsidR="007232E3" w:rsidRDefault="007232E3" w:rsidP="007C0D49">
            <w:pPr>
              <w:rPr>
                <w:lang w:val="es-BO"/>
              </w:rPr>
            </w:pPr>
            <w:r>
              <w:rPr>
                <w:rFonts w:ascii="Arial" w:hAnsi="Arial" w:cs="Arial"/>
                <w:lang w:val="es-BO"/>
              </w:rPr>
              <w:t>CALLE FEDERICO ZUAZO ESQ REYES ORTIZ, EDIFICIO GUNDLASH</w:t>
            </w:r>
          </w:p>
        </w:tc>
      </w:tr>
      <w:tr w:rsidR="007232E3" w14:paraId="47E51FF1"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569B88CC" w14:textId="77777777" w:rsidR="007232E3" w:rsidRDefault="007232E3" w:rsidP="007C0D49">
            <w:pPr>
              <w:rPr>
                <w:lang w:val="en-US"/>
              </w:rPr>
            </w:pPr>
            <w:r>
              <w:rPr>
                <w:lang w:val="en-US"/>
              </w:rPr>
              <w:t xml:space="preserve">País o </w:t>
            </w:r>
            <w:proofErr w:type="spellStart"/>
            <w:r>
              <w:rPr>
                <w:lang w:val="en-US"/>
              </w:rPr>
              <w:t>países</w:t>
            </w:r>
            <w:proofErr w:type="spellEnd"/>
          </w:p>
          <w:p w14:paraId="27DBE436" w14:textId="77777777" w:rsidR="007232E3" w:rsidRDefault="007232E3" w:rsidP="007C0D49">
            <w:pPr>
              <w:rPr>
                <w:i/>
                <w:iCs/>
                <w:lang w:val="en-US"/>
              </w:rPr>
            </w:pPr>
            <w:r>
              <w:rPr>
                <w:i/>
                <w:iCs/>
                <w:color w:val="7030A0"/>
                <w:lang w:val="en-US"/>
              </w:rPr>
              <w:t>Country or Countries</w:t>
            </w:r>
          </w:p>
        </w:tc>
        <w:tc>
          <w:tcPr>
            <w:tcW w:w="6377" w:type="dxa"/>
            <w:shd w:val="clear" w:color="auto" w:fill="auto"/>
          </w:tcPr>
          <w:p w14:paraId="39CEA6E3" w14:textId="77777777" w:rsidR="007232E3" w:rsidRDefault="007232E3" w:rsidP="007C0D49">
            <w:r>
              <w:rPr>
                <w:rFonts w:ascii="Arial" w:hAnsi="Arial" w:cs="Arial"/>
              </w:rPr>
              <w:t>BOLIVIA</w:t>
            </w:r>
          </w:p>
        </w:tc>
      </w:tr>
      <w:tr w:rsidR="007232E3" w14:paraId="42560C91"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3C073359" w14:textId="77777777" w:rsidR="007232E3" w:rsidRDefault="007232E3" w:rsidP="007C0D49">
            <w:pPr>
              <w:rPr>
                <w:lang w:val="pt-PT"/>
              </w:rPr>
            </w:pPr>
            <w:r>
              <w:rPr>
                <w:lang w:val="pt-PT"/>
              </w:rPr>
              <w:t>Correo electrónico</w:t>
            </w:r>
          </w:p>
          <w:p w14:paraId="7B49AC27" w14:textId="77777777" w:rsidR="007232E3" w:rsidRDefault="007232E3" w:rsidP="007C0D49">
            <w:pPr>
              <w:rPr>
                <w:i/>
                <w:iCs/>
                <w:lang w:val="pt-PT"/>
              </w:rPr>
            </w:pPr>
            <w:r>
              <w:rPr>
                <w:i/>
                <w:iCs/>
                <w:color w:val="7030A0"/>
                <w:lang w:val="pt-PT"/>
              </w:rPr>
              <w:t>E-mail address</w:t>
            </w:r>
          </w:p>
        </w:tc>
        <w:tc>
          <w:tcPr>
            <w:tcW w:w="6377" w:type="dxa"/>
            <w:shd w:val="clear" w:color="auto" w:fill="auto"/>
          </w:tcPr>
          <w:p w14:paraId="545E57AB" w14:textId="77777777" w:rsidR="007232E3" w:rsidRDefault="007232E3" w:rsidP="007C0D49">
            <w:pPr>
              <w:rPr>
                <w:lang w:val="es-CO"/>
              </w:rPr>
            </w:pPr>
            <w:r>
              <w:rPr>
                <w:rFonts w:ascii="Arial" w:hAnsi="Arial" w:cs="Arial"/>
                <w:lang w:val="es-CO"/>
              </w:rPr>
              <w:t>comunicacion@csbp.com.bo</w:t>
            </w:r>
          </w:p>
        </w:tc>
      </w:tr>
      <w:tr w:rsidR="007232E3" w14:paraId="2E6F0C14"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7A2D0185" w14:textId="77777777" w:rsidR="007232E3" w:rsidRDefault="007232E3" w:rsidP="007C0D49">
            <w:pPr>
              <w:rPr>
                <w:lang w:val="es-CO"/>
              </w:rPr>
            </w:pPr>
            <w:r>
              <w:rPr>
                <w:lang w:val="es-CO"/>
              </w:rPr>
              <w:t>Número telefónico</w:t>
            </w:r>
          </w:p>
          <w:p w14:paraId="2BA04C45" w14:textId="77777777" w:rsidR="007232E3" w:rsidRDefault="007232E3" w:rsidP="007C0D49">
            <w:pPr>
              <w:rPr>
                <w:i/>
                <w:iCs/>
                <w:lang w:val="es-CO"/>
              </w:rPr>
            </w:pPr>
            <w:proofErr w:type="spellStart"/>
            <w:r>
              <w:rPr>
                <w:i/>
                <w:iCs/>
                <w:color w:val="7030A0"/>
                <w:lang w:val="es-CO"/>
              </w:rPr>
              <w:t>Phone</w:t>
            </w:r>
            <w:proofErr w:type="spellEnd"/>
            <w:r>
              <w:rPr>
                <w:i/>
                <w:iCs/>
                <w:color w:val="7030A0"/>
                <w:lang w:val="es-CO"/>
              </w:rPr>
              <w:t xml:space="preserve"> </w:t>
            </w:r>
            <w:proofErr w:type="spellStart"/>
            <w:r>
              <w:rPr>
                <w:i/>
                <w:iCs/>
                <w:color w:val="7030A0"/>
                <w:lang w:val="es-CO"/>
              </w:rPr>
              <w:t>number</w:t>
            </w:r>
            <w:proofErr w:type="spellEnd"/>
          </w:p>
        </w:tc>
        <w:tc>
          <w:tcPr>
            <w:tcW w:w="6377" w:type="dxa"/>
            <w:shd w:val="clear" w:color="auto" w:fill="auto"/>
          </w:tcPr>
          <w:p w14:paraId="3F9ABDC5" w14:textId="77777777" w:rsidR="007232E3" w:rsidRDefault="007232E3" w:rsidP="007C0D49">
            <w:r>
              <w:rPr>
                <w:rFonts w:ascii="Arial" w:hAnsi="Arial" w:cs="Arial"/>
              </w:rPr>
              <w:t>2392395</w:t>
            </w:r>
          </w:p>
        </w:tc>
      </w:tr>
      <w:tr w:rsidR="007232E3" w14:paraId="7B2AFC6C" w14:textId="77777777" w:rsidTr="007C0D49">
        <w:trPr>
          <w:trHeight w:val="227"/>
        </w:trPr>
        <w:tc>
          <w:tcPr>
            <w:tcW w:w="3261" w:type="dxa"/>
            <w:tcBorders>
              <w:top w:val="single" w:sz="4" w:space="0" w:color="auto"/>
              <w:left w:val="nil"/>
              <w:bottom w:val="single" w:sz="4" w:space="0" w:color="auto"/>
            </w:tcBorders>
            <w:shd w:val="clear" w:color="auto" w:fill="auto"/>
            <w:vAlign w:val="center"/>
          </w:tcPr>
          <w:p w14:paraId="752F291D" w14:textId="77777777" w:rsidR="007232E3" w:rsidRDefault="007232E3" w:rsidP="007C0D49">
            <w:pPr>
              <w:rPr>
                <w:lang w:val="es-CO"/>
              </w:rPr>
            </w:pPr>
            <w:r>
              <w:rPr>
                <w:lang w:val="es-CO"/>
              </w:rPr>
              <w:t>Filiales</w:t>
            </w:r>
          </w:p>
          <w:p w14:paraId="2D49332D" w14:textId="77777777" w:rsidR="007232E3" w:rsidRDefault="007232E3" w:rsidP="007C0D49">
            <w:pPr>
              <w:rPr>
                <w:i/>
                <w:iCs/>
                <w:lang w:val="es-CO"/>
              </w:rPr>
            </w:pPr>
            <w:r>
              <w:rPr>
                <w:i/>
                <w:iCs/>
                <w:color w:val="7030A0"/>
                <w:lang w:val="es-CO"/>
              </w:rPr>
              <w:t>Subsidiaries</w:t>
            </w:r>
          </w:p>
        </w:tc>
        <w:tc>
          <w:tcPr>
            <w:tcW w:w="6377" w:type="dxa"/>
            <w:shd w:val="clear" w:color="auto" w:fill="auto"/>
          </w:tcPr>
          <w:p w14:paraId="6C3CFFB7" w14:textId="77777777" w:rsidR="007232E3" w:rsidRDefault="007232E3" w:rsidP="007C0D49">
            <w:pPr>
              <w:rPr>
                <w:lang w:val="es-CO"/>
              </w:rPr>
            </w:pPr>
            <w:r>
              <w:rPr>
                <w:rFonts w:ascii="Arial" w:hAnsi="Arial" w:cs="Arial"/>
                <w:lang w:val="es-CO"/>
              </w:rPr>
              <w:fldChar w:fldCharType="begin">
                <w:ffData>
                  <w:name w:val="Text1"/>
                  <w:enabled/>
                  <w:calcOnExit w:val="0"/>
                  <w:textInput/>
                </w:ffData>
              </w:fldChar>
            </w:r>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lang w:val="es-CO"/>
              </w:rPr>
              <w:t>     </w:t>
            </w:r>
            <w:r>
              <w:rPr>
                <w:rFonts w:ascii="Arial" w:hAnsi="Arial" w:cs="Arial"/>
                <w:lang w:val="es-CO"/>
              </w:rPr>
              <w:fldChar w:fldCharType="end"/>
            </w:r>
          </w:p>
        </w:tc>
      </w:tr>
      <w:tr w:rsidR="007232E3" w14:paraId="22F0970E" w14:textId="77777777" w:rsidTr="007C0D49">
        <w:trPr>
          <w:trHeight w:val="1856"/>
        </w:trPr>
        <w:tc>
          <w:tcPr>
            <w:tcW w:w="3261" w:type="dxa"/>
            <w:tcBorders>
              <w:top w:val="single" w:sz="4" w:space="0" w:color="auto"/>
              <w:left w:val="nil"/>
            </w:tcBorders>
            <w:shd w:val="clear" w:color="auto" w:fill="auto"/>
            <w:vAlign w:val="center"/>
          </w:tcPr>
          <w:p w14:paraId="3B22BFA2" w14:textId="77777777" w:rsidR="007232E3" w:rsidRDefault="007232E3" w:rsidP="007C0D49">
            <w:pPr>
              <w:rPr>
                <w:lang w:val="es-CO"/>
              </w:rPr>
            </w:pPr>
            <w:r>
              <w:rPr>
                <w:lang w:val="es-CO"/>
              </w:rPr>
              <w:t xml:space="preserve">Nombres de todos los sitios web que deberían ser cubiertos por este seguro </w:t>
            </w:r>
          </w:p>
          <w:p w14:paraId="3F1E8231" w14:textId="77777777" w:rsidR="007232E3" w:rsidRDefault="007232E3" w:rsidP="007C0D49">
            <w:pPr>
              <w:rPr>
                <w:i/>
                <w:iCs/>
                <w:highlight w:val="yellow"/>
                <w:lang w:val="en-US"/>
              </w:rPr>
            </w:pPr>
            <w:r>
              <w:rPr>
                <w:i/>
                <w:iCs/>
                <w:color w:val="7030A0"/>
                <w:lang w:val="en-US"/>
              </w:rPr>
              <w:t>Names of all the websites that should be covered by this insurance</w:t>
            </w:r>
          </w:p>
        </w:tc>
        <w:tc>
          <w:tcPr>
            <w:tcW w:w="6377" w:type="dxa"/>
            <w:shd w:val="clear" w:color="auto" w:fill="auto"/>
          </w:tcPr>
          <w:p w14:paraId="10757190" w14:textId="77777777" w:rsidR="007232E3" w:rsidRDefault="007232E3" w:rsidP="007C0D49">
            <w:pPr>
              <w:rPr>
                <w:rFonts w:ascii="Arial" w:hAnsi="Arial" w:cs="Arial"/>
              </w:rPr>
            </w:pPr>
            <w:r>
              <w:rPr>
                <w:rFonts w:ascii="Arial" w:hAnsi="Arial" w:cs="Arial"/>
              </w:rPr>
              <w:t>csbp.com.bo</w:t>
            </w:r>
          </w:p>
          <w:p w14:paraId="04925A0A" w14:textId="77777777" w:rsidR="007232E3" w:rsidRDefault="007232E3" w:rsidP="007C0D49">
            <w:pPr>
              <w:rPr>
                <w:rFonts w:ascii="Arial" w:hAnsi="Arial" w:cs="Arial"/>
              </w:rPr>
            </w:pPr>
            <w:r>
              <w:rPr>
                <w:rFonts w:ascii="Arial" w:hAnsi="Arial" w:cs="Arial"/>
              </w:rPr>
              <w:t>mail.csbp.com.bo</w:t>
            </w:r>
          </w:p>
          <w:p w14:paraId="7D94D200" w14:textId="77777777" w:rsidR="007232E3" w:rsidRDefault="007232E3" w:rsidP="007C0D49">
            <w:pPr>
              <w:rPr>
                <w:rFonts w:ascii="Arial" w:hAnsi="Arial" w:cs="Arial"/>
              </w:rPr>
            </w:pPr>
            <w:r>
              <w:rPr>
                <w:rFonts w:ascii="Arial" w:hAnsi="Arial" w:cs="Arial"/>
              </w:rPr>
              <w:t>citas.csbp.com.bo</w:t>
            </w:r>
          </w:p>
          <w:p w14:paraId="514935D2" w14:textId="77777777" w:rsidR="007232E3" w:rsidRDefault="007232E3" w:rsidP="007C0D49">
            <w:pPr>
              <w:rPr>
                <w:rFonts w:ascii="Arial" w:hAnsi="Arial" w:cs="Arial"/>
              </w:rPr>
            </w:pPr>
            <w:r>
              <w:rPr>
                <w:rFonts w:ascii="Arial" w:hAnsi="Arial" w:cs="Arial"/>
              </w:rPr>
              <w:t>innovo.csbp.com.bo</w:t>
            </w:r>
          </w:p>
          <w:p w14:paraId="00A2A1D1" w14:textId="77777777" w:rsidR="007232E3" w:rsidRDefault="007232E3" w:rsidP="007C0D49">
            <w:pPr>
              <w:rPr>
                <w:rFonts w:ascii="Arial" w:hAnsi="Arial" w:cs="Arial"/>
                <w:lang w:val="es-BO"/>
              </w:rPr>
            </w:pPr>
            <w:hyperlink r:id="rId21" w:history="1">
              <w:r>
                <w:rPr>
                  <w:rStyle w:val="Hipervnculo"/>
                  <w:rFonts w:ascii="Arial" w:hAnsi="Arial" w:cs="Arial"/>
                  <w:lang w:val="es-BO"/>
                </w:rPr>
                <w:t>asegurados.csbp.com.bo</w:t>
              </w:r>
            </w:hyperlink>
          </w:p>
          <w:p w14:paraId="7A26914F" w14:textId="77777777" w:rsidR="007232E3" w:rsidRDefault="007232E3" w:rsidP="007C0D49">
            <w:pPr>
              <w:rPr>
                <w:rFonts w:ascii="Arial" w:hAnsi="Arial" w:cs="Arial"/>
                <w:lang w:val="es-BO"/>
              </w:rPr>
            </w:pPr>
            <w:hyperlink r:id="rId22" w:history="1">
              <w:r>
                <w:rPr>
                  <w:rStyle w:val="Hipervnculo"/>
                  <w:rFonts w:ascii="Arial" w:hAnsi="Arial" w:cs="Arial"/>
                  <w:lang w:val="es-BO"/>
                </w:rPr>
                <w:t>empresas.csbp.com.bo</w:t>
              </w:r>
            </w:hyperlink>
          </w:p>
          <w:p w14:paraId="34A1815B" w14:textId="77777777" w:rsidR="007232E3" w:rsidRDefault="007232E3" w:rsidP="007C0D49">
            <w:pPr>
              <w:rPr>
                <w:rFonts w:ascii="Arial" w:hAnsi="Arial" w:cs="Arial"/>
                <w:lang w:val="es-BO"/>
              </w:rPr>
            </w:pPr>
            <w:hyperlink r:id="rId23" w:history="1">
              <w:r>
                <w:rPr>
                  <w:rStyle w:val="Hipervnculo"/>
                  <w:rFonts w:ascii="Arial" w:hAnsi="Arial" w:cs="Arial"/>
                  <w:lang w:val="es-BO"/>
                </w:rPr>
                <w:t>anuario.csbp.com.bo</w:t>
              </w:r>
            </w:hyperlink>
          </w:p>
          <w:p w14:paraId="32EC569A" w14:textId="77777777" w:rsidR="007232E3" w:rsidRDefault="007232E3" w:rsidP="007C0D49">
            <w:pPr>
              <w:rPr>
                <w:rFonts w:ascii="Arial" w:hAnsi="Arial" w:cs="Arial"/>
                <w:lang w:val="es-BO"/>
              </w:rPr>
            </w:pPr>
            <w:hyperlink r:id="rId24" w:history="1">
              <w:r>
                <w:rPr>
                  <w:rStyle w:val="Hipervnculo"/>
                  <w:rFonts w:ascii="Arial" w:hAnsi="Arial" w:cs="Arial"/>
                  <w:lang w:val="es-BO"/>
                </w:rPr>
                <w:t>erp.csbp.com.bo</w:t>
              </w:r>
            </w:hyperlink>
          </w:p>
          <w:p w14:paraId="2FC323EB" w14:textId="77777777" w:rsidR="007232E3" w:rsidRDefault="007232E3" w:rsidP="007C0D49">
            <w:pPr>
              <w:rPr>
                <w:rFonts w:ascii="Arial" w:hAnsi="Arial" w:cs="Arial"/>
                <w:lang w:val="es-BO"/>
              </w:rPr>
            </w:pPr>
            <w:hyperlink r:id="rId25" w:history="1">
              <w:r>
                <w:rPr>
                  <w:rStyle w:val="Hipervnculo"/>
                  <w:rFonts w:ascii="Arial" w:hAnsi="Arial" w:cs="Arial"/>
                  <w:lang w:val="es-BO"/>
                </w:rPr>
                <w:t>produccion.csbp.com.bo</w:t>
              </w:r>
            </w:hyperlink>
          </w:p>
          <w:p w14:paraId="6C45BD45" w14:textId="77777777" w:rsidR="007232E3" w:rsidRDefault="007232E3" w:rsidP="007C0D49">
            <w:pPr>
              <w:rPr>
                <w:rFonts w:ascii="Arial" w:hAnsi="Arial" w:cs="Arial"/>
                <w:lang w:val="es-BO"/>
              </w:rPr>
            </w:pPr>
            <w:hyperlink r:id="rId26" w:history="1">
              <w:r>
                <w:rPr>
                  <w:rStyle w:val="Hipervnculo"/>
                  <w:rFonts w:ascii="Arial" w:hAnsi="Arial" w:cs="Arial"/>
                  <w:lang w:val="es-BO"/>
                </w:rPr>
                <w:t>noafiliacion.csbp.com.bo</w:t>
              </w:r>
            </w:hyperlink>
          </w:p>
          <w:p w14:paraId="4A7AE42C" w14:textId="77777777" w:rsidR="007232E3" w:rsidRDefault="007232E3" w:rsidP="007C0D49">
            <w:pPr>
              <w:rPr>
                <w:rStyle w:val="Hipervnculo"/>
                <w:rFonts w:ascii="Arial" w:hAnsi="Arial" w:cs="Arial"/>
              </w:rPr>
            </w:pPr>
            <w:r>
              <w:rPr>
                <w:rFonts w:ascii="Arial" w:hAnsi="Arial" w:cs="Arial"/>
              </w:rPr>
              <w:t>encuestas</w:t>
            </w:r>
            <w:r>
              <w:rPr>
                <w:rStyle w:val="Hipervnculo"/>
                <w:rFonts w:ascii="Arial" w:hAnsi="Arial" w:cs="Arial"/>
              </w:rPr>
              <w:t>.csbp.com.bo</w:t>
            </w:r>
          </w:p>
          <w:p w14:paraId="6790393C" w14:textId="77777777" w:rsidR="007232E3" w:rsidRDefault="007232E3" w:rsidP="007C0D49">
            <w:pPr>
              <w:rPr>
                <w:rStyle w:val="Hipervnculo"/>
                <w:rFonts w:ascii="Arial" w:hAnsi="Arial" w:cs="Arial"/>
              </w:rPr>
            </w:pPr>
          </w:p>
        </w:tc>
      </w:tr>
    </w:tbl>
    <w:p w14:paraId="02DFA8EA" w14:textId="77777777" w:rsidR="007232E3" w:rsidRDefault="007232E3" w:rsidP="007232E3">
      <w:pPr>
        <w:rPr>
          <w:lang w:val="es-CO"/>
        </w:rPr>
      </w:pPr>
      <w:r>
        <w:rPr>
          <w:rFonts w:ascii="Arial" w:hAnsi="Arial" w:cs="Arial"/>
          <w:i/>
          <w:iCs/>
          <w:noProof/>
          <w:color w:val="7030A0"/>
          <w:szCs w:val="18"/>
          <w:lang w:val="es-CO"/>
        </w:rPr>
        <w:lastRenderedPageBreak/>
        <w:drawing>
          <wp:anchor distT="0" distB="0" distL="114300" distR="114300" simplePos="0" relativeHeight="251673600" behindDoc="1" locked="0" layoutInCell="1" allowOverlap="1" wp14:anchorId="0866DF46" wp14:editId="6D90290A">
            <wp:simplePos x="0" y="0"/>
            <wp:positionH relativeFrom="column">
              <wp:posOffset>-52070</wp:posOffset>
            </wp:positionH>
            <wp:positionV relativeFrom="paragraph">
              <wp:posOffset>158750</wp:posOffset>
            </wp:positionV>
            <wp:extent cx="611505" cy="596265"/>
            <wp:effectExtent l="0" t="0" r="0" b="0"/>
            <wp:wrapNone/>
            <wp:docPr id="1474871571" name="Gráfico 147487157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871571" name="Gráfico 1474871571" descr="Marca con relleno sólido"/>
                    <pic:cNvPicPr>
                      <a:picLocks noChangeAspect="1"/>
                    </pic:cNvPicPr>
                  </pic:nvPicPr>
                  <pic:blipFill>
                    <a:blip r:embed="rId27"/>
                    <a:stretch>
                      <a:fillRect/>
                    </a:stretch>
                  </pic:blipFill>
                  <pic:spPr>
                    <a:xfrm>
                      <a:off x="0" y="0"/>
                      <a:ext cx="611285" cy="596348"/>
                    </a:xfrm>
                    <a:prstGeom prst="rect">
                      <a:avLst/>
                    </a:prstGeom>
                  </pic:spPr>
                </pic:pic>
              </a:graphicData>
            </a:graphic>
          </wp:anchor>
        </w:drawing>
      </w:r>
    </w:p>
    <w:p w14:paraId="595FCEA8" w14:textId="77777777" w:rsidR="007232E3" w:rsidRDefault="007232E3" w:rsidP="007232E3">
      <w:pPr>
        <w:ind w:left="993" w:right="1211"/>
        <w:jc w:val="both"/>
        <w:rPr>
          <w:lang w:val="es-CO"/>
        </w:rPr>
      </w:pPr>
      <w:r>
        <w:rPr>
          <w:lang w:val="es-CO"/>
        </w:rPr>
        <w:t xml:space="preserve">En este documento se mostrarán unas banderas rojas, que resaltan los principales controles de ciberseguridad que son revisados para la suscripción de esta póliza, sin embargo, deben considerarse solamente como una guía y no como un factor determinante para la asegurabilidad por la falta de alguno de estos controles. </w:t>
      </w:r>
    </w:p>
    <w:p w14:paraId="4B87DEF8" w14:textId="77777777" w:rsidR="007232E3" w:rsidRDefault="007232E3" w:rsidP="007232E3">
      <w:pPr>
        <w:ind w:left="993" w:right="1211"/>
        <w:jc w:val="both"/>
        <w:rPr>
          <w:lang w:val="en-US"/>
        </w:rPr>
      </w:pPr>
      <w:r>
        <w:rPr>
          <w:i/>
          <w:iCs/>
          <w:color w:val="7030A0"/>
          <w:sz w:val="16"/>
          <w:szCs w:val="18"/>
          <w:lang w:val="en-US"/>
        </w:rPr>
        <w:t xml:space="preserve">This document will show some red flags, which highlight the main cybersecurity controls that are reviewed by </w:t>
      </w:r>
      <w:proofErr w:type="gramStart"/>
      <w:r>
        <w:rPr>
          <w:i/>
          <w:iCs/>
          <w:color w:val="7030A0"/>
          <w:sz w:val="16"/>
          <w:szCs w:val="18"/>
          <w:lang w:val="en-US"/>
        </w:rPr>
        <w:t>underwriters,,</w:t>
      </w:r>
      <w:proofErr w:type="gramEnd"/>
      <w:r>
        <w:rPr>
          <w:i/>
          <w:iCs/>
          <w:color w:val="7030A0"/>
          <w:sz w:val="16"/>
          <w:szCs w:val="18"/>
          <w:lang w:val="en-US"/>
        </w:rPr>
        <w:t xml:space="preserve"> however, they should be considered only as a guidance and not as a factor of access to insurance due to the lack of any of these controls</w:t>
      </w:r>
      <w:r>
        <w:rPr>
          <w:lang w:val="en-US"/>
        </w:rPr>
        <w:t>.</w:t>
      </w:r>
    </w:p>
    <w:p w14:paraId="3681BC11" w14:textId="77777777" w:rsidR="007232E3" w:rsidRDefault="007232E3" w:rsidP="007232E3">
      <w:pPr>
        <w:ind w:left="993" w:right="1211"/>
        <w:jc w:val="both"/>
        <w:rPr>
          <w:lang w:val="en-US"/>
        </w:rPr>
      </w:pPr>
    </w:p>
    <w:p w14:paraId="2A18A833" w14:textId="77777777" w:rsidR="007232E3" w:rsidRDefault="007232E3" w:rsidP="007232E3">
      <w:pPr>
        <w:ind w:left="993" w:right="1211"/>
        <w:jc w:val="both"/>
        <w:rPr>
          <w:lang w:val="en-US"/>
        </w:rPr>
      </w:pPr>
    </w:p>
    <w:p w14:paraId="0EF98612" w14:textId="77777777" w:rsidR="007232E3" w:rsidRDefault="007232E3" w:rsidP="007232E3">
      <w:pPr>
        <w:ind w:left="993" w:right="1211"/>
        <w:jc w:val="both"/>
        <w:rPr>
          <w:lang w:val="en-US"/>
        </w:rPr>
      </w:pPr>
    </w:p>
    <w:p w14:paraId="15991657" w14:textId="77777777" w:rsidR="007232E3" w:rsidRDefault="007232E3" w:rsidP="007232E3">
      <w:pPr>
        <w:ind w:left="993" w:right="1211"/>
        <w:jc w:val="both"/>
        <w:rPr>
          <w:lang w:val="en-US"/>
        </w:rPr>
      </w:pPr>
    </w:p>
    <w:p w14:paraId="2CFACB1E" w14:textId="77777777" w:rsidR="007232E3" w:rsidRDefault="007232E3" w:rsidP="007232E3">
      <w:pPr>
        <w:ind w:left="993" w:right="1211"/>
        <w:jc w:val="both"/>
        <w:rPr>
          <w:lang w:val="en-US"/>
        </w:rPr>
      </w:pPr>
    </w:p>
    <w:p w14:paraId="2C4F0AA0" w14:textId="77777777" w:rsidR="007232E3" w:rsidRDefault="007232E3" w:rsidP="007232E3">
      <w:pPr>
        <w:ind w:left="993" w:right="1211"/>
        <w:jc w:val="both"/>
        <w:rPr>
          <w:lang w:val="en-US"/>
        </w:rPr>
      </w:pPr>
    </w:p>
    <w:p w14:paraId="6F5775F6" w14:textId="77777777" w:rsidR="007232E3" w:rsidRDefault="007232E3" w:rsidP="007232E3">
      <w:pPr>
        <w:ind w:left="993" w:right="1211"/>
        <w:jc w:val="both"/>
        <w:rPr>
          <w:lang w:val="en-US"/>
        </w:rPr>
      </w:pPr>
    </w:p>
    <w:p w14:paraId="09555668" w14:textId="77777777" w:rsidR="007232E3" w:rsidRDefault="007232E3" w:rsidP="007232E3">
      <w:pPr>
        <w:ind w:left="993" w:right="1211"/>
        <w:jc w:val="both"/>
        <w:rPr>
          <w:lang w:val="en-US"/>
        </w:rPr>
      </w:pPr>
    </w:p>
    <w:p w14:paraId="29E086F5" w14:textId="77777777" w:rsidR="007232E3" w:rsidRDefault="007232E3" w:rsidP="007232E3">
      <w:pPr>
        <w:ind w:left="993" w:right="1211"/>
        <w:jc w:val="both"/>
        <w:rPr>
          <w:lang w:val="en-US"/>
        </w:rPr>
      </w:pPr>
    </w:p>
    <w:p w14:paraId="25A6412B" w14:textId="77777777" w:rsidR="007232E3" w:rsidRDefault="007232E3" w:rsidP="007232E3">
      <w:pPr>
        <w:ind w:left="993" w:right="1211"/>
        <w:jc w:val="both"/>
        <w:rPr>
          <w:lang w:val="en-US"/>
        </w:rPr>
      </w:pPr>
    </w:p>
    <w:p w14:paraId="761ED221" w14:textId="77777777" w:rsidR="007232E3" w:rsidRDefault="007232E3" w:rsidP="007232E3">
      <w:pPr>
        <w:ind w:left="993" w:right="1211"/>
        <w:jc w:val="both"/>
        <w:rPr>
          <w:lang w:val="en-US"/>
        </w:rPr>
      </w:pPr>
    </w:p>
    <w:p w14:paraId="17702F15" w14:textId="77777777" w:rsidR="007232E3" w:rsidRDefault="007232E3" w:rsidP="007232E3">
      <w:pPr>
        <w:pStyle w:val="Ttulo2"/>
        <w:rPr>
          <w:color w:val="7030A0"/>
          <w:lang w:val="es-CO"/>
        </w:rPr>
      </w:pPr>
      <w:r>
        <w:rPr>
          <w:color w:val="7030A0"/>
          <w:lang w:val="es-CO"/>
        </w:rPr>
        <w:t xml:space="preserve">Actividad(es) industrial(es) </w:t>
      </w:r>
    </w:p>
    <w:p w14:paraId="45CAEC1B" w14:textId="77777777" w:rsidR="007232E3" w:rsidRDefault="007232E3" w:rsidP="007232E3">
      <w:pPr>
        <w:rPr>
          <w:b/>
          <w:bCs/>
          <w:i/>
          <w:iCs/>
          <w:color w:val="7030A0"/>
          <w:szCs w:val="22"/>
          <w:lang w:val="es-CO"/>
        </w:rPr>
      </w:pPr>
      <w:r>
        <w:rPr>
          <w:b/>
          <w:bCs/>
          <w:i/>
          <w:iCs/>
          <w:color w:val="7030A0"/>
          <w:szCs w:val="22"/>
          <w:lang w:val="es-CO"/>
        </w:rPr>
        <w:t xml:space="preserve">1.2 Industrial </w:t>
      </w:r>
      <w:proofErr w:type="spellStart"/>
      <w:r>
        <w:rPr>
          <w:b/>
          <w:bCs/>
          <w:i/>
          <w:iCs/>
          <w:color w:val="7030A0"/>
          <w:szCs w:val="22"/>
          <w:lang w:val="es-CO"/>
        </w:rPr>
        <w:t>activity</w:t>
      </w:r>
      <w:proofErr w:type="spellEnd"/>
      <w:r>
        <w:rPr>
          <w:b/>
          <w:bCs/>
          <w:i/>
          <w:iCs/>
          <w:color w:val="7030A0"/>
          <w:szCs w:val="22"/>
          <w:lang w:val="es-CO"/>
        </w:rPr>
        <w:t>(</w:t>
      </w:r>
      <w:proofErr w:type="spellStart"/>
      <w:r>
        <w:rPr>
          <w:b/>
          <w:bCs/>
          <w:i/>
          <w:iCs/>
          <w:color w:val="7030A0"/>
          <w:szCs w:val="22"/>
          <w:lang w:val="es-CO"/>
        </w:rPr>
        <w:t>ies</w:t>
      </w:r>
      <w:proofErr w:type="spellEnd"/>
      <w:r>
        <w:rPr>
          <w:b/>
          <w:bCs/>
          <w:i/>
          <w:iCs/>
          <w:color w:val="7030A0"/>
          <w:szCs w:val="22"/>
          <w:lang w:val="es-CO"/>
        </w:rPr>
        <w:t>)</w:t>
      </w:r>
    </w:p>
    <w:p w14:paraId="14D0997C" w14:textId="77777777" w:rsidR="007232E3" w:rsidRDefault="007232E3" w:rsidP="007232E3">
      <w:pPr>
        <w:rPr>
          <w:sz w:val="16"/>
          <w:lang w:val="es-CO"/>
        </w:rPr>
      </w:pPr>
      <w:r>
        <w:rPr>
          <w:sz w:val="16"/>
          <w:lang w:val="es-CO"/>
        </w:rPr>
        <w:t xml:space="preserve">Por favor marcar todas las actividades industriales aplicables. </w:t>
      </w:r>
    </w:p>
    <w:p w14:paraId="219CDD13" w14:textId="77777777" w:rsidR="007232E3" w:rsidRDefault="007232E3" w:rsidP="007232E3">
      <w:pPr>
        <w:rPr>
          <w:i/>
          <w:iCs/>
          <w:color w:val="7030A0"/>
          <w:sz w:val="16"/>
          <w:lang w:val="en-US"/>
        </w:rPr>
      </w:pPr>
      <w:r>
        <w:rPr>
          <w:i/>
          <w:iCs/>
          <w:color w:val="7030A0"/>
          <w:sz w:val="16"/>
          <w:lang w:val="en-US"/>
        </w:rPr>
        <w:t>Please check all applicable industrial activities.</w:t>
      </w:r>
    </w:p>
    <w:tbl>
      <w:tblPr>
        <w:tblW w:w="12110" w:type="dxa"/>
        <w:tblInd w:w="-8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top w:w="28" w:type="dxa"/>
          <w:left w:w="57" w:type="dxa"/>
          <w:bottom w:w="28" w:type="dxa"/>
        </w:tblCellMar>
        <w:tblLook w:val="04A0" w:firstRow="1" w:lastRow="0" w:firstColumn="1" w:lastColumn="0" w:noHBand="0" w:noVBand="1"/>
      </w:tblPr>
      <w:tblGrid>
        <w:gridCol w:w="559"/>
        <w:gridCol w:w="2034"/>
        <w:gridCol w:w="497"/>
        <w:gridCol w:w="1555"/>
        <w:gridCol w:w="246"/>
        <w:gridCol w:w="185"/>
        <w:gridCol w:w="155"/>
        <w:gridCol w:w="345"/>
        <w:gridCol w:w="62"/>
        <w:gridCol w:w="2091"/>
        <w:gridCol w:w="62"/>
        <w:gridCol w:w="2092"/>
        <w:gridCol w:w="62"/>
        <w:gridCol w:w="2085"/>
        <w:gridCol w:w="80"/>
      </w:tblGrid>
      <w:tr w:rsidR="007232E3" w14:paraId="63594453" w14:textId="77777777" w:rsidTr="007C0D49">
        <w:trPr>
          <w:trHeight w:val="47"/>
        </w:trPr>
        <w:tc>
          <w:tcPr>
            <w:tcW w:w="559" w:type="dxa"/>
            <w:shd w:val="clear" w:color="auto" w:fill="auto"/>
            <w:vAlign w:val="center"/>
          </w:tcPr>
          <w:p w14:paraId="19D9F021"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58DDEDBD" w14:textId="77777777" w:rsidR="007232E3" w:rsidRDefault="007232E3" w:rsidP="007C0D49">
            <w:pPr>
              <w:rPr>
                <w:lang w:val="es-CO"/>
              </w:rPr>
            </w:pPr>
            <w:r>
              <w:rPr>
                <w:lang w:val="es-CO"/>
              </w:rPr>
              <w:t xml:space="preserve">Alimentación &amp; Agricultura </w:t>
            </w:r>
          </w:p>
        </w:tc>
        <w:tc>
          <w:tcPr>
            <w:tcW w:w="1801" w:type="dxa"/>
            <w:gridSpan w:val="2"/>
            <w:shd w:val="clear" w:color="auto" w:fill="auto"/>
          </w:tcPr>
          <w:p w14:paraId="54F65E00" w14:textId="77777777" w:rsidR="007232E3" w:rsidRDefault="007232E3" w:rsidP="007C0D49">
            <w:pPr>
              <w:rPr>
                <w:i/>
                <w:iCs/>
                <w:color w:val="7030A0"/>
                <w:sz w:val="16"/>
                <w:szCs w:val="18"/>
                <w:lang w:val="es-CO"/>
              </w:rPr>
            </w:pPr>
            <w:proofErr w:type="spellStart"/>
            <w:r>
              <w:rPr>
                <w:i/>
                <w:iCs/>
                <w:color w:val="7030A0"/>
                <w:sz w:val="16"/>
                <w:szCs w:val="18"/>
                <w:lang w:val="es-CO"/>
              </w:rPr>
              <w:t>Food</w:t>
            </w:r>
            <w:proofErr w:type="spellEnd"/>
            <w:r>
              <w:rPr>
                <w:i/>
                <w:iCs/>
                <w:color w:val="7030A0"/>
                <w:sz w:val="16"/>
                <w:szCs w:val="18"/>
                <w:lang w:val="es-CO"/>
              </w:rPr>
              <w:t xml:space="preserve"> &amp; </w:t>
            </w:r>
            <w:proofErr w:type="spellStart"/>
            <w:r>
              <w:rPr>
                <w:i/>
                <w:iCs/>
                <w:color w:val="7030A0"/>
                <w:sz w:val="16"/>
                <w:szCs w:val="18"/>
                <w:lang w:val="es-CO"/>
              </w:rPr>
              <w:t>Agriculture</w:t>
            </w:r>
            <w:proofErr w:type="spellEnd"/>
            <w:r>
              <w:rPr>
                <w:i/>
                <w:iCs/>
                <w:color w:val="7030A0"/>
                <w:sz w:val="16"/>
                <w:szCs w:val="18"/>
                <w:lang w:val="es-CO"/>
              </w:rPr>
              <w:t xml:space="preserve"> </w:t>
            </w:r>
          </w:p>
        </w:tc>
        <w:tc>
          <w:tcPr>
            <w:tcW w:w="185" w:type="dxa"/>
            <w:shd w:val="clear" w:color="auto" w:fill="auto"/>
            <w:vAlign w:val="center"/>
          </w:tcPr>
          <w:p w14:paraId="0A8106E3" w14:textId="77777777" w:rsidR="007232E3" w:rsidRDefault="007232E3" w:rsidP="007C0D49">
            <w:pPr>
              <w:rPr>
                <w:lang w:val="es-CO"/>
              </w:rPr>
            </w:pPr>
          </w:p>
        </w:tc>
        <w:tc>
          <w:tcPr>
            <w:tcW w:w="562" w:type="dxa"/>
            <w:gridSpan w:val="3"/>
            <w:shd w:val="clear" w:color="auto" w:fill="auto"/>
            <w:vAlign w:val="center"/>
          </w:tcPr>
          <w:p w14:paraId="12F1E0A0"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64430967" w14:textId="77777777" w:rsidR="007232E3" w:rsidRDefault="007232E3" w:rsidP="007C0D49">
            <w:pPr>
              <w:rPr>
                <w:lang w:val="es-CO"/>
              </w:rPr>
            </w:pPr>
            <w:r>
              <w:rPr>
                <w:lang w:val="es-CO"/>
              </w:rPr>
              <w:t>Servicios Financieros – Gestión de inversiones</w:t>
            </w:r>
          </w:p>
        </w:tc>
        <w:tc>
          <w:tcPr>
            <w:tcW w:w="2154" w:type="dxa"/>
            <w:gridSpan w:val="2"/>
            <w:shd w:val="clear" w:color="auto" w:fill="auto"/>
          </w:tcPr>
          <w:p w14:paraId="7ACCA5DB" w14:textId="77777777" w:rsidR="007232E3" w:rsidRDefault="007232E3" w:rsidP="007C0D49">
            <w:pPr>
              <w:rPr>
                <w:i/>
                <w:iCs/>
                <w:color w:val="7030A0"/>
                <w:sz w:val="16"/>
                <w:szCs w:val="18"/>
                <w:lang w:val="es-CO"/>
              </w:rPr>
            </w:pPr>
            <w:proofErr w:type="spellStart"/>
            <w:r>
              <w:rPr>
                <w:i/>
                <w:iCs/>
                <w:color w:val="7030A0"/>
                <w:sz w:val="16"/>
                <w:szCs w:val="18"/>
                <w:lang w:val="es-CO"/>
              </w:rPr>
              <w:t>Financial</w:t>
            </w:r>
            <w:proofErr w:type="spellEnd"/>
            <w:r>
              <w:rPr>
                <w:i/>
                <w:iCs/>
                <w:color w:val="7030A0"/>
                <w:sz w:val="16"/>
                <w:szCs w:val="18"/>
                <w:lang w:val="es-CO"/>
              </w:rPr>
              <w:t xml:space="preserve"> </w:t>
            </w:r>
            <w:proofErr w:type="spellStart"/>
            <w:r>
              <w:rPr>
                <w:i/>
                <w:iCs/>
                <w:color w:val="7030A0"/>
                <w:sz w:val="16"/>
                <w:szCs w:val="18"/>
                <w:lang w:val="es-CO"/>
              </w:rPr>
              <w:t>Services</w:t>
            </w:r>
            <w:proofErr w:type="spellEnd"/>
            <w:r>
              <w:rPr>
                <w:i/>
                <w:iCs/>
                <w:color w:val="7030A0"/>
                <w:sz w:val="16"/>
                <w:szCs w:val="18"/>
                <w:lang w:val="es-CO"/>
              </w:rPr>
              <w:t xml:space="preserve"> - </w:t>
            </w:r>
            <w:proofErr w:type="spellStart"/>
            <w:r>
              <w:rPr>
                <w:i/>
                <w:iCs/>
                <w:color w:val="7030A0"/>
                <w:sz w:val="16"/>
                <w:szCs w:val="18"/>
                <w:lang w:val="es-CO"/>
              </w:rPr>
              <w:t>Investment</w:t>
            </w:r>
            <w:proofErr w:type="spellEnd"/>
            <w:r>
              <w:rPr>
                <w:i/>
                <w:iCs/>
                <w:color w:val="7030A0"/>
                <w:sz w:val="16"/>
                <w:szCs w:val="18"/>
                <w:lang w:val="es-CO"/>
              </w:rPr>
              <w:t xml:space="preserve"> Management</w:t>
            </w:r>
          </w:p>
        </w:tc>
        <w:tc>
          <w:tcPr>
            <w:tcW w:w="2165" w:type="dxa"/>
            <w:gridSpan w:val="2"/>
            <w:shd w:val="clear" w:color="auto" w:fill="auto"/>
            <w:vAlign w:val="center"/>
          </w:tcPr>
          <w:p w14:paraId="1803C2EA" w14:textId="77777777" w:rsidR="007232E3" w:rsidRDefault="007232E3" w:rsidP="007C0D49">
            <w:pPr>
              <w:rPr>
                <w:lang w:val="es-CO"/>
              </w:rPr>
            </w:pPr>
          </w:p>
        </w:tc>
      </w:tr>
      <w:tr w:rsidR="007232E3" w14:paraId="3E2C8476" w14:textId="77777777" w:rsidTr="007C0D49">
        <w:trPr>
          <w:trHeight w:val="55"/>
        </w:trPr>
        <w:tc>
          <w:tcPr>
            <w:tcW w:w="559" w:type="dxa"/>
            <w:shd w:val="clear" w:color="auto" w:fill="auto"/>
            <w:vAlign w:val="center"/>
          </w:tcPr>
          <w:p w14:paraId="729F22A1"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5E006BB4" w14:textId="77777777" w:rsidR="007232E3" w:rsidRDefault="007232E3" w:rsidP="007C0D49">
            <w:pPr>
              <w:rPr>
                <w:lang w:val="es-CO"/>
              </w:rPr>
            </w:pPr>
            <w:r>
              <w:rPr>
                <w:lang w:val="es-CO"/>
              </w:rPr>
              <w:t xml:space="preserve">Autoridad Pública; ONG, sin fines de lucro </w:t>
            </w:r>
          </w:p>
        </w:tc>
        <w:tc>
          <w:tcPr>
            <w:tcW w:w="1801" w:type="dxa"/>
            <w:gridSpan w:val="2"/>
            <w:shd w:val="clear" w:color="auto" w:fill="auto"/>
          </w:tcPr>
          <w:p w14:paraId="5130C3E9" w14:textId="77777777" w:rsidR="007232E3" w:rsidRDefault="007232E3" w:rsidP="007C0D49">
            <w:pPr>
              <w:rPr>
                <w:i/>
                <w:iCs/>
                <w:color w:val="7030A0"/>
                <w:sz w:val="16"/>
                <w:szCs w:val="18"/>
                <w:lang w:val="en-US"/>
              </w:rPr>
            </w:pPr>
            <w:r>
              <w:rPr>
                <w:i/>
                <w:iCs/>
                <w:color w:val="7030A0"/>
                <w:sz w:val="16"/>
                <w:szCs w:val="18"/>
                <w:lang w:val="en-US"/>
              </w:rPr>
              <w:t xml:space="preserve">Public authority; NGO, non-profit </w:t>
            </w:r>
          </w:p>
        </w:tc>
        <w:tc>
          <w:tcPr>
            <w:tcW w:w="185" w:type="dxa"/>
            <w:shd w:val="clear" w:color="auto" w:fill="auto"/>
            <w:vAlign w:val="center"/>
          </w:tcPr>
          <w:p w14:paraId="56D8B495" w14:textId="77777777" w:rsidR="007232E3" w:rsidRDefault="007232E3" w:rsidP="007C0D49">
            <w:pPr>
              <w:rPr>
                <w:lang w:val="en-US"/>
              </w:rPr>
            </w:pPr>
          </w:p>
        </w:tc>
        <w:tc>
          <w:tcPr>
            <w:tcW w:w="562" w:type="dxa"/>
            <w:gridSpan w:val="3"/>
            <w:shd w:val="clear" w:color="auto" w:fill="auto"/>
            <w:vAlign w:val="center"/>
          </w:tcPr>
          <w:p w14:paraId="5294AA65"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2C59BE9B" w14:textId="77777777" w:rsidR="007232E3" w:rsidRDefault="007232E3" w:rsidP="007C0D49">
            <w:pPr>
              <w:rPr>
                <w:lang w:val="es-CO"/>
              </w:rPr>
            </w:pPr>
            <w:r>
              <w:rPr>
                <w:lang w:val="es-CO"/>
              </w:rPr>
              <w:t xml:space="preserve">Servicios Financieros – Seguros </w:t>
            </w:r>
          </w:p>
        </w:tc>
        <w:tc>
          <w:tcPr>
            <w:tcW w:w="2154" w:type="dxa"/>
            <w:gridSpan w:val="2"/>
            <w:shd w:val="clear" w:color="auto" w:fill="auto"/>
          </w:tcPr>
          <w:p w14:paraId="09F218F4" w14:textId="77777777" w:rsidR="007232E3" w:rsidRDefault="007232E3" w:rsidP="007C0D49">
            <w:pPr>
              <w:rPr>
                <w:i/>
                <w:iCs/>
                <w:color w:val="7030A0"/>
                <w:sz w:val="16"/>
                <w:szCs w:val="18"/>
                <w:lang w:val="es-CO"/>
              </w:rPr>
            </w:pPr>
            <w:proofErr w:type="spellStart"/>
            <w:r>
              <w:rPr>
                <w:i/>
                <w:iCs/>
                <w:color w:val="7030A0"/>
                <w:sz w:val="16"/>
                <w:szCs w:val="18"/>
                <w:lang w:val="es-CO"/>
              </w:rPr>
              <w:t>Financial</w:t>
            </w:r>
            <w:proofErr w:type="spellEnd"/>
            <w:r>
              <w:rPr>
                <w:i/>
                <w:iCs/>
                <w:color w:val="7030A0"/>
                <w:sz w:val="16"/>
                <w:szCs w:val="18"/>
                <w:lang w:val="es-CO"/>
              </w:rPr>
              <w:t xml:space="preserve"> </w:t>
            </w:r>
            <w:proofErr w:type="spellStart"/>
            <w:r>
              <w:rPr>
                <w:i/>
                <w:iCs/>
                <w:color w:val="7030A0"/>
                <w:sz w:val="16"/>
                <w:szCs w:val="18"/>
                <w:lang w:val="es-CO"/>
              </w:rPr>
              <w:t>Services</w:t>
            </w:r>
            <w:proofErr w:type="spellEnd"/>
            <w:r>
              <w:rPr>
                <w:i/>
                <w:iCs/>
                <w:color w:val="7030A0"/>
                <w:sz w:val="16"/>
                <w:szCs w:val="18"/>
                <w:lang w:val="es-CO"/>
              </w:rPr>
              <w:t xml:space="preserve"> - </w:t>
            </w:r>
            <w:proofErr w:type="spellStart"/>
            <w:r>
              <w:rPr>
                <w:i/>
                <w:iCs/>
                <w:color w:val="7030A0"/>
                <w:sz w:val="16"/>
                <w:szCs w:val="18"/>
                <w:lang w:val="es-CO"/>
              </w:rPr>
              <w:t>Insurance</w:t>
            </w:r>
            <w:proofErr w:type="spellEnd"/>
            <w:r>
              <w:rPr>
                <w:i/>
                <w:iCs/>
                <w:color w:val="7030A0"/>
                <w:sz w:val="16"/>
                <w:szCs w:val="18"/>
                <w:lang w:val="es-CO"/>
              </w:rPr>
              <w:t xml:space="preserve"> </w:t>
            </w:r>
          </w:p>
        </w:tc>
        <w:tc>
          <w:tcPr>
            <w:tcW w:w="2165" w:type="dxa"/>
            <w:gridSpan w:val="2"/>
            <w:shd w:val="clear" w:color="auto" w:fill="auto"/>
            <w:vAlign w:val="center"/>
          </w:tcPr>
          <w:p w14:paraId="27B3F78C" w14:textId="77777777" w:rsidR="007232E3" w:rsidRDefault="007232E3" w:rsidP="007C0D49">
            <w:pPr>
              <w:rPr>
                <w:lang w:val="es-CO"/>
              </w:rPr>
            </w:pPr>
          </w:p>
        </w:tc>
      </w:tr>
      <w:tr w:rsidR="007232E3" w14:paraId="4A59F7C4" w14:textId="77777777" w:rsidTr="007C0D49">
        <w:trPr>
          <w:trHeight w:val="227"/>
        </w:trPr>
        <w:tc>
          <w:tcPr>
            <w:tcW w:w="559" w:type="dxa"/>
            <w:shd w:val="clear" w:color="auto" w:fill="auto"/>
            <w:vAlign w:val="center"/>
          </w:tcPr>
          <w:p w14:paraId="4CE26B19"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25337BD2" w14:textId="77777777" w:rsidR="007232E3" w:rsidRDefault="007232E3" w:rsidP="007C0D49">
            <w:pPr>
              <w:rPr>
                <w:lang w:val="es-CO"/>
              </w:rPr>
            </w:pPr>
            <w:r>
              <w:rPr>
                <w:lang w:val="es-CO"/>
              </w:rPr>
              <w:t>Defensa / Contratista Militar</w:t>
            </w:r>
          </w:p>
        </w:tc>
        <w:tc>
          <w:tcPr>
            <w:tcW w:w="1801" w:type="dxa"/>
            <w:gridSpan w:val="2"/>
            <w:shd w:val="clear" w:color="auto" w:fill="auto"/>
          </w:tcPr>
          <w:p w14:paraId="4321E3AE" w14:textId="77777777" w:rsidR="007232E3" w:rsidRDefault="007232E3" w:rsidP="007C0D49">
            <w:pPr>
              <w:rPr>
                <w:i/>
                <w:iCs/>
                <w:color w:val="7030A0"/>
                <w:sz w:val="16"/>
                <w:szCs w:val="18"/>
                <w:lang w:val="es-CO"/>
              </w:rPr>
            </w:pPr>
            <w:r>
              <w:rPr>
                <w:i/>
                <w:iCs/>
                <w:color w:val="7030A0"/>
                <w:sz w:val="16"/>
                <w:szCs w:val="18"/>
                <w:lang w:val="es-CO"/>
              </w:rPr>
              <w:t xml:space="preserve">Defense / </w:t>
            </w:r>
            <w:proofErr w:type="spellStart"/>
            <w:r>
              <w:rPr>
                <w:i/>
                <w:iCs/>
                <w:color w:val="7030A0"/>
                <w:sz w:val="16"/>
                <w:szCs w:val="18"/>
                <w:lang w:val="es-CO"/>
              </w:rPr>
              <w:t>Military</w:t>
            </w:r>
            <w:proofErr w:type="spellEnd"/>
            <w:r>
              <w:rPr>
                <w:i/>
                <w:iCs/>
                <w:color w:val="7030A0"/>
                <w:sz w:val="16"/>
                <w:szCs w:val="18"/>
                <w:lang w:val="es-CO"/>
              </w:rPr>
              <w:t xml:space="preserve"> </w:t>
            </w:r>
            <w:proofErr w:type="spellStart"/>
            <w:r>
              <w:rPr>
                <w:i/>
                <w:iCs/>
                <w:color w:val="7030A0"/>
                <w:sz w:val="16"/>
                <w:szCs w:val="18"/>
                <w:lang w:val="es-CO"/>
              </w:rPr>
              <w:t>Contractor</w:t>
            </w:r>
            <w:proofErr w:type="spellEnd"/>
          </w:p>
        </w:tc>
        <w:tc>
          <w:tcPr>
            <w:tcW w:w="185" w:type="dxa"/>
            <w:shd w:val="clear" w:color="auto" w:fill="auto"/>
            <w:vAlign w:val="center"/>
          </w:tcPr>
          <w:p w14:paraId="0628737D" w14:textId="77777777" w:rsidR="007232E3" w:rsidRDefault="007232E3" w:rsidP="007C0D49">
            <w:pPr>
              <w:rPr>
                <w:lang w:val="es-CO"/>
              </w:rPr>
            </w:pPr>
          </w:p>
        </w:tc>
        <w:tc>
          <w:tcPr>
            <w:tcW w:w="562" w:type="dxa"/>
            <w:gridSpan w:val="3"/>
            <w:shd w:val="clear" w:color="auto" w:fill="auto"/>
            <w:vAlign w:val="center"/>
          </w:tcPr>
          <w:p w14:paraId="58E33DC1"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20C4E98F" w14:textId="77777777" w:rsidR="007232E3" w:rsidRDefault="007232E3" w:rsidP="007C0D49">
            <w:pPr>
              <w:rPr>
                <w:lang w:val="es-CO"/>
              </w:rPr>
            </w:pPr>
            <w:r>
              <w:rPr>
                <w:lang w:val="es-CO"/>
              </w:rPr>
              <w:t>Servicios profesionales</w:t>
            </w:r>
          </w:p>
        </w:tc>
        <w:tc>
          <w:tcPr>
            <w:tcW w:w="2154" w:type="dxa"/>
            <w:gridSpan w:val="2"/>
            <w:shd w:val="clear" w:color="auto" w:fill="auto"/>
          </w:tcPr>
          <w:p w14:paraId="3D40E1A0" w14:textId="77777777" w:rsidR="007232E3" w:rsidRDefault="007232E3" w:rsidP="007C0D49">
            <w:pPr>
              <w:rPr>
                <w:i/>
                <w:iCs/>
                <w:color w:val="7030A0"/>
                <w:sz w:val="16"/>
                <w:szCs w:val="18"/>
                <w:lang w:val="es-CO"/>
              </w:rPr>
            </w:pPr>
            <w:r>
              <w:rPr>
                <w:i/>
                <w:iCs/>
                <w:color w:val="7030A0"/>
                <w:sz w:val="16"/>
                <w:szCs w:val="18"/>
                <w:lang w:val="es-CO"/>
              </w:rPr>
              <w:t xml:space="preserve">Professional </w:t>
            </w:r>
            <w:proofErr w:type="spellStart"/>
            <w:r>
              <w:rPr>
                <w:i/>
                <w:iCs/>
                <w:color w:val="7030A0"/>
                <w:sz w:val="16"/>
                <w:szCs w:val="18"/>
                <w:lang w:val="es-CO"/>
              </w:rPr>
              <w:t>Services</w:t>
            </w:r>
            <w:proofErr w:type="spellEnd"/>
          </w:p>
        </w:tc>
        <w:tc>
          <w:tcPr>
            <w:tcW w:w="2165" w:type="dxa"/>
            <w:gridSpan w:val="2"/>
            <w:shd w:val="clear" w:color="auto" w:fill="auto"/>
            <w:vAlign w:val="center"/>
          </w:tcPr>
          <w:p w14:paraId="7D1C8652" w14:textId="77777777" w:rsidR="007232E3" w:rsidRDefault="007232E3" w:rsidP="007C0D49">
            <w:pPr>
              <w:rPr>
                <w:lang w:val="es-CO"/>
              </w:rPr>
            </w:pPr>
          </w:p>
        </w:tc>
      </w:tr>
      <w:tr w:rsidR="007232E3" w14:paraId="264B5695" w14:textId="77777777" w:rsidTr="007C0D49">
        <w:trPr>
          <w:trHeight w:val="227"/>
        </w:trPr>
        <w:tc>
          <w:tcPr>
            <w:tcW w:w="559" w:type="dxa"/>
            <w:shd w:val="clear" w:color="auto" w:fill="auto"/>
            <w:vAlign w:val="center"/>
          </w:tcPr>
          <w:p w14:paraId="7882FD55"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543D8BA1" w14:textId="77777777" w:rsidR="007232E3" w:rsidRDefault="007232E3" w:rsidP="007C0D49">
            <w:pPr>
              <w:rPr>
                <w:lang w:val="es-CO"/>
              </w:rPr>
            </w:pPr>
            <w:r>
              <w:rPr>
                <w:lang w:val="es-CO"/>
              </w:rPr>
              <w:t xml:space="preserve">Educación </w:t>
            </w:r>
          </w:p>
        </w:tc>
        <w:tc>
          <w:tcPr>
            <w:tcW w:w="1801" w:type="dxa"/>
            <w:gridSpan w:val="2"/>
            <w:shd w:val="clear" w:color="auto" w:fill="auto"/>
          </w:tcPr>
          <w:p w14:paraId="5822931A" w14:textId="77777777" w:rsidR="007232E3" w:rsidRDefault="007232E3" w:rsidP="007C0D49">
            <w:pPr>
              <w:rPr>
                <w:i/>
                <w:iCs/>
                <w:color w:val="7030A0"/>
                <w:sz w:val="16"/>
                <w:szCs w:val="18"/>
                <w:lang w:val="es-CO"/>
              </w:rPr>
            </w:pPr>
            <w:proofErr w:type="spellStart"/>
            <w:r>
              <w:rPr>
                <w:i/>
                <w:iCs/>
                <w:color w:val="7030A0"/>
                <w:sz w:val="16"/>
                <w:szCs w:val="18"/>
                <w:lang w:val="es-CO"/>
              </w:rPr>
              <w:t>Education</w:t>
            </w:r>
            <w:proofErr w:type="spellEnd"/>
            <w:r>
              <w:rPr>
                <w:i/>
                <w:iCs/>
                <w:color w:val="7030A0"/>
                <w:sz w:val="16"/>
                <w:szCs w:val="18"/>
                <w:lang w:val="es-CO"/>
              </w:rPr>
              <w:t xml:space="preserve"> </w:t>
            </w:r>
          </w:p>
        </w:tc>
        <w:tc>
          <w:tcPr>
            <w:tcW w:w="185" w:type="dxa"/>
            <w:shd w:val="clear" w:color="auto" w:fill="auto"/>
            <w:vAlign w:val="center"/>
          </w:tcPr>
          <w:p w14:paraId="417230B3" w14:textId="77777777" w:rsidR="007232E3" w:rsidRDefault="007232E3" w:rsidP="007C0D49">
            <w:pPr>
              <w:rPr>
                <w:lang w:val="es-CO"/>
              </w:rPr>
            </w:pPr>
          </w:p>
        </w:tc>
        <w:tc>
          <w:tcPr>
            <w:tcW w:w="562" w:type="dxa"/>
            <w:gridSpan w:val="3"/>
            <w:shd w:val="clear" w:color="auto" w:fill="auto"/>
            <w:vAlign w:val="center"/>
          </w:tcPr>
          <w:p w14:paraId="54C31E37"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5C6AFFFE" w14:textId="77777777" w:rsidR="007232E3" w:rsidRDefault="007232E3" w:rsidP="007C0D49">
            <w:pPr>
              <w:rPr>
                <w:lang w:val="es-CO"/>
              </w:rPr>
            </w:pPr>
            <w:r>
              <w:rPr>
                <w:lang w:val="es-CO"/>
              </w:rPr>
              <w:t xml:space="preserve">Tecnología de la información – Hardware </w:t>
            </w:r>
          </w:p>
        </w:tc>
        <w:tc>
          <w:tcPr>
            <w:tcW w:w="2154" w:type="dxa"/>
            <w:gridSpan w:val="2"/>
            <w:shd w:val="clear" w:color="auto" w:fill="auto"/>
          </w:tcPr>
          <w:p w14:paraId="0FEB8F37" w14:textId="77777777" w:rsidR="007232E3" w:rsidRDefault="007232E3" w:rsidP="007C0D49">
            <w:pPr>
              <w:rPr>
                <w:i/>
                <w:iCs/>
                <w:color w:val="7030A0"/>
                <w:sz w:val="16"/>
                <w:szCs w:val="18"/>
                <w:lang w:val="es-CO"/>
              </w:rPr>
            </w:pPr>
            <w:proofErr w:type="spellStart"/>
            <w:r>
              <w:rPr>
                <w:i/>
                <w:iCs/>
                <w:color w:val="7030A0"/>
                <w:sz w:val="16"/>
                <w:szCs w:val="18"/>
                <w:lang w:val="es-CO"/>
              </w:rPr>
              <w:t>Information</w:t>
            </w:r>
            <w:proofErr w:type="spellEnd"/>
            <w:r>
              <w:rPr>
                <w:i/>
                <w:iCs/>
                <w:color w:val="7030A0"/>
                <w:sz w:val="16"/>
                <w:szCs w:val="18"/>
                <w:lang w:val="es-CO"/>
              </w:rPr>
              <w:t xml:space="preserve"> </w:t>
            </w:r>
            <w:proofErr w:type="spellStart"/>
            <w:r>
              <w:rPr>
                <w:i/>
                <w:iCs/>
                <w:color w:val="7030A0"/>
                <w:sz w:val="16"/>
                <w:szCs w:val="18"/>
                <w:lang w:val="es-CO"/>
              </w:rPr>
              <w:t>Technology</w:t>
            </w:r>
            <w:proofErr w:type="spellEnd"/>
            <w:r>
              <w:rPr>
                <w:i/>
                <w:iCs/>
                <w:color w:val="7030A0"/>
                <w:sz w:val="16"/>
                <w:szCs w:val="18"/>
                <w:lang w:val="es-CO"/>
              </w:rPr>
              <w:t xml:space="preserve"> - Hardware </w:t>
            </w:r>
          </w:p>
        </w:tc>
        <w:tc>
          <w:tcPr>
            <w:tcW w:w="2165" w:type="dxa"/>
            <w:gridSpan w:val="2"/>
            <w:shd w:val="clear" w:color="auto" w:fill="auto"/>
            <w:vAlign w:val="center"/>
          </w:tcPr>
          <w:p w14:paraId="5AE1DF96" w14:textId="77777777" w:rsidR="007232E3" w:rsidRDefault="007232E3" w:rsidP="007C0D49">
            <w:pPr>
              <w:rPr>
                <w:lang w:val="es-CO"/>
              </w:rPr>
            </w:pPr>
          </w:p>
        </w:tc>
      </w:tr>
      <w:tr w:rsidR="007232E3" w14:paraId="6399342A" w14:textId="77777777" w:rsidTr="007C0D49">
        <w:trPr>
          <w:trHeight w:val="227"/>
        </w:trPr>
        <w:tc>
          <w:tcPr>
            <w:tcW w:w="559" w:type="dxa"/>
            <w:shd w:val="clear" w:color="auto" w:fill="auto"/>
            <w:vAlign w:val="center"/>
          </w:tcPr>
          <w:p w14:paraId="33456AD8"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531" w:type="dxa"/>
            <w:gridSpan w:val="2"/>
            <w:vAlign w:val="center"/>
          </w:tcPr>
          <w:p w14:paraId="0920BCB6" w14:textId="77777777" w:rsidR="007232E3" w:rsidRDefault="007232E3" w:rsidP="007C0D49">
            <w:pPr>
              <w:rPr>
                <w:lang w:val="es-CO"/>
              </w:rPr>
            </w:pPr>
            <w:r>
              <w:rPr>
                <w:lang w:val="es-CO"/>
              </w:rPr>
              <w:t>Entretenimiento &amp; Medios</w:t>
            </w:r>
          </w:p>
        </w:tc>
        <w:tc>
          <w:tcPr>
            <w:tcW w:w="1801" w:type="dxa"/>
            <w:gridSpan w:val="2"/>
            <w:shd w:val="clear" w:color="auto" w:fill="auto"/>
          </w:tcPr>
          <w:p w14:paraId="47F4363C" w14:textId="77777777" w:rsidR="007232E3" w:rsidRDefault="007232E3" w:rsidP="007C0D49">
            <w:pPr>
              <w:rPr>
                <w:i/>
                <w:iCs/>
                <w:color w:val="7030A0"/>
                <w:sz w:val="16"/>
                <w:szCs w:val="18"/>
                <w:lang w:val="es-CO"/>
              </w:rPr>
            </w:pPr>
            <w:proofErr w:type="spellStart"/>
            <w:r>
              <w:rPr>
                <w:i/>
                <w:iCs/>
                <w:color w:val="7030A0"/>
                <w:sz w:val="16"/>
                <w:szCs w:val="18"/>
                <w:lang w:val="es-CO"/>
              </w:rPr>
              <w:t>Entertainment</w:t>
            </w:r>
            <w:proofErr w:type="spellEnd"/>
            <w:r>
              <w:rPr>
                <w:i/>
                <w:iCs/>
                <w:color w:val="7030A0"/>
                <w:sz w:val="16"/>
                <w:szCs w:val="18"/>
                <w:lang w:val="es-CO"/>
              </w:rPr>
              <w:t xml:space="preserve"> &amp; Media</w:t>
            </w:r>
          </w:p>
        </w:tc>
        <w:tc>
          <w:tcPr>
            <w:tcW w:w="185" w:type="dxa"/>
            <w:shd w:val="clear" w:color="auto" w:fill="auto"/>
            <w:vAlign w:val="center"/>
          </w:tcPr>
          <w:p w14:paraId="7ED16466" w14:textId="77777777" w:rsidR="007232E3" w:rsidRDefault="007232E3" w:rsidP="007C0D49">
            <w:pPr>
              <w:rPr>
                <w:lang w:val="es-CO"/>
              </w:rPr>
            </w:pPr>
          </w:p>
        </w:tc>
        <w:tc>
          <w:tcPr>
            <w:tcW w:w="562" w:type="dxa"/>
            <w:gridSpan w:val="3"/>
            <w:shd w:val="clear" w:color="auto" w:fill="auto"/>
            <w:vAlign w:val="center"/>
          </w:tcPr>
          <w:p w14:paraId="42059DA2"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6C7D1E00" w14:textId="77777777" w:rsidR="007232E3" w:rsidRDefault="007232E3" w:rsidP="007C0D49">
            <w:pPr>
              <w:rPr>
                <w:lang w:val="es-CO"/>
              </w:rPr>
            </w:pPr>
            <w:r>
              <w:rPr>
                <w:lang w:val="es-CO"/>
              </w:rPr>
              <w:t xml:space="preserve">Tecnología de la información – Servicios </w:t>
            </w:r>
          </w:p>
        </w:tc>
        <w:tc>
          <w:tcPr>
            <w:tcW w:w="2154" w:type="dxa"/>
            <w:gridSpan w:val="2"/>
            <w:shd w:val="clear" w:color="auto" w:fill="auto"/>
          </w:tcPr>
          <w:p w14:paraId="16F4D126" w14:textId="77777777" w:rsidR="007232E3" w:rsidRDefault="007232E3" w:rsidP="007C0D49">
            <w:pPr>
              <w:rPr>
                <w:i/>
                <w:iCs/>
                <w:color w:val="7030A0"/>
                <w:sz w:val="16"/>
                <w:szCs w:val="18"/>
                <w:lang w:val="es-CO"/>
              </w:rPr>
            </w:pPr>
            <w:proofErr w:type="spellStart"/>
            <w:r>
              <w:rPr>
                <w:i/>
                <w:iCs/>
                <w:color w:val="7030A0"/>
                <w:sz w:val="16"/>
                <w:szCs w:val="18"/>
                <w:lang w:val="es-CO"/>
              </w:rPr>
              <w:t>Information</w:t>
            </w:r>
            <w:proofErr w:type="spellEnd"/>
            <w:r>
              <w:rPr>
                <w:i/>
                <w:iCs/>
                <w:color w:val="7030A0"/>
                <w:sz w:val="16"/>
                <w:szCs w:val="18"/>
                <w:lang w:val="es-CO"/>
              </w:rPr>
              <w:t xml:space="preserve"> </w:t>
            </w:r>
            <w:proofErr w:type="spellStart"/>
            <w:r>
              <w:rPr>
                <w:i/>
                <w:iCs/>
                <w:color w:val="7030A0"/>
                <w:sz w:val="16"/>
                <w:szCs w:val="18"/>
                <w:lang w:val="es-CO"/>
              </w:rPr>
              <w:t>Technology</w:t>
            </w:r>
            <w:proofErr w:type="spellEnd"/>
            <w:r>
              <w:rPr>
                <w:i/>
                <w:iCs/>
                <w:color w:val="7030A0"/>
                <w:sz w:val="16"/>
                <w:szCs w:val="18"/>
                <w:lang w:val="es-CO"/>
              </w:rPr>
              <w:t xml:space="preserve"> - </w:t>
            </w:r>
            <w:proofErr w:type="spellStart"/>
            <w:r>
              <w:rPr>
                <w:i/>
                <w:iCs/>
                <w:color w:val="7030A0"/>
                <w:sz w:val="16"/>
                <w:szCs w:val="18"/>
                <w:lang w:val="es-CO"/>
              </w:rPr>
              <w:t>Services</w:t>
            </w:r>
            <w:proofErr w:type="spellEnd"/>
            <w:r>
              <w:rPr>
                <w:i/>
                <w:iCs/>
                <w:color w:val="7030A0"/>
                <w:sz w:val="16"/>
                <w:szCs w:val="18"/>
                <w:lang w:val="es-CO"/>
              </w:rPr>
              <w:t xml:space="preserve"> </w:t>
            </w:r>
          </w:p>
        </w:tc>
        <w:tc>
          <w:tcPr>
            <w:tcW w:w="2165" w:type="dxa"/>
            <w:gridSpan w:val="2"/>
            <w:shd w:val="clear" w:color="auto" w:fill="auto"/>
            <w:vAlign w:val="center"/>
          </w:tcPr>
          <w:p w14:paraId="49086F0D" w14:textId="77777777" w:rsidR="007232E3" w:rsidRDefault="007232E3" w:rsidP="007C0D49">
            <w:pPr>
              <w:rPr>
                <w:lang w:val="es-CO"/>
              </w:rPr>
            </w:pPr>
          </w:p>
        </w:tc>
      </w:tr>
      <w:tr w:rsidR="007232E3" w14:paraId="56ECE4BA" w14:textId="77777777" w:rsidTr="007C0D49">
        <w:trPr>
          <w:trHeight w:val="227"/>
        </w:trPr>
        <w:tc>
          <w:tcPr>
            <w:tcW w:w="559" w:type="dxa"/>
            <w:shd w:val="clear" w:color="auto" w:fill="auto"/>
            <w:vAlign w:val="center"/>
          </w:tcPr>
          <w:p w14:paraId="0773256C"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531" w:type="dxa"/>
            <w:gridSpan w:val="2"/>
            <w:vAlign w:val="center"/>
          </w:tcPr>
          <w:p w14:paraId="676F64DE" w14:textId="77777777" w:rsidR="007232E3" w:rsidRDefault="007232E3" w:rsidP="007C0D49">
            <w:pPr>
              <w:rPr>
                <w:lang w:val="es-CO"/>
              </w:rPr>
            </w:pPr>
            <w:r>
              <w:rPr>
                <w:lang w:val="es-CO"/>
              </w:rPr>
              <w:t>Fabricación</w:t>
            </w:r>
          </w:p>
        </w:tc>
        <w:tc>
          <w:tcPr>
            <w:tcW w:w="1801" w:type="dxa"/>
            <w:gridSpan w:val="2"/>
            <w:shd w:val="clear" w:color="auto" w:fill="auto"/>
          </w:tcPr>
          <w:p w14:paraId="377D812D" w14:textId="77777777" w:rsidR="007232E3" w:rsidRDefault="007232E3" w:rsidP="007C0D49">
            <w:pPr>
              <w:rPr>
                <w:i/>
                <w:iCs/>
                <w:color w:val="7030A0"/>
                <w:sz w:val="16"/>
                <w:szCs w:val="18"/>
                <w:lang w:val="es-CO"/>
              </w:rPr>
            </w:pPr>
            <w:proofErr w:type="spellStart"/>
            <w:r>
              <w:rPr>
                <w:i/>
                <w:iCs/>
                <w:color w:val="7030A0"/>
                <w:sz w:val="16"/>
                <w:szCs w:val="18"/>
                <w:lang w:val="es-CO"/>
              </w:rPr>
              <w:t>Manufacturing</w:t>
            </w:r>
            <w:proofErr w:type="spellEnd"/>
          </w:p>
        </w:tc>
        <w:tc>
          <w:tcPr>
            <w:tcW w:w="185" w:type="dxa"/>
            <w:shd w:val="clear" w:color="auto" w:fill="auto"/>
            <w:vAlign w:val="center"/>
          </w:tcPr>
          <w:p w14:paraId="64D15DBB" w14:textId="77777777" w:rsidR="007232E3" w:rsidRDefault="007232E3" w:rsidP="007C0D49">
            <w:pPr>
              <w:rPr>
                <w:lang w:val="es-CO"/>
              </w:rPr>
            </w:pPr>
          </w:p>
        </w:tc>
        <w:tc>
          <w:tcPr>
            <w:tcW w:w="562" w:type="dxa"/>
            <w:gridSpan w:val="3"/>
            <w:shd w:val="clear" w:color="auto" w:fill="auto"/>
            <w:vAlign w:val="center"/>
          </w:tcPr>
          <w:p w14:paraId="4F05CC96"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2C8687C9" w14:textId="77777777" w:rsidR="007232E3" w:rsidRDefault="007232E3" w:rsidP="007C0D49">
            <w:pPr>
              <w:rPr>
                <w:lang w:val="es-CO"/>
              </w:rPr>
            </w:pPr>
            <w:r>
              <w:rPr>
                <w:lang w:val="es-CO"/>
              </w:rPr>
              <w:t>Tecnología de la información – Software</w:t>
            </w:r>
          </w:p>
        </w:tc>
        <w:tc>
          <w:tcPr>
            <w:tcW w:w="2154" w:type="dxa"/>
            <w:gridSpan w:val="2"/>
            <w:shd w:val="clear" w:color="auto" w:fill="auto"/>
          </w:tcPr>
          <w:p w14:paraId="4013F612" w14:textId="77777777" w:rsidR="007232E3" w:rsidRDefault="007232E3" w:rsidP="007C0D49">
            <w:pPr>
              <w:rPr>
                <w:i/>
                <w:iCs/>
                <w:color w:val="7030A0"/>
                <w:sz w:val="16"/>
                <w:szCs w:val="18"/>
                <w:lang w:val="es-CO"/>
              </w:rPr>
            </w:pPr>
            <w:proofErr w:type="spellStart"/>
            <w:r>
              <w:rPr>
                <w:i/>
                <w:iCs/>
                <w:color w:val="7030A0"/>
                <w:sz w:val="16"/>
                <w:szCs w:val="18"/>
                <w:lang w:val="es-CO"/>
              </w:rPr>
              <w:t>Information</w:t>
            </w:r>
            <w:proofErr w:type="spellEnd"/>
            <w:r>
              <w:rPr>
                <w:i/>
                <w:iCs/>
                <w:color w:val="7030A0"/>
                <w:sz w:val="16"/>
                <w:szCs w:val="18"/>
                <w:lang w:val="es-CO"/>
              </w:rPr>
              <w:t xml:space="preserve"> </w:t>
            </w:r>
            <w:proofErr w:type="spellStart"/>
            <w:r>
              <w:rPr>
                <w:i/>
                <w:iCs/>
                <w:color w:val="7030A0"/>
                <w:sz w:val="16"/>
                <w:szCs w:val="18"/>
                <w:lang w:val="es-CO"/>
              </w:rPr>
              <w:t>Technology</w:t>
            </w:r>
            <w:proofErr w:type="spellEnd"/>
            <w:r>
              <w:rPr>
                <w:i/>
                <w:iCs/>
                <w:color w:val="7030A0"/>
                <w:sz w:val="16"/>
                <w:szCs w:val="18"/>
                <w:lang w:val="es-CO"/>
              </w:rPr>
              <w:t xml:space="preserve"> - Software</w:t>
            </w:r>
          </w:p>
        </w:tc>
        <w:tc>
          <w:tcPr>
            <w:tcW w:w="2165" w:type="dxa"/>
            <w:gridSpan w:val="2"/>
            <w:shd w:val="clear" w:color="auto" w:fill="auto"/>
            <w:vAlign w:val="center"/>
          </w:tcPr>
          <w:p w14:paraId="58D3F863" w14:textId="77777777" w:rsidR="007232E3" w:rsidRDefault="007232E3" w:rsidP="007C0D49">
            <w:pPr>
              <w:rPr>
                <w:lang w:val="es-CO"/>
              </w:rPr>
            </w:pPr>
          </w:p>
        </w:tc>
      </w:tr>
      <w:tr w:rsidR="007232E3" w14:paraId="0468EDAA" w14:textId="77777777" w:rsidTr="007C0D49">
        <w:trPr>
          <w:gridAfter w:val="1"/>
          <w:wAfter w:w="80" w:type="dxa"/>
          <w:trHeight w:val="227"/>
        </w:trPr>
        <w:tc>
          <w:tcPr>
            <w:tcW w:w="559" w:type="dxa"/>
            <w:shd w:val="clear" w:color="auto" w:fill="auto"/>
            <w:vAlign w:val="center"/>
          </w:tcPr>
          <w:p w14:paraId="590F8996"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034" w:type="dxa"/>
            <w:vAlign w:val="center"/>
          </w:tcPr>
          <w:p w14:paraId="441E2D69" w14:textId="77777777" w:rsidR="007232E3" w:rsidRDefault="007232E3" w:rsidP="007C0D49">
            <w:pPr>
              <w:rPr>
                <w:lang w:val="es-CO"/>
              </w:rPr>
            </w:pPr>
            <w:r>
              <w:rPr>
                <w:lang w:val="es-CO"/>
              </w:rPr>
              <w:t>Minería &amp; Industrias Primarias</w:t>
            </w:r>
          </w:p>
        </w:tc>
        <w:tc>
          <w:tcPr>
            <w:tcW w:w="2052" w:type="dxa"/>
            <w:gridSpan w:val="2"/>
            <w:shd w:val="clear" w:color="auto" w:fill="auto"/>
          </w:tcPr>
          <w:p w14:paraId="54C100E4" w14:textId="77777777" w:rsidR="007232E3" w:rsidRDefault="007232E3" w:rsidP="007C0D49">
            <w:pPr>
              <w:rPr>
                <w:i/>
                <w:iCs/>
                <w:color w:val="7030A0"/>
                <w:sz w:val="16"/>
                <w:szCs w:val="18"/>
                <w:lang w:val="es-CO"/>
              </w:rPr>
            </w:pPr>
            <w:proofErr w:type="spellStart"/>
            <w:r>
              <w:rPr>
                <w:i/>
                <w:iCs/>
                <w:color w:val="7030A0"/>
                <w:sz w:val="16"/>
                <w:szCs w:val="18"/>
                <w:lang w:val="es-CO"/>
              </w:rPr>
              <w:t>Mining</w:t>
            </w:r>
            <w:proofErr w:type="spellEnd"/>
            <w:r>
              <w:rPr>
                <w:i/>
                <w:iCs/>
                <w:color w:val="7030A0"/>
                <w:sz w:val="16"/>
                <w:szCs w:val="18"/>
                <w:lang w:val="es-CO"/>
              </w:rPr>
              <w:t xml:space="preserve"> &amp; </w:t>
            </w:r>
            <w:proofErr w:type="spellStart"/>
            <w:r>
              <w:rPr>
                <w:i/>
                <w:iCs/>
                <w:color w:val="7030A0"/>
                <w:sz w:val="16"/>
                <w:szCs w:val="18"/>
                <w:lang w:val="es-CO"/>
              </w:rPr>
              <w:t>Primary</w:t>
            </w:r>
            <w:proofErr w:type="spellEnd"/>
            <w:r>
              <w:rPr>
                <w:i/>
                <w:iCs/>
                <w:color w:val="7030A0"/>
                <w:sz w:val="16"/>
                <w:szCs w:val="18"/>
                <w:lang w:val="es-CO"/>
              </w:rPr>
              <w:t xml:space="preserve"> Industries</w:t>
            </w:r>
          </w:p>
        </w:tc>
        <w:tc>
          <w:tcPr>
            <w:tcW w:w="586" w:type="dxa"/>
            <w:gridSpan w:val="3"/>
            <w:shd w:val="clear" w:color="auto" w:fill="auto"/>
            <w:vAlign w:val="center"/>
          </w:tcPr>
          <w:p w14:paraId="0B4C0C50" w14:textId="77777777" w:rsidR="007232E3" w:rsidRDefault="007232E3" w:rsidP="007C0D49">
            <w:pPr>
              <w:rPr>
                <w:sz w:val="16"/>
                <w:szCs w:val="18"/>
                <w:lang w:val="es-CO"/>
              </w:rPr>
            </w:pPr>
          </w:p>
        </w:tc>
        <w:tc>
          <w:tcPr>
            <w:tcW w:w="345" w:type="dxa"/>
            <w:shd w:val="clear" w:color="auto" w:fill="auto"/>
            <w:vAlign w:val="center"/>
          </w:tcPr>
          <w:p w14:paraId="7F811899"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1699A6FC" w14:textId="77777777" w:rsidR="007232E3" w:rsidRDefault="007232E3" w:rsidP="007C0D49">
            <w:pPr>
              <w:rPr>
                <w:lang w:val="es-CO"/>
              </w:rPr>
            </w:pPr>
            <w:r>
              <w:rPr>
                <w:lang w:val="es-CO"/>
              </w:rPr>
              <w:t>Telecomunicaciones</w:t>
            </w:r>
          </w:p>
        </w:tc>
        <w:tc>
          <w:tcPr>
            <w:tcW w:w="2154" w:type="dxa"/>
            <w:gridSpan w:val="2"/>
            <w:shd w:val="clear" w:color="auto" w:fill="auto"/>
          </w:tcPr>
          <w:p w14:paraId="1FA7DFB3" w14:textId="77777777" w:rsidR="007232E3" w:rsidRDefault="007232E3" w:rsidP="007C0D49">
            <w:pPr>
              <w:rPr>
                <w:i/>
                <w:iCs/>
                <w:color w:val="7030A0"/>
                <w:sz w:val="16"/>
                <w:szCs w:val="18"/>
                <w:lang w:val="es-CO"/>
              </w:rPr>
            </w:pPr>
            <w:proofErr w:type="spellStart"/>
            <w:r>
              <w:rPr>
                <w:i/>
                <w:iCs/>
                <w:color w:val="7030A0"/>
                <w:sz w:val="16"/>
                <w:szCs w:val="18"/>
                <w:lang w:val="es-CO"/>
              </w:rPr>
              <w:t>Telecommunications</w:t>
            </w:r>
            <w:proofErr w:type="spellEnd"/>
          </w:p>
        </w:tc>
        <w:tc>
          <w:tcPr>
            <w:tcW w:w="2147" w:type="dxa"/>
            <w:gridSpan w:val="2"/>
            <w:shd w:val="clear" w:color="auto" w:fill="auto"/>
            <w:vAlign w:val="center"/>
          </w:tcPr>
          <w:p w14:paraId="063D9AD1" w14:textId="77777777" w:rsidR="007232E3" w:rsidRDefault="007232E3" w:rsidP="007C0D49">
            <w:pPr>
              <w:rPr>
                <w:sz w:val="16"/>
                <w:szCs w:val="18"/>
                <w:lang w:val="es-CO"/>
              </w:rPr>
            </w:pPr>
          </w:p>
        </w:tc>
      </w:tr>
      <w:tr w:rsidR="007232E3" w14:paraId="16F72B68" w14:textId="77777777" w:rsidTr="007C0D49">
        <w:trPr>
          <w:gridAfter w:val="1"/>
          <w:wAfter w:w="80" w:type="dxa"/>
          <w:trHeight w:val="227"/>
        </w:trPr>
        <w:tc>
          <w:tcPr>
            <w:tcW w:w="559" w:type="dxa"/>
            <w:shd w:val="clear" w:color="auto" w:fill="auto"/>
            <w:vAlign w:val="center"/>
          </w:tcPr>
          <w:p w14:paraId="48724CE7"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034" w:type="dxa"/>
            <w:vAlign w:val="center"/>
          </w:tcPr>
          <w:p w14:paraId="63FD11F5" w14:textId="77777777" w:rsidR="007232E3" w:rsidRDefault="007232E3" w:rsidP="007C0D49">
            <w:pPr>
              <w:rPr>
                <w:lang w:val="es-CO"/>
              </w:rPr>
            </w:pPr>
            <w:r>
              <w:rPr>
                <w:lang w:val="es-CO"/>
              </w:rPr>
              <w:t>Productos farmacéuticos</w:t>
            </w:r>
          </w:p>
        </w:tc>
        <w:tc>
          <w:tcPr>
            <w:tcW w:w="2052" w:type="dxa"/>
            <w:gridSpan w:val="2"/>
            <w:shd w:val="clear" w:color="auto" w:fill="auto"/>
          </w:tcPr>
          <w:p w14:paraId="7EA6CE40" w14:textId="77777777" w:rsidR="007232E3" w:rsidRDefault="007232E3" w:rsidP="007C0D49">
            <w:pPr>
              <w:rPr>
                <w:i/>
                <w:iCs/>
                <w:color w:val="7030A0"/>
                <w:sz w:val="16"/>
                <w:szCs w:val="18"/>
                <w:lang w:val="es-CO"/>
              </w:rPr>
            </w:pPr>
            <w:proofErr w:type="spellStart"/>
            <w:r>
              <w:rPr>
                <w:i/>
                <w:iCs/>
                <w:color w:val="7030A0"/>
                <w:sz w:val="16"/>
                <w:szCs w:val="18"/>
                <w:lang w:val="es-CO"/>
              </w:rPr>
              <w:t>Pharmaceuticals</w:t>
            </w:r>
            <w:proofErr w:type="spellEnd"/>
          </w:p>
        </w:tc>
        <w:tc>
          <w:tcPr>
            <w:tcW w:w="586" w:type="dxa"/>
            <w:gridSpan w:val="3"/>
            <w:shd w:val="clear" w:color="auto" w:fill="auto"/>
            <w:vAlign w:val="center"/>
          </w:tcPr>
          <w:p w14:paraId="60435CD1" w14:textId="77777777" w:rsidR="007232E3" w:rsidRDefault="007232E3" w:rsidP="007C0D49">
            <w:pPr>
              <w:rPr>
                <w:sz w:val="16"/>
                <w:szCs w:val="18"/>
                <w:lang w:val="es-CO"/>
              </w:rPr>
            </w:pPr>
          </w:p>
        </w:tc>
        <w:tc>
          <w:tcPr>
            <w:tcW w:w="345" w:type="dxa"/>
            <w:shd w:val="clear" w:color="auto" w:fill="auto"/>
            <w:vAlign w:val="center"/>
          </w:tcPr>
          <w:p w14:paraId="134CA99A"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7F132D18" w14:textId="77777777" w:rsidR="007232E3" w:rsidRDefault="007232E3" w:rsidP="007C0D49">
            <w:pPr>
              <w:rPr>
                <w:lang w:val="es-CO"/>
              </w:rPr>
            </w:pPr>
            <w:r>
              <w:rPr>
                <w:lang w:val="es-CO"/>
              </w:rPr>
              <w:t xml:space="preserve">Transporte / Aviación / </w:t>
            </w:r>
            <w:proofErr w:type="spellStart"/>
            <w:r>
              <w:rPr>
                <w:lang w:val="es-CO"/>
              </w:rPr>
              <w:t>Aerocpacial</w:t>
            </w:r>
            <w:proofErr w:type="spellEnd"/>
            <w:r>
              <w:rPr>
                <w:lang w:val="es-CO"/>
              </w:rPr>
              <w:t xml:space="preserve"> </w:t>
            </w:r>
          </w:p>
        </w:tc>
        <w:tc>
          <w:tcPr>
            <w:tcW w:w="2154" w:type="dxa"/>
            <w:gridSpan w:val="2"/>
            <w:shd w:val="clear" w:color="auto" w:fill="auto"/>
          </w:tcPr>
          <w:p w14:paraId="1DB5DBBF" w14:textId="77777777" w:rsidR="007232E3" w:rsidRDefault="007232E3" w:rsidP="007C0D49">
            <w:pPr>
              <w:rPr>
                <w:i/>
                <w:iCs/>
                <w:color w:val="7030A0"/>
                <w:sz w:val="16"/>
                <w:szCs w:val="18"/>
                <w:lang w:val="es-CO"/>
              </w:rPr>
            </w:pPr>
            <w:proofErr w:type="spellStart"/>
            <w:r>
              <w:rPr>
                <w:i/>
                <w:iCs/>
                <w:color w:val="7030A0"/>
                <w:sz w:val="16"/>
                <w:szCs w:val="18"/>
                <w:lang w:val="es-CO"/>
              </w:rPr>
              <w:t>Transportation</w:t>
            </w:r>
            <w:proofErr w:type="spellEnd"/>
            <w:r>
              <w:rPr>
                <w:i/>
                <w:iCs/>
                <w:color w:val="7030A0"/>
                <w:sz w:val="16"/>
                <w:szCs w:val="18"/>
                <w:lang w:val="es-CO"/>
              </w:rPr>
              <w:t xml:space="preserve"> / </w:t>
            </w:r>
            <w:proofErr w:type="spellStart"/>
            <w:r>
              <w:rPr>
                <w:i/>
                <w:iCs/>
                <w:color w:val="7030A0"/>
                <w:sz w:val="16"/>
                <w:szCs w:val="18"/>
                <w:lang w:val="es-CO"/>
              </w:rPr>
              <w:t>Aviation</w:t>
            </w:r>
            <w:proofErr w:type="spellEnd"/>
            <w:r>
              <w:rPr>
                <w:i/>
                <w:iCs/>
                <w:color w:val="7030A0"/>
                <w:sz w:val="16"/>
                <w:szCs w:val="18"/>
                <w:lang w:val="es-CO"/>
              </w:rPr>
              <w:t xml:space="preserve"> / </w:t>
            </w:r>
            <w:proofErr w:type="spellStart"/>
            <w:r>
              <w:rPr>
                <w:i/>
                <w:iCs/>
                <w:color w:val="7030A0"/>
                <w:sz w:val="16"/>
                <w:szCs w:val="18"/>
                <w:lang w:val="es-CO"/>
              </w:rPr>
              <w:t>Aerospace</w:t>
            </w:r>
            <w:proofErr w:type="spellEnd"/>
            <w:r>
              <w:rPr>
                <w:i/>
                <w:iCs/>
                <w:color w:val="7030A0"/>
                <w:sz w:val="16"/>
                <w:szCs w:val="18"/>
                <w:lang w:val="es-CO"/>
              </w:rPr>
              <w:t xml:space="preserve"> </w:t>
            </w:r>
          </w:p>
        </w:tc>
        <w:tc>
          <w:tcPr>
            <w:tcW w:w="2147" w:type="dxa"/>
            <w:gridSpan w:val="2"/>
            <w:shd w:val="clear" w:color="auto" w:fill="auto"/>
            <w:vAlign w:val="center"/>
          </w:tcPr>
          <w:p w14:paraId="64BBE2C2" w14:textId="77777777" w:rsidR="007232E3" w:rsidRDefault="007232E3" w:rsidP="007C0D49">
            <w:pPr>
              <w:rPr>
                <w:sz w:val="16"/>
                <w:szCs w:val="18"/>
                <w:lang w:val="es-CO"/>
              </w:rPr>
            </w:pPr>
          </w:p>
        </w:tc>
      </w:tr>
      <w:tr w:rsidR="007232E3" w14:paraId="71BAC16C" w14:textId="77777777" w:rsidTr="007C0D49">
        <w:trPr>
          <w:gridAfter w:val="1"/>
          <w:wAfter w:w="80" w:type="dxa"/>
          <w:trHeight w:val="227"/>
        </w:trPr>
        <w:tc>
          <w:tcPr>
            <w:tcW w:w="559" w:type="dxa"/>
            <w:shd w:val="clear" w:color="auto" w:fill="auto"/>
            <w:vAlign w:val="center"/>
          </w:tcPr>
          <w:p w14:paraId="23490315"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034" w:type="dxa"/>
            <w:vAlign w:val="center"/>
          </w:tcPr>
          <w:p w14:paraId="43080F5A" w14:textId="77777777" w:rsidR="007232E3" w:rsidRDefault="007232E3" w:rsidP="007C0D49">
            <w:pPr>
              <w:rPr>
                <w:lang w:val="es-CO"/>
              </w:rPr>
            </w:pPr>
            <w:r>
              <w:rPr>
                <w:lang w:val="es-CO"/>
              </w:rPr>
              <w:t>Propiedad Inmobiliaria &amp; Construcción</w:t>
            </w:r>
          </w:p>
        </w:tc>
        <w:tc>
          <w:tcPr>
            <w:tcW w:w="2052" w:type="dxa"/>
            <w:gridSpan w:val="2"/>
            <w:shd w:val="clear" w:color="auto" w:fill="auto"/>
          </w:tcPr>
          <w:p w14:paraId="2741B78E" w14:textId="77777777" w:rsidR="007232E3" w:rsidRDefault="007232E3" w:rsidP="007C0D49">
            <w:pPr>
              <w:rPr>
                <w:i/>
                <w:iCs/>
                <w:color w:val="7030A0"/>
                <w:sz w:val="16"/>
                <w:szCs w:val="18"/>
                <w:lang w:val="es-CO"/>
              </w:rPr>
            </w:pPr>
            <w:r>
              <w:rPr>
                <w:i/>
                <w:iCs/>
                <w:color w:val="7030A0"/>
                <w:sz w:val="16"/>
                <w:szCs w:val="18"/>
                <w:lang w:val="es-CO"/>
              </w:rPr>
              <w:t xml:space="preserve">Real Estate &amp; </w:t>
            </w:r>
            <w:proofErr w:type="spellStart"/>
            <w:r>
              <w:rPr>
                <w:i/>
                <w:iCs/>
                <w:color w:val="7030A0"/>
                <w:sz w:val="16"/>
                <w:szCs w:val="18"/>
                <w:lang w:val="es-CO"/>
              </w:rPr>
              <w:t>Construction</w:t>
            </w:r>
            <w:proofErr w:type="spellEnd"/>
          </w:p>
        </w:tc>
        <w:tc>
          <w:tcPr>
            <w:tcW w:w="586" w:type="dxa"/>
            <w:gridSpan w:val="3"/>
            <w:shd w:val="clear" w:color="auto" w:fill="auto"/>
            <w:vAlign w:val="center"/>
          </w:tcPr>
          <w:p w14:paraId="1F2B7D7B" w14:textId="77777777" w:rsidR="007232E3" w:rsidRDefault="007232E3" w:rsidP="007C0D49">
            <w:pPr>
              <w:rPr>
                <w:sz w:val="16"/>
                <w:szCs w:val="18"/>
                <w:lang w:val="es-CO"/>
              </w:rPr>
            </w:pPr>
          </w:p>
        </w:tc>
        <w:tc>
          <w:tcPr>
            <w:tcW w:w="345" w:type="dxa"/>
            <w:shd w:val="clear" w:color="auto" w:fill="auto"/>
            <w:vAlign w:val="center"/>
          </w:tcPr>
          <w:p w14:paraId="6279A8AE"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7049029C" w14:textId="77777777" w:rsidR="007232E3" w:rsidRDefault="007232E3" w:rsidP="007C0D49">
            <w:pPr>
              <w:rPr>
                <w:lang w:val="es-CO"/>
              </w:rPr>
            </w:pPr>
            <w:r>
              <w:rPr>
                <w:lang w:val="es-CO"/>
              </w:rPr>
              <w:t>Turismo &amp; Hospitalidad</w:t>
            </w:r>
          </w:p>
        </w:tc>
        <w:tc>
          <w:tcPr>
            <w:tcW w:w="2154" w:type="dxa"/>
            <w:gridSpan w:val="2"/>
            <w:shd w:val="clear" w:color="auto" w:fill="auto"/>
          </w:tcPr>
          <w:p w14:paraId="3BF60DFD" w14:textId="77777777" w:rsidR="007232E3" w:rsidRDefault="007232E3" w:rsidP="007C0D49">
            <w:pPr>
              <w:rPr>
                <w:i/>
                <w:iCs/>
                <w:color w:val="7030A0"/>
                <w:sz w:val="16"/>
                <w:szCs w:val="18"/>
                <w:lang w:val="es-CO"/>
              </w:rPr>
            </w:pPr>
            <w:proofErr w:type="spellStart"/>
            <w:r>
              <w:rPr>
                <w:i/>
                <w:iCs/>
                <w:color w:val="7030A0"/>
                <w:sz w:val="16"/>
                <w:szCs w:val="18"/>
                <w:lang w:val="es-CO"/>
              </w:rPr>
              <w:t>Tourism</w:t>
            </w:r>
            <w:proofErr w:type="spellEnd"/>
            <w:r>
              <w:rPr>
                <w:i/>
                <w:iCs/>
                <w:color w:val="7030A0"/>
                <w:sz w:val="16"/>
                <w:szCs w:val="18"/>
                <w:lang w:val="es-CO"/>
              </w:rPr>
              <w:t xml:space="preserve"> &amp; </w:t>
            </w:r>
            <w:proofErr w:type="spellStart"/>
            <w:r>
              <w:rPr>
                <w:i/>
                <w:iCs/>
                <w:color w:val="7030A0"/>
                <w:sz w:val="16"/>
                <w:szCs w:val="18"/>
                <w:lang w:val="es-CO"/>
              </w:rPr>
              <w:t>Hospitality</w:t>
            </w:r>
            <w:proofErr w:type="spellEnd"/>
          </w:p>
        </w:tc>
        <w:tc>
          <w:tcPr>
            <w:tcW w:w="2147" w:type="dxa"/>
            <w:gridSpan w:val="2"/>
            <w:shd w:val="clear" w:color="auto" w:fill="auto"/>
            <w:vAlign w:val="center"/>
          </w:tcPr>
          <w:p w14:paraId="69836B5D" w14:textId="77777777" w:rsidR="007232E3" w:rsidRDefault="007232E3" w:rsidP="007C0D49">
            <w:pPr>
              <w:rPr>
                <w:sz w:val="16"/>
                <w:szCs w:val="18"/>
                <w:lang w:val="es-CO"/>
              </w:rPr>
            </w:pPr>
          </w:p>
        </w:tc>
      </w:tr>
      <w:tr w:rsidR="007232E3" w14:paraId="101B597E" w14:textId="77777777" w:rsidTr="007C0D49">
        <w:trPr>
          <w:gridAfter w:val="1"/>
          <w:wAfter w:w="80" w:type="dxa"/>
          <w:trHeight w:val="227"/>
        </w:trPr>
        <w:tc>
          <w:tcPr>
            <w:tcW w:w="559" w:type="dxa"/>
            <w:shd w:val="clear" w:color="auto" w:fill="auto"/>
            <w:vAlign w:val="center"/>
          </w:tcPr>
          <w:p w14:paraId="249B48FE" w14:textId="77777777" w:rsidR="007232E3" w:rsidRDefault="007232E3" w:rsidP="007C0D49">
            <w:pPr>
              <w:jc w:val="right"/>
              <w:rPr>
                <w:rFonts w:cstheme="minorHAnsi"/>
                <w:highlight w:val="yellow"/>
                <w:lang w:val="es-CO"/>
              </w:rPr>
            </w:pPr>
            <w:r>
              <w:rPr>
                <w:rFonts w:ascii="MS Gothic" w:eastAsia="MS Gothic" w:hAnsi="MS Gothic" w:cstheme="minorHAnsi"/>
                <w:highlight w:val="yellow"/>
                <w:lang w:val="es-CO"/>
              </w:rPr>
              <w:t>☐</w:t>
            </w:r>
          </w:p>
        </w:tc>
        <w:tc>
          <w:tcPr>
            <w:tcW w:w="2034" w:type="dxa"/>
            <w:vAlign w:val="center"/>
          </w:tcPr>
          <w:p w14:paraId="744BFC61" w14:textId="77777777" w:rsidR="007232E3" w:rsidRDefault="007232E3" w:rsidP="007C0D49">
            <w:pPr>
              <w:rPr>
                <w:highlight w:val="yellow"/>
                <w:lang w:val="es-CO"/>
              </w:rPr>
            </w:pPr>
            <w:r>
              <w:rPr>
                <w:highlight w:val="yellow"/>
                <w:lang w:val="es-CO"/>
              </w:rPr>
              <w:t>Salud</w:t>
            </w:r>
          </w:p>
        </w:tc>
        <w:tc>
          <w:tcPr>
            <w:tcW w:w="2052" w:type="dxa"/>
            <w:gridSpan w:val="2"/>
            <w:shd w:val="clear" w:color="auto" w:fill="auto"/>
          </w:tcPr>
          <w:p w14:paraId="221E19B7" w14:textId="77777777" w:rsidR="007232E3" w:rsidRDefault="007232E3" w:rsidP="007C0D49">
            <w:pPr>
              <w:rPr>
                <w:i/>
                <w:iCs/>
                <w:color w:val="7030A0"/>
                <w:sz w:val="16"/>
                <w:szCs w:val="18"/>
                <w:lang w:val="es-CO"/>
              </w:rPr>
            </w:pPr>
            <w:proofErr w:type="spellStart"/>
            <w:r>
              <w:rPr>
                <w:i/>
                <w:iCs/>
                <w:color w:val="7030A0"/>
                <w:sz w:val="16"/>
                <w:szCs w:val="18"/>
                <w:lang w:val="es-CO"/>
              </w:rPr>
              <w:t>Healthcare</w:t>
            </w:r>
            <w:proofErr w:type="spellEnd"/>
          </w:p>
        </w:tc>
        <w:tc>
          <w:tcPr>
            <w:tcW w:w="586" w:type="dxa"/>
            <w:gridSpan w:val="3"/>
            <w:shd w:val="clear" w:color="auto" w:fill="auto"/>
            <w:vAlign w:val="center"/>
          </w:tcPr>
          <w:p w14:paraId="77CD3A59" w14:textId="77777777" w:rsidR="007232E3" w:rsidRDefault="007232E3" w:rsidP="007C0D49">
            <w:pPr>
              <w:rPr>
                <w:sz w:val="16"/>
                <w:szCs w:val="18"/>
                <w:lang w:val="es-CO"/>
              </w:rPr>
            </w:pPr>
          </w:p>
        </w:tc>
        <w:tc>
          <w:tcPr>
            <w:tcW w:w="345" w:type="dxa"/>
            <w:shd w:val="clear" w:color="auto" w:fill="auto"/>
            <w:vAlign w:val="center"/>
          </w:tcPr>
          <w:p w14:paraId="1744635E"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35A4CA84" w14:textId="77777777" w:rsidR="007232E3" w:rsidRDefault="007232E3" w:rsidP="007C0D49">
            <w:pPr>
              <w:rPr>
                <w:lang w:val="es-CO"/>
              </w:rPr>
            </w:pPr>
            <w:r>
              <w:rPr>
                <w:lang w:val="es-CO"/>
              </w:rPr>
              <w:t>Utilidades</w:t>
            </w:r>
          </w:p>
        </w:tc>
        <w:tc>
          <w:tcPr>
            <w:tcW w:w="2154" w:type="dxa"/>
            <w:gridSpan w:val="2"/>
            <w:shd w:val="clear" w:color="auto" w:fill="auto"/>
          </w:tcPr>
          <w:p w14:paraId="0DF9FABB" w14:textId="77777777" w:rsidR="007232E3" w:rsidRDefault="007232E3" w:rsidP="007C0D49">
            <w:pPr>
              <w:rPr>
                <w:i/>
                <w:iCs/>
                <w:color w:val="7030A0"/>
                <w:sz w:val="16"/>
                <w:szCs w:val="18"/>
                <w:lang w:val="es-CO"/>
              </w:rPr>
            </w:pPr>
            <w:proofErr w:type="spellStart"/>
            <w:r>
              <w:rPr>
                <w:i/>
                <w:iCs/>
                <w:color w:val="7030A0"/>
                <w:sz w:val="16"/>
                <w:szCs w:val="18"/>
                <w:lang w:val="es-CO"/>
              </w:rPr>
              <w:t>Utilities</w:t>
            </w:r>
            <w:proofErr w:type="spellEnd"/>
          </w:p>
        </w:tc>
        <w:tc>
          <w:tcPr>
            <w:tcW w:w="2147" w:type="dxa"/>
            <w:gridSpan w:val="2"/>
            <w:shd w:val="clear" w:color="auto" w:fill="auto"/>
            <w:vAlign w:val="center"/>
          </w:tcPr>
          <w:p w14:paraId="4A148411" w14:textId="77777777" w:rsidR="007232E3" w:rsidRDefault="007232E3" w:rsidP="007C0D49">
            <w:pPr>
              <w:rPr>
                <w:sz w:val="16"/>
                <w:szCs w:val="18"/>
                <w:lang w:val="es-CO"/>
              </w:rPr>
            </w:pPr>
          </w:p>
        </w:tc>
      </w:tr>
      <w:tr w:rsidR="007232E3" w14:paraId="1315114E" w14:textId="77777777" w:rsidTr="007C0D49">
        <w:trPr>
          <w:gridAfter w:val="1"/>
          <w:wAfter w:w="80" w:type="dxa"/>
          <w:trHeight w:val="227"/>
        </w:trPr>
        <w:tc>
          <w:tcPr>
            <w:tcW w:w="559" w:type="dxa"/>
            <w:shd w:val="clear" w:color="auto" w:fill="auto"/>
            <w:vAlign w:val="center"/>
          </w:tcPr>
          <w:p w14:paraId="0444FE09"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034" w:type="dxa"/>
            <w:vAlign w:val="center"/>
          </w:tcPr>
          <w:p w14:paraId="65D248C7" w14:textId="77777777" w:rsidR="007232E3" w:rsidRDefault="007232E3" w:rsidP="007C0D49">
            <w:pPr>
              <w:rPr>
                <w:lang w:val="es-CO"/>
              </w:rPr>
            </w:pPr>
            <w:r>
              <w:rPr>
                <w:lang w:val="es-CO"/>
              </w:rPr>
              <w:t>Servicios Financieros - Bancos</w:t>
            </w:r>
          </w:p>
        </w:tc>
        <w:tc>
          <w:tcPr>
            <w:tcW w:w="2052" w:type="dxa"/>
            <w:gridSpan w:val="2"/>
            <w:shd w:val="clear" w:color="auto" w:fill="auto"/>
          </w:tcPr>
          <w:p w14:paraId="4F3EEC42" w14:textId="77777777" w:rsidR="007232E3" w:rsidRDefault="007232E3" w:rsidP="007C0D49">
            <w:pPr>
              <w:rPr>
                <w:i/>
                <w:iCs/>
                <w:color w:val="7030A0"/>
                <w:sz w:val="16"/>
                <w:szCs w:val="18"/>
                <w:lang w:val="es-CO"/>
              </w:rPr>
            </w:pPr>
            <w:proofErr w:type="spellStart"/>
            <w:r>
              <w:rPr>
                <w:i/>
                <w:iCs/>
                <w:color w:val="7030A0"/>
                <w:sz w:val="16"/>
                <w:szCs w:val="18"/>
                <w:lang w:val="es-CO"/>
              </w:rPr>
              <w:t>Financial</w:t>
            </w:r>
            <w:proofErr w:type="spellEnd"/>
            <w:r>
              <w:rPr>
                <w:i/>
                <w:iCs/>
                <w:color w:val="7030A0"/>
                <w:sz w:val="16"/>
                <w:szCs w:val="18"/>
                <w:lang w:val="es-CO"/>
              </w:rPr>
              <w:t xml:space="preserve"> </w:t>
            </w:r>
            <w:proofErr w:type="spellStart"/>
            <w:r>
              <w:rPr>
                <w:i/>
                <w:iCs/>
                <w:color w:val="7030A0"/>
                <w:sz w:val="16"/>
                <w:szCs w:val="18"/>
                <w:lang w:val="es-CO"/>
              </w:rPr>
              <w:t>Services</w:t>
            </w:r>
            <w:proofErr w:type="spellEnd"/>
            <w:r>
              <w:rPr>
                <w:i/>
                <w:iCs/>
                <w:color w:val="7030A0"/>
                <w:sz w:val="16"/>
                <w:szCs w:val="18"/>
                <w:lang w:val="es-CO"/>
              </w:rPr>
              <w:t xml:space="preserve"> - Banks</w:t>
            </w:r>
          </w:p>
        </w:tc>
        <w:tc>
          <w:tcPr>
            <w:tcW w:w="586" w:type="dxa"/>
            <w:gridSpan w:val="3"/>
            <w:shd w:val="clear" w:color="auto" w:fill="auto"/>
            <w:vAlign w:val="center"/>
          </w:tcPr>
          <w:p w14:paraId="3BFA8462" w14:textId="77777777" w:rsidR="007232E3" w:rsidRDefault="007232E3" w:rsidP="007C0D49">
            <w:pPr>
              <w:rPr>
                <w:sz w:val="16"/>
                <w:szCs w:val="18"/>
                <w:lang w:val="es-CO"/>
              </w:rPr>
            </w:pPr>
          </w:p>
        </w:tc>
        <w:tc>
          <w:tcPr>
            <w:tcW w:w="345" w:type="dxa"/>
            <w:shd w:val="clear" w:color="auto" w:fill="auto"/>
            <w:vAlign w:val="center"/>
          </w:tcPr>
          <w:p w14:paraId="14B5665E" w14:textId="77777777" w:rsidR="007232E3" w:rsidRDefault="007232E3" w:rsidP="007C0D49">
            <w:pPr>
              <w:jc w:val="right"/>
              <w:rPr>
                <w:rFonts w:ascii="MS Gothic" w:eastAsia="MS Gothic" w:hAnsi="MS Gothic" w:cstheme="minorHAnsi"/>
                <w:lang w:val="es-CO"/>
              </w:rPr>
            </w:pPr>
            <w:r>
              <w:rPr>
                <w:rFonts w:ascii="MS Gothic" w:eastAsia="MS Gothic" w:hAnsi="MS Gothic" w:cstheme="minorHAnsi"/>
                <w:lang w:val="es-CO"/>
              </w:rPr>
              <w:t>☐</w:t>
            </w:r>
          </w:p>
        </w:tc>
        <w:tc>
          <w:tcPr>
            <w:tcW w:w="2153" w:type="dxa"/>
            <w:gridSpan w:val="2"/>
            <w:vAlign w:val="center"/>
          </w:tcPr>
          <w:p w14:paraId="0E24D18F" w14:textId="77777777" w:rsidR="007232E3" w:rsidRDefault="007232E3" w:rsidP="007C0D49">
            <w:pPr>
              <w:rPr>
                <w:lang w:val="es-CO"/>
              </w:rPr>
            </w:pPr>
            <w:r>
              <w:rPr>
                <w:lang w:val="es-CO"/>
              </w:rPr>
              <w:t>Venta al por menor</w:t>
            </w:r>
          </w:p>
        </w:tc>
        <w:tc>
          <w:tcPr>
            <w:tcW w:w="2154" w:type="dxa"/>
            <w:gridSpan w:val="2"/>
            <w:shd w:val="clear" w:color="auto" w:fill="auto"/>
          </w:tcPr>
          <w:p w14:paraId="35881146" w14:textId="77777777" w:rsidR="007232E3" w:rsidRDefault="007232E3" w:rsidP="007C0D49">
            <w:pPr>
              <w:rPr>
                <w:i/>
                <w:iCs/>
                <w:color w:val="7030A0"/>
                <w:sz w:val="16"/>
                <w:szCs w:val="18"/>
                <w:lang w:val="es-CO"/>
              </w:rPr>
            </w:pPr>
            <w:proofErr w:type="spellStart"/>
            <w:r>
              <w:rPr>
                <w:i/>
                <w:iCs/>
                <w:color w:val="7030A0"/>
                <w:sz w:val="16"/>
                <w:szCs w:val="18"/>
                <w:lang w:val="es-CO"/>
              </w:rPr>
              <w:t>Retail</w:t>
            </w:r>
            <w:proofErr w:type="spellEnd"/>
          </w:p>
        </w:tc>
        <w:tc>
          <w:tcPr>
            <w:tcW w:w="2147" w:type="dxa"/>
            <w:gridSpan w:val="2"/>
            <w:shd w:val="clear" w:color="auto" w:fill="auto"/>
            <w:vAlign w:val="center"/>
          </w:tcPr>
          <w:p w14:paraId="400B785B" w14:textId="77777777" w:rsidR="007232E3" w:rsidRDefault="007232E3" w:rsidP="007C0D49">
            <w:pPr>
              <w:rPr>
                <w:sz w:val="16"/>
                <w:szCs w:val="18"/>
                <w:lang w:val="es-CO"/>
              </w:rPr>
            </w:pPr>
          </w:p>
        </w:tc>
      </w:tr>
      <w:tr w:rsidR="007232E3" w14:paraId="12FDC22A" w14:textId="77777777" w:rsidTr="007C0D49">
        <w:trPr>
          <w:gridAfter w:val="1"/>
          <w:wAfter w:w="80" w:type="dxa"/>
          <w:trHeight w:val="227"/>
        </w:trPr>
        <w:tc>
          <w:tcPr>
            <w:tcW w:w="559" w:type="dxa"/>
            <w:shd w:val="clear" w:color="auto" w:fill="auto"/>
            <w:vAlign w:val="center"/>
          </w:tcPr>
          <w:p w14:paraId="2A459370" w14:textId="77777777" w:rsidR="007232E3" w:rsidRDefault="007232E3" w:rsidP="007C0D49">
            <w:pPr>
              <w:jc w:val="right"/>
              <w:rPr>
                <w:rFonts w:cstheme="minorHAnsi"/>
                <w:lang w:val="es-CO"/>
              </w:rPr>
            </w:pPr>
            <w:r>
              <w:rPr>
                <w:rFonts w:ascii="MS Gothic" w:eastAsia="MS Gothic" w:hAnsi="MS Gothic" w:cstheme="minorHAnsi"/>
                <w:lang w:val="es-CO"/>
              </w:rPr>
              <w:t>☐</w:t>
            </w:r>
          </w:p>
        </w:tc>
        <w:tc>
          <w:tcPr>
            <w:tcW w:w="2034" w:type="dxa"/>
            <w:vAlign w:val="center"/>
          </w:tcPr>
          <w:p w14:paraId="4A35E8B5" w14:textId="77777777" w:rsidR="007232E3" w:rsidRDefault="007232E3" w:rsidP="007C0D49">
            <w:pPr>
              <w:rPr>
                <w:lang w:val="es-CO"/>
              </w:rPr>
            </w:pPr>
            <w:r>
              <w:rPr>
                <w:lang w:val="es-CO"/>
              </w:rPr>
              <w:t>Otros</w:t>
            </w:r>
          </w:p>
        </w:tc>
        <w:tc>
          <w:tcPr>
            <w:tcW w:w="2052" w:type="dxa"/>
            <w:gridSpan w:val="2"/>
            <w:shd w:val="clear" w:color="auto" w:fill="auto"/>
          </w:tcPr>
          <w:p w14:paraId="112D4A5D" w14:textId="77777777" w:rsidR="007232E3" w:rsidRDefault="007232E3" w:rsidP="007C0D49">
            <w:pPr>
              <w:rPr>
                <w:i/>
                <w:iCs/>
                <w:color w:val="7030A0"/>
                <w:sz w:val="16"/>
                <w:szCs w:val="18"/>
                <w:lang w:val="es-CO"/>
              </w:rPr>
            </w:pPr>
            <w:proofErr w:type="spellStart"/>
            <w:r>
              <w:rPr>
                <w:i/>
                <w:iCs/>
                <w:color w:val="7030A0"/>
                <w:sz w:val="16"/>
                <w:szCs w:val="18"/>
                <w:lang w:val="es-CO"/>
              </w:rPr>
              <w:t>Other</w:t>
            </w:r>
            <w:proofErr w:type="spellEnd"/>
          </w:p>
        </w:tc>
        <w:tc>
          <w:tcPr>
            <w:tcW w:w="586" w:type="dxa"/>
            <w:gridSpan w:val="3"/>
            <w:shd w:val="clear" w:color="auto" w:fill="auto"/>
            <w:vAlign w:val="center"/>
          </w:tcPr>
          <w:p w14:paraId="118A86C3" w14:textId="77777777" w:rsidR="007232E3" w:rsidRDefault="007232E3" w:rsidP="007C0D49">
            <w:pPr>
              <w:rPr>
                <w:sz w:val="16"/>
                <w:szCs w:val="18"/>
                <w:lang w:val="es-CO"/>
              </w:rPr>
            </w:pPr>
          </w:p>
        </w:tc>
        <w:tc>
          <w:tcPr>
            <w:tcW w:w="345" w:type="dxa"/>
            <w:shd w:val="clear" w:color="auto" w:fill="auto"/>
            <w:vAlign w:val="center"/>
          </w:tcPr>
          <w:p w14:paraId="0A60AA6E" w14:textId="77777777" w:rsidR="007232E3" w:rsidRDefault="007232E3" w:rsidP="007C0D49">
            <w:pPr>
              <w:jc w:val="right"/>
              <w:rPr>
                <w:lang w:val="es-CO"/>
              </w:rPr>
            </w:pPr>
            <w:r>
              <w:rPr>
                <w:rFonts w:ascii="MS Gothic" w:eastAsia="MS Gothic" w:hAnsi="MS Gothic" w:cstheme="minorHAnsi"/>
                <w:lang w:val="es-CO"/>
              </w:rPr>
              <w:t>☐</w:t>
            </w:r>
          </w:p>
        </w:tc>
        <w:tc>
          <w:tcPr>
            <w:tcW w:w="2153" w:type="dxa"/>
            <w:gridSpan w:val="2"/>
            <w:vAlign w:val="center"/>
          </w:tcPr>
          <w:p w14:paraId="3976EB4B" w14:textId="77777777" w:rsidR="007232E3" w:rsidRDefault="007232E3" w:rsidP="007C0D49">
            <w:pPr>
              <w:rPr>
                <w:lang w:val="es-CO"/>
              </w:rPr>
            </w:pPr>
            <w:r>
              <w:rPr>
                <w:lang w:val="es-CO"/>
              </w:rPr>
              <w:t>Telecomunicaciones</w:t>
            </w:r>
          </w:p>
        </w:tc>
        <w:tc>
          <w:tcPr>
            <w:tcW w:w="2154" w:type="dxa"/>
            <w:gridSpan w:val="2"/>
            <w:shd w:val="clear" w:color="auto" w:fill="auto"/>
          </w:tcPr>
          <w:p w14:paraId="222D71F7" w14:textId="77777777" w:rsidR="007232E3" w:rsidRDefault="007232E3" w:rsidP="007C0D49">
            <w:pPr>
              <w:rPr>
                <w:i/>
                <w:iCs/>
                <w:color w:val="7030A0"/>
                <w:sz w:val="16"/>
                <w:szCs w:val="18"/>
                <w:lang w:val="es-CO"/>
              </w:rPr>
            </w:pPr>
            <w:proofErr w:type="spellStart"/>
            <w:r>
              <w:rPr>
                <w:i/>
                <w:iCs/>
                <w:color w:val="7030A0"/>
                <w:sz w:val="16"/>
                <w:szCs w:val="18"/>
                <w:lang w:val="es-CO"/>
              </w:rPr>
              <w:t>Telecommunications</w:t>
            </w:r>
            <w:proofErr w:type="spellEnd"/>
          </w:p>
        </w:tc>
        <w:tc>
          <w:tcPr>
            <w:tcW w:w="2147" w:type="dxa"/>
            <w:gridSpan w:val="2"/>
            <w:shd w:val="clear" w:color="auto" w:fill="auto"/>
            <w:vAlign w:val="center"/>
          </w:tcPr>
          <w:p w14:paraId="4479E2C7" w14:textId="77777777" w:rsidR="007232E3" w:rsidRDefault="007232E3" w:rsidP="007C0D49">
            <w:pPr>
              <w:rPr>
                <w:sz w:val="16"/>
                <w:szCs w:val="18"/>
                <w:lang w:val="es-CO"/>
              </w:rPr>
            </w:pPr>
          </w:p>
        </w:tc>
      </w:tr>
    </w:tbl>
    <w:p w14:paraId="2C0E7EE1" w14:textId="77777777" w:rsidR="007232E3" w:rsidRDefault="007232E3" w:rsidP="007232E3">
      <w:pPr>
        <w:tabs>
          <w:tab w:val="left" w:pos="8740"/>
        </w:tabs>
        <w:rPr>
          <w:rFonts w:ascii="MS Gothic" w:eastAsia="MS Gothic" w:hAnsi="MS Gothic" w:cstheme="minorHAnsi"/>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3828"/>
        <w:gridCol w:w="5810"/>
      </w:tblGrid>
      <w:tr w:rsidR="007232E3" w14:paraId="1FBD8071" w14:textId="77777777" w:rsidTr="007C0D49">
        <w:trPr>
          <w:trHeight w:val="32"/>
        </w:trPr>
        <w:tc>
          <w:tcPr>
            <w:tcW w:w="3828" w:type="dxa"/>
            <w:tcBorders>
              <w:top w:val="nil"/>
              <w:left w:val="nil"/>
              <w:bottom w:val="single" w:sz="4" w:space="0" w:color="auto"/>
            </w:tcBorders>
            <w:shd w:val="clear" w:color="auto" w:fill="auto"/>
            <w:vAlign w:val="center"/>
          </w:tcPr>
          <w:p w14:paraId="43264B5D" w14:textId="77777777" w:rsidR="007232E3" w:rsidRDefault="007232E3" w:rsidP="007C0D49">
            <w:pPr>
              <w:rPr>
                <w:lang w:val="es-CO"/>
              </w:rPr>
            </w:pPr>
            <w:r>
              <w:rPr>
                <w:lang w:val="es-CO"/>
              </w:rPr>
              <w:t>En caso de “Otros”, por favor especificar</w:t>
            </w:r>
          </w:p>
          <w:p w14:paraId="2F260F85" w14:textId="77777777" w:rsidR="007232E3" w:rsidRDefault="007232E3" w:rsidP="007C0D49">
            <w:pPr>
              <w:rPr>
                <w:i/>
                <w:iCs/>
                <w:highlight w:val="yellow"/>
                <w:lang w:val="en-US"/>
              </w:rPr>
            </w:pPr>
            <w:r>
              <w:rPr>
                <w:i/>
                <w:iCs/>
                <w:color w:val="7030A0"/>
                <w:lang w:val="en-US"/>
              </w:rPr>
              <w:t>In case of "Other", please specify</w:t>
            </w:r>
          </w:p>
        </w:tc>
        <w:tc>
          <w:tcPr>
            <w:tcW w:w="5810" w:type="dxa"/>
            <w:shd w:val="clear" w:color="auto" w:fill="auto"/>
            <w:vAlign w:val="center"/>
          </w:tcPr>
          <w:p w14:paraId="622E27E6" w14:textId="77777777" w:rsidR="007232E3" w:rsidRDefault="007232E3" w:rsidP="007C0D49">
            <w:pPr>
              <w:rPr>
                <w:lang w:val="en-US"/>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rsidRPr="00DA07B0" w14:paraId="6420EE14" w14:textId="77777777" w:rsidTr="007C0D49">
        <w:trPr>
          <w:trHeight w:val="32"/>
        </w:trPr>
        <w:tc>
          <w:tcPr>
            <w:tcW w:w="3828" w:type="dxa"/>
            <w:tcBorders>
              <w:top w:val="single" w:sz="4" w:space="0" w:color="auto"/>
              <w:left w:val="nil"/>
              <w:bottom w:val="single" w:sz="4" w:space="0" w:color="auto"/>
            </w:tcBorders>
            <w:shd w:val="clear" w:color="auto" w:fill="auto"/>
            <w:vAlign w:val="center"/>
          </w:tcPr>
          <w:p w14:paraId="43F53961" w14:textId="77777777" w:rsidR="007232E3" w:rsidRDefault="007232E3" w:rsidP="007C0D49">
            <w:pPr>
              <w:rPr>
                <w:lang w:val="es-CO"/>
              </w:rPr>
            </w:pPr>
            <w:r>
              <w:rPr>
                <w:lang w:val="es-CO"/>
              </w:rPr>
              <w:t>Por favor especificar detalles de sus actividades</w:t>
            </w:r>
          </w:p>
          <w:p w14:paraId="31A71F46" w14:textId="77777777" w:rsidR="007232E3" w:rsidRDefault="007232E3" w:rsidP="007C0D49">
            <w:pPr>
              <w:rPr>
                <w:i/>
                <w:iCs/>
                <w:highlight w:val="yellow"/>
                <w:lang w:val="en-US"/>
              </w:rPr>
            </w:pPr>
            <w:r>
              <w:rPr>
                <w:i/>
                <w:iCs/>
                <w:color w:val="7030A0"/>
                <w:lang w:val="en-US"/>
              </w:rPr>
              <w:t>Please specify details of your activities</w:t>
            </w:r>
          </w:p>
        </w:tc>
        <w:tc>
          <w:tcPr>
            <w:tcW w:w="5810" w:type="dxa"/>
            <w:shd w:val="clear" w:color="auto" w:fill="auto"/>
            <w:vAlign w:val="center"/>
          </w:tcPr>
          <w:p w14:paraId="73677C85" w14:textId="77777777" w:rsidR="007232E3" w:rsidRPr="007178DD" w:rsidRDefault="007232E3" w:rsidP="007C0D49">
            <w:pPr>
              <w:rPr>
                <w:lang w:val="es-BO"/>
              </w:rPr>
            </w:pPr>
            <w:r>
              <w:rPr>
                <w:rFonts w:ascii="Arial" w:hAnsi="Arial" w:cs="Arial"/>
                <w:sz w:val="22"/>
                <w:szCs w:val="24"/>
                <w:lang w:val="es-CO"/>
              </w:rPr>
              <w:t>ENTE GESTOR DE LA SEGURIDAD SOCIAL A CORTO PLAZO</w:t>
            </w:r>
          </w:p>
        </w:tc>
      </w:tr>
      <w:tr w:rsidR="007232E3" w:rsidRPr="00DA07B0" w14:paraId="10F3706F" w14:textId="77777777" w:rsidTr="007C0D49">
        <w:trPr>
          <w:trHeight w:val="227"/>
        </w:trPr>
        <w:tc>
          <w:tcPr>
            <w:tcW w:w="3828" w:type="dxa"/>
            <w:tcBorders>
              <w:left w:val="nil"/>
              <w:bottom w:val="nil"/>
              <w:right w:val="nil"/>
            </w:tcBorders>
            <w:shd w:val="clear" w:color="auto" w:fill="auto"/>
            <w:vAlign w:val="center"/>
          </w:tcPr>
          <w:p w14:paraId="5E5A6788" w14:textId="77777777" w:rsidR="007232E3" w:rsidRDefault="007232E3" w:rsidP="007C0D49">
            <w:pPr>
              <w:rPr>
                <w:highlight w:val="yellow"/>
                <w:lang w:val="es-CO"/>
              </w:rPr>
            </w:pPr>
          </w:p>
        </w:tc>
        <w:tc>
          <w:tcPr>
            <w:tcW w:w="5810" w:type="dxa"/>
            <w:tcBorders>
              <w:left w:val="nil"/>
              <w:bottom w:val="nil"/>
              <w:right w:val="nil"/>
            </w:tcBorders>
            <w:shd w:val="clear" w:color="auto" w:fill="auto"/>
            <w:vAlign w:val="center"/>
          </w:tcPr>
          <w:p w14:paraId="4D42A652" w14:textId="77777777" w:rsidR="007232E3" w:rsidRDefault="007232E3" w:rsidP="007C0D49">
            <w:pPr>
              <w:rPr>
                <w:lang w:val="es-CO"/>
              </w:rPr>
            </w:pPr>
          </w:p>
        </w:tc>
      </w:tr>
    </w:tbl>
    <w:p w14:paraId="662D013A" w14:textId="77777777" w:rsidR="007232E3" w:rsidRDefault="007232E3" w:rsidP="007232E3">
      <w:pPr>
        <w:pStyle w:val="Ttulo2"/>
        <w:rPr>
          <w:color w:val="7030A0"/>
          <w:lang w:val="es-CO"/>
        </w:rPr>
      </w:pPr>
      <w:r>
        <w:rPr>
          <w:color w:val="7030A0"/>
          <w:lang w:val="es-CO"/>
        </w:rPr>
        <w:t>Facturación/ingresos y huella regional</w:t>
      </w:r>
    </w:p>
    <w:p w14:paraId="67950308"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2098"/>
        <w:gridCol w:w="454"/>
        <w:gridCol w:w="1077"/>
        <w:gridCol w:w="454"/>
        <w:gridCol w:w="1077"/>
        <w:gridCol w:w="454"/>
        <w:gridCol w:w="1077"/>
        <w:gridCol w:w="454"/>
        <w:gridCol w:w="2494"/>
      </w:tblGrid>
      <w:tr w:rsidR="007232E3" w14:paraId="17791D6D" w14:textId="77777777" w:rsidTr="007C0D49">
        <w:trPr>
          <w:trHeight w:val="227"/>
        </w:trPr>
        <w:tc>
          <w:tcPr>
            <w:tcW w:w="2098" w:type="dxa"/>
          </w:tcPr>
          <w:p w14:paraId="5AA23880" w14:textId="77777777" w:rsidR="007232E3" w:rsidRDefault="007232E3" w:rsidP="007C0D49">
            <w:pPr>
              <w:rPr>
                <w:lang w:val="es-CO"/>
              </w:rPr>
            </w:pPr>
            <w:r>
              <w:rPr>
                <w:lang w:val="es-CO"/>
              </w:rPr>
              <w:t>Moneda de las cifras en este cuestionario:</w:t>
            </w:r>
          </w:p>
        </w:tc>
        <w:tc>
          <w:tcPr>
            <w:tcW w:w="454" w:type="dxa"/>
            <w:vAlign w:val="center"/>
          </w:tcPr>
          <w:p w14:paraId="1C5E643D" w14:textId="77777777" w:rsidR="007232E3" w:rsidRDefault="007232E3" w:rsidP="007C0D49">
            <w:pPr>
              <w:jc w:val="center"/>
              <w:rPr>
                <w:lang w:val="es-CO"/>
              </w:rPr>
            </w:pPr>
            <w:r>
              <w:rPr>
                <w:rFonts w:ascii="MS Gothic" w:eastAsia="MS Gothic" w:hAnsi="MS Gothic"/>
                <w:lang w:val="es-CO"/>
              </w:rPr>
              <w:t>☐</w:t>
            </w:r>
          </w:p>
        </w:tc>
        <w:tc>
          <w:tcPr>
            <w:tcW w:w="1077" w:type="dxa"/>
            <w:vAlign w:val="center"/>
          </w:tcPr>
          <w:p w14:paraId="6C38348D" w14:textId="77777777" w:rsidR="007232E3" w:rsidRDefault="007232E3" w:rsidP="007C0D49">
            <w:pPr>
              <w:rPr>
                <w:lang w:val="es-CO"/>
              </w:rPr>
            </w:pPr>
            <w:r>
              <w:rPr>
                <w:lang w:val="es-CO"/>
              </w:rPr>
              <w:t>USD</w:t>
            </w:r>
          </w:p>
        </w:tc>
        <w:tc>
          <w:tcPr>
            <w:tcW w:w="454" w:type="dxa"/>
            <w:vAlign w:val="center"/>
          </w:tcPr>
          <w:p w14:paraId="4344EE7F" w14:textId="77777777" w:rsidR="007232E3" w:rsidRDefault="007232E3" w:rsidP="007C0D49">
            <w:pPr>
              <w:jc w:val="center"/>
              <w:rPr>
                <w:lang w:val="es-CO"/>
              </w:rPr>
            </w:pPr>
            <w:r>
              <w:rPr>
                <w:rFonts w:ascii="MS Gothic" w:eastAsia="MS Gothic" w:hAnsi="MS Gothic"/>
                <w:lang w:val="es-CO"/>
              </w:rPr>
              <w:t>☐</w:t>
            </w:r>
          </w:p>
        </w:tc>
        <w:tc>
          <w:tcPr>
            <w:tcW w:w="1077" w:type="dxa"/>
            <w:vAlign w:val="center"/>
          </w:tcPr>
          <w:p w14:paraId="467E5FEB" w14:textId="77777777" w:rsidR="007232E3" w:rsidRDefault="007232E3" w:rsidP="007C0D49">
            <w:pPr>
              <w:rPr>
                <w:lang w:val="es-CO"/>
              </w:rPr>
            </w:pPr>
            <w:r>
              <w:rPr>
                <w:lang w:val="es-CO"/>
              </w:rPr>
              <w:t>EUR</w:t>
            </w:r>
          </w:p>
        </w:tc>
        <w:tc>
          <w:tcPr>
            <w:tcW w:w="454" w:type="dxa"/>
            <w:vAlign w:val="center"/>
          </w:tcPr>
          <w:p w14:paraId="793295C8" w14:textId="77777777" w:rsidR="007232E3" w:rsidRDefault="007232E3" w:rsidP="007C0D49">
            <w:pPr>
              <w:jc w:val="center"/>
              <w:rPr>
                <w:lang w:val="es-CO"/>
              </w:rPr>
            </w:pPr>
            <w:r>
              <w:rPr>
                <w:rFonts w:ascii="MS Gothic" w:eastAsia="MS Gothic" w:hAnsi="MS Gothic"/>
                <w:lang w:val="es-CO"/>
              </w:rPr>
              <w:t>☐</w:t>
            </w:r>
          </w:p>
        </w:tc>
        <w:tc>
          <w:tcPr>
            <w:tcW w:w="1077" w:type="dxa"/>
            <w:vAlign w:val="center"/>
          </w:tcPr>
          <w:p w14:paraId="24A90A93" w14:textId="77777777" w:rsidR="007232E3" w:rsidRDefault="007232E3" w:rsidP="007C0D49">
            <w:pPr>
              <w:rPr>
                <w:lang w:val="es-CO"/>
              </w:rPr>
            </w:pPr>
            <w:r>
              <w:rPr>
                <w:lang w:val="es-CO"/>
              </w:rPr>
              <w:t>GBP</w:t>
            </w:r>
          </w:p>
        </w:tc>
        <w:tc>
          <w:tcPr>
            <w:tcW w:w="454" w:type="dxa"/>
            <w:vAlign w:val="center"/>
          </w:tcPr>
          <w:p w14:paraId="0407790E" w14:textId="77777777" w:rsidR="007232E3" w:rsidRDefault="007232E3" w:rsidP="007C0D49">
            <w:pPr>
              <w:jc w:val="center"/>
              <w:rPr>
                <w:lang w:val="es-CO"/>
              </w:rPr>
            </w:pPr>
            <w:r>
              <w:rPr>
                <w:rFonts w:ascii="MS Gothic" w:eastAsia="MS Gothic" w:hAnsi="MS Gothic"/>
                <w:lang w:val="es-CO"/>
              </w:rPr>
              <w:t>☐</w:t>
            </w:r>
          </w:p>
        </w:tc>
        <w:tc>
          <w:tcPr>
            <w:tcW w:w="2494" w:type="dxa"/>
            <w:vAlign w:val="center"/>
          </w:tcPr>
          <w:p w14:paraId="2DBBC4C9" w14:textId="77777777" w:rsidR="007232E3" w:rsidRDefault="007232E3" w:rsidP="007C0D49">
            <w:pPr>
              <w:tabs>
                <w:tab w:val="left" w:pos="736"/>
                <w:tab w:val="left" w:pos="2057"/>
                <w:tab w:val="right" w:leader="dot" w:pos="2296"/>
              </w:tabs>
              <w:rPr>
                <w:lang w:val="es-CO"/>
              </w:rPr>
            </w:pPr>
            <w:r>
              <w:rPr>
                <w:lang w:val="es-CO"/>
              </w:rPr>
              <w:t>Otros:</w:t>
            </w:r>
            <w:r>
              <w:rPr>
                <w:lang w:val="es-CO"/>
              </w:rPr>
              <w:tab/>
            </w:r>
            <w:proofErr w:type="gramStart"/>
            <w:r>
              <w:rPr>
                <w:rFonts w:ascii="Arial" w:hAnsi="Arial" w:cs="Arial"/>
                <w:sz w:val="22"/>
                <w:szCs w:val="24"/>
                <w:lang w:val="es-CO"/>
              </w:rPr>
              <w:t>Bolivianos</w:t>
            </w:r>
            <w:proofErr w:type="gramEnd"/>
            <w:r>
              <w:rPr>
                <w:lang w:val="es-CO"/>
              </w:rPr>
              <w:tab/>
            </w:r>
          </w:p>
        </w:tc>
      </w:tr>
    </w:tbl>
    <w:p w14:paraId="1C6AA03D" w14:textId="77777777" w:rsidR="007232E3" w:rsidRDefault="007232E3" w:rsidP="007232E3">
      <w:pPr>
        <w:rPr>
          <w:i/>
          <w:iCs/>
          <w:color w:val="7030A0"/>
          <w:lang w:val="en-US"/>
        </w:rPr>
      </w:pPr>
      <w:r>
        <w:rPr>
          <w:i/>
          <w:iCs/>
          <w:color w:val="7030A0"/>
          <w:lang w:val="en-US"/>
        </w:rPr>
        <w:t>Currency of the figures in this questionnaire:</w:t>
      </w:r>
    </w:p>
    <w:tbl>
      <w:tblPr>
        <w:tblW w:w="10348" w:type="dxa"/>
        <w:tblLayout w:type="fixed"/>
        <w:tblLook w:val="04A0" w:firstRow="1" w:lastRow="0" w:firstColumn="1" w:lastColumn="0" w:noHBand="0" w:noVBand="1"/>
      </w:tblPr>
      <w:tblGrid>
        <w:gridCol w:w="2587"/>
        <w:gridCol w:w="2587"/>
        <w:gridCol w:w="2587"/>
        <w:gridCol w:w="2587"/>
      </w:tblGrid>
      <w:tr w:rsidR="007232E3" w14:paraId="5F61244B" w14:textId="77777777" w:rsidTr="007C0D49">
        <w:trPr>
          <w:trHeight w:val="125"/>
        </w:trPr>
        <w:tc>
          <w:tcPr>
            <w:tcW w:w="10348"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191FC22"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lang w:val="es-CO"/>
              </w:rPr>
            </w:pPr>
            <w:r>
              <w:rPr>
                <w:rFonts w:ascii="Arial" w:hAnsi="Arial" w:cs="Arial"/>
                <w:color w:val="auto"/>
                <w:lang w:val="es-CO"/>
              </w:rPr>
              <w:t>INGRESOS</w:t>
            </w:r>
          </w:p>
          <w:p w14:paraId="18827221" w14:textId="77777777" w:rsidR="007232E3" w:rsidRDefault="007232E3" w:rsidP="007C0D49">
            <w:pPr>
              <w:jc w:val="center"/>
              <w:rPr>
                <w:rFonts w:ascii="Arial" w:hAnsi="Arial" w:cs="Arial"/>
                <w:b/>
                <w:color w:val="FFFFFF"/>
                <w:lang w:val="es-CO"/>
              </w:rPr>
            </w:pPr>
            <w:proofErr w:type="spellStart"/>
            <w:r>
              <w:rPr>
                <w:rFonts w:ascii="Calibri" w:hAnsi="Calibri" w:cs="Calibri"/>
                <w:i/>
                <w:iCs/>
                <w:color w:val="FFFFFF" w:themeColor="background1"/>
                <w:lang w:val="es-CO" w:eastAsia="es-CO"/>
              </w:rPr>
              <w:t>Revenue</w:t>
            </w:r>
            <w:proofErr w:type="spellEnd"/>
            <w:r>
              <w:rPr>
                <w:rFonts w:ascii="Calibri" w:hAnsi="Calibri" w:cs="Calibri"/>
                <w:i/>
                <w:iCs/>
                <w:color w:val="FFFFFF" w:themeColor="background1"/>
                <w:lang w:val="es-CO" w:eastAsia="es-CO"/>
              </w:rPr>
              <w:t xml:space="preserve"> </w:t>
            </w:r>
            <w:proofErr w:type="spellStart"/>
            <w:r>
              <w:rPr>
                <w:rFonts w:ascii="Calibri" w:hAnsi="Calibri" w:cs="Calibri"/>
                <w:i/>
                <w:iCs/>
                <w:color w:val="FFFFFF" w:themeColor="background1"/>
                <w:lang w:val="es-CO" w:eastAsia="es-CO"/>
              </w:rPr>
              <w:t>Amount</w:t>
            </w:r>
            <w:proofErr w:type="spellEnd"/>
          </w:p>
        </w:tc>
      </w:tr>
      <w:tr w:rsidR="007232E3" w:rsidRPr="00DA07B0" w14:paraId="003E5CC1" w14:textId="77777777" w:rsidTr="007C0D49">
        <w:trPr>
          <w:trHeight w:val="683"/>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2CBA35F4" w14:textId="77777777" w:rsidR="007232E3" w:rsidRDefault="007232E3" w:rsidP="007C0D49">
            <w:pPr>
              <w:pStyle w:val="Ttulo1"/>
              <w:tabs>
                <w:tab w:val="left" w:pos="426"/>
                <w:tab w:val="left" w:pos="567"/>
                <w:tab w:val="left" w:pos="709"/>
              </w:tabs>
              <w:ind w:left="431" w:hanging="431"/>
              <w:jc w:val="center"/>
              <w:rPr>
                <w:rFonts w:ascii="Arial" w:hAnsi="Arial" w:cs="Arial"/>
                <w:b/>
                <w:color w:val="auto"/>
                <w:sz w:val="18"/>
                <w:szCs w:val="20"/>
                <w:lang w:val="es-CO"/>
              </w:rPr>
            </w:pPr>
            <w:r>
              <w:rPr>
                <w:rFonts w:ascii="Arial" w:hAnsi="Arial" w:cs="Arial"/>
                <w:color w:val="auto"/>
                <w:sz w:val="18"/>
                <w:szCs w:val="20"/>
                <w:lang w:val="es-CO"/>
              </w:rPr>
              <w:t>Geografía</w:t>
            </w:r>
          </w:p>
          <w:p w14:paraId="7EB489E9" w14:textId="77777777" w:rsidR="007232E3" w:rsidRDefault="007232E3" w:rsidP="007C0D49">
            <w:pPr>
              <w:jc w:val="center"/>
              <w:rPr>
                <w:rFonts w:ascii="Arial" w:hAnsi="Arial" w:cs="Arial"/>
                <w:b/>
                <w:color w:val="FFFFFF"/>
                <w:lang w:val="es-CO"/>
              </w:rPr>
            </w:pPr>
            <w:proofErr w:type="spellStart"/>
            <w:r>
              <w:rPr>
                <w:rFonts w:ascii="Calibri" w:hAnsi="Calibri" w:cs="Calibri"/>
                <w:i/>
                <w:iCs/>
                <w:color w:val="7030A0"/>
                <w:lang w:val="es-CO" w:eastAsia="es-CO"/>
              </w:rPr>
              <w:t>Geography</w:t>
            </w:r>
            <w:proofErr w:type="spellEnd"/>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6F1B994A" w14:textId="77777777" w:rsidR="007232E3" w:rsidRDefault="007232E3" w:rsidP="007C0D49">
            <w:pPr>
              <w:pStyle w:val="Ttulo1"/>
              <w:tabs>
                <w:tab w:val="left" w:pos="426"/>
                <w:tab w:val="left" w:pos="567"/>
                <w:tab w:val="left" w:pos="709"/>
              </w:tabs>
              <w:ind w:left="431" w:hanging="431"/>
              <w:jc w:val="center"/>
              <w:rPr>
                <w:rFonts w:ascii="Arial" w:hAnsi="Arial" w:cs="Arial"/>
                <w:b/>
                <w:color w:val="auto"/>
                <w:sz w:val="18"/>
                <w:szCs w:val="20"/>
                <w:lang w:val="es-CO"/>
              </w:rPr>
            </w:pPr>
            <w:r>
              <w:rPr>
                <w:rFonts w:ascii="Arial" w:hAnsi="Arial" w:cs="Arial"/>
                <w:color w:val="auto"/>
                <w:sz w:val="18"/>
                <w:szCs w:val="20"/>
                <w:lang w:val="es-CO"/>
              </w:rPr>
              <w:t>Último Año Completo</w:t>
            </w:r>
          </w:p>
          <w:p w14:paraId="10D4B096" w14:textId="77777777" w:rsidR="007232E3" w:rsidRDefault="007232E3" w:rsidP="007C0D49">
            <w:pPr>
              <w:jc w:val="center"/>
              <w:rPr>
                <w:rFonts w:ascii="Arial" w:hAnsi="Arial" w:cs="Arial"/>
                <w:b/>
                <w:color w:val="FFFFFF"/>
                <w:lang w:val="es-CO"/>
              </w:rPr>
            </w:pPr>
            <w:proofErr w:type="spellStart"/>
            <w:r>
              <w:rPr>
                <w:rFonts w:ascii="Calibri" w:hAnsi="Calibri" w:cs="Calibri"/>
                <w:i/>
                <w:iCs/>
                <w:color w:val="7030A0"/>
                <w:lang w:val="es-CO" w:eastAsia="es-CO"/>
              </w:rPr>
              <w:t>Last</w:t>
            </w:r>
            <w:proofErr w:type="spellEnd"/>
            <w:r>
              <w:rPr>
                <w:rFonts w:ascii="Calibri" w:hAnsi="Calibri" w:cs="Calibri"/>
                <w:i/>
                <w:iCs/>
                <w:color w:val="7030A0"/>
                <w:lang w:val="es-CO" w:eastAsia="es-CO"/>
              </w:rPr>
              <w:t xml:space="preserve"> complete </w:t>
            </w:r>
            <w:proofErr w:type="spellStart"/>
            <w:r>
              <w:rPr>
                <w:rFonts w:ascii="Calibri" w:hAnsi="Calibri" w:cs="Calibri"/>
                <w:i/>
                <w:iCs/>
                <w:color w:val="7030A0"/>
                <w:lang w:val="es-CO" w:eastAsia="es-CO"/>
              </w:rPr>
              <w:t>Year</w:t>
            </w:r>
            <w:proofErr w:type="spellEnd"/>
            <w:r>
              <w:rPr>
                <w:rFonts w:ascii="Calibri" w:hAnsi="Calibri" w:cs="Calibri"/>
                <w:i/>
                <w:iCs/>
                <w:color w:val="7030A0"/>
                <w:lang w:val="es-CO" w:eastAsia="es-CO"/>
              </w:rPr>
              <w:br/>
              <w:t>(Actual)</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4A8711FB"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sz w:val="18"/>
                <w:szCs w:val="20"/>
                <w:lang w:val="es-CO"/>
              </w:rPr>
            </w:pPr>
            <w:r>
              <w:rPr>
                <w:rFonts w:ascii="Arial" w:hAnsi="Arial" w:cs="Arial"/>
                <w:color w:val="auto"/>
                <w:sz w:val="18"/>
                <w:szCs w:val="20"/>
                <w:lang w:val="es-CO"/>
              </w:rPr>
              <w:t>Año Actual</w:t>
            </w:r>
          </w:p>
          <w:p w14:paraId="3AC99975"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sz w:val="18"/>
                <w:szCs w:val="20"/>
                <w:lang w:val="es-CO"/>
              </w:rPr>
            </w:pPr>
            <w:r>
              <w:rPr>
                <w:rFonts w:ascii="Arial" w:hAnsi="Arial" w:cs="Arial"/>
                <w:color w:val="auto"/>
                <w:sz w:val="18"/>
                <w:szCs w:val="20"/>
                <w:lang w:val="es-CO"/>
              </w:rPr>
              <w:t>(Estimado)</w:t>
            </w:r>
          </w:p>
          <w:p w14:paraId="6310FE16" w14:textId="77777777" w:rsidR="007232E3" w:rsidRDefault="007232E3" w:rsidP="007C0D49">
            <w:pPr>
              <w:jc w:val="center"/>
              <w:rPr>
                <w:rFonts w:ascii="Arial" w:eastAsiaTheme="majorEastAsia" w:hAnsi="Arial" w:cs="Arial"/>
                <w:bCs/>
                <w:color w:val="FFFFFF"/>
                <w:lang w:val="es-CO"/>
              </w:rPr>
            </w:pPr>
            <w:proofErr w:type="spellStart"/>
            <w:r>
              <w:rPr>
                <w:rFonts w:ascii="Calibri" w:hAnsi="Calibri" w:cs="Calibri"/>
                <w:i/>
                <w:iCs/>
                <w:color w:val="7030A0"/>
                <w:lang w:val="es-CO" w:eastAsia="es-CO"/>
              </w:rPr>
              <w:t>Current</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Year</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Estimate</w:t>
            </w:r>
            <w:proofErr w:type="spellEnd"/>
            <w:r>
              <w:rPr>
                <w:rFonts w:ascii="Calibri" w:hAnsi="Calibri" w:cs="Calibri"/>
                <w:i/>
                <w:iCs/>
                <w:color w:val="7030A0"/>
                <w:lang w:val="es-CO" w:eastAsia="es-CO"/>
              </w:rPr>
              <w:t>)</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14:paraId="1DF07101" w14:textId="77777777" w:rsidR="007232E3" w:rsidRDefault="007232E3" w:rsidP="007C0D49">
            <w:pPr>
              <w:pStyle w:val="Ttulo1"/>
              <w:tabs>
                <w:tab w:val="left" w:pos="426"/>
                <w:tab w:val="left" w:pos="567"/>
                <w:tab w:val="left" w:pos="709"/>
              </w:tabs>
              <w:spacing w:before="0"/>
              <w:ind w:left="431" w:hanging="431"/>
              <w:jc w:val="center"/>
              <w:rPr>
                <w:rFonts w:ascii="Arial" w:hAnsi="Arial" w:cs="Arial"/>
                <w:b/>
                <w:color w:val="auto"/>
                <w:sz w:val="18"/>
                <w:szCs w:val="20"/>
                <w:lang w:val="es-CO"/>
              </w:rPr>
            </w:pPr>
            <w:r>
              <w:rPr>
                <w:rFonts w:ascii="Arial" w:hAnsi="Arial" w:cs="Arial"/>
                <w:color w:val="auto"/>
                <w:sz w:val="18"/>
                <w:szCs w:val="20"/>
                <w:lang w:val="es-CO"/>
              </w:rPr>
              <w:t>Siguiente Año</w:t>
            </w:r>
          </w:p>
          <w:p w14:paraId="2C2BF321" w14:textId="77777777" w:rsidR="007232E3" w:rsidRDefault="007232E3" w:rsidP="007C0D49">
            <w:pPr>
              <w:jc w:val="center"/>
              <w:rPr>
                <w:rFonts w:ascii="Arial" w:eastAsiaTheme="majorEastAsia" w:hAnsi="Arial" w:cs="Arial"/>
                <w:bCs/>
                <w:lang w:val="es-CO"/>
              </w:rPr>
            </w:pPr>
            <w:r>
              <w:rPr>
                <w:rFonts w:ascii="Arial" w:eastAsiaTheme="majorEastAsia" w:hAnsi="Arial" w:cs="Arial"/>
                <w:bCs/>
                <w:lang w:val="es-CO"/>
              </w:rPr>
              <w:t>(Estimado)</w:t>
            </w:r>
          </w:p>
          <w:p w14:paraId="2D1B0292" w14:textId="77777777" w:rsidR="007232E3" w:rsidRDefault="007232E3" w:rsidP="007C0D49">
            <w:pPr>
              <w:jc w:val="center"/>
              <w:rPr>
                <w:rFonts w:ascii="Arial" w:hAnsi="Arial" w:cs="Arial"/>
                <w:b/>
                <w:color w:val="FFFFFF"/>
                <w:lang w:val="es-CO"/>
              </w:rPr>
            </w:pPr>
            <w:r>
              <w:rPr>
                <w:rFonts w:ascii="Calibri" w:hAnsi="Calibri" w:cs="Calibri"/>
                <w:i/>
                <w:iCs/>
                <w:color w:val="7030A0"/>
                <w:lang w:val="es-CO" w:eastAsia="es-CO"/>
              </w:rPr>
              <w:t xml:space="preserve">Next </w:t>
            </w:r>
            <w:proofErr w:type="spellStart"/>
            <w:r>
              <w:rPr>
                <w:rFonts w:ascii="Calibri" w:hAnsi="Calibri" w:cs="Calibri"/>
                <w:i/>
                <w:iCs/>
                <w:color w:val="7030A0"/>
                <w:lang w:val="es-CO" w:eastAsia="es-CO"/>
              </w:rPr>
              <w:t>Year</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Estimate</w:t>
            </w:r>
            <w:proofErr w:type="spellEnd"/>
            <w:r>
              <w:rPr>
                <w:rFonts w:ascii="Calibri" w:hAnsi="Calibri" w:cs="Calibri"/>
                <w:i/>
                <w:iCs/>
                <w:color w:val="7030A0"/>
                <w:lang w:val="es-CO" w:eastAsia="es-CO"/>
              </w:rPr>
              <w:t>)</w:t>
            </w:r>
          </w:p>
        </w:tc>
      </w:tr>
      <w:tr w:rsidR="007232E3" w14:paraId="19671255" w14:textId="77777777" w:rsidTr="007C0D49">
        <w:trPr>
          <w:trHeight w:val="60"/>
        </w:trPr>
        <w:tc>
          <w:tcPr>
            <w:tcW w:w="2587" w:type="dxa"/>
            <w:tcBorders>
              <w:top w:val="single" w:sz="4" w:space="0" w:color="auto"/>
              <w:left w:val="single" w:sz="8" w:space="0" w:color="000000"/>
              <w:bottom w:val="single" w:sz="8" w:space="0" w:color="000000"/>
              <w:right w:val="single" w:sz="8" w:space="0" w:color="000000"/>
            </w:tcBorders>
            <w:vAlign w:val="center"/>
          </w:tcPr>
          <w:p w14:paraId="7379170D"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proofErr w:type="spellStart"/>
            <w:r>
              <w:rPr>
                <w:rFonts w:ascii="Arial" w:hAnsi="Arial" w:cs="Arial"/>
                <w:color w:val="auto"/>
                <w:sz w:val="18"/>
                <w:szCs w:val="20"/>
                <w:lang w:val="es-CO"/>
              </w:rPr>
              <w:t>Latin</w:t>
            </w:r>
            <w:proofErr w:type="spellEnd"/>
            <w:r>
              <w:rPr>
                <w:rFonts w:ascii="Arial" w:hAnsi="Arial" w:cs="Arial"/>
                <w:color w:val="auto"/>
                <w:sz w:val="18"/>
                <w:szCs w:val="20"/>
                <w:lang w:val="es-CO"/>
              </w:rPr>
              <w:t xml:space="preserve"> </w:t>
            </w:r>
            <w:proofErr w:type="spellStart"/>
            <w:r>
              <w:rPr>
                <w:rFonts w:ascii="Arial" w:hAnsi="Arial" w:cs="Arial"/>
                <w:color w:val="auto"/>
                <w:sz w:val="18"/>
                <w:szCs w:val="20"/>
                <w:lang w:val="es-CO"/>
              </w:rPr>
              <w:t>America</w:t>
            </w:r>
            <w:proofErr w:type="spellEnd"/>
          </w:p>
        </w:tc>
        <w:tc>
          <w:tcPr>
            <w:tcW w:w="2587" w:type="dxa"/>
            <w:tcBorders>
              <w:top w:val="single" w:sz="4" w:space="0" w:color="auto"/>
              <w:left w:val="single" w:sz="8" w:space="0" w:color="000000"/>
              <w:bottom w:val="single" w:sz="8" w:space="0" w:color="000000"/>
              <w:right w:val="single" w:sz="8" w:space="0" w:color="000000"/>
            </w:tcBorders>
          </w:tcPr>
          <w:p w14:paraId="07763DBF"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514.749.494</w:t>
            </w:r>
          </w:p>
        </w:tc>
        <w:tc>
          <w:tcPr>
            <w:tcW w:w="2587" w:type="dxa"/>
            <w:tcBorders>
              <w:top w:val="single" w:sz="4" w:space="0" w:color="auto"/>
              <w:left w:val="single" w:sz="8" w:space="0" w:color="000000"/>
              <w:bottom w:val="single" w:sz="8" w:space="0" w:color="000000"/>
              <w:right w:val="single" w:sz="8" w:space="0" w:color="000000"/>
            </w:tcBorders>
          </w:tcPr>
          <w:p w14:paraId="5E2B792A"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527.966.571</w:t>
            </w:r>
          </w:p>
        </w:tc>
        <w:tc>
          <w:tcPr>
            <w:tcW w:w="2587" w:type="dxa"/>
            <w:tcBorders>
              <w:top w:val="single" w:sz="4" w:space="0" w:color="auto"/>
              <w:left w:val="single" w:sz="8" w:space="0" w:color="000000"/>
              <w:bottom w:val="single" w:sz="8" w:space="0" w:color="000000"/>
              <w:right w:val="single" w:sz="8" w:space="0" w:color="000000"/>
            </w:tcBorders>
          </w:tcPr>
          <w:p w14:paraId="44D4239D"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t>546.391.203</w:t>
            </w:r>
          </w:p>
        </w:tc>
      </w:tr>
      <w:tr w:rsidR="007232E3" w14:paraId="4406384E" w14:textId="77777777" w:rsidTr="007C0D49">
        <w:trPr>
          <w:trHeight w:val="50"/>
        </w:trPr>
        <w:tc>
          <w:tcPr>
            <w:tcW w:w="2587" w:type="dxa"/>
            <w:tcBorders>
              <w:top w:val="single" w:sz="8" w:space="0" w:color="000000"/>
              <w:left w:val="single" w:sz="8" w:space="0" w:color="000000"/>
              <w:bottom w:val="single" w:sz="8" w:space="0" w:color="000000"/>
              <w:right w:val="single" w:sz="8" w:space="0" w:color="000000"/>
            </w:tcBorders>
            <w:vAlign w:val="center"/>
          </w:tcPr>
          <w:p w14:paraId="2237079E"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proofErr w:type="spellStart"/>
            <w:r>
              <w:rPr>
                <w:rFonts w:ascii="Arial" w:hAnsi="Arial" w:cs="Arial"/>
                <w:color w:val="auto"/>
                <w:sz w:val="18"/>
                <w:szCs w:val="20"/>
                <w:lang w:val="es-CO"/>
              </w:rPr>
              <w:t>Europe</w:t>
            </w:r>
            <w:proofErr w:type="spellEnd"/>
          </w:p>
        </w:tc>
        <w:tc>
          <w:tcPr>
            <w:tcW w:w="2587" w:type="dxa"/>
            <w:tcBorders>
              <w:top w:val="single" w:sz="8" w:space="0" w:color="000000"/>
              <w:left w:val="single" w:sz="8" w:space="0" w:color="000000"/>
              <w:bottom w:val="single" w:sz="8" w:space="0" w:color="000000"/>
              <w:right w:val="single" w:sz="8" w:space="0" w:color="000000"/>
            </w:tcBorders>
          </w:tcPr>
          <w:p w14:paraId="342C0FD7"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196883F9"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599BAB44"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7232E3" w14:paraId="1BBDFB42" w14:textId="77777777" w:rsidTr="007C0D49">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3DAAD1B1"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r>
              <w:rPr>
                <w:rFonts w:ascii="Arial" w:hAnsi="Arial" w:cs="Arial"/>
                <w:color w:val="auto"/>
                <w:sz w:val="18"/>
                <w:szCs w:val="20"/>
                <w:lang w:val="es-CO"/>
              </w:rPr>
              <w:t>USA/</w:t>
            </w:r>
            <w:proofErr w:type="spellStart"/>
            <w:r>
              <w:rPr>
                <w:rFonts w:ascii="Arial" w:hAnsi="Arial" w:cs="Arial"/>
                <w:color w:val="auto"/>
                <w:sz w:val="18"/>
                <w:szCs w:val="20"/>
                <w:lang w:val="es-CO"/>
              </w:rPr>
              <w:t>Canada</w:t>
            </w:r>
            <w:proofErr w:type="spellEnd"/>
          </w:p>
        </w:tc>
        <w:tc>
          <w:tcPr>
            <w:tcW w:w="2587" w:type="dxa"/>
            <w:tcBorders>
              <w:top w:val="single" w:sz="8" w:space="0" w:color="000000"/>
              <w:left w:val="single" w:sz="8" w:space="0" w:color="000000"/>
              <w:bottom w:val="single" w:sz="8" w:space="0" w:color="000000"/>
              <w:right w:val="single" w:sz="8" w:space="0" w:color="000000"/>
            </w:tcBorders>
          </w:tcPr>
          <w:p w14:paraId="5D3B4678"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460B5B43"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3CB8E1DF"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7232E3" w14:paraId="4EA4C422" w14:textId="77777777" w:rsidTr="007C0D49">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625CE53F"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r>
              <w:rPr>
                <w:rFonts w:ascii="Arial" w:hAnsi="Arial" w:cs="Arial"/>
                <w:color w:val="auto"/>
                <w:sz w:val="18"/>
                <w:szCs w:val="20"/>
                <w:lang w:val="es-CO"/>
              </w:rPr>
              <w:t>Asia</w:t>
            </w:r>
          </w:p>
        </w:tc>
        <w:tc>
          <w:tcPr>
            <w:tcW w:w="2587" w:type="dxa"/>
            <w:tcBorders>
              <w:top w:val="single" w:sz="8" w:space="0" w:color="000000"/>
              <w:left w:val="single" w:sz="8" w:space="0" w:color="000000"/>
              <w:bottom w:val="single" w:sz="8" w:space="0" w:color="000000"/>
              <w:right w:val="single" w:sz="8" w:space="0" w:color="000000"/>
            </w:tcBorders>
          </w:tcPr>
          <w:p w14:paraId="20D38CA9"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6EC80303"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0A287F35"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r w:rsidR="007232E3" w14:paraId="5783A59E" w14:textId="77777777" w:rsidTr="007C0D49">
        <w:trPr>
          <w:trHeight w:val="404"/>
        </w:trPr>
        <w:tc>
          <w:tcPr>
            <w:tcW w:w="2587" w:type="dxa"/>
            <w:tcBorders>
              <w:top w:val="single" w:sz="8" w:space="0" w:color="000000"/>
              <w:left w:val="single" w:sz="8" w:space="0" w:color="000000"/>
              <w:bottom w:val="single" w:sz="8" w:space="0" w:color="000000"/>
              <w:right w:val="single" w:sz="8" w:space="0" w:color="000000"/>
            </w:tcBorders>
            <w:vAlign w:val="center"/>
          </w:tcPr>
          <w:p w14:paraId="220528D1" w14:textId="77777777" w:rsidR="007232E3" w:rsidRDefault="007232E3" w:rsidP="007C0D49">
            <w:pPr>
              <w:pStyle w:val="Ttulo1"/>
              <w:tabs>
                <w:tab w:val="left" w:pos="426"/>
                <w:tab w:val="left" w:pos="567"/>
                <w:tab w:val="left" w:pos="709"/>
              </w:tabs>
              <w:ind w:left="431"/>
              <w:rPr>
                <w:rFonts w:ascii="Arial" w:hAnsi="Arial" w:cs="Arial"/>
                <w:b/>
                <w:bCs/>
                <w:color w:val="auto"/>
                <w:sz w:val="18"/>
                <w:szCs w:val="20"/>
                <w:lang w:val="es-CO"/>
              </w:rPr>
            </w:pPr>
            <w:proofErr w:type="spellStart"/>
            <w:r>
              <w:rPr>
                <w:rFonts w:ascii="Arial" w:hAnsi="Arial" w:cs="Arial"/>
                <w:color w:val="auto"/>
                <w:sz w:val="18"/>
                <w:szCs w:val="20"/>
                <w:lang w:val="es-CO"/>
              </w:rPr>
              <w:t>Rest</w:t>
            </w:r>
            <w:proofErr w:type="spellEnd"/>
            <w:r>
              <w:rPr>
                <w:rFonts w:ascii="Arial" w:hAnsi="Arial" w:cs="Arial"/>
                <w:color w:val="auto"/>
                <w:sz w:val="18"/>
                <w:szCs w:val="20"/>
                <w:lang w:val="es-CO"/>
              </w:rPr>
              <w:t xml:space="preserve"> </w:t>
            </w:r>
            <w:proofErr w:type="spellStart"/>
            <w:r>
              <w:rPr>
                <w:rFonts w:ascii="Arial" w:hAnsi="Arial" w:cs="Arial"/>
                <w:color w:val="auto"/>
                <w:sz w:val="18"/>
                <w:szCs w:val="20"/>
                <w:lang w:val="es-CO"/>
              </w:rPr>
              <w:t>of</w:t>
            </w:r>
            <w:proofErr w:type="spellEnd"/>
            <w:r>
              <w:rPr>
                <w:rFonts w:ascii="Arial" w:hAnsi="Arial" w:cs="Arial"/>
                <w:color w:val="auto"/>
                <w:sz w:val="18"/>
                <w:szCs w:val="20"/>
                <w:lang w:val="es-CO"/>
              </w:rPr>
              <w:t xml:space="preserve"> </w:t>
            </w:r>
            <w:proofErr w:type="spellStart"/>
            <w:r>
              <w:rPr>
                <w:rFonts w:ascii="Arial" w:hAnsi="Arial" w:cs="Arial"/>
                <w:color w:val="auto"/>
                <w:sz w:val="18"/>
                <w:szCs w:val="20"/>
                <w:lang w:val="es-CO"/>
              </w:rPr>
              <w:t>World</w:t>
            </w:r>
            <w:proofErr w:type="spellEnd"/>
          </w:p>
        </w:tc>
        <w:tc>
          <w:tcPr>
            <w:tcW w:w="2587" w:type="dxa"/>
            <w:tcBorders>
              <w:top w:val="single" w:sz="8" w:space="0" w:color="000000"/>
              <w:left w:val="single" w:sz="8" w:space="0" w:color="000000"/>
              <w:bottom w:val="single" w:sz="8" w:space="0" w:color="000000"/>
              <w:right w:val="single" w:sz="8" w:space="0" w:color="000000"/>
            </w:tcBorders>
          </w:tcPr>
          <w:p w14:paraId="3AFB92F2"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60413085"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c>
          <w:tcPr>
            <w:tcW w:w="2587" w:type="dxa"/>
            <w:tcBorders>
              <w:top w:val="single" w:sz="8" w:space="0" w:color="000000"/>
              <w:left w:val="single" w:sz="8" w:space="0" w:color="000000"/>
              <w:bottom w:val="single" w:sz="8" w:space="0" w:color="000000"/>
              <w:right w:val="single" w:sz="8" w:space="0" w:color="000000"/>
            </w:tcBorders>
          </w:tcPr>
          <w:p w14:paraId="3FEF39A8" w14:textId="77777777" w:rsidR="007232E3" w:rsidRDefault="007232E3" w:rsidP="007C0D49">
            <w:pPr>
              <w:pStyle w:val="Ttulo1"/>
              <w:tabs>
                <w:tab w:val="left" w:pos="426"/>
                <w:tab w:val="left" w:pos="567"/>
                <w:tab w:val="left" w:pos="709"/>
              </w:tabs>
              <w:ind w:left="431"/>
              <w:rPr>
                <w:rFonts w:ascii="Arial" w:hAnsi="Arial" w:cs="Arial"/>
                <w:sz w:val="18"/>
                <w:szCs w:val="20"/>
                <w:lang w:val="es-CO"/>
              </w:rPr>
            </w:pPr>
            <w:r>
              <w:rPr>
                <w:rFonts w:ascii="Arial" w:hAnsi="Arial" w:cs="Arial"/>
                <w:sz w:val="18"/>
                <w:szCs w:val="20"/>
                <w:lang w:val="es-CO"/>
              </w:rPr>
              <w:fldChar w:fldCharType="begin">
                <w:ffData>
                  <w:name w:val="Text1"/>
                  <w:enabled/>
                  <w:calcOnExit w:val="0"/>
                  <w:textInput/>
                </w:ffData>
              </w:fldChar>
            </w:r>
            <w:r>
              <w:rPr>
                <w:rFonts w:ascii="Arial" w:hAnsi="Arial" w:cs="Arial"/>
                <w:sz w:val="18"/>
                <w:szCs w:val="20"/>
                <w:lang w:val="es-CO"/>
              </w:rPr>
              <w:instrText xml:space="preserve"> FORMTEXT </w:instrText>
            </w:r>
            <w:r>
              <w:rPr>
                <w:rFonts w:ascii="Arial" w:hAnsi="Arial" w:cs="Arial"/>
                <w:sz w:val="18"/>
                <w:szCs w:val="20"/>
                <w:lang w:val="es-CO"/>
              </w:rPr>
            </w:r>
            <w:r>
              <w:rPr>
                <w:rFonts w:ascii="Arial" w:hAnsi="Arial" w:cs="Arial"/>
                <w:sz w:val="18"/>
                <w:szCs w:val="20"/>
                <w:lang w:val="es-CO"/>
              </w:rPr>
              <w:fldChar w:fldCharType="separate"/>
            </w:r>
            <w:r>
              <w:rPr>
                <w:rFonts w:ascii="Arial" w:hAnsi="Arial" w:cs="Arial"/>
                <w:sz w:val="18"/>
                <w:szCs w:val="20"/>
                <w:lang w:val="es-CO"/>
              </w:rPr>
              <w:t>     </w:t>
            </w:r>
            <w:r>
              <w:rPr>
                <w:rFonts w:ascii="Arial" w:hAnsi="Arial" w:cs="Arial"/>
                <w:sz w:val="18"/>
                <w:szCs w:val="20"/>
                <w:lang w:val="es-CO"/>
              </w:rPr>
              <w:fldChar w:fldCharType="end"/>
            </w:r>
          </w:p>
        </w:tc>
      </w:tr>
    </w:tbl>
    <w:p w14:paraId="70757217" w14:textId="77777777" w:rsidR="007232E3" w:rsidRDefault="007232E3" w:rsidP="007232E3">
      <w:pPr>
        <w:rPr>
          <w:sz w:val="10"/>
          <w:lang w:val="es-CO"/>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253"/>
        <w:gridCol w:w="992"/>
        <w:gridCol w:w="1843"/>
        <w:gridCol w:w="1075"/>
        <w:gridCol w:w="2185"/>
      </w:tblGrid>
      <w:tr w:rsidR="007232E3" w14:paraId="72370763" w14:textId="77777777" w:rsidTr="007C0D49">
        <w:trPr>
          <w:trHeight w:val="806"/>
        </w:trPr>
        <w:tc>
          <w:tcPr>
            <w:tcW w:w="4253" w:type="dxa"/>
            <w:tcBorders>
              <w:top w:val="nil"/>
              <w:left w:val="nil"/>
              <w:bottom w:val="single" w:sz="4" w:space="0" w:color="auto"/>
              <w:right w:val="single" w:sz="4" w:space="0" w:color="auto"/>
            </w:tcBorders>
            <w:shd w:val="clear" w:color="auto" w:fill="auto"/>
            <w:vAlign w:val="center"/>
          </w:tcPr>
          <w:p w14:paraId="64A6D86F" w14:textId="77777777" w:rsidR="007232E3" w:rsidRDefault="007232E3" w:rsidP="007C0D49">
            <w:pPr>
              <w:rPr>
                <w:rStyle w:val="Textoennegrita"/>
                <w:b w:val="0"/>
                <w:lang w:val="es-CO"/>
              </w:rPr>
            </w:pPr>
            <w:r>
              <w:rPr>
                <w:rStyle w:val="Textoennegrita"/>
                <w:lang w:val="es-CO"/>
              </w:rPr>
              <w:t>Por favor indicar el porcentaje de presupuesto asignado a IT dentro de su organización.</w:t>
            </w:r>
          </w:p>
          <w:p w14:paraId="6FCA12BB" w14:textId="77777777" w:rsidR="007232E3" w:rsidRDefault="007232E3" w:rsidP="007C0D49">
            <w:pPr>
              <w:rPr>
                <w:rStyle w:val="Textoennegrita"/>
                <w:b w:val="0"/>
                <w:i/>
                <w:iCs/>
                <w:color w:val="7030A0"/>
                <w:lang w:val="en-US"/>
              </w:rPr>
            </w:pPr>
            <w:r>
              <w:rPr>
                <w:bCs/>
                <w:i/>
                <w:iCs/>
                <w:color w:val="7030A0"/>
                <w:lang w:val="en-US"/>
              </w:rPr>
              <w:t>Please indicate the percentage of budget allocated to IT within your organization.</w:t>
            </w:r>
          </w:p>
        </w:tc>
        <w:tc>
          <w:tcPr>
            <w:tcW w:w="6095" w:type="dxa"/>
            <w:gridSpan w:val="4"/>
            <w:tcBorders>
              <w:left w:val="single" w:sz="4" w:space="0" w:color="auto"/>
            </w:tcBorders>
            <w:shd w:val="clear" w:color="auto" w:fill="auto"/>
            <w:vAlign w:val="center"/>
          </w:tcPr>
          <w:p w14:paraId="363D8C2A" w14:textId="77777777" w:rsidR="007232E3" w:rsidRDefault="007232E3" w:rsidP="007C0D49">
            <w:pPr>
              <w:jc w:val="center"/>
              <w:rPr>
                <w:rFonts w:ascii="Arial" w:hAnsi="Arial" w:cs="Arial"/>
                <w:sz w:val="22"/>
                <w:szCs w:val="24"/>
                <w:lang w:val="es-CO"/>
              </w:rPr>
            </w:pPr>
            <w:r>
              <w:rPr>
                <w:rFonts w:ascii="Arial" w:hAnsi="Arial" w:cs="Arial"/>
                <w:sz w:val="22"/>
                <w:szCs w:val="24"/>
                <w:lang w:val="es-CO"/>
              </w:rPr>
              <w:t>3%</w:t>
            </w:r>
          </w:p>
        </w:tc>
      </w:tr>
      <w:tr w:rsidR="007232E3" w14:paraId="11A0C1E3" w14:textId="77777777" w:rsidTr="007C0D49">
        <w:trPr>
          <w:trHeight w:val="227"/>
        </w:trPr>
        <w:tc>
          <w:tcPr>
            <w:tcW w:w="4253" w:type="dxa"/>
            <w:tcBorders>
              <w:top w:val="single" w:sz="4" w:space="0" w:color="auto"/>
              <w:left w:val="nil"/>
              <w:bottom w:val="single" w:sz="4" w:space="0" w:color="auto"/>
              <w:right w:val="single" w:sz="4" w:space="0" w:color="auto"/>
            </w:tcBorders>
            <w:shd w:val="clear" w:color="auto" w:fill="auto"/>
            <w:vAlign w:val="center"/>
          </w:tcPr>
          <w:p w14:paraId="442362E4" w14:textId="77777777" w:rsidR="007232E3" w:rsidRDefault="007232E3" w:rsidP="007C0D49">
            <w:pPr>
              <w:rPr>
                <w:rStyle w:val="Textoennegrita"/>
                <w:b w:val="0"/>
                <w:lang w:val="es-CO"/>
              </w:rPr>
            </w:pPr>
            <w:r>
              <w:rPr>
                <w:rStyle w:val="Textoennegrita"/>
                <w:lang w:val="es-CO"/>
              </w:rPr>
              <w:t>Por favor indicar número de empleados</w:t>
            </w:r>
          </w:p>
          <w:p w14:paraId="1C959D79" w14:textId="77777777" w:rsidR="007232E3" w:rsidRDefault="007232E3" w:rsidP="007C0D49">
            <w:pPr>
              <w:rPr>
                <w:bCs/>
                <w:lang w:val="en-US"/>
              </w:rPr>
            </w:pPr>
            <w:r>
              <w:rPr>
                <w:i/>
                <w:iCs/>
                <w:color w:val="7030A0"/>
                <w:lang w:val="en-US"/>
              </w:rPr>
              <w:t>Please indicate number of employees</w:t>
            </w:r>
          </w:p>
        </w:tc>
        <w:tc>
          <w:tcPr>
            <w:tcW w:w="6095" w:type="dxa"/>
            <w:gridSpan w:val="4"/>
            <w:tcBorders>
              <w:left w:val="single" w:sz="4" w:space="0" w:color="auto"/>
            </w:tcBorders>
            <w:shd w:val="clear" w:color="auto" w:fill="auto"/>
            <w:vAlign w:val="center"/>
          </w:tcPr>
          <w:p w14:paraId="32C6D9DD" w14:textId="77777777" w:rsidR="007232E3" w:rsidRDefault="007232E3" w:rsidP="007C0D49">
            <w:pPr>
              <w:jc w:val="center"/>
              <w:rPr>
                <w:lang w:val="es-CO"/>
              </w:rPr>
            </w:pPr>
            <w:r w:rsidRPr="007C7412">
              <w:rPr>
                <w:rFonts w:ascii="Arial" w:hAnsi="Arial" w:cs="Arial"/>
                <w:sz w:val="22"/>
                <w:szCs w:val="24"/>
                <w:highlight w:val="cyan"/>
                <w:lang w:val="es-CO"/>
              </w:rPr>
              <w:t>1497</w:t>
            </w:r>
          </w:p>
        </w:tc>
      </w:tr>
      <w:tr w:rsidR="007232E3" w:rsidRPr="00DA07B0" w14:paraId="20710B2C" w14:textId="77777777" w:rsidTr="007C0D49">
        <w:trPr>
          <w:trHeight w:val="227"/>
        </w:trPr>
        <w:tc>
          <w:tcPr>
            <w:tcW w:w="4253" w:type="dxa"/>
            <w:vMerge w:val="restart"/>
            <w:tcBorders>
              <w:top w:val="single" w:sz="4" w:space="0" w:color="auto"/>
              <w:left w:val="nil"/>
              <w:bottom w:val="single" w:sz="4" w:space="0" w:color="auto"/>
              <w:right w:val="single" w:sz="4" w:space="0" w:color="auto"/>
            </w:tcBorders>
            <w:shd w:val="clear" w:color="auto" w:fill="auto"/>
            <w:vAlign w:val="center"/>
          </w:tcPr>
          <w:p w14:paraId="5F3AE9B2" w14:textId="77777777" w:rsidR="007232E3" w:rsidRDefault="007232E3" w:rsidP="007C0D49">
            <w:pPr>
              <w:rPr>
                <w:lang w:val="es-CO"/>
              </w:rPr>
            </w:pPr>
            <w:r>
              <w:rPr>
                <w:lang w:val="es-CO"/>
              </w:rPr>
              <w:t>Por favor indicar el número (estimado) de dispositivos individuales de TI implementados</w:t>
            </w:r>
          </w:p>
          <w:p w14:paraId="72242F66" w14:textId="77777777" w:rsidR="007232E3" w:rsidRDefault="007232E3" w:rsidP="007C0D49">
            <w:pPr>
              <w:rPr>
                <w:lang w:val="en-US"/>
              </w:rPr>
            </w:pPr>
            <w:r>
              <w:rPr>
                <w:i/>
                <w:iCs/>
                <w:color w:val="7030A0"/>
                <w:lang w:val="en-US"/>
              </w:rPr>
              <w:t>Please indicate the (estimated) number of individual IT devices deployed</w:t>
            </w:r>
          </w:p>
        </w:tc>
        <w:tc>
          <w:tcPr>
            <w:tcW w:w="992" w:type="dxa"/>
            <w:tcBorders>
              <w:left w:val="single" w:sz="4" w:space="0" w:color="auto"/>
            </w:tcBorders>
            <w:shd w:val="clear" w:color="auto" w:fill="auto"/>
            <w:vAlign w:val="center"/>
          </w:tcPr>
          <w:p w14:paraId="713B3ECF"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182</w:t>
            </w:r>
            <w:r>
              <w:rPr>
                <w:rFonts w:ascii="Arial" w:hAnsi="Arial" w:cs="Arial"/>
                <w:sz w:val="22"/>
                <w:szCs w:val="24"/>
                <w:lang w:val="es-CO"/>
              </w:rPr>
              <w:t>  </w:t>
            </w:r>
            <w:r>
              <w:rPr>
                <w:rFonts w:ascii="Arial" w:hAnsi="Arial" w:cs="Arial"/>
                <w:sz w:val="22"/>
                <w:szCs w:val="24"/>
                <w:lang w:val="es-CO"/>
              </w:rPr>
              <w:fldChar w:fldCharType="end"/>
            </w:r>
          </w:p>
        </w:tc>
        <w:tc>
          <w:tcPr>
            <w:tcW w:w="1843" w:type="dxa"/>
            <w:shd w:val="clear" w:color="auto" w:fill="auto"/>
            <w:vAlign w:val="center"/>
          </w:tcPr>
          <w:p w14:paraId="08E574A1" w14:textId="77777777" w:rsidR="007232E3" w:rsidRDefault="007232E3" w:rsidP="007C0D49">
            <w:pPr>
              <w:rPr>
                <w:lang w:val="es-CO"/>
              </w:rPr>
            </w:pPr>
            <w:r>
              <w:rPr>
                <w:lang w:val="es-CO"/>
              </w:rPr>
              <w:t>Servidores</w:t>
            </w:r>
          </w:p>
          <w:p w14:paraId="65B7E77A" w14:textId="77777777" w:rsidR="007232E3" w:rsidRDefault="007232E3" w:rsidP="007C0D49">
            <w:pPr>
              <w:rPr>
                <w:i/>
                <w:iCs/>
                <w:lang w:val="es-CO"/>
              </w:rPr>
            </w:pPr>
            <w:r>
              <w:rPr>
                <w:i/>
                <w:iCs/>
                <w:color w:val="7030A0"/>
                <w:lang w:val="es-CO"/>
              </w:rPr>
              <w:t>Servers</w:t>
            </w:r>
          </w:p>
        </w:tc>
        <w:tc>
          <w:tcPr>
            <w:tcW w:w="1075" w:type="dxa"/>
            <w:shd w:val="clear" w:color="auto" w:fill="auto"/>
            <w:vAlign w:val="center"/>
          </w:tcPr>
          <w:p w14:paraId="5B382CDA"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 xml:space="preserve">900 </w:t>
            </w:r>
            <w:r>
              <w:rPr>
                <w:rFonts w:ascii="Arial" w:hAnsi="Arial" w:cs="Arial"/>
                <w:sz w:val="22"/>
                <w:szCs w:val="24"/>
                <w:lang w:val="es-CO"/>
              </w:rPr>
              <w:t> </w:t>
            </w:r>
            <w:r>
              <w:rPr>
                <w:rFonts w:ascii="Arial" w:hAnsi="Arial" w:cs="Arial"/>
                <w:sz w:val="22"/>
                <w:szCs w:val="24"/>
                <w:lang w:val="es-CO"/>
              </w:rPr>
              <w:fldChar w:fldCharType="end"/>
            </w:r>
          </w:p>
        </w:tc>
        <w:tc>
          <w:tcPr>
            <w:tcW w:w="2185" w:type="dxa"/>
            <w:shd w:val="clear" w:color="auto" w:fill="auto"/>
            <w:vAlign w:val="center"/>
          </w:tcPr>
          <w:p w14:paraId="151D98DD" w14:textId="77777777" w:rsidR="007232E3" w:rsidRDefault="007232E3" w:rsidP="007C0D49">
            <w:pPr>
              <w:rPr>
                <w:lang w:val="es-CO"/>
              </w:rPr>
            </w:pPr>
            <w:r>
              <w:rPr>
                <w:lang w:val="es-CO"/>
              </w:rPr>
              <w:t>Computadores de escritorio</w:t>
            </w:r>
          </w:p>
          <w:p w14:paraId="2B7E1ED1" w14:textId="77777777" w:rsidR="007232E3" w:rsidRDefault="007232E3" w:rsidP="007C0D49">
            <w:pPr>
              <w:rPr>
                <w:i/>
                <w:iCs/>
                <w:lang w:val="es-CO"/>
              </w:rPr>
            </w:pPr>
            <w:r>
              <w:rPr>
                <w:i/>
                <w:iCs/>
                <w:color w:val="7030A0"/>
                <w:lang w:val="es-CO"/>
              </w:rPr>
              <w:t xml:space="preserve">Desktop </w:t>
            </w:r>
            <w:proofErr w:type="spellStart"/>
            <w:r>
              <w:rPr>
                <w:i/>
                <w:iCs/>
                <w:color w:val="7030A0"/>
                <w:lang w:val="es-CO"/>
              </w:rPr>
              <w:t>computers</w:t>
            </w:r>
            <w:proofErr w:type="spellEnd"/>
          </w:p>
        </w:tc>
      </w:tr>
      <w:tr w:rsidR="007232E3" w14:paraId="2D6E9BC1" w14:textId="77777777" w:rsidTr="007C0D49">
        <w:trPr>
          <w:trHeight w:val="227"/>
        </w:trPr>
        <w:tc>
          <w:tcPr>
            <w:tcW w:w="4253" w:type="dxa"/>
            <w:vMerge/>
            <w:tcBorders>
              <w:top w:val="nil"/>
              <w:left w:val="nil"/>
              <w:bottom w:val="single" w:sz="4" w:space="0" w:color="auto"/>
              <w:right w:val="single" w:sz="4" w:space="0" w:color="auto"/>
            </w:tcBorders>
            <w:shd w:val="clear" w:color="auto" w:fill="auto"/>
            <w:vAlign w:val="center"/>
          </w:tcPr>
          <w:p w14:paraId="2BC66942" w14:textId="77777777" w:rsidR="007232E3" w:rsidRDefault="007232E3" w:rsidP="007C0D49">
            <w:pPr>
              <w:rPr>
                <w:lang w:val="es-CO"/>
              </w:rPr>
            </w:pPr>
          </w:p>
        </w:tc>
        <w:tc>
          <w:tcPr>
            <w:tcW w:w="992" w:type="dxa"/>
            <w:tcBorders>
              <w:left w:val="single" w:sz="4" w:space="0" w:color="auto"/>
            </w:tcBorders>
            <w:shd w:val="clear" w:color="auto" w:fill="auto"/>
            <w:vAlign w:val="center"/>
          </w:tcPr>
          <w:p w14:paraId="75C0CD62"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120</w:t>
            </w:r>
            <w:r>
              <w:rPr>
                <w:rFonts w:ascii="Arial" w:hAnsi="Arial" w:cs="Arial"/>
                <w:sz w:val="22"/>
                <w:szCs w:val="24"/>
                <w:lang w:val="es-CO"/>
              </w:rPr>
              <w:t>  </w:t>
            </w:r>
            <w:r>
              <w:rPr>
                <w:rFonts w:ascii="Arial" w:hAnsi="Arial" w:cs="Arial"/>
                <w:sz w:val="22"/>
                <w:szCs w:val="24"/>
                <w:lang w:val="es-CO"/>
              </w:rPr>
              <w:fldChar w:fldCharType="end"/>
            </w:r>
          </w:p>
        </w:tc>
        <w:tc>
          <w:tcPr>
            <w:tcW w:w="1843" w:type="dxa"/>
            <w:shd w:val="clear" w:color="auto" w:fill="auto"/>
            <w:vAlign w:val="center"/>
          </w:tcPr>
          <w:p w14:paraId="00942297" w14:textId="77777777" w:rsidR="007232E3" w:rsidRDefault="007232E3" w:rsidP="007C0D49">
            <w:pPr>
              <w:rPr>
                <w:lang w:val="es-CO"/>
              </w:rPr>
            </w:pPr>
            <w:r>
              <w:rPr>
                <w:lang w:val="es-CO"/>
              </w:rPr>
              <w:t>Ordenadores portátiles</w:t>
            </w:r>
          </w:p>
          <w:p w14:paraId="4DFFA33E" w14:textId="77777777" w:rsidR="007232E3" w:rsidRDefault="007232E3" w:rsidP="007C0D49">
            <w:pPr>
              <w:rPr>
                <w:i/>
                <w:iCs/>
                <w:lang w:val="es-CO"/>
              </w:rPr>
            </w:pPr>
            <w:r>
              <w:rPr>
                <w:i/>
                <w:iCs/>
                <w:color w:val="7030A0"/>
                <w:lang w:val="es-CO"/>
              </w:rPr>
              <w:t xml:space="preserve">Laptop </w:t>
            </w:r>
            <w:proofErr w:type="spellStart"/>
            <w:r>
              <w:rPr>
                <w:i/>
                <w:iCs/>
                <w:color w:val="7030A0"/>
                <w:lang w:val="es-CO"/>
              </w:rPr>
              <w:t>computers</w:t>
            </w:r>
            <w:proofErr w:type="spellEnd"/>
          </w:p>
        </w:tc>
        <w:tc>
          <w:tcPr>
            <w:tcW w:w="1075" w:type="dxa"/>
            <w:shd w:val="clear" w:color="auto" w:fill="auto"/>
            <w:vAlign w:val="center"/>
          </w:tcPr>
          <w:p w14:paraId="632657B1" w14:textId="77777777" w:rsidR="007232E3" w:rsidRDefault="007232E3" w:rsidP="007C0D49">
            <w:pPr>
              <w:jc w:val="cente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30</w:t>
            </w:r>
            <w:r>
              <w:rPr>
                <w:rFonts w:ascii="Arial" w:hAnsi="Arial" w:cs="Arial"/>
                <w:sz w:val="22"/>
                <w:szCs w:val="24"/>
                <w:lang w:val="es-CO"/>
              </w:rPr>
              <w:t>  </w:t>
            </w:r>
            <w:r>
              <w:rPr>
                <w:rFonts w:ascii="Arial" w:hAnsi="Arial" w:cs="Arial"/>
                <w:sz w:val="22"/>
                <w:szCs w:val="24"/>
                <w:lang w:val="es-CO"/>
              </w:rPr>
              <w:fldChar w:fldCharType="end"/>
            </w:r>
          </w:p>
        </w:tc>
        <w:tc>
          <w:tcPr>
            <w:tcW w:w="2185" w:type="dxa"/>
            <w:shd w:val="clear" w:color="auto" w:fill="auto"/>
            <w:vAlign w:val="center"/>
          </w:tcPr>
          <w:p w14:paraId="50FF0242" w14:textId="77777777" w:rsidR="007232E3" w:rsidRDefault="007232E3" w:rsidP="007C0D49">
            <w:pPr>
              <w:rPr>
                <w:lang w:val="es-CO"/>
              </w:rPr>
            </w:pPr>
            <w:r>
              <w:rPr>
                <w:lang w:val="es-CO"/>
              </w:rPr>
              <w:t>Dispositivos móviles</w:t>
            </w:r>
          </w:p>
          <w:p w14:paraId="62067976" w14:textId="77777777" w:rsidR="007232E3" w:rsidRDefault="007232E3" w:rsidP="007C0D49">
            <w:pPr>
              <w:rPr>
                <w:i/>
                <w:iCs/>
                <w:lang w:val="es-CO"/>
              </w:rPr>
            </w:pPr>
            <w:r>
              <w:rPr>
                <w:i/>
                <w:iCs/>
                <w:color w:val="7030A0"/>
                <w:lang w:val="es-CO"/>
              </w:rPr>
              <w:t xml:space="preserve">Mobile </w:t>
            </w:r>
            <w:proofErr w:type="spellStart"/>
            <w:r>
              <w:rPr>
                <w:i/>
                <w:iCs/>
                <w:color w:val="7030A0"/>
                <w:lang w:val="es-CO"/>
              </w:rPr>
              <w:t>devices</w:t>
            </w:r>
            <w:proofErr w:type="spellEnd"/>
          </w:p>
        </w:tc>
      </w:tr>
    </w:tbl>
    <w:p w14:paraId="075A0692" w14:textId="77777777" w:rsidR="007232E3" w:rsidRDefault="007232E3" w:rsidP="007232E3">
      <w:pPr>
        <w:rPr>
          <w:lang w:val="es-CO"/>
        </w:rPr>
      </w:pPr>
    </w:p>
    <w:p w14:paraId="23BABF25" w14:textId="77777777" w:rsidR="007232E3" w:rsidRDefault="007232E3" w:rsidP="007232E3">
      <w:pPr>
        <w:pStyle w:val="Ttulo2"/>
        <w:rPr>
          <w:color w:val="7030A0"/>
          <w:lang w:val="es-CO"/>
        </w:rPr>
      </w:pPr>
      <w:r>
        <w:rPr>
          <w:color w:val="7030A0"/>
          <w:lang w:val="es-CO"/>
        </w:rPr>
        <w:t>Tipo y cantidad de datos</w:t>
      </w:r>
    </w:p>
    <w:p w14:paraId="4E43B972" w14:textId="77777777" w:rsidR="007232E3" w:rsidRDefault="007232E3" w:rsidP="007232E3">
      <w:pPr>
        <w:rPr>
          <w:b/>
          <w:bCs/>
          <w:i/>
          <w:iCs/>
          <w:color w:val="7030A0"/>
          <w:szCs w:val="22"/>
          <w:lang w:val="es-CO"/>
        </w:rPr>
      </w:pPr>
      <w:proofErr w:type="spellStart"/>
      <w:r>
        <w:rPr>
          <w:b/>
          <w:bCs/>
          <w:i/>
          <w:iCs/>
          <w:color w:val="7030A0"/>
          <w:szCs w:val="22"/>
          <w:lang w:val="es-CO"/>
        </w:rPr>
        <w:t>Type</w:t>
      </w:r>
      <w:proofErr w:type="spellEnd"/>
      <w:r>
        <w:rPr>
          <w:b/>
          <w:bCs/>
          <w:i/>
          <w:iCs/>
          <w:color w:val="7030A0"/>
          <w:szCs w:val="22"/>
          <w:lang w:val="es-CO"/>
        </w:rPr>
        <w:t xml:space="preserve"> and </w:t>
      </w:r>
      <w:proofErr w:type="spellStart"/>
      <w:r>
        <w:rPr>
          <w:b/>
          <w:bCs/>
          <w:i/>
          <w:iCs/>
          <w:color w:val="7030A0"/>
          <w:szCs w:val="22"/>
          <w:lang w:val="es-CO"/>
        </w:rPr>
        <w:t>amount</w:t>
      </w:r>
      <w:proofErr w:type="spellEnd"/>
      <w:r>
        <w:rPr>
          <w:b/>
          <w:bCs/>
          <w:i/>
          <w:iCs/>
          <w:color w:val="7030A0"/>
          <w:szCs w:val="22"/>
          <w:lang w:val="es-CO"/>
        </w:rPr>
        <w:t xml:space="preserve"> </w:t>
      </w:r>
      <w:proofErr w:type="spellStart"/>
      <w:r>
        <w:rPr>
          <w:b/>
          <w:bCs/>
          <w:i/>
          <w:iCs/>
          <w:color w:val="7030A0"/>
          <w:szCs w:val="22"/>
          <w:lang w:val="es-CO"/>
        </w:rPr>
        <w:t>of</w:t>
      </w:r>
      <w:proofErr w:type="spellEnd"/>
      <w:r>
        <w:rPr>
          <w:b/>
          <w:bCs/>
          <w:i/>
          <w:iCs/>
          <w:color w:val="7030A0"/>
          <w:szCs w:val="22"/>
          <w:lang w:val="es-CO"/>
        </w:rPr>
        <w:t xml:space="preserve"> data</w:t>
      </w:r>
    </w:p>
    <w:p w14:paraId="172E1D70" w14:textId="77777777" w:rsidR="007232E3" w:rsidRDefault="007232E3" w:rsidP="007232E3">
      <w:pPr>
        <w:rPr>
          <w:b/>
          <w:bCs/>
          <w:i/>
          <w:iCs/>
          <w:color w:val="7030A0"/>
          <w:szCs w:val="22"/>
          <w:lang w:val="es-CO"/>
        </w:rPr>
      </w:pPr>
    </w:p>
    <w:p w14:paraId="5F2C0F0D" w14:textId="77777777" w:rsidR="007232E3" w:rsidRDefault="007232E3" w:rsidP="007232E3">
      <w:pPr>
        <w:rPr>
          <w:sz w:val="16"/>
          <w:lang w:val="es-CO"/>
        </w:rPr>
      </w:pPr>
      <w:r>
        <w:rPr>
          <w:sz w:val="16"/>
          <w:lang w:val="es-CO"/>
        </w:rPr>
        <w:t xml:space="preserve">Por favor estimar el tipo y volumen de las siguientes categorías de datos sensibles que su compañía maneja/procesa según su conocimiento: </w:t>
      </w:r>
    </w:p>
    <w:p w14:paraId="384A5CDC" w14:textId="77777777" w:rsidR="007232E3" w:rsidRDefault="007232E3" w:rsidP="007232E3">
      <w:pPr>
        <w:rPr>
          <w:i/>
          <w:iCs/>
          <w:color w:val="7030A0"/>
          <w:sz w:val="16"/>
          <w:lang w:val="en-US"/>
        </w:rPr>
      </w:pPr>
      <w:r>
        <w:rPr>
          <w:i/>
          <w:iCs/>
          <w:color w:val="7030A0"/>
          <w:sz w:val="16"/>
          <w:lang w:val="en-US"/>
        </w:rPr>
        <w:t>Please estimate the type and volume of the following categories of sensitive data that your company handles/processes to the best of your knowledge:</w:t>
      </w:r>
    </w:p>
    <w:p w14:paraId="17D9366C" w14:textId="77777777" w:rsidR="007232E3" w:rsidRDefault="007232E3" w:rsidP="007232E3">
      <w:pPr>
        <w:rPr>
          <w:sz w:val="16"/>
          <w:lang w:val="en-US"/>
        </w:rPr>
      </w:pPr>
    </w:p>
    <w:tbl>
      <w:tblPr>
        <w:tblW w:w="10240" w:type="dxa"/>
        <w:tblInd w:w="108" w:type="dxa"/>
        <w:tblLayout w:type="fixed"/>
        <w:tblLook w:val="04A0" w:firstRow="1" w:lastRow="0" w:firstColumn="1" w:lastColumn="0" w:noHBand="0" w:noVBand="1"/>
      </w:tblPr>
      <w:tblGrid>
        <w:gridCol w:w="4712"/>
        <w:gridCol w:w="1984"/>
        <w:gridCol w:w="1843"/>
        <w:gridCol w:w="1701"/>
      </w:tblGrid>
      <w:tr w:rsidR="007232E3" w14:paraId="2DD56730" w14:textId="77777777" w:rsidTr="007C0D49">
        <w:trPr>
          <w:trHeight w:val="262"/>
        </w:trPr>
        <w:tc>
          <w:tcPr>
            <w:tcW w:w="4712" w:type="dxa"/>
            <w:vAlign w:val="center"/>
          </w:tcPr>
          <w:p w14:paraId="03098031" w14:textId="77777777" w:rsidR="007232E3" w:rsidRDefault="007232E3" w:rsidP="007C0D49">
            <w:pPr>
              <w:pStyle w:val="Ttulo1"/>
              <w:tabs>
                <w:tab w:val="left" w:pos="426"/>
                <w:tab w:val="left" w:pos="567"/>
                <w:tab w:val="left" w:pos="709"/>
              </w:tabs>
              <w:spacing w:before="0"/>
              <w:ind w:left="432"/>
              <w:rPr>
                <w:rFonts w:ascii="Arial" w:hAnsi="Arial" w:cs="Arial"/>
                <w:lang w:val="en-US"/>
              </w:rPr>
            </w:pPr>
          </w:p>
        </w:tc>
        <w:tc>
          <w:tcPr>
            <w:tcW w:w="1984" w:type="dxa"/>
            <w:shd w:val="clear" w:color="auto" w:fill="000000"/>
            <w:vAlign w:val="center"/>
          </w:tcPr>
          <w:p w14:paraId="1E8778B2"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lang w:val="es-CO"/>
              </w:rPr>
            </w:pPr>
            <w:r>
              <w:rPr>
                <w:rFonts w:ascii="Arial" w:hAnsi="Arial" w:cs="Arial"/>
                <w:color w:val="FFFFFF"/>
                <w:lang w:val="es-CO"/>
              </w:rPr>
              <w:t>Latino</w:t>
            </w:r>
          </w:p>
          <w:p w14:paraId="4E2E148A"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lang w:val="es-CO"/>
              </w:rPr>
            </w:pPr>
            <w:r>
              <w:rPr>
                <w:rFonts w:ascii="Arial" w:hAnsi="Arial" w:cs="Arial"/>
                <w:color w:val="FFFFFF"/>
                <w:lang w:val="es-CO"/>
              </w:rPr>
              <w:t>América</w:t>
            </w:r>
          </w:p>
        </w:tc>
        <w:tc>
          <w:tcPr>
            <w:tcW w:w="1843" w:type="dxa"/>
            <w:shd w:val="clear" w:color="auto" w:fill="000000"/>
            <w:vAlign w:val="center"/>
          </w:tcPr>
          <w:p w14:paraId="58D6D4BD" w14:textId="77777777" w:rsidR="007232E3" w:rsidRDefault="007232E3" w:rsidP="007C0D49">
            <w:pPr>
              <w:pStyle w:val="Ttulo1"/>
              <w:tabs>
                <w:tab w:val="left" w:pos="426"/>
                <w:tab w:val="left" w:pos="567"/>
                <w:tab w:val="left" w:pos="709"/>
              </w:tabs>
              <w:spacing w:before="0"/>
              <w:ind w:left="432"/>
              <w:jc w:val="center"/>
              <w:rPr>
                <w:rFonts w:ascii="Arial" w:hAnsi="Arial" w:cs="Arial"/>
                <w:b/>
                <w:color w:val="FFFFFF"/>
                <w:lang w:val="es-CO"/>
              </w:rPr>
            </w:pPr>
            <w:r>
              <w:rPr>
                <w:rFonts w:ascii="Arial" w:hAnsi="Arial" w:cs="Arial"/>
                <w:color w:val="FFFFFF"/>
                <w:lang w:val="es-CO"/>
              </w:rPr>
              <w:t>USA /</w:t>
            </w:r>
          </w:p>
          <w:p w14:paraId="44AC31FF" w14:textId="77777777" w:rsidR="007232E3" w:rsidRDefault="007232E3" w:rsidP="007C0D49">
            <w:pPr>
              <w:pStyle w:val="Ttulo1"/>
              <w:tabs>
                <w:tab w:val="left" w:pos="426"/>
                <w:tab w:val="left" w:pos="567"/>
                <w:tab w:val="left" w:pos="709"/>
              </w:tabs>
              <w:spacing w:before="0"/>
              <w:ind w:left="432"/>
              <w:jc w:val="center"/>
              <w:rPr>
                <w:rFonts w:ascii="Arial" w:hAnsi="Arial" w:cs="Arial"/>
                <w:b/>
                <w:color w:val="FFFFFF"/>
                <w:lang w:val="es-CO"/>
              </w:rPr>
            </w:pPr>
            <w:proofErr w:type="spellStart"/>
            <w:r>
              <w:rPr>
                <w:rFonts w:ascii="Arial" w:hAnsi="Arial" w:cs="Arial"/>
                <w:color w:val="FFFFFF"/>
                <w:lang w:val="es-CO"/>
              </w:rPr>
              <w:t>Canada</w:t>
            </w:r>
            <w:proofErr w:type="spellEnd"/>
          </w:p>
        </w:tc>
        <w:tc>
          <w:tcPr>
            <w:tcW w:w="1701" w:type="dxa"/>
            <w:shd w:val="clear" w:color="auto" w:fill="000000"/>
            <w:vAlign w:val="center"/>
          </w:tcPr>
          <w:p w14:paraId="1D06ED96"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lang w:val="es-CO"/>
              </w:rPr>
            </w:pPr>
            <w:r>
              <w:rPr>
                <w:rFonts w:ascii="Arial" w:hAnsi="Arial" w:cs="Arial"/>
                <w:color w:val="FFFFFF"/>
                <w:lang w:val="es-CO"/>
              </w:rPr>
              <w:t>Europa</w:t>
            </w:r>
          </w:p>
        </w:tc>
      </w:tr>
      <w:tr w:rsidR="007232E3" w:rsidRPr="00DA07B0" w14:paraId="182DA7B5" w14:textId="77777777" w:rsidTr="007C0D49">
        <w:trPr>
          <w:trHeight w:val="80"/>
        </w:trPr>
        <w:tc>
          <w:tcPr>
            <w:tcW w:w="4712" w:type="dxa"/>
            <w:tcBorders>
              <w:bottom w:val="single" w:sz="8" w:space="0" w:color="000000"/>
            </w:tcBorders>
            <w:vAlign w:val="center"/>
          </w:tcPr>
          <w:p w14:paraId="6EE47227" w14:textId="77777777" w:rsidR="007232E3" w:rsidRDefault="007232E3" w:rsidP="007C0D49">
            <w:pPr>
              <w:pStyle w:val="Ttulo1"/>
              <w:tabs>
                <w:tab w:val="left" w:pos="426"/>
                <w:tab w:val="left" w:pos="567"/>
                <w:tab w:val="left" w:pos="709"/>
              </w:tabs>
              <w:ind w:left="432"/>
              <w:rPr>
                <w:rFonts w:ascii="Arial" w:hAnsi="Arial" w:cs="Arial"/>
                <w:lang w:val="es-CO"/>
              </w:rPr>
            </w:pPr>
          </w:p>
        </w:tc>
        <w:tc>
          <w:tcPr>
            <w:tcW w:w="5528" w:type="dxa"/>
            <w:gridSpan w:val="3"/>
            <w:tcBorders>
              <w:bottom w:val="single" w:sz="8" w:space="0" w:color="000000"/>
            </w:tcBorders>
            <w:shd w:val="clear" w:color="auto" w:fill="7F7F7F"/>
            <w:vAlign w:val="center"/>
          </w:tcPr>
          <w:p w14:paraId="4CFC3A94" w14:textId="77777777" w:rsidR="007232E3" w:rsidRDefault="007232E3" w:rsidP="007C0D49">
            <w:pPr>
              <w:pStyle w:val="Ttulo1"/>
              <w:tabs>
                <w:tab w:val="left" w:pos="426"/>
                <w:tab w:val="left" w:pos="567"/>
                <w:tab w:val="left" w:pos="709"/>
              </w:tabs>
              <w:spacing w:before="0"/>
              <w:ind w:left="432" w:hanging="432"/>
              <w:jc w:val="center"/>
              <w:rPr>
                <w:rFonts w:ascii="Arial" w:hAnsi="Arial" w:cs="Arial"/>
                <w:b/>
                <w:color w:val="FFFFFF"/>
                <w:sz w:val="20"/>
                <w:szCs w:val="22"/>
                <w:lang w:val="es-CO"/>
              </w:rPr>
            </w:pPr>
            <w:r>
              <w:rPr>
                <w:rFonts w:ascii="Arial" w:hAnsi="Arial" w:cs="Arial"/>
                <w:color w:val="FFFFFF"/>
                <w:sz w:val="20"/>
                <w:szCs w:val="22"/>
                <w:lang w:val="es-CO"/>
              </w:rPr>
              <w:t>Procesada y Almacenada</w:t>
            </w:r>
          </w:p>
          <w:p w14:paraId="036015B6" w14:textId="77777777" w:rsidR="007232E3" w:rsidRDefault="007232E3" w:rsidP="007C0D49">
            <w:pPr>
              <w:jc w:val="center"/>
              <w:rPr>
                <w:rFonts w:ascii="Arial" w:hAnsi="Arial" w:cs="Arial"/>
                <w:b/>
                <w:color w:val="FFFFFF"/>
                <w:szCs w:val="22"/>
                <w:lang w:val="es-CO"/>
              </w:rPr>
            </w:pPr>
            <w:proofErr w:type="spellStart"/>
            <w:r>
              <w:rPr>
                <w:i/>
                <w:iCs/>
                <w:color w:val="7030A0"/>
                <w:lang w:val="es-CO"/>
              </w:rPr>
              <w:t>Processed</w:t>
            </w:r>
            <w:proofErr w:type="spellEnd"/>
            <w:r>
              <w:rPr>
                <w:i/>
                <w:iCs/>
                <w:color w:val="7030A0"/>
                <w:lang w:val="es-CO"/>
              </w:rPr>
              <w:t xml:space="preserve"> </w:t>
            </w:r>
            <w:proofErr w:type="spellStart"/>
            <w:r>
              <w:rPr>
                <w:i/>
                <w:iCs/>
                <w:color w:val="7030A0"/>
                <w:lang w:val="es-CO"/>
              </w:rPr>
              <w:t>Stored</w:t>
            </w:r>
            <w:proofErr w:type="spellEnd"/>
          </w:p>
        </w:tc>
      </w:tr>
      <w:tr w:rsidR="007232E3" w14:paraId="2A09FC1F" w14:textId="77777777" w:rsidTr="007C0D49">
        <w:trPr>
          <w:trHeight w:val="549"/>
        </w:trPr>
        <w:tc>
          <w:tcPr>
            <w:tcW w:w="4712" w:type="dxa"/>
            <w:tcBorders>
              <w:top w:val="single" w:sz="8" w:space="0" w:color="000000"/>
              <w:left w:val="single" w:sz="8" w:space="0" w:color="000000"/>
              <w:bottom w:val="single" w:sz="8" w:space="0" w:color="000000"/>
              <w:right w:val="single" w:sz="8" w:space="0" w:color="000000"/>
            </w:tcBorders>
            <w:vAlign w:val="center"/>
          </w:tcPr>
          <w:p w14:paraId="2A879443" w14:textId="77777777" w:rsidR="007232E3" w:rsidRDefault="007232E3" w:rsidP="007C0D49">
            <w:pPr>
              <w:pStyle w:val="Ttulo1"/>
              <w:tabs>
                <w:tab w:val="left" w:pos="0"/>
                <w:tab w:val="left" w:pos="709"/>
              </w:tabs>
              <w:spacing w:before="0"/>
              <w:rPr>
                <w:rFonts w:ascii="Arial" w:hAnsi="Arial" w:cs="Arial"/>
                <w:b/>
                <w:bCs/>
                <w:color w:val="auto"/>
                <w:sz w:val="22"/>
                <w:szCs w:val="24"/>
                <w:lang w:val="es-CO"/>
              </w:rPr>
            </w:pPr>
            <w:r>
              <w:rPr>
                <w:rFonts w:ascii="Arial" w:hAnsi="Arial" w:cs="Arial"/>
                <w:color w:val="auto"/>
                <w:sz w:val="22"/>
                <w:szCs w:val="24"/>
                <w:lang w:val="es-CO"/>
              </w:rPr>
              <w:t>Información Personal Sensible (PII)</w:t>
            </w:r>
          </w:p>
          <w:p w14:paraId="2E4F8916" w14:textId="77777777" w:rsidR="007232E3" w:rsidRDefault="007232E3" w:rsidP="007C0D49">
            <w:pPr>
              <w:rPr>
                <w:i/>
                <w:iCs/>
                <w:color w:val="7030A0"/>
                <w:lang w:val="es-CO"/>
              </w:rPr>
            </w:pPr>
            <w:r>
              <w:rPr>
                <w:i/>
                <w:iCs/>
                <w:color w:val="7030A0"/>
                <w:lang w:val="es-CO"/>
              </w:rPr>
              <w:t xml:space="preserve">Sensitive Personal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3C4AD40E" w14:textId="77777777" w:rsidR="007232E3" w:rsidRDefault="007232E3" w:rsidP="007C0D49">
            <w:pPr>
              <w:pStyle w:val="Ttulo1"/>
              <w:tabs>
                <w:tab w:val="left" w:pos="426"/>
                <w:tab w:val="left" w:pos="567"/>
                <w:tab w:val="left" w:pos="709"/>
              </w:tabs>
              <w:spacing w:before="0"/>
              <w:ind w:left="432"/>
              <w:rPr>
                <w:rFonts w:ascii="Arial" w:hAnsi="Arial" w:cs="Arial"/>
                <w:sz w:val="22"/>
                <w:szCs w:val="24"/>
              </w:rPr>
            </w:pPr>
            <w:r>
              <w:rPr>
                <w:rFonts w:ascii="Arial" w:hAnsi="Arial" w:cs="Arial"/>
                <w:sz w:val="22"/>
                <w:szCs w:val="24"/>
              </w:rPr>
              <w:t>104000 afiliados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1DB5E65E"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66537059"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174C270D" w14:textId="77777777" w:rsidTr="007C0D49">
        <w:trPr>
          <w:trHeight w:val="60"/>
        </w:trPr>
        <w:tc>
          <w:tcPr>
            <w:tcW w:w="4712" w:type="dxa"/>
            <w:tcBorders>
              <w:top w:val="single" w:sz="8" w:space="0" w:color="000000"/>
              <w:left w:val="single" w:sz="8" w:space="0" w:color="000000"/>
              <w:bottom w:val="single" w:sz="8" w:space="0" w:color="000000"/>
              <w:right w:val="single" w:sz="8" w:space="0" w:color="000000"/>
            </w:tcBorders>
            <w:vAlign w:val="center"/>
          </w:tcPr>
          <w:p w14:paraId="5C19F96B" w14:textId="77777777" w:rsidR="007232E3" w:rsidRDefault="007232E3" w:rsidP="007C0D49">
            <w:pPr>
              <w:pStyle w:val="Ttulo1"/>
              <w:tabs>
                <w:tab w:val="left" w:pos="0"/>
                <w:tab w:val="left" w:pos="709"/>
              </w:tabs>
              <w:spacing w:before="0"/>
              <w:rPr>
                <w:i/>
                <w:iCs/>
                <w:color w:val="7030A0"/>
                <w:sz w:val="22"/>
                <w:szCs w:val="24"/>
                <w:lang w:val="es-CO"/>
              </w:rPr>
            </w:pPr>
            <w:r>
              <w:rPr>
                <w:rFonts w:ascii="Arial" w:hAnsi="Arial" w:cs="Arial"/>
                <w:color w:val="auto"/>
                <w:sz w:val="22"/>
                <w:szCs w:val="24"/>
                <w:lang w:val="es-CO"/>
              </w:rPr>
              <w:t>Información de Tarjetas de Pago (PCI)</w:t>
            </w:r>
          </w:p>
          <w:p w14:paraId="6B8254A3" w14:textId="77777777" w:rsidR="007232E3" w:rsidRDefault="007232E3" w:rsidP="007C0D49">
            <w:pPr>
              <w:rPr>
                <w:i/>
                <w:iCs/>
                <w:color w:val="7030A0"/>
                <w:sz w:val="22"/>
                <w:szCs w:val="24"/>
                <w:lang w:val="es-CO"/>
              </w:rPr>
            </w:pPr>
            <w:proofErr w:type="spellStart"/>
            <w:r>
              <w:rPr>
                <w:i/>
                <w:iCs/>
                <w:color w:val="7030A0"/>
                <w:lang w:val="es-CO"/>
              </w:rPr>
              <w:t>Payment</w:t>
            </w:r>
            <w:proofErr w:type="spellEnd"/>
            <w:r>
              <w:rPr>
                <w:i/>
                <w:iCs/>
                <w:color w:val="7030A0"/>
                <w:lang w:val="es-CO"/>
              </w:rPr>
              <w:t xml:space="preserve"> </w:t>
            </w:r>
            <w:proofErr w:type="spellStart"/>
            <w:r>
              <w:rPr>
                <w:i/>
                <w:iCs/>
                <w:color w:val="7030A0"/>
                <w:lang w:val="es-CO"/>
              </w:rPr>
              <w:t>Card</w:t>
            </w:r>
            <w:proofErr w:type="spellEnd"/>
            <w:r>
              <w:rPr>
                <w:i/>
                <w:iCs/>
                <w:color w:val="7030A0"/>
                <w:lang w:val="es-CO"/>
              </w:rPr>
              <w:t xml:space="preserve">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01F5D818"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843" w:type="dxa"/>
            <w:tcBorders>
              <w:top w:val="single" w:sz="8" w:space="0" w:color="000000"/>
              <w:left w:val="single" w:sz="8" w:space="0" w:color="000000"/>
              <w:bottom w:val="single" w:sz="8" w:space="0" w:color="000000"/>
              <w:right w:val="single" w:sz="8" w:space="0" w:color="000000"/>
            </w:tcBorders>
            <w:vAlign w:val="center"/>
          </w:tcPr>
          <w:p w14:paraId="4F6FD354"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100B29B8"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47711A73" w14:textId="77777777" w:rsidTr="007C0D49">
        <w:trPr>
          <w:trHeight w:val="60"/>
        </w:trPr>
        <w:tc>
          <w:tcPr>
            <w:tcW w:w="4712" w:type="dxa"/>
            <w:tcBorders>
              <w:top w:val="single" w:sz="8" w:space="0" w:color="000000"/>
              <w:left w:val="single" w:sz="8" w:space="0" w:color="000000"/>
              <w:bottom w:val="single" w:sz="8" w:space="0" w:color="000000"/>
              <w:right w:val="single" w:sz="8" w:space="0" w:color="000000"/>
            </w:tcBorders>
            <w:vAlign w:val="center"/>
          </w:tcPr>
          <w:p w14:paraId="5F82E1D5" w14:textId="77777777" w:rsidR="007232E3" w:rsidRDefault="007232E3" w:rsidP="007C0D49">
            <w:pPr>
              <w:pStyle w:val="Ttulo1"/>
              <w:tabs>
                <w:tab w:val="left" w:pos="0"/>
                <w:tab w:val="left" w:pos="709"/>
              </w:tabs>
              <w:spacing w:before="0"/>
              <w:rPr>
                <w:i/>
                <w:iCs/>
                <w:color w:val="7030A0"/>
                <w:sz w:val="22"/>
                <w:szCs w:val="24"/>
                <w:lang w:val="es-CO"/>
              </w:rPr>
            </w:pPr>
            <w:r>
              <w:rPr>
                <w:rFonts w:ascii="Arial" w:hAnsi="Arial" w:cs="Arial"/>
                <w:color w:val="auto"/>
                <w:sz w:val="22"/>
                <w:szCs w:val="24"/>
                <w:lang w:val="es-CO"/>
              </w:rPr>
              <w:t>Información Relacionada con la Salud (PHI)</w:t>
            </w:r>
          </w:p>
          <w:p w14:paraId="3B1E867D" w14:textId="77777777" w:rsidR="007232E3" w:rsidRDefault="007232E3" w:rsidP="007C0D49">
            <w:pPr>
              <w:rPr>
                <w:i/>
                <w:iCs/>
                <w:color w:val="7030A0"/>
                <w:sz w:val="22"/>
                <w:szCs w:val="24"/>
                <w:lang w:val="es-CO"/>
              </w:rPr>
            </w:pPr>
            <w:proofErr w:type="spellStart"/>
            <w:r>
              <w:rPr>
                <w:i/>
                <w:iCs/>
                <w:color w:val="7030A0"/>
                <w:lang w:val="es-CO"/>
              </w:rPr>
              <w:t>Health</w:t>
            </w:r>
            <w:proofErr w:type="spellEnd"/>
            <w:r>
              <w:rPr>
                <w:i/>
                <w:iCs/>
                <w:color w:val="7030A0"/>
                <w:lang w:val="es-CO"/>
              </w:rPr>
              <w:t xml:space="preserve"> </w:t>
            </w:r>
            <w:proofErr w:type="spellStart"/>
            <w:r>
              <w:rPr>
                <w:i/>
                <w:iCs/>
                <w:color w:val="7030A0"/>
                <w:lang w:val="es-CO"/>
              </w:rPr>
              <w:t>Related</w:t>
            </w:r>
            <w:proofErr w:type="spellEnd"/>
            <w:r>
              <w:rPr>
                <w:i/>
                <w:iCs/>
                <w:color w:val="7030A0"/>
                <w:lang w:val="es-CO"/>
              </w:rPr>
              <w:t xml:space="preserve">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1D1A48A5" w14:textId="77777777" w:rsidR="007232E3" w:rsidRDefault="007232E3" w:rsidP="007C0D49">
            <w:pPr>
              <w:pStyle w:val="Ttulo1"/>
              <w:tabs>
                <w:tab w:val="left" w:pos="426"/>
                <w:tab w:val="left" w:pos="567"/>
                <w:tab w:val="left" w:pos="709"/>
              </w:tabs>
              <w:spacing w:before="0"/>
              <w:ind w:left="432"/>
              <w:rPr>
                <w:rFonts w:ascii="Arial" w:hAnsi="Arial" w:cs="Arial"/>
                <w:sz w:val="22"/>
                <w:szCs w:val="24"/>
              </w:rPr>
            </w:pPr>
            <w:r>
              <w:rPr>
                <w:rFonts w:ascii="Arial" w:hAnsi="Arial" w:cs="Arial"/>
                <w:sz w:val="22"/>
                <w:szCs w:val="24"/>
              </w:rPr>
              <w:t>104000 afiliados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1461B69D"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03A76241"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2570AD28" w14:textId="77777777" w:rsidTr="007C0D49">
        <w:trPr>
          <w:trHeight w:val="737"/>
        </w:trPr>
        <w:tc>
          <w:tcPr>
            <w:tcW w:w="4712" w:type="dxa"/>
            <w:tcBorders>
              <w:top w:val="single" w:sz="8" w:space="0" w:color="000000"/>
              <w:left w:val="single" w:sz="8" w:space="0" w:color="000000"/>
              <w:bottom w:val="single" w:sz="8" w:space="0" w:color="000000"/>
              <w:right w:val="single" w:sz="8" w:space="0" w:color="000000"/>
            </w:tcBorders>
            <w:vAlign w:val="center"/>
          </w:tcPr>
          <w:p w14:paraId="59108884" w14:textId="77777777" w:rsidR="007232E3" w:rsidRDefault="007232E3" w:rsidP="007C0D49">
            <w:pPr>
              <w:pStyle w:val="Ttulo1"/>
              <w:tabs>
                <w:tab w:val="left" w:pos="0"/>
                <w:tab w:val="left" w:pos="709"/>
              </w:tabs>
              <w:spacing w:before="0"/>
              <w:rPr>
                <w:i/>
                <w:iCs/>
                <w:color w:val="7030A0"/>
                <w:sz w:val="22"/>
                <w:szCs w:val="24"/>
                <w:lang w:val="es-CO"/>
              </w:rPr>
            </w:pPr>
            <w:r>
              <w:rPr>
                <w:rFonts w:ascii="Arial" w:hAnsi="Arial" w:cs="Arial"/>
                <w:color w:val="auto"/>
                <w:sz w:val="22"/>
                <w:szCs w:val="24"/>
                <w:lang w:val="es-CO"/>
              </w:rPr>
              <w:t>Información Biométrica (BIPA)</w:t>
            </w:r>
          </w:p>
          <w:p w14:paraId="6A520884" w14:textId="77777777" w:rsidR="007232E3" w:rsidRDefault="007232E3" w:rsidP="007C0D49">
            <w:pPr>
              <w:rPr>
                <w:i/>
                <w:iCs/>
                <w:color w:val="7030A0"/>
                <w:sz w:val="22"/>
                <w:szCs w:val="24"/>
                <w:lang w:val="es-CO"/>
              </w:rPr>
            </w:pPr>
            <w:proofErr w:type="spellStart"/>
            <w:r>
              <w:rPr>
                <w:i/>
                <w:iCs/>
                <w:color w:val="7030A0"/>
                <w:lang w:val="es-CO"/>
              </w:rPr>
              <w:t>Biometric</w:t>
            </w:r>
            <w:proofErr w:type="spellEnd"/>
            <w:r>
              <w:rPr>
                <w:i/>
                <w:iCs/>
                <w:color w:val="7030A0"/>
                <w:lang w:val="es-CO"/>
              </w:rPr>
              <w:t xml:space="preserve"> </w:t>
            </w:r>
            <w:proofErr w:type="spellStart"/>
            <w:r>
              <w:rPr>
                <w:i/>
                <w:iCs/>
                <w:color w:val="7030A0"/>
                <w:lang w:val="es-CO"/>
              </w:rPr>
              <w:t>information</w:t>
            </w:r>
            <w:proofErr w:type="spellEnd"/>
          </w:p>
        </w:tc>
        <w:tc>
          <w:tcPr>
            <w:tcW w:w="1984" w:type="dxa"/>
            <w:tcBorders>
              <w:top w:val="single" w:sz="8" w:space="0" w:color="000000"/>
              <w:left w:val="single" w:sz="8" w:space="0" w:color="000000"/>
              <w:bottom w:val="single" w:sz="8" w:space="0" w:color="000000"/>
              <w:right w:val="single" w:sz="8" w:space="0" w:color="000000"/>
            </w:tcBorders>
            <w:vAlign w:val="center"/>
          </w:tcPr>
          <w:p w14:paraId="681DA49D" w14:textId="77777777" w:rsidR="007232E3" w:rsidRDefault="007232E3" w:rsidP="007C0D49">
            <w:pPr>
              <w:pStyle w:val="Ttulo1"/>
              <w:tabs>
                <w:tab w:val="left" w:pos="426"/>
                <w:tab w:val="left" w:pos="567"/>
                <w:tab w:val="left" w:pos="709"/>
              </w:tabs>
              <w:spacing w:before="0"/>
              <w:ind w:left="432"/>
              <w:rPr>
                <w:rFonts w:ascii="Arial" w:hAnsi="Arial" w:cs="Arial"/>
                <w:sz w:val="22"/>
                <w:szCs w:val="24"/>
              </w:rPr>
            </w:pPr>
            <w:r>
              <w:rPr>
                <w:rFonts w:ascii="Arial" w:hAnsi="Arial" w:cs="Arial"/>
                <w:sz w:val="22"/>
                <w:szCs w:val="24"/>
              </w:rPr>
              <w:t>1500 empleados</w:t>
            </w:r>
          </w:p>
        </w:tc>
        <w:tc>
          <w:tcPr>
            <w:tcW w:w="1843" w:type="dxa"/>
            <w:tcBorders>
              <w:top w:val="single" w:sz="8" w:space="0" w:color="000000"/>
              <w:left w:val="single" w:sz="8" w:space="0" w:color="000000"/>
              <w:bottom w:val="single" w:sz="8" w:space="0" w:color="000000"/>
              <w:right w:val="single" w:sz="8" w:space="0" w:color="000000"/>
            </w:tcBorders>
            <w:vAlign w:val="center"/>
          </w:tcPr>
          <w:p w14:paraId="5441141E"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701" w:type="dxa"/>
            <w:tcBorders>
              <w:top w:val="single" w:sz="8" w:space="0" w:color="000000"/>
              <w:left w:val="single" w:sz="8" w:space="0" w:color="000000"/>
              <w:bottom w:val="single" w:sz="8" w:space="0" w:color="000000"/>
              <w:right w:val="single" w:sz="8" w:space="0" w:color="000000"/>
            </w:tcBorders>
            <w:vAlign w:val="center"/>
          </w:tcPr>
          <w:p w14:paraId="5FADB11E" w14:textId="77777777" w:rsidR="007232E3" w:rsidRDefault="007232E3" w:rsidP="007C0D49">
            <w:pPr>
              <w:pStyle w:val="Ttulo1"/>
              <w:tabs>
                <w:tab w:val="left" w:pos="426"/>
                <w:tab w:val="left" w:pos="567"/>
                <w:tab w:val="left" w:pos="709"/>
              </w:tabs>
              <w:spacing w:before="0"/>
              <w:ind w:left="432"/>
              <w:rPr>
                <w:rFonts w:ascii="Arial" w:hAnsi="Arial" w:cs="Arial"/>
                <w:sz w:val="22"/>
                <w:szCs w:val="24"/>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bl>
    <w:p w14:paraId="6EAFA887" w14:textId="77777777" w:rsidR="007232E3" w:rsidRDefault="007232E3" w:rsidP="007232E3">
      <w:pPr>
        <w:rPr>
          <w:sz w:val="16"/>
          <w:lang w:val="es-CO"/>
        </w:rPr>
      </w:pPr>
    </w:p>
    <w:p w14:paraId="63E12A71" w14:textId="77777777" w:rsidR="007232E3" w:rsidRDefault="007232E3" w:rsidP="007232E3">
      <w:pPr>
        <w:rPr>
          <w:sz w:val="16"/>
          <w:lang w:val="es-CO"/>
        </w:rPr>
      </w:pPr>
      <w:r>
        <w:rPr>
          <w:b/>
          <w:bCs/>
          <w:sz w:val="16"/>
          <w:lang w:val="es-CO"/>
        </w:rPr>
        <w:t>PII</w:t>
      </w:r>
      <w:r>
        <w:rPr>
          <w:sz w:val="16"/>
          <w:lang w:val="es-CO"/>
        </w:rPr>
        <w:t>: Información a partir de la cual una persona puede ser identificada o contactada o que se utiliza para autenticar a un individuo para transacciones comerciales o acceso a las cuentas o registros del individuo. (Nombre de la persona, dirección, dirección de correo electrónico, número de teléfono, pasaporte, seguridad social, permiso de conducir u otros números de identificación de crédito, débito u otros números de cuentas financieras, códigos de seguridad, contraseñas, PIN y preguntas y respuestas de seguridad).</w:t>
      </w:r>
    </w:p>
    <w:p w14:paraId="5026245D" w14:textId="77777777" w:rsidR="007232E3" w:rsidRDefault="007232E3" w:rsidP="007232E3">
      <w:pPr>
        <w:rPr>
          <w:sz w:val="10"/>
          <w:szCs w:val="14"/>
          <w:lang w:val="en-US"/>
        </w:rPr>
      </w:pPr>
      <w:r>
        <w:rPr>
          <w:i/>
          <w:iCs/>
          <w:color w:val="7030A0"/>
          <w:sz w:val="16"/>
          <w:szCs w:val="18"/>
          <w:lang w:val="en-US"/>
        </w:rPr>
        <w:t>Information from which an individual can be uniquely and reliably identified or contacted or that is used for authenticating an individual for business transactions or access to the individual’s accounts or records. (Individual’s name, address, email address, telephone number, passport, social security, driver’s license or other government issued identification numbers, credit, debit or other financial account numbers, security codes, passwords, PINs and security questions and answers)</w:t>
      </w:r>
    </w:p>
    <w:p w14:paraId="624DF287" w14:textId="77777777" w:rsidR="007232E3" w:rsidRDefault="007232E3" w:rsidP="007232E3">
      <w:pPr>
        <w:rPr>
          <w:sz w:val="16"/>
          <w:lang w:val="en-US"/>
        </w:rPr>
      </w:pPr>
    </w:p>
    <w:p w14:paraId="635E10B7" w14:textId="77777777" w:rsidR="007232E3" w:rsidRDefault="007232E3" w:rsidP="007232E3">
      <w:pPr>
        <w:rPr>
          <w:sz w:val="16"/>
          <w:lang w:val="es-CO"/>
        </w:rPr>
      </w:pPr>
      <w:r>
        <w:rPr>
          <w:b/>
          <w:bCs/>
          <w:sz w:val="16"/>
          <w:lang w:val="es-CO"/>
        </w:rPr>
        <w:t>PHI</w:t>
      </w:r>
      <w:r>
        <w:rPr>
          <w:sz w:val="16"/>
          <w:lang w:val="es-CO"/>
        </w:rPr>
        <w:t>: Información médica o sanitaria de la persona (nombre de la persona, registros médicos, historial médico, facturas médicas, resultados de pruebas de laboratorio, números de registros médicos, plan de salud o beneficiario de salud, etc.). laboratorio, números de historia clínica, números de plan de salud o de beneficiario de salud, identificadores y números de serie de dispositivos médicos)</w:t>
      </w:r>
    </w:p>
    <w:p w14:paraId="2AB416FF" w14:textId="77777777" w:rsidR="007232E3" w:rsidRDefault="007232E3" w:rsidP="007232E3">
      <w:pPr>
        <w:rPr>
          <w:i/>
          <w:iCs/>
          <w:color w:val="7030A0"/>
          <w:sz w:val="16"/>
          <w:szCs w:val="18"/>
          <w:lang w:val="en-US"/>
        </w:rPr>
      </w:pPr>
      <w:r>
        <w:rPr>
          <w:i/>
          <w:iCs/>
          <w:color w:val="7030A0"/>
          <w:sz w:val="16"/>
          <w:szCs w:val="18"/>
          <w:lang w:val="en-US"/>
        </w:rPr>
        <w:t>Individual’s health or medical information (Individual’s name, medical records, medical history, medical bills, lab test results, medical record numbers, health plan or health beneficiary numbers, medical device identifiers and serial numbers)</w:t>
      </w:r>
    </w:p>
    <w:p w14:paraId="59E2F84C" w14:textId="77777777" w:rsidR="007232E3" w:rsidRDefault="007232E3" w:rsidP="007232E3">
      <w:pPr>
        <w:rPr>
          <w:sz w:val="16"/>
          <w:lang w:val="en-US"/>
        </w:rPr>
      </w:pPr>
    </w:p>
    <w:p w14:paraId="735C5645" w14:textId="77777777" w:rsidR="007232E3" w:rsidRDefault="007232E3" w:rsidP="007232E3">
      <w:pPr>
        <w:rPr>
          <w:sz w:val="16"/>
          <w:lang w:val="es-CO"/>
        </w:rPr>
      </w:pPr>
      <w:r>
        <w:rPr>
          <w:b/>
          <w:bCs/>
          <w:sz w:val="16"/>
          <w:lang w:val="es-CO"/>
        </w:rPr>
        <w:t>PCI</w:t>
      </w:r>
      <w:r>
        <w:rPr>
          <w:sz w:val="16"/>
          <w:lang w:val="es-CO"/>
        </w:rPr>
        <w:t xml:space="preserve">: Datos de la tarjeta de pago </w:t>
      </w:r>
    </w:p>
    <w:p w14:paraId="38668D07" w14:textId="77777777" w:rsidR="007232E3" w:rsidRDefault="007232E3" w:rsidP="007232E3">
      <w:pPr>
        <w:rPr>
          <w:sz w:val="16"/>
          <w:lang w:val="es-CO"/>
        </w:rPr>
      </w:pPr>
      <w:proofErr w:type="spellStart"/>
      <w:r>
        <w:rPr>
          <w:i/>
          <w:iCs/>
          <w:color w:val="7030A0"/>
          <w:sz w:val="16"/>
          <w:szCs w:val="18"/>
          <w:lang w:val="es-CO"/>
        </w:rPr>
        <w:t>Payment</w:t>
      </w:r>
      <w:proofErr w:type="spellEnd"/>
      <w:r>
        <w:rPr>
          <w:i/>
          <w:iCs/>
          <w:color w:val="7030A0"/>
          <w:sz w:val="16"/>
          <w:szCs w:val="18"/>
          <w:lang w:val="es-CO"/>
        </w:rPr>
        <w:t xml:space="preserve"> </w:t>
      </w:r>
      <w:proofErr w:type="spellStart"/>
      <w:r>
        <w:rPr>
          <w:i/>
          <w:iCs/>
          <w:color w:val="7030A0"/>
          <w:sz w:val="16"/>
          <w:szCs w:val="18"/>
          <w:lang w:val="es-CO"/>
        </w:rPr>
        <w:t>Card</w:t>
      </w:r>
      <w:proofErr w:type="spellEnd"/>
      <w:r>
        <w:rPr>
          <w:i/>
          <w:iCs/>
          <w:color w:val="7030A0"/>
          <w:sz w:val="16"/>
          <w:szCs w:val="18"/>
          <w:lang w:val="es-CO"/>
        </w:rPr>
        <w:t xml:space="preserve"> </w:t>
      </w:r>
      <w:proofErr w:type="spellStart"/>
      <w:r>
        <w:rPr>
          <w:i/>
          <w:iCs/>
          <w:color w:val="7030A0"/>
          <w:sz w:val="16"/>
          <w:szCs w:val="18"/>
          <w:lang w:val="es-CO"/>
        </w:rPr>
        <w:t>Information</w:t>
      </w:r>
      <w:proofErr w:type="spellEnd"/>
      <w:r>
        <w:rPr>
          <w:sz w:val="16"/>
          <w:lang w:val="es-CO"/>
        </w:rPr>
        <w:t xml:space="preserve"> </w:t>
      </w:r>
    </w:p>
    <w:p w14:paraId="513D180A" w14:textId="77777777" w:rsidR="007232E3" w:rsidRDefault="007232E3" w:rsidP="007232E3">
      <w:pPr>
        <w:rPr>
          <w:sz w:val="16"/>
          <w:lang w:val="es-CO"/>
        </w:rPr>
      </w:pPr>
    </w:p>
    <w:p w14:paraId="2FD010F3" w14:textId="77777777" w:rsidR="007232E3" w:rsidRDefault="007232E3" w:rsidP="007232E3">
      <w:pPr>
        <w:rPr>
          <w:sz w:val="16"/>
          <w:lang w:val="es-CO"/>
        </w:rPr>
      </w:pPr>
      <w:r>
        <w:rPr>
          <w:b/>
          <w:bCs/>
          <w:sz w:val="16"/>
          <w:lang w:val="es-CO"/>
        </w:rPr>
        <w:t>BIPA</w:t>
      </w:r>
      <w:r>
        <w:rPr>
          <w:sz w:val="16"/>
          <w:lang w:val="es-CO"/>
        </w:rPr>
        <w:t xml:space="preserve">: Características físicas o de comportamiento únicas de una persona. (Huellas dactilares, huellas faciales, escáneres de manos, patrones venosos, huellas de voz, escáneres de iris o retina, patrones de pulsación de teclas, de marcha u otros patrones físicos, datos de sueño/salud/ejercicio, ADN o marcadores biológicos). </w:t>
      </w:r>
    </w:p>
    <w:p w14:paraId="5C270188" w14:textId="77777777" w:rsidR="007232E3" w:rsidRDefault="007232E3" w:rsidP="007232E3">
      <w:pPr>
        <w:rPr>
          <w:i/>
          <w:iCs/>
          <w:color w:val="7030A0"/>
          <w:sz w:val="16"/>
          <w:szCs w:val="18"/>
          <w:lang w:val="en-US"/>
        </w:rPr>
      </w:pPr>
      <w:r>
        <w:rPr>
          <w:i/>
          <w:iCs/>
          <w:color w:val="7030A0"/>
          <w:sz w:val="16"/>
          <w:szCs w:val="18"/>
          <w:lang w:val="en-US"/>
        </w:rPr>
        <w:t>An individual’s unique physical or behavioral characteristics. (Fingerprints, faceprints, hand scans, vein patterns, voiceprints, iris or retina scans, keystroke, gait or other physical patterns, sleep/health/exercise data, DNA or biological markers)</w:t>
      </w:r>
    </w:p>
    <w:p w14:paraId="5F72B4A4" w14:textId="77777777" w:rsidR="007232E3" w:rsidRDefault="007232E3" w:rsidP="007232E3">
      <w:pPr>
        <w:rPr>
          <w:i/>
          <w:iCs/>
          <w:color w:val="7030A0"/>
          <w:sz w:val="16"/>
          <w:szCs w:val="18"/>
          <w:lang w:val="en-US"/>
        </w:rPr>
      </w:pPr>
    </w:p>
    <w:p w14:paraId="4E88E98B" w14:textId="77777777" w:rsidR="007232E3" w:rsidRDefault="007232E3" w:rsidP="007232E3">
      <w:pPr>
        <w:pStyle w:val="Formatvorlageberschrift2Vor5Pt"/>
        <w:rPr>
          <w:color w:val="7030A0"/>
          <w:lang w:val="es-CO"/>
        </w:rPr>
      </w:pPr>
      <w:r>
        <w:rPr>
          <w:color w:val="7030A0"/>
          <w:lang w:val="es-CO"/>
        </w:rPr>
        <w:t>Seguro anterior</w:t>
      </w:r>
    </w:p>
    <w:p w14:paraId="75745DE6" w14:textId="77777777" w:rsidR="007232E3" w:rsidRDefault="007232E3" w:rsidP="007232E3">
      <w:pPr>
        <w:pStyle w:val="Formatvorlageberschrift2Vor5Pt"/>
        <w:numPr>
          <w:ilvl w:val="0"/>
          <w:numId w:val="0"/>
        </w:numPr>
        <w:rPr>
          <w:i/>
          <w:iCs/>
          <w:color w:val="7030A0"/>
          <w:sz w:val="20"/>
          <w:szCs w:val="18"/>
          <w:lang w:val="es-CO"/>
        </w:rPr>
      </w:pPr>
      <w:r>
        <w:rPr>
          <w:i/>
          <w:iCs/>
          <w:color w:val="7030A0"/>
          <w:sz w:val="20"/>
          <w:szCs w:val="18"/>
          <w:lang w:val="es-CO"/>
        </w:rPr>
        <w:t xml:space="preserve">Prior </w:t>
      </w:r>
      <w:proofErr w:type="spellStart"/>
      <w:r>
        <w:rPr>
          <w:i/>
          <w:iCs/>
          <w:color w:val="7030A0"/>
          <w:sz w:val="20"/>
          <w:szCs w:val="18"/>
          <w:lang w:val="es-CO"/>
        </w:rPr>
        <w:t>insurance</w:t>
      </w:r>
      <w:proofErr w:type="spellEnd"/>
    </w:p>
    <w:tbl>
      <w:tblPr>
        <w:tblStyle w:val="Tablaconcuadrcu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4"/>
      </w:tblGrid>
      <w:tr w:rsidR="007232E3" w14:paraId="4CA1B8CA" w14:textId="77777777" w:rsidTr="007C0D49">
        <w:trPr>
          <w:trHeight w:val="227"/>
        </w:trPr>
        <w:tc>
          <w:tcPr>
            <w:tcW w:w="454" w:type="dxa"/>
          </w:tcPr>
          <w:p w14:paraId="0C4329AF" w14:textId="77777777" w:rsidR="007232E3" w:rsidRDefault="007232E3" w:rsidP="007C0D49">
            <w:pPr>
              <w:jc w:val="center"/>
              <w:rPr>
                <w:lang w:val="es-CO"/>
              </w:rPr>
            </w:pPr>
            <w:r>
              <w:rPr>
                <w:lang w:val="es-CO"/>
              </w:rPr>
              <w:t>1</w:t>
            </w:r>
          </w:p>
        </w:tc>
        <w:tc>
          <w:tcPr>
            <w:tcW w:w="7910" w:type="dxa"/>
            <w:vAlign w:val="center"/>
          </w:tcPr>
          <w:p w14:paraId="07A2CC0F" w14:textId="77777777" w:rsidR="007232E3" w:rsidRDefault="007232E3" w:rsidP="007C0D49">
            <w:pPr>
              <w:rPr>
                <w:lang w:val="es-CO"/>
              </w:rPr>
            </w:pPr>
            <w:r>
              <w:rPr>
                <w:rFonts w:cstheme="minorHAnsi"/>
                <w:lang w:val="es-CO"/>
              </w:rPr>
              <w:t>¿</w:t>
            </w:r>
            <w:r>
              <w:rPr>
                <w:lang w:val="es-CO"/>
              </w:rPr>
              <w:t>Actualmente tiene o ha tenido un seguro de ciber con la misma cobertura o cobertura similar a la solicitada actualmente?</w:t>
            </w:r>
          </w:p>
          <w:p w14:paraId="0B7B18BE" w14:textId="77777777" w:rsidR="007232E3" w:rsidRDefault="007232E3" w:rsidP="007C0D49">
            <w:pPr>
              <w:rPr>
                <w:i/>
                <w:iCs/>
                <w:color w:val="7030A0"/>
                <w:lang w:val="en-US"/>
              </w:rPr>
            </w:pPr>
            <w:r>
              <w:rPr>
                <w:i/>
                <w:iCs/>
                <w:color w:val="7030A0"/>
                <w:lang w:val="en-US"/>
              </w:rPr>
              <w:t>Do you currently have or have you had cyber insurance with the same or similar coverage as currently requested?</w:t>
            </w:r>
          </w:p>
          <w:p w14:paraId="0C70FAD5" w14:textId="77777777" w:rsidR="007232E3" w:rsidRDefault="007232E3" w:rsidP="007C0D49">
            <w:pPr>
              <w:rPr>
                <w:lang w:val="en-US"/>
              </w:rPr>
            </w:pPr>
          </w:p>
        </w:tc>
        <w:tc>
          <w:tcPr>
            <w:tcW w:w="1274" w:type="dxa"/>
            <w:vAlign w:val="center"/>
          </w:tcPr>
          <w:p w14:paraId="65536DA1"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3EE6C438" w14:textId="77777777" w:rsidTr="007C0D49">
        <w:trPr>
          <w:trHeight w:val="227"/>
        </w:trPr>
        <w:tc>
          <w:tcPr>
            <w:tcW w:w="454" w:type="dxa"/>
          </w:tcPr>
          <w:p w14:paraId="733B0E86" w14:textId="77777777" w:rsidR="007232E3" w:rsidRDefault="007232E3" w:rsidP="007C0D49">
            <w:pPr>
              <w:jc w:val="center"/>
              <w:rPr>
                <w:lang w:val="es-CO"/>
              </w:rPr>
            </w:pPr>
            <w:r>
              <w:rPr>
                <w:lang w:val="es-CO"/>
              </w:rPr>
              <w:t>2</w:t>
            </w:r>
          </w:p>
        </w:tc>
        <w:tc>
          <w:tcPr>
            <w:tcW w:w="7910" w:type="dxa"/>
          </w:tcPr>
          <w:p w14:paraId="3BA90F29" w14:textId="77777777" w:rsidR="007232E3" w:rsidRDefault="007232E3" w:rsidP="007C0D49">
            <w:pPr>
              <w:rPr>
                <w:rFonts w:cstheme="minorHAnsi"/>
                <w:lang w:val="es-CO"/>
              </w:rPr>
            </w:pPr>
            <w:r>
              <w:rPr>
                <w:rFonts w:cstheme="minorHAnsi"/>
                <w:lang w:val="es-CO"/>
              </w:rPr>
              <w:t xml:space="preserve">¿Alguna aseguradora ha cancelado o no ha renovado una póliza que proporcione la misma cobertura o cobertura similar a la que solicita el seguro? </w:t>
            </w:r>
          </w:p>
          <w:p w14:paraId="5FB761B3" w14:textId="77777777" w:rsidR="007232E3" w:rsidRDefault="007232E3" w:rsidP="007C0D49">
            <w:pPr>
              <w:rPr>
                <w:i/>
                <w:iCs/>
                <w:color w:val="7030A0"/>
                <w:lang w:val="en-US"/>
              </w:rPr>
            </w:pPr>
            <w:r>
              <w:rPr>
                <w:i/>
                <w:iCs/>
                <w:color w:val="7030A0"/>
                <w:lang w:val="en-US"/>
              </w:rPr>
              <w:t>Has any insurer cancelled or not renewed a policy that provides the same or similar coverage as the one requested by the insurer?</w:t>
            </w:r>
          </w:p>
          <w:p w14:paraId="192BE6A6" w14:textId="77777777" w:rsidR="007232E3" w:rsidRDefault="007232E3" w:rsidP="007C0D49">
            <w:pPr>
              <w:rPr>
                <w:i/>
                <w:iCs/>
                <w:lang w:val="en-US"/>
              </w:rPr>
            </w:pPr>
          </w:p>
          <w:p w14:paraId="443C20E2" w14:textId="77777777" w:rsidR="007232E3" w:rsidRDefault="007232E3" w:rsidP="007C0D49">
            <w:pPr>
              <w:rPr>
                <w:i/>
                <w:iCs/>
                <w:lang w:val="en-US"/>
              </w:rPr>
            </w:pPr>
          </w:p>
        </w:tc>
        <w:tc>
          <w:tcPr>
            <w:tcW w:w="1274" w:type="dxa"/>
            <w:vAlign w:val="center"/>
          </w:tcPr>
          <w:p w14:paraId="51C648E1" w14:textId="77777777" w:rsidR="007232E3" w:rsidRDefault="007232E3" w:rsidP="007C0D49">
            <w:pPr>
              <w:jc w:val="right"/>
              <w:rPr>
                <w:lang w:val="es-CO"/>
              </w:rPr>
            </w:pPr>
            <w:r>
              <w:rPr>
                <w:rFonts w:ascii="MS Gothic" w:eastAsia="MS Gothic" w:hAnsi="MS Gothic"/>
                <w:lang w:val="es-CO"/>
              </w:rPr>
              <w:lastRenderedPageBreak/>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36026213" w14:textId="77777777" w:rsidR="007232E3" w:rsidRDefault="007232E3" w:rsidP="007232E3">
      <w:pPr>
        <w:pStyle w:val="Ttulo2"/>
        <w:rPr>
          <w:color w:val="7030A0"/>
          <w:lang w:val="es-CO"/>
        </w:rPr>
      </w:pPr>
      <w:bookmarkStart w:id="7" w:name="_Ref526516089"/>
      <w:r>
        <w:rPr>
          <w:color w:val="7030A0"/>
          <w:lang w:val="es-CO"/>
        </w:rPr>
        <w:t>Incidentes de seguridad e Historial de pérdidas</w:t>
      </w:r>
      <w:bookmarkEnd w:id="7"/>
    </w:p>
    <w:p w14:paraId="1479428E" w14:textId="77777777" w:rsidR="007232E3" w:rsidRDefault="007232E3" w:rsidP="007232E3">
      <w:pPr>
        <w:rPr>
          <w:b/>
          <w:bCs/>
          <w:i/>
          <w:iCs/>
          <w:color w:val="7030A0"/>
          <w:szCs w:val="22"/>
          <w:lang w:val="es-CO"/>
        </w:rPr>
      </w:pPr>
      <w:r>
        <w:rPr>
          <w:b/>
          <w:bCs/>
          <w:i/>
          <w:iCs/>
          <w:color w:val="7030A0"/>
          <w:szCs w:val="22"/>
          <w:lang w:val="es-CO"/>
        </w:rPr>
        <w:t xml:space="preserve">Security </w:t>
      </w:r>
      <w:proofErr w:type="spellStart"/>
      <w:r>
        <w:rPr>
          <w:b/>
          <w:bCs/>
          <w:i/>
          <w:iCs/>
          <w:color w:val="7030A0"/>
          <w:szCs w:val="22"/>
          <w:lang w:val="es-CO"/>
        </w:rPr>
        <w:t>Incidents</w:t>
      </w:r>
      <w:proofErr w:type="spellEnd"/>
      <w:r>
        <w:rPr>
          <w:b/>
          <w:bCs/>
          <w:i/>
          <w:iCs/>
          <w:color w:val="7030A0"/>
          <w:szCs w:val="22"/>
          <w:lang w:val="es-CO"/>
        </w:rPr>
        <w:t xml:space="preserve"> and </w:t>
      </w:r>
      <w:proofErr w:type="spellStart"/>
      <w:r>
        <w:rPr>
          <w:b/>
          <w:bCs/>
          <w:i/>
          <w:iCs/>
          <w:color w:val="7030A0"/>
          <w:szCs w:val="22"/>
          <w:lang w:val="es-CO"/>
        </w:rPr>
        <w:t>Loss</w:t>
      </w:r>
      <w:proofErr w:type="spellEnd"/>
      <w:r>
        <w:rPr>
          <w:b/>
          <w:bCs/>
          <w:i/>
          <w:iCs/>
          <w:color w:val="7030A0"/>
          <w:szCs w:val="22"/>
          <w:lang w:val="es-CO"/>
        </w:rPr>
        <w:t xml:space="preserve"> </w:t>
      </w:r>
      <w:proofErr w:type="spellStart"/>
      <w:r>
        <w:rPr>
          <w:b/>
          <w:bCs/>
          <w:i/>
          <w:iCs/>
          <w:color w:val="7030A0"/>
          <w:szCs w:val="22"/>
          <w:lang w:val="es-CO"/>
        </w:rPr>
        <w:t>History</w:t>
      </w:r>
      <w:proofErr w:type="spellEnd"/>
    </w:p>
    <w:p w14:paraId="0AFAF84A" w14:textId="77777777" w:rsidR="007232E3" w:rsidRDefault="007232E3" w:rsidP="007232E3">
      <w:pPr>
        <w:rPr>
          <w:b/>
          <w:bCs/>
          <w:i/>
          <w:iCs/>
          <w:color w:val="7030A0"/>
          <w:szCs w:val="22"/>
          <w:lang w:val="es-CO"/>
        </w:rPr>
      </w:pPr>
    </w:p>
    <w:p w14:paraId="5913D2EC" w14:textId="77777777" w:rsidR="007232E3" w:rsidRDefault="007232E3" w:rsidP="007232E3">
      <w:pPr>
        <w:spacing w:line="360" w:lineRule="auto"/>
        <w:rPr>
          <w:b/>
          <w:lang w:val="es-CO"/>
        </w:rPr>
      </w:pPr>
      <w:r>
        <w:rPr>
          <w:b/>
          <w:lang w:val="es-CO"/>
        </w:rPr>
        <w:t xml:space="preserve">Por favor responda a las siguientes preguntas considerando cualquier momento durante los últimos tres años. </w:t>
      </w:r>
    </w:p>
    <w:p w14:paraId="688F8FBC" w14:textId="77777777" w:rsidR="007232E3" w:rsidRDefault="007232E3" w:rsidP="007232E3">
      <w:pPr>
        <w:spacing w:line="360" w:lineRule="auto"/>
        <w:rPr>
          <w:b/>
          <w:i/>
          <w:iCs/>
          <w:color w:val="7030A0"/>
          <w:lang w:val="en-US"/>
        </w:rPr>
      </w:pPr>
      <w:r>
        <w:rPr>
          <w:b/>
          <w:i/>
          <w:iCs/>
          <w:color w:val="7030A0"/>
          <w:lang w:val="en-US"/>
        </w:rPr>
        <w:t>Please answer the following questions considering any time during the last three years.</w:t>
      </w:r>
    </w:p>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1134"/>
      </w:tblGrid>
      <w:tr w:rsidR="007232E3" w14:paraId="4ECEFCCB" w14:textId="77777777" w:rsidTr="007C0D49">
        <w:trPr>
          <w:trHeight w:val="227"/>
        </w:trPr>
        <w:tc>
          <w:tcPr>
            <w:tcW w:w="454" w:type="dxa"/>
          </w:tcPr>
          <w:p w14:paraId="6689FDA1" w14:textId="77777777" w:rsidR="007232E3" w:rsidRDefault="007232E3" w:rsidP="007C0D49">
            <w:pPr>
              <w:jc w:val="center"/>
              <w:rPr>
                <w:lang w:val="es-CO"/>
              </w:rPr>
            </w:pPr>
            <w:r>
              <w:rPr>
                <w:lang w:val="es-CO"/>
              </w:rPr>
              <w:t>1</w:t>
            </w:r>
          </w:p>
        </w:tc>
        <w:tc>
          <w:tcPr>
            <w:tcW w:w="8193" w:type="dxa"/>
          </w:tcPr>
          <w:p w14:paraId="56D3FDA0"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tenido algún </w:t>
            </w:r>
            <w:r>
              <w:rPr>
                <w:rFonts w:cstheme="minorHAnsi"/>
                <w:b/>
                <w:bCs/>
                <w:lang w:val="es-CO"/>
              </w:rPr>
              <w:t>incidente, reclamo o demanda</w:t>
            </w:r>
            <w:r>
              <w:rPr>
                <w:rFonts w:cstheme="minorHAnsi"/>
                <w:lang w:val="es-CO"/>
              </w:rPr>
              <w:t xml:space="preserve"> que involucren el acceso no autorizado o el uso indebido de su red, incluyendo malversación, fraude, robo de información de propiedad exclusiva, violación de información personal, robo o pérdida de computadoras portátiles, denegación de servicio, vandalismo electrónico o sabotaje, virus informático u otro incidente? </w:t>
            </w:r>
          </w:p>
          <w:p w14:paraId="1DB5D1CC"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 xml:space="preserve">Have you had any incidents, claims or lawsuits involving unauthorized access to or misuse of your network, including embezzlement, fraud, theft of proprietary information, breach of personal information, laptop theft or loss, denial of service, electronic vandalism or sabotage, computer virus or other incident? </w:t>
            </w:r>
          </w:p>
          <w:p w14:paraId="633E3D73" w14:textId="77777777" w:rsidR="007232E3" w:rsidRDefault="007232E3" w:rsidP="007C0D49">
            <w:pPr>
              <w:pStyle w:val="Listaconnmeros"/>
              <w:numPr>
                <w:ilvl w:val="0"/>
                <w:numId w:val="0"/>
              </w:numPr>
              <w:spacing w:after="0" w:line="240" w:lineRule="auto"/>
              <w:rPr>
                <w:i/>
                <w:iCs/>
                <w:lang w:val="en-US"/>
              </w:rPr>
            </w:pPr>
          </w:p>
        </w:tc>
        <w:tc>
          <w:tcPr>
            <w:tcW w:w="1134" w:type="dxa"/>
          </w:tcPr>
          <w:p w14:paraId="65C84369" w14:textId="77777777" w:rsidR="007232E3" w:rsidRDefault="007232E3" w:rsidP="007C0D49">
            <w:pPr>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5F9B4D85" w14:textId="77777777" w:rsidTr="007C0D49">
        <w:trPr>
          <w:trHeight w:val="227"/>
        </w:trPr>
        <w:tc>
          <w:tcPr>
            <w:tcW w:w="454" w:type="dxa"/>
          </w:tcPr>
          <w:p w14:paraId="75C4D5EE" w14:textId="77777777" w:rsidR="007232E3" w:rsidRDefault="007232E3" w:rsidP="007C0D49">
            <w:pPr>
              <w:jc w:val="center"/>
              <w:rPr>
                <w:lang w:val="es-CO"/>
              </w:rPr>
            </w:pPr>
            <w:r>
              <w:rPr>
                <w:lang w:val="es-CO"/>
              </w:rPr>
              <w:t>2</w:t>
            </w:r>
          </w:p>
        </w:tc>
        <w:tc>
          <w:tcPr>
            <w:tcW w:w="8193" w:type="dxa"/>
          </w:tcPr>
          <w:p w14:paraId="1B4FF1AA"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experimentado una </w:t>
            </w:r>
            <w:r>
              <w:rPr>
                <w:rFonts w:cstheme="minorHAnsi"/>
                <w:b/>
                <w:bCs/>
                <w:lang w:val="es-CO"/>
              </w:rPr>
              <w:t xml:space="preserve">interrupción de negocio no planeada </w:t>
            </w:r>
            <w:r>
              <w:rPr>
                <w:rFonts w:cstheme="minorHAnsi"/>
                <w:lang w:val="es-CO"/>
              </w:rPr>
              <w:t>de más de cuatros horas causada por un incidente cibernético?</w:t>
            </w:r>
          </w:p>
          <w:p w14:paraId="64F6D74E"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experienced an unplanned business interruption of more than four hours caused by a cyber incident?</w:t>
            </w:r>
          </w:p>
          <w:p w14:paraId="6CAEAF4A"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04878F91" w14:textId="77777777" w:rsidR="007232E3" w:rsidRDefault="007232E3" w:rsidP="007C0D49">
            <w:pPr>
              <w:jc w:val="right"/>
              <w:rPr>
                <w:rFonts w:ascii="MS Gothic" w:eastAsia="MS Gothic" w:hAnsi="MS Gothic"/>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58AEC8B2" w14:textId="77777777" w:rsidTr="007C0D49">
        <w:trPr>
          <w:trHeight w:val="227"/>
        </w:trPr>
        <w:tc>
          <w:tcPr>
            <w:tcW w:w="454" w:type="dxa"/>
          </w:tcPr>
          <w:p w14:paraId="63F9C8B9" w14:textId="77777777" w:rsidR="007232E3" w:rsidRDefault="007232E3" w:rsidP="007C0D49">
            <w:pPr>
              <w:jc w:val="center"/>
              <w:rPr>
                <w:lang w:val="es-CO"/>
              </w:rPr>
            </w:pPr>
            <w:r>
              <w:rPr>
                <w:lang w:val="es-CO"/>
              </w:rPr>
              <w:t>3</w:t>
            </w:r>
          </w:p>
        </w:tc>
        <w:tc>
          <w:tcPr>
            <w:tcW w:w="8193" w:type="dxa"/>
          </w:tcPr>
          <w:p w14:paraId="00964025"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experimentado un </w:t>
            </w:r>
            <w:r>
              <w:rPr>
                <w:rFonts w:cstheme="minorHAnsi"/>
                <w:b/>
                <w:bCs/>
                <w:lang w:val="es-CO"/>
              </w:rPr>
              <w:t xml:space="preserve">intento o demanda de extorsión </w:t>
            </w:r>
            <w:r>
              <w:rPr>
                <w:rFonts w:cstheme="minorHAnsi"/>
                <w:lang w:val="es-CO"/>
              </w:rPr>
              <w:t>con respecto a sus sistemas informáticos?</w:t>
            </w:r>
          </w:p>
          <w:p w14:paraId="1F27843D"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experienced an extortion attempt or demand regarding your computer systems?</w:t>
            </w:r>
          </w:p>
          <w:p w14:paraId="4A08E5DD"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52671C20" w14:textId="77777777" w:rsidR="007232E3" w:rsidRDefault="007232E3" w:rsidP="007C0D49">
            <w:pPr>
              <w:jc w:val="right"/>
              <w:rPr>
                <w:rFonts w:ascii="MS Gothic" w:eastAsia="MS Gothic" w:hAnsi="MS Gothic"/>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456D5ACC" w14:textId="77777777" w:rsidTr="007C0D49">
        <w:trPr>
          <w:trHeight w:val="227"/>
        </w:trPr>
        <w:tc>
          <w:tcPr>
            <w:tcW w:w="454" w:type="dxa"/>
          </w:tcPr>
          <w:p w14:paraId="44564309" w14:textId="77777777" w:rsidR="007232E3" w:rsidRDefault="007232E3" w:rsidP="007C0D49">
            <w:pPr>
              <w:jc w:val="center"/>
              <w:rPr>
                <w:lang w:val="es-CO"/>
              </w:rPr>
            </w:pPr>
            <w:r>
              <w:rPr>
                <w:lang w:val="es-CO"/>
              </w:rPr>
              <w:t>4</w:t>
            </w:r>
          </w:p>
        </w:tc>
        <w:tc>
          <w:tcPr>
            <w:tcW w:w="8193" w:type="dxa"/>
          </w:tcPr>
          <w:p w14:paraId="3C56791A"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recibido alguna </w:t>
            </w:r>
            <w:r>
              <w:rPr>
                <w:rFonts w:cstheme="minorHAnsi"/>
                <w:b/>
                <w:bCs/>
                <w:lang w:val="es-CO"/>
              </w:rPr>
              <w:t>reclamación o queja</w:t>
            </w:r>
            <w:r>
              <w:rPr>
                <w:rFonts w:cstheme="minorHAnsi"/>
                <w:lang w:val="es-CO"/>
              </w:rPr>
              <w:t xml:space="preserve"> con respecto a denuncias de difamación, invasión o lesión de la privacidad, robo de información, violación de la seguridad de la información, transmisión de malware, participación en un ataque de denegación de servicio, solicitud para notificar a personas debido a un hecho real o sospecha de divulgación de información personal? </w:t>
            </w:r>
          </w:p>
          <w:p w14:paraId="5C70A333" w14:textId="77777777" w:rsidR="007232E3" w:rsidRDefault="007232E3" w:rsidP="007C0D49">
            <w:pPr>
              <w:pStyle w:val="Listaconnmeros"/>
              <w:numPr>
                <w:ilvl w:val="0"/>
                <w:numId w:val="0"/>
              </w:numPr>
              <w:spacing w:after="0" w:line="240" w:lineRule="auto"/>
              <w:rPr>
                <w:i/>
                <w:iCs/>
                <w:color w:val="7030A0"/>
                <w:lang w:val="en-US"/>
              </w:rPr>
            </w:pPr>
            <w:r>
              <w:rPr>
                <w:i/>
                <w:iCs/>
                <w:color w:val="7030A0"/>
                <w:lang w:val="en-US"/>
              </w:rPr>
              <w:t>Have you received any claims or complaints regarding allegations of defamation, invasion or invasion of privacy, theft of information, breach of information security, transmission of malware, participation in a DDoS attack, request to notify individuals due to an actual or suspected disclosure of personal information?</w:t>
            </w:r>
          </w:p>
          <w:p w14:paraId="6831C3AD" w14:textId="77777777" w:rsidR="007232E3" w:rsidRDefault="007232E3" w:rsidP="007C0D49">
            <w:pPr>
              <w:pStyle w:val="Listaconnmeros"/>
              <w:numPr>
                <w:ilvl w:val="0"/>
                <w:numId w:val="0"/>
              </w:numPr>
              <w:spacing w:after="0" w:line="240" w:lineRule="auto"/>
              <w:rPr>
                <w:i/>
                <w:iCs/>
                <w:lang w:val="en-US"/>
              </w:rPr>
            </w:pPr>
          </w:p>
        </w:tc>
        <w:tc>
          <w:tcPr>
            <w:tcW w:w="1134" w:type="dxa"/>
          </w:tcPr>
          <w:p w14:paraId="582CB01E"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035297EE" w14:textId="77777777" w:rsidTr="007C0D49">
        <w:trPr>
          <w:trHeight w:val="227"/>
        </w:trPr>
        <w:tc>
          <w:tcPr>
            <w:tcW w:w="454" w:type="dxa"/>
          </w:tcPr>
          <w:p w14:paraId="0F410D2B" w14:textId="77777777" w:rsidR="007232E3" w:rsidRDefault="007232E3" w:rsidP="007C0D49">
            <w:pPr>
              <w:jc w:val="center"/>
              <w:rPr>
                <w:lang w:val="es-CO"/>
              </w:rPr>
            </w:pPr>
            <w:r>
              <w:rPr>
                <w:lang w:val="es-CO"/>
              </w:rPr>
              <w:t>5</w:t>
            </w:r>
          </w:p>
        </w:tc>
        <w:tc>
          <w:tcPr>
            <w:tcW w:w="8193" w:type="dxa"/>
          </w:tcPr>
          <w:p w14:paraId="4DA2E1EB"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¿Ha estado sujeto a alguna </w:t>
            </w:r>
            <w:r>
              <w:rPr>
                <w:rFonts w:cstheme="minorHAnsi"/>
                <w:b/>
                <w:bCs/>
                <w:lang w:val="es-CO"/>
              </w:rPr>
              <w:t>acción, investigación o citación gubernamental</w:t>
            </w:r>
            <w:r>
              <w:rPr>
                <w:rFonts w:cstheme="minorHAnsi"/>
                <w:lang w:val="es-CO"/>
              </w:rPr>
              <w:t xml:space="preserve"> con respecto a cualquier (supuesta) violación de alguna ley o regulación (de privacidad)?</w:t>
            </w:r>
          </w:p>
          <w:p w14:paraId="7CC1D028"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Have you been subject to any governmental action, investigation or with respect to any (alleged) violation of any (privacy) law or regulation?</w:t>
            </w:r>
          </w:p>
          <w:p w14:paraId="325B7BED"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7AAE146D"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5FA58D77" w14:textId="77777777" w:rsidTr="007C0D49">
        <w:trPr>
          <w:trHeight w:val="227"/>
        </w:trPr>
        <w:tc>
          <w:tcPr>
            <w:tcW w:w="454" w:type="dxa"/>
          </w:tcPr>
          <w:p w14:paraId="129B4288" w14:textId="77777777" w:rsidR="007232E3" w:rsidRDefault="007232E3" w:rsidP="007C0D49">
            <w:pPr>
              <w:jc w:val="center"/>
              <w:rPr>
                <w:lang w:val="es-CO"/>
              </w:rPr>
            </w:pPr>
            <w:r>
              <w:rPr>
                <w:lang w:val="es-CO"/>
              </w:rPr>
              <w:t>6</w:t>
            </w:r>
          </w:p>
        </w:tc>
        <w:tc>
          <w:tcPr>
            <w:tcW w:w="8193" w:type="dxa"/>
          </w:tcPr>
          <w:p w14:paraId="6954104E" w14:textId="77777777" w:rsidR="007232E3" w:rsidRDefault="007232E3" w:rsidP="007C0D49">
            <w:pPr>
              <w:pStyle w:val="Listaconnmeros"/>
              <w:numPr>
                <w:ilvl w:val="0"/>
                <w:numId w:val="0"/>
              </w:numPr>
              <w:spacing w:after="0" w:line="240" w:lineRule="auto"/>
              <w:rPr>
                <w:rStyle w:val="cf01"/>
                <w:lang w:val="es-CO"/>
              </w:rPr>
            </w:pPr>
            <w:r>
              <w:rPr>
                <w:rStyle w:val="cf01"/>
                <w:lang w:val="es-CO"/>
              </w:rPr>
              <w:t xml:space="preserve">¿Da su consentimiento a cualquier </w:t>
            </w:r>
            <w:r>
              <w:rPr>
                <w:rStyle w:val="cf01"/>
                <w:b/>
                <w:bCs/>
                <w:lang w:val="es-CO"/>
              </w:rPr>
              <w:t>publicación, pérdida o divulgación de información de identificación personal</w:t>
            </w:r>
            <w:r>
              <w:rPr>
                <w:rStyle w:val="cf01"/>
                <w:lang w:val="es-CO"/>
              </w:rPr>
              <w:t xml:space="preserve"> bajo su cuidado, custodia o control, o bajo el control de cualquier persona que tenga dicha información en su nombre?</w:t>
            </w:r>
          </w:p>
          <w:p w14:paraId="59027A51" w14:textId="77777777" w:rsidR="007232E3" w:rsidRDefault="007232E3" w:rsidP="007C0D49">
            <w:pPr>
              <w:pStyle w:val="Listaconnmeros"/>
              <w:numPr>
                <w:ilvl w:val="0"/>
                <w:numId w:val="0"/>
              </w:numPr>
              <w:spacing w:after="0" w:line="240" w:lineRule="auto"/>
              <w:rPr>
                <w:rFonts w:cstheme="minorHAnsi"/>
                <w:i/>
                <w:iCs/>
                <w:color w:val="7030A0"/>
                <w:lang w:val="en-US"/>
              </w:rPr>
            </w:pPr>
            <w:r>
              <w:rPr>
                <w:rFonts w:cstheme="minorHAnsi"/>
                <w:i/>
                <w:iCs/>
                <w:color w:val="7030A0"/>
                <w:lang w:val="en-US"/>
              </w:rPr>
              <w:t>Do you consent to any release, loss or disclosure of personally identifiable information in your care, custody or control, or under the control of any person holding such information on your behalf?</w:t>
            </w:r>
          </w:p>
          <w:p w14:paraId="4F1B6A8A" w14:textId="77777777" w:rsidR="007232E3" w:rsidRDefault="007232E3" w:rsidP="007C0D49">
            <w:pPr>
              <w:pStyle w:val="Listaconnmeros"/>
              <w:numPr>
                <w:ilvl w:val="0"/>
                <w:numId w:val="0"/>
              </w:numPr>
              <w:spacing w:after="0" w:line="240" w:lineRule="auto"/>
              <w:rPr>
                <w:rFonts w:cstheme="minorHAnsi"/>
                <w:i/>
                <w:iCs/>
                <w:lang w:val="en-US"/>
              </w:rPr>
            </w:pPr>
          </w:p>
        </w:tc>
        <w:tc>
          <w:tcPr>
            <w:tcW w:w="1134" w:type="dxa"/>
          </w:tcPr>
          <w:p w14:paraId="69D3064C"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7333F3E2" w14:textId="77777777" w:rsidTr="007C0D49">
        <w:trPr>
          <w:trHeight w:val="227"/>
        </w:trPr>
        <w:tc>
          <w:tcPr>
            <w:tcW w:w="454" w:type="dxa"/>
          </w:tcPr>
          <w:p w14:paraId="6D30F1BC" w14:textId="77777777" w:rsidR="007232E3" w:rsidRDefault="007232E3" w:rsidP="007C0D49">
            <w:pPr>
              <w:jc w:val="center"/>
              <w:rPr>
                <w:lang w:val="es-CO"/>
              </w:rPr>
            </w:pPr>
            <w:r>
              <w:rPr>
                <w:lang w:val="es-CO"/>
              </w:rPr>
              <w:t>7</w:t>
            </w:r>
          </w:p>
        </w:tc>
        <w:tc>
          <w:tcPr>
            <w:tcW w:w="8193" w:type="dxa"/>
          </w:tcPr>
          <w:p w14:paraId="09B69B88" w14:textId="77777777" w:rsidR="007232E3" w:rsidRDefault="007232E3" w:rsidP="007C0D49">
            <w:pPr>
              <w:pStyle w:val="Listaconnmeros"/>
              <w:numPr>
                <w:ilvl w:val="0"/>
                <w:numId w:val="0"/>
              </w:numPr>
              <w:spacing w:after="0" w:line="240" w:lineRule="auto"/>
              <w:rPr>
                <w:rFonts w:cstheme="minorHAnsi"/>
                <w:lang w:val="es-CO"/>
              </w:rPr>
            </w:pPr>
            <w:r>
              <w:rPr>
                <w:rFonts w:cstheme="minorHAnsi"/>
                <w:lang w:val="es-CO"/>
              </w:rPr>
              <w:t xml:space="preserve">¿Está consiente de </w:t>
            </w:r>
            <w:r>
              <w:rPr>
                <w:rFonts w:cstheme="minorHAnsi"/>
                <w:b/>
                <w:bCs/>
                <w:lang w:val="es-CO"/>
              </w:rPr>
              <w:t>algún hecho, circunstancia, situación, error u omisión real o alegado, o un problema potencial</w:t>
            </w:r>
            <w:r>
              <w:rPr>
                <w:rFonts w:cstheme="minorHAnsi"/>
                <w:lang w:val="es-CO"/>
              </w:rPr>
              <w:t xml:space="preserve"> que pueda dar lugar a una pérdida o reclamación en su contra en virtud de la presente póliza de seguro cibernético o cualquier otro seguro similar actual o anterior? </w:t>
            </w:r>
          </w:p>
          <w:p w14:paraId="3D7968FA" w14:textId="77777777" w:rsidR="007232E3" w:rsidRDefault="007232E3" w:rsidP="007C0D49">
            <w:pPr>
              <w:pStyle w:val="Listaconnmeros"/>
              <w:numPr>
                <w:ilvl w:val="0"/>
                <w:numId w:val="0"/>
              </w:numPr>
              <w:spacing w:after="0" w:line="240" w:lineRule="auto"/>
              <w:rPr>
                <w:i/>
                <w:iCs/>
                <w:lang w:val="en-US"/>
              </w:rPr>
            </w:pPr>
            <w:r>
              <w:rPr>
                <w:i/>
                <w:iCs/>
                <w:color w:val="7030A0"/>
                <w:lang w:val="en-US"/>
              </w:rPr>
              <w:t>Are you aware of any actual or alleged fact, circumstance, situation, error or omission, or potential problem that may give rise to a loss or claim against you under this cyber insurance policy or any other similar current or prior insurance?</w:t>
            </w:r>
          </w:p>
        </w:tc>
        <w:tc>
          <w:tcPr>
            <w:tcW w:w="1134" w:type="dxa"/>
          </w:tcPr>
          <w:p w14:paraId="75BD1DFA" w14:textId="77777777" w:rsidR="007232E3" w:rsidRDefault="007232E3" w:rsidP="007C0D49">
            <w:pPr>
              <w:jc w:val="right"/>
              <w:rPr>
                <w:lang w:val="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2B200CE1" w14:textId="77777777" w:rsidR="007232E3" w:rsidRDefault="007232E3" w:rsidP="007232E3">
      <w:pPr>
        <w:spacing w:before="120"/>
        <w:jc w:val="both"/>
        <w:rPr>
          <w:b/>
          <w:lang w:val="es-CO"/>
        </w:rPr>
      </w:pPr>
      <w:r>
        <w:rPr>
          <w:b/>
          <w:highlight w:val="lightGray"/>
          <w:lang w:val="es-CO"/>
        </w:rPr>
        <w:lastRenderedPageBreak/>
        <w:t xml:space="preserve">Si ha </w:t>
      </w:r>
      <w:proofErr w:type="gramStart"/>
      <w:r>
        <w:rPr>
          <w:b/>
          <w:highlight w:val="lightGray"/>
          <w:lang w:val="es-CO"/>
        </w:rPr>
        <w:t>respondido  “</w:t>
      </w:r>
      <w:proofErr w:type="gramEnd"/>
      <w:r>
        <w:rPr>
          <w:b/>
          <w:highlight w:val="lightGray"/>
          <w:lang w:val="es-CO"/>
        </w:rPr>
        <w:t xml:space="preserve">sí” a una o más preguntas de esta sección 1.6, por favor adjuntar una descripción incluyendo detalles completos (causa, costos, notificación, tiempo hasta descubrimiento, tiempo de recuperación y pasos tomados para mitigar futuras exposiciones) de cada evento (incidente, reclamación, etc.). </w:t>
      </w:r>
    </w:p>
    <w:p w14:paraId="079ADD3F" w14:textId="77777777" w:rsidR="007232E3" w:rsidRDefault="007232E3" w:rsidP="007232E3">
      <w:pPr>
        <w:spacing w:before="120"/>
        <w:jc w:val="both"/>
        <w:rPr>
          <w:b/>
          <w:i/>
          <w:iCs/>
          <w:color w:val="7030A0"/>
          <w:lang w:val="en-US"/>
        </w:rPr>
      </w:pPr>
      <w:r>
        <w:rPr>
          <w:b/>
          <w:i/>
          <w:iCs/>
          <w:color w:val="7030A0"/>
          <w:lang w:val="en-US"/>
        </w:rPr>
        <w:t>If answering "yes" to one or more questions in this section 1.6, please attach a description including full details (cause, costs, notification, time to discovery, recovery time and steps taken to mitigate future exposures) of each event (incident, claim, etc.).</w:t>
      </w:r>
    </w:p>
    <w:p w14:paraId="5B2674A1" w14:textId="77777777" w:rsidR="007232E3" w:rsidRDefault="007232E3" w:rsidP="007232E3">
      <w:pPr>
        <w:pStyle w:val="Ttulo2"/>
        <w:rPr>
          <w:color w:val="7030A0"/>
          <w:lang w:val="es-CO"/>
        </w:rPr>
      </w:pPr>
      <w:r>
        <w:rPr>
          <w:color w:val="7030A0"/>
          <w:lang w:val="es-CO"/>
        </w:rPr>
        <w:t>Marcos de referencia y estándares</w:t>
      </w:r>
    </w:p>
    <w:p w14:paraId="6D552DE9" w14:textId="77777777" w:rsidR="007232E3" w:rsidRDefault="007232E3" w:rsidP="007232E3">
      <w:pPr>
        <w:rPr>
          <w:b/>
          <w:bCs/>
          <w:i/>
          <w:iCs/>
          <w:color w:val="7030A0"/>
          <w:lang w:val="es-CO"/>
        </w:rPr>
      </w:pPr>
      <w:proofErr w:type="spellStart"/>
      <w:r>
        <w:rPr>
          <w:b/>
          <w:bCs/>
          <w:i/>
          <w:iCs/>
          <w:color w:val="7030A0"/>
          <w:lang w:val="es-CO"/>
        </w:rPr>
        <w:t>Frameworks</w:t>
      </w:r>
      <w:proofErr w:type="spellEnd"/>
      <w:r>
        <w:rPr>
          <w:b/>
          <w:bCs/>
          <w:i/>
          <w:iCs/>
          <w:color w:val="7030A0"/>
          <w:lang w:val="es-CO"/>
        </w:rPr>
        <w:t xml:space="preserve"> and </w:t>
      </w:r>
      <w:proofErr w:type="spellStart"/>
      <w:r>
        <w:rPr>
          <w:b/>
          <w:bCs/>
          <w:i/>
          <w:iCs/>
          <w:color w:val="7030A0"/>
          <w:lang w:val="es-CO"/>
        </w:rPr>
        <w:t>standards</w:t>
      </w:r>
      <w:proofErr w:type="spellEnd"/>
    </w:p>
    <w:p w14:paraId="77CF3349" w14:textId="77777777" w:rsidR="007232E3" w:rsidRDefault="007232E3" w:rsidP="007232E3">
      <w:pPr>
        <w:rPr>
          <w:b/>
          <w:bCs/>
          <w:i/>
          <w:iCs/>
          <w:color w:val="7030A0"/>
          <w:lang w:val="es-CO"/>
        </w:rPr>
      </w:pPr>
    </w:p>
    <w:p w14:paraId="62EF6A3C" w14:textId="77777777" w:rsidR="007232E3" w:rsidRDefault="007232E3" w:rsidP="007232E3">
      <w:pPr>
        <w:rPr>
          <w:sz w:val="16"/>
          <w:lang w:val="es-CO"/>
        </w:rPr>
      </w:pPr>
      <w:r>
        <w:rPr>
          <w:sz w:val="16"/>
          <w:lang w:val="es-CO"/>
        </w:rPr>
        <w:t xml:space="preserve">Por favor marcar todos los marcos de referencia legales </w:t>
      </w:r>
      <w:proofErr w:type="gramStart"/>
      <w:r>
        <w:rPr>
          <w:sz w:val="16"/>
          <w:lang w:val="es-CO"/>
        </w:rPr>
        <w:t>con  los</w:t>
      </w:r>
      <w:proofErr w:type="gramEnd"/>
      <w:r>
        <w:rPr>
          <w:sz w:val="16"/>
          <w:lang w:val="es-CO"/>
        </w:rPr>
        <w:t xml:space="preserve"> cuales tiene que cumplir.</w:t>
      </w:r>
    </w:p>
    <w:p w14:paraId="15CB5D3C" w14:textId="77777777" w:rsidR="007232E3" w:rsidRDefault="007232E3" w:rsidP="007232E3">
      <w:pPr>
        <w:rPr>
          <w:i/>
          <w:iCs/>
          <w:color w:val="7030A0"/>
          <w:sz w:val="16"/>
          <w:lang w:val="en-US"/>
        </w:rPr>
      </w:pPr>
      <w:r>
        <w:rPr>
          <w:i/>
          <w:iCs/>
          <w:color w:val="7030A0"/>
          <w:sz w:val="16"/>
          <w:lang w:val="en-US"/>
        </w:rPr>
        <w:t>Please mark all legal frameworks to which you have to comply.</w:t>
      </w:r>
    </w:p>
    <w:tbl>
      <w:tblPr>
        <w:tblW w:w="9639"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59"/>
        <w:gridCol w:w="4211"/>
        <w:gridCol w:w="560"/>
        <w:gridCol w:w="4309"/>
      </w:tblGrid>
      <w:tr w:rsidR="007232E3" w14:paraId="0F164095" w14:textId="77777777" w:rsidTr="007C0D49">
        <w:trPr>
          <w:trHeight w:val="227"/>
        </w:trPr>
        <w:tc>
          <w:tcPr>
            <w:tcW w:w="559" w:type="dxa"/>
            <w:shd w:val="clear" w:color="auto" w:fill="auto"/>
            <w:vAlign w:val="center"/>
          </w:tcPr>
          <w:p w14:paraId="35C48DAE" w14:textId="77777777" w:rsidR="007232E3" w:rsidRDefault="007232E3" w:rsidP="007C0D49">
            <w:pPr>
              <w:jc w:val="center"/>
              <w:rPr>
                <w:rFonts w:cstheme="minorHAnsi"/>
                <w:lang w:val="es-CO"/>
              </w:rPr>
            </w:pPr>
            <w:r>
              <w:rPr>
                <w:rFonts w:ascii="MS Gothic" w:eastAsia="MS Gothic" w:hAnsi="MS Gothic" w:cstheme="minorHAnsi"/>
                <w:lang w:val="es-CO"/>
              </w:rPr>
              <w:t>☐</w:t>
            </w:r>
          </w:p>
        </w:tc>
        <w:tc>
          <w:tcPr>
            <w:tcW w:w="4211" w:type="dxa"/>
            <w:shd w:val="clear" w:color="auto" w:fill="auto"/>
            <w:vAlign w:val="center"/>
          </w:tcPr>
          <w:p w14:paraId="507C1F9B" w14:textId="77777777" w:rsidR="007232E3" w:rsidRDefault="007232E3" w:rsidP="007C0D49">
            <w:pPr>
              <w:rPr>
                <w:color w:val="000000"/>
                <w:lang w:val="es-CO"/>
              </w:rPr>
            </w:pPr>
            <w:r>
              <w:rPr>
                <w:color w:val="000000"/>
                <w:lang w:val="es-CO"/>
              </w:rPr>
              <w:t>Reglamento General de Protección de Datos (GDPR) de la Unión Europea (EU)</w:t>
            </w:r>
          </w:p>
          <w:p w14:paraId="44D55D84" w14:textId="77777777" w:rsidR="007232E3" w:rsidRDefault="007232E3" w:rsidP="007C0D49">
            <w:pPr>
              <w:rPr>
                <w:i/>
                <w:iCs/>
                <w:lang w:val="es-CO"/>
              </w:rPr>
            </w:pPr>
            <w:proofErr w:type="spellStart"/>
            <w:r>
              <w:rPr>
                <w:i/>
                <w:iCs/>
                <w:color w:val="7030A0"/>
                <w:lang w:val="es-CO"/>
              </w:rPr>
              <w:t>European</w:t>
            </w:r>
            <w:proofErr w:type="spellEnd"/>
            <w:r>
              <w:rPr>
                <w:i/>
                <w:iCs/>
                <w:color w:val="7030A0"/>
                <w:lang w:val="es-CO"/>
              </w:rPr>
              <w:t xml:space="preserve"> </w:t>
            </w:r>
            <w:proofErr w:type="spellStart"/>
            <w:r>
              <w:rPr>
                <w:i/>
                <w:iCs/>
                <w:color w:val="7030A0"/>
                <w:lang w:val="es-CO"/>
              </w:rPr>
              <w:t>Union</w:t>
            </w:r>
            <w:proofErr w:type="spellEnd"/>
            <w:r>
              <w:rPr>
                <w:i/>
                <w:iCs/>
                <w:color w:val="7030A0"/>
                <w:lang w:val="es-CO"/>
              </w:rPr>
              <w:t xml:space="preserve"> (EU) General Data </w:t>
            </w:r>
            <w:proofErr w:type="spellStart"/>
            <w:r>
              <w:rPr>
                <w:i/>
                <w:iCs/>
                <w:color w:val="7030A0"/>
                <w:lang w:val="es-CO"/>
              </w:rPr>
              <w:t>Protection</w:t>
            </w:r>
            <w:proofErr w:type="spellEnd"/>
            <w:r>
              <w:rPr>
                <w:i/>
                <w:iCs/>
                <w:color w:val="7030A0"/>
                <w:lang w:val="es-CO"/>
              </w:rPr>
              <w:t xml:space="preserve"> </w:t>
            </w:r>
            <w:proofErr w:type="spellStart"/>
            <w:r>
              <w:rPr>
                <w:i/>
                <w:iCs/>
                <w:color w:val="7030A0"/>
                <w:lang w:val="es-CO"/>
              </w:rPr>
              <w:t>Regulation</w:t>
            </w:r>
            <w:proofErr w:type="spellEnd"/>
            <w:r>
              <w:rPr>
                <w:i/>
                <w:iCs/>
                <w:color w:val="7030A0"/>
                <w:lang w:val="es-CO"/>
              </w:rPr>
              <w:t xml:space="preserve"> (GDPR)</w:t>
            </w:r>
          </w:p>
        </w:tc>
        <w:tc>
          <w:tcPr>
            <w:tcW w:w="560" w:type="dxa"/>
            <w:shd w:val="clear" w:color="auto" w:fill="auto"/>
            <w:vAlign w:val="center"/>
          </w:tcPr>
          <w:p w14:paraId="4871737C" w14:textId="77777777" w:rsidR="007232E3" w:rsidRDefault="007232E3" w:rsidP="007C0D49">
            <w:pPr>
              <w:jc w:val="center"/>
              <w:rPr>
                <w:lang w:val="es-CO"/>
              </w:rPr>
            </w:pPr>
            <w:r>
              <w:rPr>
                <w:rFonts w:ascii="MS Gothic" w:eastAsia="MS Gothic" w:hAnsi="MS Gothic" w:cstheme="minorHAnsi"/>
                <w:lang w:val="es-CO"/>
              </w:rPr>
              <w:t>☐</w:t>
            </w:r>
          </w:p>
        </w:tc>
        <w:tc>
          <w:tcPr>
            <w:tcW w:w="4309" w:type="dxa"/>
            <w:shd w:val="clear" w:color="auto" w:fill="auto"/>
            <w:vAlign w:val="center"/>
          </w:tcPr>
          <w:p w14:paraId="4368306B" w14:textId="77777777" w:rsidR="007232E3" w:rsidRDefault="007232E3" w:rsidP="007C0D49">
            <w:pPr>
              <w:rPr>
                <w:lang w:val="es-CO"/>
              </w:rPr>
            </w:pPr>
            <w:r>
              <w:rPr>
                <w:lang w:val="es-CO"/>
              </w:rPr>
              <w:t xml:space="preserve">US Federal </w:t>
            </w:r>
            <w:proofErr w:type="spellStart"/>
            <w:r>
              <w:rPr>
                <w:lang w:val="es-CO"/>
              </w:rPr>
              <w:t>Privacy</w:t>
            </w:r>
            <w:proofErr w:type="spellEnd"/>
            <w:r>
              <w:rPr>
                <w:lang w:val="es-CO"/>
              </w:rPr>
              <w:t xml:space="preserve"> </w:t>
            </w:r>
            <w:proofErr w:type="spellStart"/>
            <w:r>
              <w:rPr>
                <w:lang w:val="es-CO"/>
              </w:rPr>
              <w:t>Act</w:t>
            </w:r>
            <w:proofErr w:type="spellEnd"/>
          </w:p>
        </w:tc>
      </w:tr>
      <w:tr w:rsidR="007232E3" w:rsidRPr="00DA07B0" w14:paraId="04531DF7" w14:textId="77777777" w:rsidTr="007C0D49">
        <w:trPr>
          <w:trHeight w:val="227"/>
        </w:trPr>
        <w:tc>
          <w:tcPr>
            <w:tcW w:w="559" w:type="dxa"/>
            <w:shd w:val="clear" w:color="auto" w:fill="auto"/>
            <w:vAlign w:val="center"/>
          </w:tcPr>
          <w:p w14:paraId="63B84116" w14:textId="77777777" w:rsidR="007232E3" w:rsidRDefault="007232E3" w:rsidP="007C0D49">
            <w:pPr>
              <w:jc w:val="center"/>
              <w:rPr>
                <w:rFonts w:ascii="MS Gothic" w:eastAsia="MS Gothic" w:hAnsi="MS Gothic" w:cstheme="minorHAnsi"/>
                <w:lang w:val="es-CO"/>
              </w:rPr>
            </w:pPr>
            <w:r>
              <w:rPr>
                <w:rFonts w:ascii="MS Gothic" w:eastAsia="MS Gothic" w:hAnsi="MS Gothic" w:cstheme="minorHAnsi"/>
                <w:lang w:val="es-CO"/>
              </w:rPr>
              <w:t>☐</w:t>
            </w:r>
          </w:p>
        </w:tc>
        <w:tc>
          <w:tcPr>
            <w:tcW w:w="4211" w:type="dxa"/>
            <w:shd w:val="clear" w:color="auto" w:fill="auto"/>
            <w:vAlign w:val="center"/>
          </w:tcPr>
          <w:p w14:paraId="2EA5C23C" w14:textId="77777777" w:rsidR="007232E3" w:rsidRDefault="007232E3" w:rsidP="007C0D49">
            <w:pPr>
              <w:rPr>
                <w:lang w:val="en-US"/>
              </w:rPr>
            </w:pPr>
            <w:r>
              <w:rPr>
                <w:bCs/>
                <w:lang w:val="en-US"/>
              </w:rPr>
              <w:t>US Health Insurance Portability and Accountability Act (</w:t>
            </w:r>
            <w:r>
              <w:rPr>
                <w:color w:val="000000"/>
                <w:lang w:val="en-US"/>
              </w:rPr>
              <w:t xml:space="preserve">HIPAA) y US </w:t>
            </w:r>
            <w:r>
              <w:rPr>
                <w:lang w:val="en-US"/>
              </w:rPr>
              <w:t>Health Information Technology for Economic and Clinical Health (HITECH) Act</w:t>
            </w:r>
          </w:p>
          <w:p w14:paraId="28193816" w14:textId="77777777" w:rsidR="007232E3" w:rsidRDefault="007232E3" w:rsidP="007C0D49">
            <w:pPr>
              <w:rPr>
                <w:color w:val="000000"/>
                <w:lang w:val="en-US"/>
              </w:rPr>
            </w:pPr>
          </w:p>
        </w:tc>
        <w:tc>
          <w:tcPr>
            <w:tcW w:w="560" w:type="dxa"/>
            <w:shd w:val="clear" w:color="auto" w:fill="auto"/>
            <w:vAlign w:val="center"/>
          </w:tcPr>
          <w:p w14:paraId="6A8977FC" w14:textId="77777777" w:rsidR="007232E3" w:rsidRDefault="007232E3" w:rsidP="007C0D49">
            <w:pPr>
              <w:jc w:val="center"/>
              <w:rPr>
                <w:rFonts w:ascii="MS Gothic" w:eastAsia="MS Gothic" w:hAnsi="MS Gothic" w:cstheme="minorHAnsi"/>
                <w:lang w:val="es-CO"/>
              </w:rPr>
            </w:pPr>
            <w:r>
              <w:rPr>
                <w:rFonts w:ascii="MS Gothic" w:eastAsia="MS Gothic" w:hAnsi="MS Gothic" w:cstheme="minorHAnsi"/>
                <w:lang w:val="es-CO"/>
              </w:rPr>
              <w:t>☐</w:t>
            </w:r>
          </w:p>
        </w:tc>
        <w:tc>
          <w:tcPr>
            <w:tcW w:w="4309" w:type="dxa"/>
            <w:shd w:val="clear" w:color="auto" w:fill="auto"/>
            <w:vAlign w:val="center"/>
          </w:tcPr>
          <w:p w14:paraId="36CCF024" w14:textId="77777777" w:rsidR="007232E3" w:rsidRDefault="007232E3" w:rsidP="007C0D49">
            <w:pPr>
              <w:rPr>
                <w:lang w:val="es-CO"/>
              </w:rPr>
            </w:pPr>
            <w:r>
              <w:rPr>
                <w:lang w:val="es-CO"/>
              </w:rPr>
              <w:t>Otros (especificar)</w:t>
            </w:r>
          </w:p>
          <w:p w14:paraId="6F2556A3" w14:textId="77777777" w:rsidR="007232E3" w:rsidRDefault="007232E3" w:rsidP="007C0D49">
            <w:pPr>
              <w:rPr>
                <w:i/>
                <w:iCs/>
                <w:color w:val="7030A0"/>
                <w:lang w:val="es-CO"/>
              </w:rPr>
            </w:pPr>
            <w:proofErr w:type="spellStart"/>
            <w:r>
              <w:rPr>
                <w:i/>
                <w:iCs/>
                <w:color w:val="7030A0"/>
                <w:lang w:val="es-CO"/>
              </w:rPr>
              <w:t>Other</w:t>
            </w:r>
            <w:proofErr w:type="spellEnd"/>
            <w:r>
              <w:rPr>
                <w:i/>
                <w:iCs/>
                <w:color w:val="7030A0"/>
                <w:lang w:val="es-CO"/>
              </w:rPr>
              <w:t xml:space="preserve"> (</w:t>
            </w:r>
            <w:proofErr w:type="spellStart"/>
            <w:r>
              <w:rPr>
                <w:i/>
                <w:iCs/>
                <w:color w:val="7030A0"/>
                <w:lang w:val="es-CO"/>
              </w:rPr>
              <w:t>specify</w:t>
            </w:r>
            <w:proofErr w:type="spellEnd"/>
            <w:r>
              <w:rPr>
                <w:i/>
                <w:iCs/>
                <w:color w:val="7030A0"/>
                <w:lang w:val="es-CO"/>
              </w:rPr>
              <w:t>)</w:t>
            </w:r>
          </w:p>
          <w:p w14:paraId="0679A8F3" w14:textId="77777777" w:rsidR="007232E3" w:rsidRDefault="007232E3" w:rsidP="007C0D49">
            <w:pPr>
              <w:rPr>
                <w:i/>
                <w:iCs/>
                <w:lang w:val="es-CO"/>
              </w:rPr>
            </w:pPr>
            <w:r>
              <w:rPr>
                <w:rFonts w:ascii="Arial" w:hAnsi="Arial" w:cs="Arial"/>
                <w:sz w:val="22"/>
                <w:szCs w:val="24"/>
                <w:highlight w:val="yellow"/>
                <w:lang w:val="es-CO"/>
              </w:rPr>
              <w:t xml:space="preserve"> </w:t>
            </w: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Norma Tecnológica para la Gestión de Sistemas de Información en Establecimientos de Salud de la Seguridad Social de Corto Plazo (Emitida por ASUSS-Bolivia)   </w:t>
            </w:r>
            <w:r w:rsidRPr="00235CFA">
              <w:rPr>
                <w:rFonts w:ascii="Arial" w:hAnsi="Arial" w:cs="Arial"/>
                <w:sz w:val="22"/>
                <w:szCs w:val="24"/>
                <w:highlight w:val="yellow"/>
                <w:lang w:val="es-CO"/>
              </w:rPr>
              <w:t> </w:t>
            </w:r>
            <w:r w:rsidRPr="00235CFA">
              <w:rPr>
                <w:rFonts w:ascii="Arial" w:hAnsi="Arial" w:cs="Arial"/>
                <w:sz w:val="22"/>
                <w:szCs w:val="24"/>
                <w:highlight w:val="yellow"/>
                <w:lang w:val="es-CO"/>
              </w:rPr>
              <w:fldChar w:fldCharType="end"/>
            </w:r>
          </w:p>
        </w:tc>
      </w:tr>
    </w:tbl>
    <w:p w14:paraId="03B13C3D" w14:textId="77777777" w:rsidR="007232E3" w:rsidRPr="00D5459E" w:rsidRDefault="007232E3" w:rsidP="007232E3">
      <w:pPr>
        <w:rPr>
          <w:highlight w:val="yellow"/>
          <w:lang w:val="es-BO"/>
        </w:rPr>
      </w:pPr>
    </w:p>
    <w:p w14:paraId="4160A9C8" w14:textId="77777777" w:rsidR="007232E3" w:rsidRDefault="007232E3" w:rsidP="007232E3">
      <w:pPr>
        <w:rPr>
          <w:sz w:val="16"/>
          <w:lang w:val="es-CO"/>
        </w:rPr>
      </w:pPr>
      <w:r>
        <w:rPr>
          <w:sz w:val="16"/>
          <w:lang w:val="es-CO"/>
        </w:rPr>
        <w:t>Por favor marcar todos los estándares para los que haya sido auditado con éxito o tenga una certificación válida.</w:t>
      </w:r>
    </w:p>
    <w:p w14:paraId="345E2B48" w14:textId="77777777" w:rsidR="007232E3" w:rsidRDefault="007232E3" w:rsidP="007232E3">
      <w:pPr>
        <w:rPr>
          <w:i/>
          <w:iCs/>
          <w:color w:val="7030A0"/>
          <w:sz w:val="16"/>
          <w:lang w:val="en-US"/>
        </w:rPr>
      </w:pPr>
      <w:r>
        <w:rPr>
          <w:i/>
          <w:iCs/>
          <w:color w:val="7030A0"/>
          <w:sz w:val="16"/>
          <w:lang w:val="en-US"/>
        </w:rPr>
        <w:t>Please check all standards for which you have been successfully audited or have a valid certification.</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7"/>
        <w:gridCol w:w="1843"/>
        <w:gridCol w:w="567"/>
        <w:gridCol w:w="1843"/>
        <w:gridCol w:w="567"/>
        <w:gridCol w:w="1843"/>
        <w:gridCol w:w="567"/>
        <w:gridCol w:w="1843"/>
      </w:tblGrid>
      <w:tr w:rsidR="007232E3" w14:paraId="0F757808" w14:textId="77777777" w:rsidTr="007C0D49">
        <w:trPr>
          <w:trHeight w:val="227"/>
        </w:trPr>
        <w:tc>
          <w:tcPr>
            <w:tcW w:w="567" w:type="dxa"/>
            <w:tcBorders>
              <w:left w:val="nil"/>
            </w:tcBorders>
            <w:shd w:val="clear" w:color="auto" w:fill="auto"/>
            <w:vAlign w:val="center"/>
          </w:tcPr>
          <w:p w14:paraId="1BAF49E4" w14:textId="77777777" w:rsidR="007232E3" w:rsidRDefault="007232E3" w:rsidP="007C0D49">
            <w:pPr>
              <w:jc w:val="center"/>
              <w:rPr>
                <w:rFonts w:cstheme="minorHAnsi"/>
                <w:lang w:val="es-CO"/>
              </w:rPr>
            </w:pPr>
            <w:r>
              <w:rPr>
                <w:rFonts w:ascii="MS Gothic" w:eastAsia="MS Gothic" w:hAnsi="MS Gothic" w:cstheme="minorHAnsi"/>
                <w:lang w:val="es-CO"/>
              </w:rPr>
              <w:t>☐</w:t>
            </w:r>
          </w:p>
        </w:tc>
        <w:tc>
          <w:tcPr>
            <w:tcW w:w="9073" w:type="dxa"/>
            <w:gridSpan w:val="7"/>
            <w:shd w:val="clear" w:color="auto" w:fill="auto"/>
            <w:vAlign w:val="center"/>
          </w:tcPr>
          <w:p w14:paraId="2EB27669" w14:textId="77777777" w:rsidR="007232E3" w:rsidRDefault="007232E3" w:rsidP="007C0D49">
            <w:pPr>
              <w:rPr>
                <w:lang w:val="en-US"/>
              </w:rPr>
            </w:pPr>
            <w:r>
              <w:rPr>
                <w:color w:val="000000"/>
                <w:lang w:val="en-US"/>
              </w:rPr>
              <w:t>Payment Card Industry Data Security Standard (PCI DSS)</w:t>
            </w:r>
          </w:p>
        </w:tc>
      </w:tr>
      <w:tr w:rsidR="007232E3" w14:paraId="1AC7C371" w14:textId="77777777" w:rsidTr="007C0D49">
        <w:trPr>
          <w:trHeight w:val="227"/>
        </w:trPr>
        <w:tc>
          <w:tcPr>
            <w:tcW w:w="567" w:type="dxa"/>
            <w:tcBorders>
              <w:left w:val="nil"/>
            </w:tcBorders>
            <w:shd w:val="clear" w:color="auto" w:fill="auto"/>
            <w:vAlign w:val="center"/>
          </w:tcPr>
          <w:p w14:paraId="288A953D" w14:textId="77777777" w:rsidR="007232E3" w:rsidRDefault="007232E3" w:rsidP="007C0D49">
            <w:pPr>
              <w:jc w:val="center"/>
              <w:rPr>
                <w:color w:val="000000"/>
                <w:lang w:val="es-CO"/>
              </w:rPr>
            </w:pPr>
            <w:r>
              <w:rPr>
                <w:rFonts w:ascii="MS Gothic" w:eastAsia="MS Gothic" w:hAnsi="MS Gothic" w:cstheme="minorHAnsi"/>
                <w:lang w:val="es-CO"/>
              </w:rPr>
              <w:t>☐</w:t>
            </w:r>
          </w:p>
        </w:tc>
        <w:tc>
          <w:tcPr>
            <w:tcW w:w="1843" w:type="dxa"/>
            <w:shd w:val="clear" w:color="auto" w:fill="auto"/>
            <w:vAlign w:val="center"/>
          </w:tcPr>
          <w:p w14:paraId="678BFFD4" w14:textId="77777777" w:rsidR="007232E3" w:rsidRDefault="007232E3" w:rsidP="007C0D49">
            <w:pPr>
              <w:rPr>
                <w:color w:val="000000"/>
                <w:lang w:val="es-CO"/>
              </w:rPr>
            </w:pPr>
            <w:r>
              <w:rPr>
                <w:color w:val="000000"/>
                <w:lang w:val="es-CO"/>
              </w:rPr>
              <w:t>Nivel mercantil 1</w:t>
            </w:r>
          </w:p>
          <w:p w14:paraId="00E24A7A" w14:textId="77777777" w:rsidR="007232E3" w:rsidRDefault="007232E3" w:rsidP="007C0D49">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1</w:t>
            </w:r>
          </w:p>
        </w:tc>
        <w:tc>
          <w:tcPr>
            <w:tcW w:w="567" w:type="dxa"/>
            <w:shd w:val="clear" w:color="auto" w:fill="auto"/>
            <w:vAlign w:val="center"/>
          </w:tcPr>
          <w:p w14:paraId="044FD15D" w14:textId="77777777" w:rsidR="007232E3" w:rsidRDefault="007232E3" w:rsidP="007C0D49">
            <w:pPr>
              <w:jc w:val="center"/>
              <w:rPr>
                <w:color w:val="000000"/>
                <w:lang w:val="es-CO"/>
              </w:rPr>
            </w:pPr>
            <w:r>
              <w:rPr>
                <w:rFonts w:ascii="MS Gothic" w:eastAsia="MS Gothic" w:hAnsi="MS Gothic" w:cstheme="minorHAnsi"/>
                <w:lang w:val="es-CO"/>
              </w:rPr>
              <w:t>☐</w:t>
            </w:r>
          </w:p>
        </w:tc>
        <w:tc>
          <w:tcPr>
            <w:tcW w:w="1843" w:type="dxa"/>
            <w:shd w:val="clear" w:color="auto" w:fill="auto"/>
            <w:vAlign w:val="center"/>
          </w:tcPr>
          <w:p w14:paraId="051F8241" w14:textId="77777777" w:rsidR="007232E3" w:rsidRDefault="007232E3" w:rsidP="007C0D49">
            <w:pPr>
              <w:rPr>
                <w:color w:val="000000"/>
                <w:lang w:val="es-CO"/>
              </w:rPr>
            </w:pPr>
            <w:r>
              <w:rPr>
                <w:color w:val="000000"/>
                <w:lang w:val="es-CO"/>
              </w:rPr>
              <w:t>Nivel mercantil 2</w:t>
            </w:r>
          </w:p>
          <w:p w14:paraId="24D4AFB2" w14:textId="77777777" w:rsidR="007232E3" w:rsidRDefault="007232E3" w:rsidP="007C0D49">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2</w:t>
            </w:r>
          </w:p>
        </w:tc>
        <w:tc>
          <w:tcPr>
            <w:tcW w:w="567" w:type="dxa"/>
            <w:shd w:val="clear" w:color="auto" w:fill="auto"/>
            <w:vAlign w:val="center"/>
          </w:tcPr>
          <w:p w14:paraId="0E64FD16" w14:textId="77777777" w:rsidR="007232E3" w:rsidRDefault="007232E3" w:rsidP="007C0D49">
            <w:pPr>
              <w:jc w:val="center"/>
              <w:rPr>
                <w:color w:val="000000"/>
                <w:lang w:val="es-CO"/>
              </w:rPr>
            </w:pPr>
            <w:r>
              <w:rPr>
                <w:rFonts w:ascii="MS Gothic" w:eastAsia="MS Gothic" w:hAnsi="MS Gothic" w:cstheme="minorHAnsi"/>
                <w:lang w:val="es-CO"/>
              </w:rPr>
              <w:t>☐</w:t>
            </w:r>
          </w:p>
        </w:tc>
        <w:tc>
          <w:tcPr>
            <w:tcW w:w="1843" w:type="dxa"/>
            <w:shd w:val="clear" w:color="auto" w:fill="auto"/>
            <w:vAlign w:val="center"/>
          </w:tcPr>
          <w:p w14:paraId="534DE698" w14:textId="77777777" w:rsidR="007232E3" w:rsidRDefault="007232E3" w:rsidP="007C0D49">
            <w:pPr>
              <w:rPr>
                <w:color w:val="000000"/>
                <w:lang w:val="es-CO"/>
              </w:rPr>
            </w:pPr>
            <w:r>
              <w:rPr>
                <w:color w:val="000000"/>
                <w:lang w:val="es-CO"/>
              </w:rPr>
              <w:t>Nivel mercantil 3</w:t>
            </w:r>
          </w:p>
          <w:p w14:paraId="6E94387F" w14:textId="77777777" w:rsidR="007232E3" w:rsidRDefault="007232E3" w:rsidP="007C0D49">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3</w:t>
            </w:r>
          </w:p>
        </w:tc>
        <w:tc>
          <w:tcPr>
            <w:tcW w:w="567" w:type="dxa"/>
            <w:shd w:val="clear" w:color="auto" w:fill="auto"/>
            <w:vAlign w:val="center"/>
          </w:tcPr>
          <w:p w14:paraId="474853D3" w14:textId="77777777" w:rsidR="007232E3" w:rsidRDefault="007232E3" w:rsidP="007C0D49">
            <w:pPr>
              <w:rPr>
                <w:color w:val="000000"/>
                <w:lang w:val="es-CO"/>
              </w:rPr>
            </w:pPr>
            <w:r>
              <w:rPr>
                <w:rFonts w:ascii="MS Gothic" w:eastAsia="MS Gothic" w:hAnsi="MS Gothic" w:cstheme="minorHAnsi"/>
                <w:lang w:val="es-CO"/>
              </w:rPr>
              <w:t>☐</w:t>
            </w:r>
          </w:p>
        </w:tc>
        <w:tc>
          <w:tcPr>
            <w:tcW w:w="1843" w:type="dxa"/>
            <w:shd w:val="clear" w:color="auto" w:fill="auto"/>
            <w:vAlign w:val="center"/>
          </w:tcPr>
          <w:p w14:paraId="3CC4B0E0" w14:textId="77777777" w:rsidR="007232E3" w:rsidRDefault="007232E3" w:rsidP="007C0D49">
            <w:pPr>
              <w:rPr>
                <w:color w:val="000000"/>
                <w:lang w:val="es-CO"/>
              </w:rPr>
            </w:pPr>
            <w:r>
              <w:rPr>
                <w:color w:val="000000"/>
                <w:lang w:val="es-CO"/>
              </w:rPr>
              <w:t>Nivel mercantil 4</w:t>
            </w:r>
          </w:p>
          <w:p w14:paraId="60C25871" w14:textId="77777777" w:rsidR="007232E3" w:rsidRDefault="007232E3" w:rsidP="007C0D49">
            <w:pPr>
              <w:rPr>
                <w:i/>
                <w:iCs/>
                <w:color w:val="000000"/>
                <w:lang w:val="es-CO"/>
              </w:rPr>
            </w:pPr>
            <w:r>
              <w:rPr>
                <w:i/>
                <w:iCs/>
                <w:color w:val="7030A0"/>
                <w:lang w:val="es-CO"/>
              </w:rPr>
              <w:t xml:space="preserve">Merchant </w:t>
            </w:r>
            <w:proofErr w:type="spellStart"/>
            <w:r>
              <w:rPr>
                <w:i/>
                <w:iCs/>
                <w:color w:val="7030A0"/>
                <w:lang w:val="es-CO"/>
              </w:rPr>
              <w:t>level</w:t>
            </w:r>
            <w:proofErr w:type="spellEnd"/>
            <w:r>
              <w:rPr>
                <w:i/>
                <w:iCs/>
                <w:color w:val="7030A0"/>
                <w:lang w:val="es-CO"/>
              </w:rPr>
              <w:t xml:space="preserve"> 4</w:t>
            </w:r>
          </w:p>
        </w:tc>
      </w:tr>
    </w:tbl>
    <w:p w14:paraId="7CA17819" w14:textId="77777777" w:rsidR="007232E3" w:rsidRDefault="007232E3" w:rsidP="007232E3">
      <w:pPr>
        <w:rPr>
          <w:highlight w:val="yellow"/>
          <w:lang w:val="es-CO"/>
        </w:rPr>
      </w:pPr>
    </w:p>
    <w:tbl>
      <w:tblPr>
        <w:tblW w:w="9638"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567"/>
        <w:gridCol w:w="4252"/>
        <w:gridCol w:w="567"/>
        <w:gridCol w:w="4252"/>
      </w:tblGrid>
      <w:tr w:rsidR="007232E3" w14:paraId="588FF3F7" w14:textId="77777777" w:rsidTr="007C0D49">
        <w:trPr>
          <w:trHeight w:val="227"/>
        </w:trPr>
        <w:tc>
          <w:tcPr>
            <w:tcW w:w="567" w:type="dxa"/>
            <w:shd w:val="clear" w:color="auto" w:fill="auto"/>
            <w:vAlign w:val="center"/>
          </w:tcPr>
          <w:p w14:paraId="5989642C" w14:textId="77777777" w:rsidR="007232E3" w:rsidRDefault="000B47D6" w:rsidP="007C0D49">
            <w:pPr>
              <w:jc w:val="center"/>
              <w:rPr>
                <w:rFonts w:cstheme="minorHAnsi"/>
                <w:lang w:val="es-CO"/>
              </w:rPr>
            </w:pPr>
            <w:sdt>
              <w:sdtPr>
                <w:rPr>
                  <w:lang w:val="es-CO"/>
                </w:rPr>
                <w:id w:val="942425992"/>
                <w14:checkbox>
                  <w14:checked w14:val="0"/>
                  <w14:checkedState w14:val="2612" w14:font="MS Gothic"/>
                  <w14:uncheckedState w14:val="2610" w14:font="MS Gothic"/>
                </w14:checkbox>
              </w:sdtPr>
              <w:sdtEndPr/>
              <w:sdtContent>
                <w:r w:rsidR="007232E3">
                  <w:rPr>
                    <w:rFonts w:ascii="MS Gothic" w:eastAsia="MS Gothic" w:hAnsi="MS Gothic" w:hint="eastAsia"/>
                    <w:lang w:val="es-CO"/>
                  </w:rPr>
                  <w:t>☐</w:t>
                </w:r>
              </w:sdtContent>
            </w:sdt>
          </w:p>
        </w:tc>
        <w:tc>
          <w:tcPr>
            <w:tcW w:w="4252" w:type="dxa"/>
            <w:shd w:val="clear" w:color="auto" w:fill="auto"/>
            <w:vAlign w:val="center"/>
          </w:tcPr>
          <w:p w14:paraId="06D4C707" w14:textId="77777777" w:rsidR="007232E3" w:rsidRDefault="007232E3" w:rsidP="007C0D49">
            <w:pPr>
              <w:rPr>
                <w:color w:val="000000"/>
                <w:lang w:val="en-US"/>
              </w:rPr>
            </w:pPr>
            <w:r>
              <w:rPr>
                <w:color w:val="000000"/>
                <w:lang w:val="en-US"/>
              </w:rPr>
              <w:t>ISO 27001:2013 Information security management systems / IEC 27001</w:t>
            </w:r>
          </w:p>
        </w:tc>
        <w:tc>
          <w:tcPr>
            <w:tcW w:w="567" w:type="dxa"/>
            <w:shd w:val="clear" w:color="auto" w:fill="auto"/>
            <w:vAlign w:val="center"/>
          </w:tcPr>
          <w:p w14:paraId="2BE3FF42" w14:textId="77777777" w:rsidR="007232E3" w:rsidRDefault="000B47D6" w:rsidP="007C0D49">
            <w:pPr>
              <w:jc w:val="center"/>
              <w:rPr>
                <w:lang w:val="es-CO"/>
              </w:rPr>
            </w:pPr>
            <w:sdt>
              <w:sdtPr>
                <w:rPr>
                  <w:lang w:val="es-CO"/>
                </w:rPr>
                <w:id w:val="2100830774"/>
                <w14:checkbox>
                  <w14:checked w14:val="0"/>
                  <w14:checkedState w14:val="2612" w14:font="MS Gothic"/>
                  <w14:uncheckedState w14:val="2610" w14:font="MS Gothic"/>
                </w14:checkbox>
              </w:sdtPr>
              <w:sdtEndPr/>
              <w:sdtContent>
                <w:r w:rsidR="007232E3">
                  <w:rPr>
                    <w:rFonts w:ascii="MS Gothic" w:eastAsia="MS Gothic" w:hAnsi="MS Gothic"/>
                    <w:lang w:val="es-CO"/>
                  </w:rPr>
                  <w:t>☐</w:t>
                </w:r>
              </w:sdtContent>
            </w:sdt>
          </w:p>
        </w:tc>
        <w:tc>
          <w:tcPr>
            <w:tcW w:w="4252" w:type="dxa"/>
            <w:shd w:val="clear" w:color="auto" w:fill="auto"/>
            <w:vAlign w:val="center"/>
          </w:tcPr>
          <w:p w14:paraId="64C444CA" w14:textId="77777777" w:rsidR="007232E3" w:rsidRDefault="007232E3" w:rsidP="007C0D49">
            <w:pPr>
              <w:rPr>
                <w:lang w:val="en-US"/>
              </w:rPr>
            </w:pPr>
            <w:r>
              <w:rPr>
                <w:color w:val="000000"/>
                <w:lang w:val="en-US"/>
              </w:rPr>
              <w:t xml:space="preserve">NIST (US </w:t>
            </w:r>
            <w:r>
              <w:rPr>
                <w:bCs/>
                <w:lang w:val="en-US"/>
              </w:rPr>
              <w:t>National Institute of Standards and Technology</w:t>
            </w:r>
            <w:r>
              <w:rPr>
                <w:color w:val="000000"/>
                <w:lang w:val="en-US"/>
              </w:rPr>
              <w:t>) Cybersecurity Framework</w:t>
            </w:r>
          </w:p>
        </w:tc>
      </w:tr>
      <w:tr w:rsidR="007232E3" w:rsidRPr="00D5459E" w14:paraId="474290C0" w14:textId="77777777" w:rsidTr="007C0D49">
        <w:trPr>
          <w:trHeight w:val="227"/>
        </w:trPr>
        <w:tc>
          <w:tcPr>
            <w:tcW w:w="567" w:type="dxa"/>
            <w:shd w:val="clear" w:color="auto" w:fill="auto"/>
            <w:vAlign w:val="center"/>
          </w:tcPr>
          <w:p w14:paraId="258F2ADE" w14:textId="77777777" w:rsidR="007232E3" w:rsidRDefault="000B47D6" w:rsidP="007C0D49">
            <w:pPr>
              <w:jc w:val="center"/>
              <w:rPr>
                <w:rFonts w:cstheme="minorHAnsi"/>
                <w:lang w:val="es-CO"/>
              </w:rPr>
            </w:pPr>
            <w:sdt>
              <w:sdtPr>
                <w:rPr>
                  <w:lang w:val="es-CO"/>
                </w:rPr>
                <w:id w:val="1266347478"/>
                <w14:checkbox>
                  <w14:checked w14:val="0"/>
                  <w14:checkedState w14:val="2612" w14:font="MS Gothic"/>
                  <w14:uncheckedState w14:val="2610" w14:font="MS Gothic"/>
                </w14:checkbox>
              </w:sdtPr>
              <w:sdtEndPr/>
              <w:sdtContent>
                <w:r w:rsidR="007232E3">
                  <w:rPr>
                    <w:rFonts w:ascii="MS Gothic" w:eastAsia="MS Gothic" w:hAnsi="MS Gothic"/>
                    <w:lang w:val="es-CO"/>
                  </w:rPr>
                  <w:t>☐</w:t>
                </w:r>
              </w:sdtContent>
            </w:sdt>
          </w:p>
        </w:tc>
        <w:tc>
          <w:tcPr>
            <w:tcW w:w="4252" w:type="dxa"/>
            <w:shd w:val="clear" w:color="auto" w:fill="auto"/>
            <w:vAlign w:val="center"/>
          </w:tcPr>
          <w:p w14:paraId="006C3BDA" w14:textId="77777777" w:rsidR="007232E3" w:rsidRDefault="007232E3" w:rsidP="007C0D49">
            <w:pPr>
              <w:rPr>
                <w:lang w:val="es-CO"/>
              </w:rPr>
            </w:pPr>
            <w:proofErr w:type="spellStart"/>
            <w:r>
              <w:rPr>
                <w:color w:val="000000"/>
                <w:lang w:val="es-CO"/>
              </w:rPr>
              <w:t>Critical</w:t>
            </w:r>
            <w:proofErr w:type="spellEnd"/>
            <w:r>
              <w:rPr>
                <w:color w:val="000000"/>
                <w:lang w:val="es-CO"/>
              </w:rPr>
              <w:t xml:space="preserve"> Security </w:t>
            </w:r>
            <w:proofErr w:type="spellStart"/>
            <w:r>
              <w:rPr>
                <w:color w:val="000000"/>
                <w:lang w:val="es-CO"/>
              </w:rPr>
              <w:t>Controls</w:t>
            </w:r>
            <w:proofErr w:type="spellEnd"/>
          </w:p>
        </w:tc>
        <w:tc>
          <w:tcPr>
            <w:tcW w:w="567" w:type="dxa"/>
            <w:shd w:val="clear" w:color="auto" w:fill="auto"/>
            <w:vAlign w:val="center"/>
          </w:tcPr>
          <w:p w14:paraId="5340CC52" w14:textId="77777777" w:rsidR="007232E3" w:rsidRDefault="000B47D6" w:rsidP="007C0D49">
            <w:pPr>
              <w:jc w:val="center"/>
              <w:rPr>
                <w:lang w:val="es-CO"/>
              </w:rPr>
            </w:pPr>
            <w:sdt>
              <w:sdtPr>
                <w:rPr>
                  <w:lang w:val="es-CO"/>
                </w:rPr>
                <w:id w:val="706767050"/>
                <w14:checkbox>
                  <w14:checked w14:val="0"/>
                  <w14:checkedState w14:val="2612" w14:font="MS Gothic"/>
                  <w14:uncheckedState w14:val="2610" w14:font="MS Gothic"/>
                </w14:checkbox>
              </w:sdtPr>
              <w:sdtEndPr/>
              <w:sdtContent>
                <w:r w:rsidR="007232E3">
                  <w:rPr>
                    <w:rFonts w:ascii="MS Gothic" w:eastAsia="MS Gothic" w:hAnsi="MS Gothic"/>
                    <w:lang w:val="es-CO"/>
                  </w:rPr>
                  <w:t>☐</w:t>
                </w:r>
              </w:sdtContent>
            </w:sdt>
          </w:p>
        </w:tc>
        <w:tc>
          <w:tcPr>
            <w:tcW w:w="4252" w:type="dxa"/>
            <w:shd w:val="clear" w:color="auto" w:fill="auto"/>
            <w:vAlign w:val="center"/>
          </w:tcPr>
          <w:p w14:paraId="77EB537B" w14:textId="77777777" w:rsidR="007232E3" w:rsidRDefault="007232E3" w:rsidP="007C0D49">
            <w:pPr>
              <w:rPr>
                <w:lang w:val="es-CO"/>
              </w:rPr>
            </w:pPr>
            <w:r>
              <w:rPr>
                <w:lang w:val="es-CO"/>
              </w:rPr>
              <w:t>Otros</w:t>
            </w:r>
          </w:p>
          <w:p w14:paraId="19EE9E5B" w14:textId="77777777" w:rsidR="007232E3" w:rsidRDefault="007232E3" w:rsidP="007C0D49">
            <w:pPr>
              <w:rPr>
                <w:i/>
                <w:iCs/>
                <w:color w:val="7030A0"/>
                <w:lang w:val="es-CO"/>
              </w:rPr>
            </w:pPr>
            <w:proofErr w:type="spellStart"/>
            <w:r>
              <w:rPr>
                <w:i/>
                <w:iCs/>
                <w:color w:val="7030A0"/>
                <w:lang w:val="es-CO"/>
              </w:rPr>
              <w:t>Others</w:t>
            </w:r>
            <w:proofErr w:type="spellEnd"/>
          </w:p>
          <w:p w14:paraId="723DC885" w14:textId="77777777" w:rsidR="007232E3" w:rsidRDefault="007232E3" w:rsidP="007C0D49">
            <w:pPr>
              <w:rPr>
                <w:i/>
                <w:iCs/>
                <w:lang w:val="es-C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No tenemos certificaciones de Seguridad de la Información, pero nos basamos internamente bajo parámetros ISO 27001 en nuestra Política de Seguridad de la Información.    </w:t>
            </w:r>
            <w:r w:rsidRPr="00235CFA">
              <w:rPr>
                <w:rFonts w:ascii="Arial" w:hAnsi="Arial" w:cs="Arial"/>
                <w:sz w:val="22"/>
                <w:szCs w:val="24"/>
                <w:highlight w:val="yellow"/>
                <w:lang w:val="es-CO"/>
              </w:rPr>
              <w:fldChar w:fldCharType="end"/>
            </w:r>
          </w:p>
        </w:tc>
      </w:tr>
    </w:tbl>
    <w:p w14:paraId="5FB7E818" w14:textId="77777777" w:rsidR="007232E3" w:rsidRDefault="007232E3" w:rsidP="007232E3">
      <w:pPr>
        <w:rPr>
          <w:highlight w:val="yellow"/>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395"/>
        <w:gridCol w:w="5243"/>
      </w:tblGrid>
      <w:tr w:rsidR="007232E3" w:rsidRPr="00DA07B0" w14:paraId="16708914" w14:textId="77777777" w:rsidTr="007C0D49">
        <w:trPr>
          <w:trHeight w:val="486"/>
        </w:trPr>
        <w:tc>
          <w:tcPr>
            <w:tcW w:w="4395" w:type="dxa"/>
            <w:tcBorders>
              <w:top w:val="nil"/>
              <w:left w:val="nil"/>
              <w:bottom w:val="single" w:sz="4" w:space="0" w:color="auto"/>
            </w:tcBorders>
            <w:shd w:val="clear" w:color="auto" w:fill="auto"/>
            <w:vAlign w:val="center"/>
          </w:tcPr>
          <w:p w14:paraId="2D4FD276" w14:textId="77777777" w:rsidR="007232E3" w:rsidRDefault="007232E3" w:rsidP="007C0D49">
            <w:pPr>
              <w:rPr>
                <w:lang w:val="es-CO"/>
              </w:rPr>
            </w:pPr>
            <w:r>
              <w:rPr>
                <w:lang w:val="es-CO"/>
              </w:rPr>
              <w:t>Si aplican otros estándares, por favor detallar</w:t>
            </w:r>
          </w:p>
          <w:p w14:paraId="6A49C85D" w14:textId="77777777" w:rsidR="007232E3" w:rsidRDefault="007232E3" w:rsidP="007C0D49">
            <w:pPr>
              <w:rPr>
                <w:i/>
                <w:iCs/>
                <w:highlight w:val="yellow"/>
                <w:lang w:val="en-US"/>
              </w:rPr>
            </w:pPr>
            <w:r>
              <w:rPr>
                <w:i/>
                <w:iCs/>
                <w:color w:val="7030A0"/>
                <w:lang w:val="en-US"/>
              </w:rPr>
              <w:t>If other standards apply, please detail</w:t>
            </w:r>
          </w:p>
        </w:tc>
        <w:tc>
          <w:tcPr>
            <w:tcW w:w="5243" w:type="dxa"/>
            <w:shd w:val="clear" w:color="auto" w:fill="auto"/>
            <w:vAlign w:val="center"/>
          </w:tcPr>
          <w:p w14:paraId="2B988D46" w14:textId="77777777" w:rsidR="007232E3" w:rsidRPr="00DA07B0" w:rsidRDefault="007232E3" w:rsidP="007C0D49">
            <w:pPr>
              <w:rPr>
                <w:highlight w:val="yellow"/>
                <w:lang w:val="es-B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Evaluación del Nivel de Madurez de Seguridad (NMSI) de la información. Realizado por la empresa YANAPTI (Bolivia), especializada en Temas de Seguridad de la información.    </w:t>
            </w:r>
            <w:r w:rsidRPr="00235CFA">
              <w:rPr>
                <w:rFonts w:ascii="Arial" w:hAnsi="Arial" w:cs="Arial"/>
                <w:sz w:val="22"/>
                <w:szCs w:val="24"/>
                <w:highlight w:val="yellow"/>
                <w:lang w:val="es-CO"/>
              </w:rPr>
              <w:fldChar w:fldCharType="end"/>
            </w:r>
          </w:p>
        </w:tc>
      </w:tr>
    </w:tbl>
    <w:p w14:paraId="76478527" w14:textId="77777777" w:rsidR="007232E3" w:rsidRDefault="007232E3" w:rsidP="007232E3">
      <w:pPr>
        <w:rPr>
          <w:highlight w:val="yellow"/>
          <w:lang w:val="es-CO"/>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tblCellMar>
        <w:tblLook w:val="04A0" w:firstRow="1" w:lastRow="0" w:firstColumn="1" w:lastColumn="0" w:noHBand="0" w:noVBand="1"/>
      </w:tblPr>
      <w:tblGrid>
        <w:gridCol w:w="4395"/>
        <w:gridCol w:w="5243"/>
      </w:tblGrid>
      <w:tr w:rsidR="007232E3" w:rsidRPr="00DA07B0" w14:paraId="295783C2" w14:textId="77777777" w:rsidTr="007C0D49">
        <w:trPr>
          <w:trHeight w:val="270"/>
        </w:trPr>
        <w:tc>
          <w:tcPr>
            <w:tcW w:w="4395" w:type="dxa"/>
            <w:tcBorders>
              <w:top w:val="nil"/>
              <w:left w:val="nil"/>
              <w:bottom w:val="single" w:sz="4" w:space="0" w:color="auto"/>
            </w:tcBorders>
            <w:shd w:val="clear" w:color="auto" w:fill="auto"/>
            <w:vAlign w:val="center"/>
          </w:tcPr>
          <w:p w14:paraId="30CC0E8C" w14:textId="77777777" w:rsidR="007232E3" w:rsidRDefault="007232E3" w:rsidP="007C0D49">
            <w:pPr>
              <w:rPr>
                <w:lang w:val="es-CO"/>
              </w:rPr>
            </w:pPr>
            <w:r>
              <w:rPr>
                <w:lang w:val="es-CO"/>
              </w:rPr>
              <w:lastRenderedPageBreak/>
              <w:t>Por favor detallar el alcance de la certificación</w:t>
            </w:r>
          </w:p>
          <w:p w14:paraId="1F56E18F" w14:textId="77777777" w:rsidR="007232E3" w:rsidRDefault="007232E3" w:rsidP="007C0D49">
            <w:pPr>
              <w:rPr>
                <w:i/>
                <w:iCs/>
                <w:highlight w:val="yellow"/>
                <w:lang w:val="en-US"/>
              </w:rPr>
            </w:pPr>
            <w:r>
              <w:rPr>
                <w:i/>
                <w:iCs/>
                <w:color w:val="7030A0"/>
                <w:lang w:val="en-US"/>
              </w:rPr>
              <w:t>Please detail the scope of certification</w:t>
            </w:r>
          </w:p>
        </w:tc>
        <w:tc>
          <w:tcPr>
            <w:tcW w:w="5243" w:type="dxa"/>
            <w:shd w:val="clear" w:color="auto" w:fill="auto"/>
            <w:vAlign w:val="center"/>
          </w:tcPr>
          <w:p w14:paraId="6317F67A" w14:textId="77777777" w:rsidR="007232E3" w:rsidRPr="00DA07B0" w:rsidRDefault="007232E3" w:rsidP="007C0D49">
            <w:pPr>
              <w:rPr>
                <w:highlight w:val="yellow"/>
                <w:lang w:val="es-BO"/>
              </w:rPr>
            </w:pPr>
            <w:r w:rsidRPr="00235CFA">
              <w:rPr>
                <w:rFonts w:ascii="Arial" w:hAnsi="Arial" w:cs="Arial"/>
                <w:sz w:val="22"/>
                <w:szCs w:val="24"/>
                <w:highlight w:val="yellow"/>
                <w:lang w:val="es-CO"/>
              </w:rPr>
              <w:fldChar w:fldCharType="begin">
                <w:ffData>
                  <w:name w:val="Text1"/>
                  <w:enabled/>
                  <w:calcOnExit w:val="0"/>
                  <w:textInput/>
                </w:ffData>
              </w:fldChar>
            </w:r>
            <w:r w:rsidRPr="00235CFA">
              <w:rPr>
                <w:rFonts w:ascii="Arial" w:hAnsi="Arial" w:cs="Arial"/>
                <w:sz w:val="22"/>
                <w:szCs w:val="24"/>
                <w:highlight w:val="yellow"/>
                <w:lang w:val="es-CO"/>
              </w:rPr>
              <w:instrText xml:space="preserve"> FORMTEXT </w:instrText>
            </w:r>
            <w:r w:rsidRPr="00235CFA">
              <w:rPr>
                <w:rFonts w:ascii="Arial" w:hAnsi="Arial" w:cs="Arial"/>
                <w:sz w:val="22"/>
                <w:szCs w:val="24"/>
                <w:highlight w:val="yellow"/>
                <w:lang w:val="es-CO"/>
              </w:rPr>
            </w:r>
            <w:r w:rsidRPr="00235CFA">
              <w:rPr>
                <w:rFonts w:ascii="Arial" w:hAnsi="Arial" w:cs="Arial"/>
                <w:sz w:val="22"/>
                <w:szCs w:val="24"/>
                <w:highlight w:val="yellow"/>
                <w:lang w:val="es-CO"/>
              </w:rPr>
              <w:fldChar w:fldCharType="separate"/>
            </w:r>
            <w:r w:rsidRPr="00235CFA">
              <w:rPr>
                <w:rFonts w:ascii="Arial" w:hAnsi="Arial" w:cs="Arial"/>
                <w:sz w:val="22"/>
                <w:szCs w:val="24"/>
                <w:highlight w:val="yellow"/>
                <w:lang w:val="es-CO"/>
              </w:rPr>
              <w:t>La Evaluación de NMSI de la empresa Yanapti no emite certificaciones, es una evaluación independiente basada en la ISO 27001:2013.    </w:t>
            </w:r>
            <w:r w:rsidRPr="00235CFA">
              <w:rPr>
                <w:rFonts w:ascii="Arial" w:hAnsi="Arial" w:cs="Arial"/>
                <w:sz w:val="22"/>
                <w:szCs w:val="24"/>
                <w:highlight w:val="yellow"/>
                <w:lang w:val="es-CO"/>
              </w:rPr>
              <w:fldChar w:fldCharType="end"/>
            </w:r>
          </w:p>
        </w:tc>
      </w:tr>
    </w:tbl>
    <w:p w14:paraId="1D66705C" w14:textId="77777777" w:rsidR="007232E3" w:rsidRDefault="007232E3" w:rsidP="007232E3">
      <w:pPr>
        <w:spacing w:after="200"/>
        <w:rPr>
          <w:lang w:val="es-CO"/>
        </w:rPr>
      </w:pPr>
    </w:p>
    <w:p w14:paraId="7DF14CD0" w14:textId="77777777" w:rsidR="007232E3" w:rsidRDefault="007232E3" w:rsidP="007232E3">
      <w:pPr>
        <w:pStyle w:val="Ttulo1"/>
        <w:spacing w:before="200" w:after="100"/>
        <w:rPr>
          <w:color w:val="7030A0"/>
          <w:lang w:val="es-CO"/>
        </w:rPr>
      </w:pPr>
      <w:r>
        <w:rPr>
          <w:color w:val="7030A0"/>
          <w:lang w:val="es-CO"/>
        </w:rPr>
        <w:t>Seguridad Informática</w:t>
      </w:r>
    </w:p>
    <w:p w14:paraId="2D1CCE23" w14:textId="77777777" w:rsidR="007232E3" w:rsidRDefault="007232E3" w:rsidP="007232E3">
      <w:pPr>
        <w:rPr>
          <w:b/>
          <w:bCs/>
          <w:i/>
          <w:iCs/>
          <w:color w:val="7030A0"/>
          <w:lang w:val="es-CO"/>
        </w:rPr>
      </w:pPr>
      <w:proofErr w:type="spellStart"/>
      <w:r>
        <w:rPr>
          <w:b/>
          <w:bCs/>
          <w:i/>
          <w:iCs/>
          <w:color w:val="7030A0"/>
          <w:lang w:val="es-CO"/>
        </w:rPr>
        <w:t>Information</w:t>
      </w:r>
      <w:proofErr w:type="spellEnd"/>
      <w:r>
        <w:rPr>
          <w:b/>
          <w:bCs/>
          <w:i/>
          <w:iCs/>
          <w:color w:val="7030A0"/>
          <w:lang w:val="es-CO"/>
        </w:rPr>
        <w:t xml:space="preserve"> Security</w:t>
      </w:r>
    </w:p>
    <w:p w14:paraId="451CD0E2" w14:textId="77777777" w:rsidR="007232E3" w:rsidRDefault="007232E3" w:rsidP="007232E3">
      <w:pPr>
        <w:jc w:val="both"/>
        <w:rPr>
          <w:sz w:val="16"/>
          <w:lang w:val="es-CO"/>
        </w:rPr>
      </w:pPr>
      <w:r>
        <w:rPr>
          <w:sz w:val="16"/>
          <w:lang w:val="es-CO"/>
        </w:rPr>
        <w:t>Las siguientes preguntas nos ayudan a evaluar la madurez de su seguridad informática. Por favor responda todas las preguntas y proporcione evidencia donde esté disponible (p.ej. informes, presentaciones, documentos, etc.). Las preguntas están estructuradas de acuerdo con las cláusulas de la norma ISO 27000. Por lo tanto, las preguntas centradas en un mismo objetivo de seguridad pueden aparecer en diferentes secciones de este cuestionario.  Con el fin de crear una mejor comprensión acerca de por qué hacemos las preguntas, cada sección comienza con el objetivo de las categorías de seguridad de ISO.</w:t>
      </w:r>
    </w:p>
    <w:p w14:paraId="7D864278" w14:textId="77777777" w:rsidR="007232E3" w:rsidRDefault="007232E3" w:rsidP="007232E3">
      <w:pPr>
        <w:jc w:val="both"/>
        <w:rPr>
          <w:i/>
          <w:iCs/>
          <w:color w:val="7030A0"/>
          <w:sz w:val="16"/>
          <w:lang w:val="en-US"/>
        </w:rPr>
      </w:pPr>
      <w:r>
        <w:rPr>
          <w:i/>
          <w:iCs/>
          <w:color w:val="7030A0"/>
          <w:sz w:val="16"/>
          <w:lang w:val="en-US"/>
        </w:rPr>
        <w:t>The following questions help us to assess your IT security maturity. Please answer all questions and provide evidence where available (e.g. reports, presentations, documents, etc.). The questions are structured according to the clauses of ISO 27000. Therefore, questions focused on the same security objective may appear in different sections of this questionnaire.  In order to create a better understanding about why we ask the questions, each section starts with the objective of the ISO security categories.</w:t>
      </w:r>
    </w:p>
    <w:p w14:paraId="22B0E3AA" w14:textId="77777777" w:rsidR="007232E3" w:rsidRDefault="007232E3" w:rsidP="007232E3">
      <w:pPr>
        <w:pStyle w:val="Ttulo2"/>
        <w:rPr>
          <w:color w:val="7030A0"/>
          <w:lang w:val="es-CO"/>
        </w:rPr>
      </w:pPr>
      <w:bookmarkStart w:id="8" w:name="_Ref524359015"/>
      <w:r>
        <w:rPr>
          <w:color w:val="7030A0"/>
          <w:lang w:val="es-CO"/>
        </w:rPr>
        <w:t>Políticas de seguridad informática</w:t>
      </w:r>
    </w:p>
    <w:p w14:paraId="771AC426" w14:textId="77777777" w:rsidR="007232E3" w:rsidRDefault="007232E3" w:rsidP="007232E3">
      <w:pPr>
        <w:rPr>
          <w:b/>
          <w:bCs/>
          <w:i/>
          <w:iCs/>
          <w:color w:val="7030A0"/>
          <w:lang w:val="es-CO"/>
        </w:rPr>
      </w:pPr>
      <w:r>
        <w:rPr>
          <w:b/>
          <w:bCs/>
          <w:i/>
          <w:iCs/>
          <w:color w:val="7030A0"/>
          <w:lang w:val="es-CO"/>
        </w:rPr>
        <w:t xml:space="preserve">2.1 </w:t>
      </w:r>
      <w:proofErr w:type="spellStart"/>
      <w:r>
        <w:rPr>
          <w:b/>
          <w:bCs/>
          <w:i/>
          <w:iCs/>
          <w:color w:val="7030A0"/>
          <w:lang w:val="es-CO"/>
        </w:rPr>
        <w:t>Computer</w:t>
      </w:r>
      <w:proofErr w:type="spellEnd"/>
      <w:r>
        <w:rPr>
          <w:b/>
          <w:bCs/>
          <w:i/>
          <w:iCs/>
          <w:color w:val="7030A0"/>
          <w:lang w:val="es-CO"/>
        </w:rPr>
        <w:t xml:space="preserve"> </w:t>
      </w:r>
      <w:proofErr w:type="spellStart"/>
      <w:r>
        <w:rPr>
          <w:b/>
          <w:bCs/>
          <w:i/>
          <w:iCs/>
          <w:color w:val="7030A0"/>
          <w:lang w:val="es-CO"/>
        </w:rPr>
        <w:t>security</w:t>
      </w:r>
      <w:proofErr w:type="spellEnd"/>
      <w:r>
        <w:rPr>
          <w:b/>
          <w:bCs/>
          <w:i/>
          <w:iCs/>
          <w:color w:val="7030A0"/>
          <w:lang w:val="es-CO"/>
        </w:rPr>
        <w:t xml:space="preserve"> </w:t>
      </w:r>
      <w:proofErr w:type="spellStart"/>
      <w:r>
        <w:rPr>
          <w:b/>
          <w:bCs/>
          <w:i/>
          <w:iCs/>
          <w:color w:val="7030A0"/>
          <w:lang w:val="es-CO"/>
        </w:rPr>
        <w:t>policies</w:t>
      </w:r>
      <w:proofErr w:type="spellEnd"/>
    </w:p>
    <w:p w14:paraId="58E3EC60" w14:textId="77777777" w:rsidR="007232E3" w:rsidRDefault="007232E3" w:rsidP="007232E3">
      <w:pPr>
        <w:rPr>
          <w:sz w:val="16"/>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42"/>
        <w:gridCol w:w="1275"/>
      </w:tblGrid>
      <w:tr w:rsidR="007232E3" w14:paraId="669193E7" w14:textId="77777777" w:rsidTr="007C0D49">
        <w:trPr>
          <w:trHeight w:val="227"/>
        </w:trPr>
        <w:tc>
          <w:tcPr>
            <w:tcW w:w="454" w:type="dxa"/>
          </w:tcPr>
          <w:p w14:paraId="3AF00168" w14:textId="77777777" w:rsidR="007232E3" w:rsidRDefault="007232E3" w:rsidP="007C0D49">
            <w:pPr>
              <w:jc w:val="center"/>
              <w:rPr>
                <w:lang w:val="es-CO"/>
              </w:rPr>
            </w:pPr>
            <w:r>
              <w:rPr>
                <w:lang w:val="es-CO"/>
              </w:rPr>
              <w:t>1</w:t>
            </w:r>
          </w:p>
        </w:tc>
        <w:tc>
          <w:tcPr>
            <w:tcW w:w="7910" w:type="dxa"/>
            <w:gridSpan w:val="2"/>
          </w:tcPr>
          <w:p w14:paraId="2472C727" w14:textId="77777777" w:rsidR="007232E3" w:rsidRDefault="007232E3" w:rsidP="007C0D49">
            <w:pPr>
              <w:rPr>
                <w:rFonts w:ascii="Arial" w:hAnsi="Arial" w:cs="Arial"/>
                <w:color w:val="000000"/>
                <w:lang w:val="es-CO"/>
              </w:rPr>
            </w:pPr>
            <w:r>
              <w:rPr>
                <w:rFonts w:asciiTheme="majorHAnsi" w:eastAsia="Arial Unicode MS" w:hAnsiTheme="majorHAnsi" w:cstheme="majorHAnsi"/>
                <w:szCs w:val="18"/>
                <w:lang w:val="es-CO"/>
              </w:rPr>
              <w:t>¿</w:t>
            </w:r>
            <w:r>
              <w:rPr>
                <w:rFonts w:ascii="Arial" w:hAnsi="Arial" w:cs="Arial"/>
                <w:color w:val="000000"/>
                <w:lang w:val="es-CO"/>
              </w:rPr>
              <w:t>Usted tiene una política formal de seguridad de la información desarrollada, implementada a nivel corporativo y permanentemente disponible para todos los empleados y partes externas relevantes?</w:t>
            </w:r>
          </w:p>
          <w:p w14:paraId="624EEADF" w14:textId="77777777" w:rsidR="007232E3" w:rsidRDefault="007232E3" w:rsidP="007C0D49">
            <w:pPr>
              <w:rPr>
                <w:rFonts w:ascii="Arial" w:hAnsi="Arial" w:cs="Arial"/>
                <w:i/>
                <w:iCs/>
                <w:color w:val="000000"/>
                <w:lang w:val="en-US"/>
              </w:rPr>
            </w:pPr>
            <w:r>
              <w:rPr>
                <w:rFonts w:ascii="Arial" w:hAnsi="Arial" w:cs="Arial"/>
                <w:i/>
                <w:iCs/>
                <w:color w:val="7030A0"/>
                <w:lang w:val="en-US"/>
              </w:rPr>
              <w:t>Do you have a formal information security policy developed, implemented at corporate level and permanently available to all employees and relevant external parties?</w:t>
            </w:r>
          </w:p>
        </w:tc>
        <w:tc>
          <w:tcPr>
            <w:tcW w:w="1275" w:type="dxa"/>
          </w:tcPr>
          <w:p w14:paraId="089566B3"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bookmarkEnd w:id="8"/>
      <w:tr w:rsidR="007232E3" w14:paraId="165EA7D0" w14:textId="77777777" w:rsidTr="007C0D49">
        <w:trPr>
          <w:trHeight w:val="227"/>
        </w:trPr>
        <w:tc>
          <w:tcPr>
            <w:tcW w:w="454" w:type="dxa"/>
          </w:tcPr>
          <w:p w14:paraId="79E3EB91"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74624" behindDoc="1" locked="0" layoutInCell="1" allowOverlap="1" wp14:anchorId="4E834FB4" wp14:editId="1E959BF6">
                  <wp:simplePos x="0" y="0"/>
                  <wp:positionH relativeFrom="column">
                    <wp:posOffset>-57785</wp:posOffset>
                  </wp:positionH>
                  <wp:positionV relativeFrom="paragraph">
                    <wp:posOffset>153670</wp:posOffset>
                  </wp:positionV>
                  <wp:extent cx="337820" cy="329565"/>
                  <wp:effectExtent l="0" t="0" r="0" b="0"/>
                  <wp:wrapNone/>
                  <wp:docPr id="1658896079" name="Gráfico 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lang w:val="es-CO"/>
              </w:rPr>
              <w:t>2</w:t>
            </w:r>
          </w:p>
        </w:tc>
        <w:tc>
          <w:tcPr>
            <w:tcW w:w="7910" w:type="dxa"/>
            <w:gridSpan w:val="2"/>
          </w:tcPr>
          <w:p w14:paraId="37D11409" w14:textId="77777777" w:rsidR="007232E3" w:rsidRDefault="007232E3" w:rsidP="007C0D49">
            <w:pPr>
              <w:rPr>
                <w:rFonts w:asciiTheme="majorHAnsi" w:eastAsia="Arial Unicode MS" w:hAnsiTheme="majorHAnsi" w:cstheme="majorHAnsi"/>
                <w:szCs w:val="18"/>
                <w:lang w:val="es-CO"/>
              </w:rPr>
            </w:pPr>
            <w:r>
              <w:rPr>
                <w:rFonts w:ascii="Arial" w:hAnsi="Arial" w:cs="Arial"/>
                <w:color w:val="000000"/>
                <w:lang w:val="es-CO"/>
              </w:rPr>
              <w:t xml:space="preserve">¿Tiene su compañía una persona responsable para la seguridad informática (p.ej. </w:t>
            </w:r>
            <w:proofErr w:type="spellStart"/>
            <w:r>
              <w:rPr>
                <w:rFonts w:ascii="Arial" w:hAnsi="Arial" w:cs="Arial"/>
                <w:color w:val="000000"/>
                <w:lang w:val="es-CO"/>
              </w:rPr>
              <w:t>Chief</w:t>
            </w:r>
            <w:proofErr w:type="spellEnd"/>
            <w:r>
              <w:rPr>
                <w:rFonts w:ascii="Arial" w:hAnsi="Arial" w:cs="Arial"/>
                <w:color w:val="000000"/>
                <w:lang w:val="es-CO"/>
              </w:rPr>
              <w:t xml:space="preserve"> </w:t>
            </w:r>
            <w:proofErr w:type="spellStart"/>
            <w:r>
              <w:rPr>
                <w:rFonts w:ascii="Arial" w:hAnsi="Arial" w:cs="Arial"/>
                <w:color w:val="000000"/>
                <w:lang w:val="es-CO"/>
              </w:rPr>
              <w:t>Information</w:t>
            </w:r>
            <w:proofErr w:type="spellEnd"/>
            <w:r>
              <w:rPr>
                <w:rFonts w:ascii="Arial" w:hAnsi="Arial" w:cs="Arial"/>
                <w:color w:val="000000"/>
                <w:lang w:val="es-CO"/>
              </w:rPr>
              <w:t xml:space="preserve"> Security </w:t>
            </w:r>
            <w:proofErr w:type="spellStart"/>
            <w:r>
              <w:rPr>
                <w:rFonts w:ascii="Arial" w:hAnsi="Arial" w:cs="Arial"/>
                <w:color w:val="000000"/>
                <w:lang w:val="es-CO"/>
              </w:rPr>
              <w:t>Officer</w:t>
            </w:r>
            <w:proofErr w:type="spellEnd"/>
            <w:r>
              <w:rPr>
                <w:rFonts w:ascii="Arial" w:hAnsi="Arial" w:cs="Arial"/>
                <w:color w:val="000000"/>
                <w:lang w:val="es-CO"/>
              </w:rPr>
              <w:t xml:space="preserve"> "CISO")?</w:t>
            </w:r>
            <w:r>
              <w:rPr>
                <w:rFonts w:asciiTheme="majorHAnsi" w:eastAsia="Arial Unicode MS" w:hAnsiTheme="majorHAnsi" w:cstheme="majorHAnsi"/>
                <w:szCs w:val="18"/>
                <w:lang w:val="es-CO"/>
              </w:rPr>
              <w:t xml:space="preserve"> </w:t>
            </w:r>
          </w:p>
          <w:p w14:paraId="6AFA6892"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Does your company have a person responsible for IT security (e.g. Chief Information Security Officer "CISO")?</w:t>
            </w:r>
          </w:p>
          <w:p w14:paraId="238A97EF" w14:textId="77777777" w:rsidR="007232E3" w:rsidRDefault="007232E3" w:rsidP="007C0D49">
            <w:pPr>
              <w:rPr>
                <w:rFonts w:ascii="Arial" w:hAnsi="Arial" w:cs="Arial"/>
                <w:color w:val="000000"/>
                <w:lang w:val="en-US"/>
              </w:rPr>
            </w:pPr>
          </w:p>
        </w:tc>
        <w:tc>
          <w:tcPr>
            <w:tcW w:w="1275" w:type="dxa"/>
          </w:tcPr>
          <w:p w14:paraId="16F37F13"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0652841" w14:textId="77777777" w:rsidTr="007C0D49">
        <w:trPr>
          <w:trHeight w:val="227"/>
        </w:trPr>
        <w:tc>
          <w:tcPr>
            <w:tcW w:w="454" w:type="dxa"/>
          </w:tcPr>
          <w:p w14:paraId="48589AF9" w14:textId="77777777" w:rsidR="007232E3" w:rsidRDefault="007232E3" w:rsidP="007C0D49">
            <w:pPr>
              <w:jc w:val="center"/>
              <w:rPr>
                <w:lang w:val="es-CO"/>
              </w:rPr>
            </w:pPr>
            <w:r>
              <w:rPr>
                <w:lang w:val="es-CO"/>
              </w:rPr>
              <w:t>3</w:t>
            </w:r>
          </w:p>
        </w:tc>
        <w:tc>
          <w:tcPr>
            <w:tcW w:w="7910" w:type="dxa"/>
            <w:gridSpan w:val="2"/>
          </w:tcPr>
          <w:p w14:paraId="0A3E1615" w14:textId="77777777" w:rsidR="007232E3" w:rsidRDefault="007232E3" w:rsidP="007C0D49">
            <w:pPr>
              <w:rPr>
                <w:rFonts w:ascii="Arial" w:hAnsi="Arial" w:cs="Arial"/>
                <w:color w:val="000000"/>
                <w:lang w:val="es-CO"/>
              </w:rPr>
            </w:pPr>
            <w:r>
              <w:rPr>
                <w:rFonts w:ascii="Arial" w:hAnsi="Arial" w:cs="Arial"/>
                <w:color w:val="000000"/>
                <w:lang w:val="es-CO"/>
              </w:rPr>
              <w:t>¿Tiene una lista actualizada de autoridades y contactos externos, que deben ser informados en caso de un incidente de seguridad de la información?</w:t>
            </w:r>
          </w:p>
          <w:p w14:paraId="0AE1CC05" w14:textId="77777777" w:rsidR="007232E3" w:rsidRDefault="007232E3" w:rsidP="007C0D49">
            <w:pPr>
              <w:rPr>
                <w:rFonts w:ascii="Arial" w:hAnsi="Arial" w:cs="Arial"/>
                <w:color w:val="000000"/>
                <w:lang w:val="en-US"/>
              </w:rPr>
            </w:pPr>
            <w:r>
              <w:rPr>
                <w:rFonts w:ascii="Arial" w:hAnsi="Arial" w:cs="Arial"/>
                <w:i/>
                <w:iCs/>
                <w:color w:val="7030A0"/>
                <w:szCs w:val="18"/>
                <w:lang w:val="en-US"/>
              </w:rPr>
              <w:t>Do you have an updated list of authorities and external contacts, who should be informed in case of an information security incident?</w:t>
            </w:r>
          </w:p>
        </w:tc>
        <w:tc>
          <w:tcPr>
            <w:tcW w:w="1275" w:type="dxa"/>
          </w:tcPr>
          <w:p w14:paraId="135C8BA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B42DA32" w14:textId="77777777" w:rsidTr="007C0D49">
        <w:trPr>
          <w:trHeight w:val="227"/>
        </w:trPr>
        <w:tc>
          <w:tcPr>
            <w:tcW w:w="454" w:type="dxa"/>
          </w:tcPr>
          <w:p w14:paraId="23C6291F" w14:textId="77777777" w:rsidR="007232E3" w:rsidRDefault="007232E3" w:rsidP="007C0D49">
            <w:pPr>
              <w:jc w:val="center"/>
              <w:rPr>
                <w:lang w:val="es-CO"/>
              </w:rPr>
            </w:pPr>
            <w:r>
              <w:rPr>
                <w:lang w:val="es-CO"/>
              </w:rPr>
              <w:t>4</w:t>
            </w:r>
          </w:p>
        </w:tc>
        <w:tc>
          <w:tcPr>
            <w:tcW w:w="7768" w:type="dxa"/>
          </w:tcPr>
          <w:p w14:paraId="04244622" w14:textId="77777777" w:rsidR="007232E3" w:rsidRDefault="007232E3" w:rsidP="007C0D49">
            <w:pPr>
              <w:ind w:right="-255"/>
              <w:rPr>
                <w:rFonts w:ascii="Arial" w:hAnsi="Arial" w:cs="Arial"/>
                <w:color w:val="000000"/>
                <w:lang w:val="es-CO"/>
              </w:rPr>
            </w:pPr>
            <w:r>
              <w:rPr>
                <w:rFonts w:ascii="Arial" w:hAnsi="Arial" w:cs="Arial"/>
                <w:color w:val="000000"/>
                <w:lang w:val="es-CO"/>
              </w:rPr>
              <w:t>¿Usted provee entrenamiento por lo menos anual para aumentar la conciencia de sus usuarios (empleados y contratistas) hacia la seguridad y para preparar a los usuarios a ser más resilientes y vigilantes contra el phishing?</w:t>
            </w:r>
          </w:p>
          <w:p w14:paraId="7EA33ED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provide training at least annually to increase the awareness of your users (employees and contractors) towards security and to prepare users to be more resilient and vigilant against phishing?</w:t>
            </w:r>
          </w:p>
          <w:p w14:paraId="57AEE306" w14:textId="77777777" w:rsidR="007232E3" w:rsidRDefault="007232E3" w:rsidP="007C0D49">
            <w:pPr>
              <w:rPr>
                <w:rFonts w:ascii="Arial" w:hAnsi="Arial" w:cs="Arial"/>
                <w:color w:val="000000"/>
                <w:lang w:val="en-US"/>
              </w:rPr>
            </w:pPr>
          </w:p>
        </w:tc>
        <w:tc>
          <w:tcPr>
            <w:tcW w:w="1417" w:type="dxa"/>
            <w:gridSpan w:val="2"/>
          </w:tcPr>
          <w:p w14:paraId="6B482F13"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5EB99863" w14:textId="77777777" w:rsidR="007232E3" w:rsidRDefault="007232E3" w:rsidP="007232E3">
      <w:pPr>
        <w:pStyle w:val="Ttulo2"/>
        <w:rPr>
          <w:color w:val="7030A0"/>
          <w:lang w:val="es-CO"/>
        </w:rPr>
      </w:pPr>
      <w:r>
        <w:rPr>
          <w:color w:val="7030A0"/>
          <w:lang w:val="es-CO"/>
        </w:rPr>
        <w:t>Manejo de activos</w:t>
      </w:r>
    </w:p>
    <w:p w14:paraId="11180135" w14:textId="77777777" w:rsidR="007232E3" w:rsidRDefault="007232E3" w:rsidP="007232E3">
      <w:pPr>
        <w:rPr>
          <w:b/>
          <w:bCs/>
          <w:i/>
          <w:iCs/>
          <w:color w:val="7030A0"/>
          <w:lang w:val="es-CO"/>
        </w:rPr>
      </w:pPr>
      <w:r>
        <w:rPr>
          <w:b/>
          <w:bCs/>
          <w:i/>
          <w:iCs/>
          <w:color w:val="7030A0"/>
          <w:lang w:val="es-CO"/>
        </w:rPr>
        <w:t xml:space="preserve">2.2 </w:t>
      </w:r>
      <w:proofErr w:type="spellStart"/>
      <w:r>
        <w:rPr>
          <w:b/>
          <w:bCs/>
          <w:i/>
          <w:iCs/>
          <w:color w:val="7030A0"/>
          <w:lang w:val="es-CO"/>
        </w:rPr>
        <w:t>Asset</w:t>
      </w:r>
      <w:proofErr w:type="spellEnd"/>
      <w:r>
        <w:rPr>
          <w:b/>
          <w:bCs/>
          <w:i/>
          <w:iCs/>
          <w:color w:val="7030A0"/>
          <w:lang w:val="es-CO"/>
        </w:rPr>
        <w:t xml:space="preserve"> </w:t>
      </w:r>
      <w:proofErr w:type="spellStart"/>
      <w:r>
        <w:rPr>
          <w:b/>
          <w:bCs/>
          <w:i/>
          <w:iCs/>
          <w:color w:val="7030A0"/>
          <w:lang w:val="es-CO"/>
        </w:rPr>
        <w:t>management</w:t>
      </w:r>
      <w:proofErr w:type="spellEnd"/>
    </w:p>
    <w:p w14:paraId="60F30FAA"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1134"/>
      </w:tblGrid>
      <w:tr w:rsidR="007232E3" w14:paraId="48BD942B" w14:textId="77777777" w:rsidTr="007C0D49">
        <w:trPr>
          <w:trHeight w:val="227"/>
        </w:trPr>
        <w:tc>
          <w:tcPr>
            <w:tcW w:w="454" w:type="dxa"/>
          </w:tcPr>
          <w:p w14:paraId="67ACDC8C"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96128" behindDoc="1" locked="0" layoutInCell="1" allowOverlap="1" wp14:anchorId="6C8CF199" wp14:editId="761D747D">
                  <wp:simplePos x="0" y="0"/>
                  <wp:positionH relativeFrom="column">
                    <wp:posOffset>-71120</wp:posOffset>
                  </wp:positionH>
                  <wp:positionV relativeFrom="paragraph">
                    <wp:posOffset>-23495</wp:posOffset>
                  </wp:positionV>
                  <wp:extent cx="337820" cy="329565"/>
                  <wp:effectExtent l="0" t="0" r="0" b="0"/>
                  <wp:wrapNone/>
                  <wp:docPr id="10" name="Gráfico 1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lang w:val="es-CO"/>
              </w:rPr>
              <w:t>1</w:t>
            </w:r>
          </w:p>
        </w:tc>
        <w:tc>
          <w:tcPr>
            <w:tcW w:w="8051" w:type="dxa"/>
          </w:tcPr>
          <w:p w14:paraId="6D95E75C" w14:textId="77777777" w:rsidR="007232E3" w:rsidRDefault="007232E3" w:rsidP="007C0D49">
            <w:pPr>
              <w:ind w:right="-255"/>
              <w:rPr>
                <w:rFonts w:ascii="Arial" w:hAnsi="Arial" w:cs="Arial"/>
                <w:color w:val="000000"/>
                <w:lang w:val="es-CO"/>
              </w:rPr>
            </w:pPr>
            <w:r>
              <w:rPr>
                <w:rFonts w:ascii="Arial" w:hAnsi="Arial" w:cs="Arial"/>
                <w:color w:val="000000"/>
                <w:lang w:val="es-CO"/>
              </w:rPr>
              <w:t>¿Usted mantiene un inventario actualizado de dispositivos de software (incl. sistemas operativos) y hardware en sus redes?</w:t>
            </w:r>
          </w:p>
          <w:p w14:paraId="2AD9A1F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maintain an up-to-date inventory of software (incl. operating systems) and hardware devices in your networks?</w:t>
            </w:r>
          </w:p>
          <w:p w14:paraId="7A277025" w14:textId="77777777" w:rsidR="007232E3" w:rsidRDefault="007232E3" w:rsidP="007C0D49">
            <w:pPr>
              <w:rPr>
                <w:rFonts w:ascii="Arial" w:hAnsi="Arial" w:cs="Arial"/>
                <w:color w:val="000000"/>
                <w:lang w:val="en-US"/>
              </w:rPr>
            </w:pPr>
          </w:p>
        </w:tc>
        <w:tc>
          <w:tcPr>
            <w:tcW w:w="1134" w:type="dxa"/>
          </w:tcPr>
          <w:p w14:paraId="56063F77"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EA6D045" w14:textId="77777777" w:rsidTr="007C0D49">
        <w:trPr>
          <w:trHeight w:val="227"/>
        </w:trPr>
        <w:tc>
          <w:tcPr>
            <w:tcW w:w="454" w:type="dxa"/>
          </w:tcPr>
          <w:p w14:paraId="2BEA0A97" w14:textId="77777777" w:rsidR="007232E3" w:rsidRDefault="007232E3" w:rsidP="007C0D49">
            <w:pPr>
              <w:jc w:val="center"/>
              <w:rPr>
                <w:lang w:val="es-CO"/>
              </w:rPr>
            </w:pPr>
            <w:r>
              <w:rPr>
                <w:lang w:val="es-CO"/>
              </w:rPr>
              <w:lastRenderedPageBreak/>
              <w:t>2</w:t>
            </w:r>
          </w:p>
        </w:tc>
        <w:tc>
          <w:tcPr>
            <w:tcW w:w="8051" w:type="dxa"/>
          </w:tcPr>
          <w:p w14:paraId="4CA51BF2" w14:textId="77777777" w:rsidR="007232E3" w:rsidRDefault="007232E3" w:rsidP="007C0D49">
            <w:pPr>
              <w:ind w:right="-255"/>
              <w:rPr>
                <w:rFonts w:ascii="Arial" w:hAnsi="Arial" w:cs="Arial"/>
                <w:color w:val="000000"/>
                <w:lang w:val="es-CO"/>
              </w:rPr>
            </w:pPr>
            <w:r>
              <w:rPr>
                <w:rFonts w:ascii="Arial" w:hAnsi="Arial" w:cs="Arial"/>
                <w:color w:val="000000"/>
                <w:lang w:val="es-CO"/>
              </w:rPr>
              <w:t xml:space="preserve">¿Usted tiene una base de datos de gestión de configuración integral (CMDB – </w:t>
            </w:r>
            <w:proofErr w:type="spellStart"/>
            <w:r>
              <w:rPr>
                <w:rFonts w:ascii="Arial" w:hAnsi="Arial" w:cs="Arial"/>
                <w:color w:val="000000"/>
                <w:lang w:val="es-CO"/>
              </w:rPr>
              <w:t>Configuration</w:t>
            </w:r>
            <w:proofErr w:type="spellEnd"/>
            <w:r>
              <w:rPr>
                <w:rFonts w:ascii="Arial" w:hAnsi="Arial" w:cs="Arial"/>
                <w:color w:val="000000"/>
                <w:lang w:val="es-CO"/>
              </w:rPr>
              <w:t xml:space="preserve"> Management </w:t>
            </w:r>
            <w:proofErr w:type="spellStart"/>
            <w:r>
              <w:rPr>
                <w:rFonts w:ascii="Arial" w:hAnsi="Arial" w:cs="Arial"/>
                <w:color w:val="000000"/>
                <w:lang w:val="es-CO"/>
              </w:rPr>
              <w:t>Database</w:t>
            </w:r>
            <w:proofErr w:type="spellEnd"/>
            <w:r>
              <w:rPr>
                <w:rFonts w:ascii="Arial" w:hAnsi="Arial" w:cs="Arial"/>
                <w:color w:val="000000"/>
                <w:lang w:val="es-CO"/>
              </w:rPr>
              <w:t xml:space="preserve">) que incluye: </w:t>
            </w:r>
            <w:proofErr w:type="gramStart"/>
            <w:r>
              <w:rPr>
                <w:rFonts w:ascii="Arial" w:hAnsi="Arial" w:cs="Arial"/>
                <w:color w:val="000000"/>
                <w:lang w:val="es-CO"/>
              </w:rPr>
              <w:t>todos los activos de TI, activos de la nube pública, dependencias, criticidad, propiedad, software y versiones de parches?</w:t>
            </w:r>
            <w:proofErr w:type="gramEnd"/>
          </w:p>
          <w:p w14:paraId="752DEBA0"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comprehensive Configuration Management Database (CMDB) that includes: all IT assets, public cloud assets, dependencies, criticality, ownership, software and patch releases?</w:t>
            </w:r>
          </w:p>
          <w:p w14:paraId="7DB55BB9" w14:textId="77777777" w:rsidR="007232E3" w:rsidRDefault="007232E3" w:rsidP="007C0D49">
            <w:pPr>
              <w:ind w:right="-255"/>
              <w:rPr>
                <w:rFonts w:ascii="Arial" w:hAnsi="Arial" w:cs="Arial"/>
                <w:color w:val="000000"/>
                <w:lang w:val="en-US"/>
              </w:rPr>
            </w:pPr>
          </w:p>
        </w:tc>
        <w:tc>
          <w:tcPr>
            <w:tcW w:w="1134" w:type="dxa"/>
          </w:tcPr>
          <w:p w14:paraId="318CB92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31ECF473" w14:textId="77777777" w:rsidTr="007C0D49">
        <w:trPr>
          <w:trHeight w:val="227"/>
        </w:trPr>
        <w:tc>
          <w:tcPr>
            <w:tcW w:w="454" w:type="dxa"/>
          </w:tcPr>
          <w:p w14:paraId="6090EA7D" w14:textId="77777777" w:rsidR="007232E3" w:rsidRDefault="007232E3" w:rsidP="007C0D49">
            <w:pPr>
              <w:jc w:val="center"/>
              <w:rPr>
                <w:lang w:val="es-CO"/>
              </w:rPr>
            </w:pPr>
            <w:r>
              <w:rPr>
                <w:lang w:val="es-CO"/>
              </w:rPr>
              <w:t>3</w:t>
            </w:r>
          </w:p>
        </w:tc>
        <w:tc>
          <w:tcPr>
            <w:tcW w:w="8051" w:type="dxa"/>
          </w:tcPr>
          <w:p w14:paraId="3280AE54" w14:textId="77777777" w:rsidR="007232E3" w:rsidRDefault="007232E3" w:rsidP="007C0D49">
            <w:pPr>
              <w:ind w:right="-255"/>
              <w:rPr>
                <w:rFonts w:ascii="Arial" w:hAnsi="Arial" w:cs="Arial"/>
                <w:color w:val="000000"/>
                <w:lang w:val="es-CO"/>
              </w:rPr>
            </w:pPr>
            <w:r>
              <w:rPr>
                <w:rFonts w:ascii="Arial" w:hAnsi="Arial" w:cs="Arial"/>
                <w:color w:val="000000"/>
                <w:lang w:val="es-CO"/>
              </w:rPr>
              <w:t xml:space="preserve">¿Usted utiliza una solución de gestión de dispositivos móviles (MDM – Mobile </w:t>
            </w:r>
            <w:proofErr w:type="spellStart"/>
            <w:r>
              <w:rPr>
                <w:rFonts w:ascii="Arial" w:hAnsi="Arial" w:cs="Arial"/>
                <w:color w:val="000000"/>
                <w:lang w:val="es-CO"/>
              </w:rPr>
              <w:t>Device</w:t>
            </w:r>
            <w:proofErr w:type="spellEnd"/>
            <w:r>
              <w:rPr>
                <w:rFonts w:ascii="Arial" w:hAnsi="Arial" w:cs="Arial"/>
                <w:color w:val="000000"/>
                <w:lang w:val="es-CO"/>
              </w:rPr>
              <w:t xml:space="preserve"> Management) para todas las computadoras portátiles y smartphones?</w:t>
            </w:r>
          </w:p>
        </w:tc>
        <w:tc>
          <w:tcPr>
            <w:tcW w:w="1134" w:type="dxa"/>
          </w:tcPr>
          <w:p w14:paraId="0DAC9C18"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5C0561F8" w14:textId="77777777" w:rsidTr="007C0D49">
        <w:trPr>
          <w:trHeight w:val="227"/>
        </w:trPr>
        <w:tc>
          <w:tcPr>
            <w:tcW w:w="454" w:type="dxa"/>
          </w:tcPr>
          <w:p w14:paraId="6A6AAE4D" w14:textId="77777777" w:rsidR="007232E3" w:rsidRDefault="007232E3" w:rsidP="007C0D49">
            <w:pPr>
              <w:jc w:val="center"/>
              <w:rPr>
                <w:lang w:val="es-CO"/>
              </w:rPr>
            </w:pPr>
          </w:p>
        </w:tc>
        <w:tc>
          <w:tcPr>
            <w:tcW w:w="8051" w:type="dxa"/>
          </w:tcPr>
          <w:p w14:paraId="19ADA79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use a Mobile Device Management (MDM) solution for all laptops and smartphones?</w:t>
            </w:r>
          </w:p>
          <w:p w14:paraId="36037A70" w14:textId="77777777" w:rsidR="007232E3" w:rsidRDefault="007232E3" w:rsidP="007C0D49">
            <w:pPr>
              <w:pStyle w:val="Textoindependiente"/>
              <w:spacing w:after="0"/>
              <w:jc w:val="both"/>
              <w:rPr>
                <w:rFonts w:ascii="Arial" w:hAnsi="Arial" w:cs="Arial"/>
                <w:color w:val="000000"/>
                <w:sz w:val="20"/>
                <w:lang w:val="en-US"/>
              </w:rPr>
            </w:pPr>
          </w:p>
        </w:tc>
        <w:tc>
          <w:tcPr>
            <w:tcW w:w="1134" w:type="dxa"/>
          </w:tcPr>
          <w:p w14:paraId="3E7CFD12" w14:textId="77777777" w:rsidR="007232E3" w:rsidRDefault="007232E3" w:rsidP="007C0D49">
            <w:pPr>
              <w:jc w:val="right"/>
              <w:rPr>
                <w:rFonts w:ascii="Segoe UI Symbol" w:hAnsi="Segoe UI Symbol" w:cs="Segoe UI Symbol"/>
                <w:szCs w:val="18"/>
                <w:lang w:val="en-US"/>
              </w:rPr>
            </w:pPr>
          </w:p>
        </w:tc>
      </w:tr>
      <w:tr w:rsidR="007232E3" w14:paraId="5920E6B6" w14:textId="77777777" w:rsidTr="007C0D49">
        <w:trPr>
          <w:trHeight w:val="227"/>
        </w:trPr>
        <w:tc>
          <w:tcPr>
            <w:tcW w:w="454" w:type="dxa"/>
          </w:tcPr>
          <w:p w14:paraId="558C5D68" w14:textId="77777777" w:rsidR="007232E3" w:rsidRDefault="007232E3" w:rsidP="007C0D49">
            <w:pPr>
              <w:jc w:val="center"/>
              <w:rPr>
                <w:lang w:val="es-CO"/>
              </w:rPr>
            </w:pPr>
            <w:r>
              <w:rPr>
                <w:lang w:val="es-CO"/>
              </w:rPr>
              <w:t>4</w:t>
            </w:r>
          </w:p>
        </w:tc>
        <w:tc>
          <w:tcPr>
            <w:tcW w:w="8051" w:type="dxa"/>
          </w:tcPr>
          <w:p w14:paraId="04E8315B" w14:textId="77777777" w:rsidR="007232E3" w:rsidRDefault="007232E3" w:rsidP="007C0D49">
            <w:pPr>
              <w:pStyle w:val="Textoindependiente"/>
              <w:spacing w:after="0"/>
              <w:jc w:val="both"/>
              <w:rPr>
                <w:rFonts w:ascii="Arial" w:hAnsi="Arial" w:cs="Arial"/>
                <w:color w:val="000000"/>
                <w:sz w:val="20"/>
                <w:lang w:val="es-CO"/>
              </w:rPr>
            </w:pPr>
            <w:r>
              <w:rPr>
                <w:rFonts w:ascii="Arial" w:hAnsi="Arial" w:cs="Arial"/>
                <w:color w:val="000000"/>
                <w:sz w:val="20"/>
                <w:lang w:val="es-CO"/>
              </w:rPr>
              <w:t>¿Usted</w:t>
            </w:r>
            <w:r>
              <w:rPr>
                <w:rFonts w:asciiTheme="majorHAnsi" w:eastAsia="Arial Unicode MS" w:hAnsiTheme="majorHAnsi" w:cstheme="majorHAnsi"/>
                <w:szCs w:val="18"/>
                <w:lang w:val="es-CO"/>
              </w:rPr>
              <w:t xml:space="preserve"> </w:t>
            </w:r>
            <w:r>
              <w:rPr>
                <w:rFonts w:ascii="Arial" w:hAnsi="Arial" w:cs="Arial"/>
                <w:color w:val="000000"/>
                <w:sz w:val="20"/>
                <w:lang w:val="es-CO"/>
              </w:rPr>
              <w:t>clasifica información con respecto a su confidencialidad?</w:t>
            </w:r>
          </w:p>
          <w:p w14:paraId="5ABA29F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classify information with respect to its confidentiality?</w:t>
            </w:r>
          </w:p>
          <w:p w14:paraId="32E94552" w14:textId="77777777" w:rsidR="007232E3" w:rsidRDefault="007232E3" w:rsidP="007C0D49">
            <w:pPr>
              <w:rPr>
                <w:rFonts w:asciiTheme="majorHAnsi" w:eastAsia="Arial Unicode MS" w:hAnsiTheme="majorHAnsi" w:cstheme="majorHAnsi"/>
                <w:szCs w:val="18"/>
                <w:lang w:val="en-US"/>
              </w:rPr>
            </w:pPr>
          </w:p>
        </w:tc>
        <w:tc>
          <w:tcPr>
            <w:tcW w:w="1134" w:type="dxa"/>
          </w:tcPr>
          <w:p w14:paraId="3A152B0A"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BECE833" w14:textId="77777777" w:rsidTr="007C0D49">
        <w:trPr>
          <w:trHeight w:val="227"/>
        </w:trPr>
        <w:tc>
          <w:tcPr>
            <w:tcW w:w="454" w:type="dxa"/>
          </w:tcPr>
          <w:p w14:paraId="5E3FCA47" w14:textId="77777777" w:rsidR="007232E3" w:rsidRDefault="007232E3" w:rsidP="007C0D49">
            <w:pPr>
              <w:jc w:val="center"/>
              <w:rPr>
                <w:lang w:val="es-CO"/>
              </w:rPr>
            </w:pPr>
            <w:r>
              <w:rPr>
                <w:lang w:val="es-CO"/>
              </w:rPr>
              <w:t>5</w:t>
            </w:r>
          </w:p>
        </w:tc>
        <w:tc>
          <w:tcPr>
            <w:tcW w:w="8051" w:type="dxa"/>
          </w:tcPr>
          <w:p w14:paraId="503FF0CA" w14:textId="77777777" w:rsidR="007232E3" w:rsidRDefault="007232E3" w:rsidP="007C0D49">
            <w:pPr>
              <w:pStyle w:val="Textoindependiente"/>
              <w:spacing w:after="0"/>
              <w:rPr>
                <w:rFonts w:ascii="Arial" w:eastAsia="Arial Unicode MS" w:hAnsi="Arial" w:cs="Arial"/>
                <w:sz w:val="20"/>
                <w:lang w:val="es-CO"/>
              </w:rPr>
            </w:pPr>
            <w:r>
              <w:rPr>
                <w:rFonts w:ascii="Arial" w:eastAsia="Arial Unicode MS" w:hAnsi="Arial" w:cs="Arial"/>
                <w:sz w:val="20"/>
                <w:lang w:val="es-CO"/>
              </w:rPr>
              <w:t>¿Usted clasifica información con respecto a sus requerimientos de integridad y disponibilidad?</w:t>
            </w:r>
          </w:p>
          <w:p w14:paraId="40055DE8" w14:textId="77777777" w:rsidR="007232E3" w:rsidRDefault="007232E3" w:rsidP="007C0D49">
            <w:pPr>
              <w:rPr>
                <w:rFonts w:ascii="Arial" w:eastAsia="Arial Unicode MS" w:hAnsi="Arial" w:cs="Arial"/>
                <w:szCs w:val="18"/>
                <w:lang w:val="en-US"/>
              </w:rPr>
            </w:pPr>
            <w:r>
              <w:rPr>
                <w:rFonts w:ascii="Arial" w:hAnsi="Arial" w:cs="Arial"/>
                <w:i/>
                <w:iCs/>
                <w:color w:val="7030A0"/>
                <w:szCs w:val="18"/>
                <w:lang w:val="en-US"/>
              </w:rPr>
              <w:t>Do you classify information with respect to its integrity and availability requirements?</w:t>
            </w:r>
          </w:p>
        </w:tc>
        <w:tc>
          <w:tcPr>
            <w:tcW w:w="1134" w:type="dxa"/>
          </w:tcPr>
          <w:p w14:paraId="28F07608"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1B7736E" w14:textId="77777777" w:rsidTr="007C0D49">
        <w:trPr>
          <w:trHeight w:val="227"/>
        </w:trPr>
        <w:tc>
          <w:tcPr>
            <w:tcW w:w="454" w:type="dxa"/>
          </w:tcPr>
          <w:p w14:paraId="3A94B775" w14:textId="77777777" w:rsidR="007232E3" w:rsidRDefault="007232E3" w:rsidP="007C0D49">
            <w:pPr>
              <w:jc w:val="center"/>
              <w:rPr>
                <w:lang w:val="es-CO"/>
              </w:rPr>
            </w:pPr>
            <w:r>
              <w:rPr>
                <w:lang w:val="es-CO"/>
              </w:rPr>
              <w:t>6</w:t>
            </w:r>
          </w:p>
        </w:tc>
        <w:tc>
          <w:tcPr>
            <w:tcW w:w="8051" w:type="dxa"/>
          </w:tcPr>
          <w:p w14:paraId="764ECF8E" w14:textId="77777777" w:rsidR="007232E3" w:rsidRDefault="007232E3" w:rsidP="007C0D49">
            <w:pPr>
              <w:pStyle w:val="Textoindependiente"/>
              <w:spacing w:after="0"/>
              <w:jc w:val="both"/>
              <w:rPr>
                <w:rFonts w:ascii="Arial" w:hAnsi="Arial" w:cs="Arial"/>
                <w:color w:val="000000"/>
                <w:sz w:val="20"/>
                <w:lang w:val="es-CO"/>
              </w:rPr>
            </w:pPr>
            <w:r>
              <w:rPr>
                <w:rFonts w:ascii="Arial" w:hAnsi="Arial" w:cs="Arial"/>
                <w:color w:val="000000"/>
                <w:sz w:val="20"/>
                <w:lang w:val="es-CO"/>
              </w:rPr>
              <w:t>¿Se implementan y aplican los procedimientos de etiquetado de información de acuerdo con el esquema de clasificación?</w:t>
            </w:r>
          </w:p>
          <w:p w14:paraId="487D6270"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information labeling procedures implemented and applied in accordance with the classification scheme?</w:t>
            </w:r>
          </w:p>
          <w:p w14:paraId="0D36333D" w14:textId="77777777" w:rsidR="007232E3" w:rsidRDefault="007232E3" w:rsidP="007C0D49">
            <w:pPr>
              <w:rPr>
                <w:rFonts w:ascii="Arial" w:hAnsi="Arial" w:cs="Arial"/>
                <w:color w:val="000000"/>
                <w:lang w:val="en-US"/>
              </w:rPr>
            </w:pPr>
          </w:p>
        </w:tc>
        <w:tc>
          <w:tcPr>
            <w:tcW w:w="1134" w:type="dxa"/>
          </w:tcPr>
          <w:p w14:paraId="735868C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63012999" w14:textId="77777777" w:rsidTr="007C0D49">
        <w:trPr>
          <w:trHeight w:val="227"/>
        </w:trPr>
        <w:tc>
          <w:tcPr>
            <w:tcW w:w="454" w:type="dxa"/>
          </w:tcPr>
          <w:p w14:paraId="15D4092C" w14:textId="77777777" w:rsidR="007232E3" w:rsidRDefault="007232E3" w:rsidP="007C0D49">
            <w:pPr>
              <w:jc w:val="center"/>
              <w:rPr>
                <w:lang w:val="es-CO"/>
              </w:rPr>
            </w:pPr>
            <w:r>
              <w:rPr>
                <w:lang w:val="es-CO"/>
              </w:rPr>
              <w:t>7</w:t>
            </w:r>
          </w:p>
        </w:tc>
        <w:tc>
          <w:tcPr>
            <w:tcW w:w="8051" w:type="dxa"/>
          </w:tcPr>
          <w:p w14:paraId="02709808"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limita el acceso o encripta la información confidencial almacenada en medios extraíbles, como dispositivos de almacenamiento externos (p.ej. memorias USB, discos duros)?</w:t>
            </w:r>
          </w:p>
          <w:p w14:paraId="3485237A"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limit access to or encrypt confidential information stored on removable media, such as external storage devices (e.g. USB sticks, hard drives)?</w:t>
            </w:r>
          </w:p>
          <w:p w14:paraId="72AEDE7B" w14:textId="77777777" w:rsidR="007232E3" w:rsidRDefault="007232E3" w:rsidP="007C0D49">
            <w:pPr>
              <w:pStyle w:val="Textoindependiente"/>
              <w:spacing w:after="0"/>
              <w:jc w:val="both"/>
              <w:rPr>
                <w:rFonts w:ascii="Arial" w:eastAsia="Arial Unicode MS" w:hAnsi="Arial" w:cs="Arial"/>
                <w:sz w:val="20"/>
                <w:lang w:val="en-US"/>
              </w:rPr>
            </w:pPr>
          </w:p>
        </w:tc>
        <w:tc>
          <w:tcPr>
            <w:tcW w:w="1134" w:type="dxa"/>
          </w:tcPr>
          <w:p w14:paraId="3999F963"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6A956945" w14:textId="77777777" w:rsidTr="007C0D49">
        <w:trPr>
          <w:trHeight w:val="227"/>
        </w:trPr>
        <w:tc>
          <w:tcPr>
            <w:tcW w:w="454" w:type="dxa"/>
          </w:tcPr>
          <w:p w14:paraId="3EA5BC3B" w14:textId="77777777" w:rsidR="007232E3" w:rsidRDefault="007232E3" w:rsidP="007C0D49">
            <w:pPr>
              <w:jc w:val="center"/>
              <w:rPr>
                <w:lang w:val="es-CO"/>
              </w:rPr>
            </w:pPr>
            <w:r>
              <w:rPr>
                <w:lang w:val="es-CO"/>
              </w:rPr>
              <w:t>8</w:t>
            </w:r>
          </w:p>
        </w:tc>
        <w:tc>
          <w:tcPr>
            <w:tcW w:w="8051" w:type="dxa"/>
          </w:tcPr>
          <w:p w14:paraId="7733019E"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desecha de forma segura los medios que contienen información confidencial si ya no se utilizan?</w:t>
            </w:r>
          </w:p>
          <w:p w14:paraId="7AD1F099"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securely dispose of media containing confidential information if they are no longer in use?</w:t>
            </w:r>
          </w:p>
          <w:p w14:paraId="6308147E" w14:textId="77777777" w:rsidR="007232E3" w:rsidRDefault="007232E3" w:rsidP="007C0D49">
            <w:pPr>
              <w:pStyle w:val="Textoindependiente"/>
              <w:spacing w:after="0"/>
              <w:jc w:val="both"/>
              <w:rPr>
                <w:rFonts w:ascii="Arial" w:hAnsi="Arial" w:cs="Arial"/>
                <w:i/>
                <w:iCs/>
                <w:color w:val="7030A0"/>
                <w:szCs w:val="18"/>
                <w:lang w:val="en-US"/>
              </w:rPr>
            </w:pPr>
          </w:p>
          <w:p w14:paraId="480709CD" w14:textId="77777777" w:rsidR="007232E3" w:rsidRDefault="007232E3" w:rsidP="007C0D49">
            <w:pPr>
              <w:pStyle w:val="Textoindependiente"/>
              <w:spacing w:after="0"/>
              <w:jc w:val="both"/>
              <w:rPr>
                <w:rFonts w:ascii="Arial" w:eastAsia="Arial Unicode MS" w:hAnsi="Arial" w:cs="Arial"/>
                <w:sz w:val="20"/>
                <w:lang w:val="en-US"/>
              </w:rPr>
            </w:pPr>
          </w:p>
        </w:tc>
        <w:tc>
          <w:tcPr>
            <w:tcW w:w="1134" w:type="dxa"/>
          </w:tcPr>
          <w:p w14:paraId="510FEA1E"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00F47D3F" w14:textId="77777777" w:rsidR="007232E3" w:rsidRDefault="007232E3" w:rsidP="007232E3">
      <w:pPr>
        <w:pStyle w:val="Ttulo2"/>
        <w:rPr>
          <w:color w:val="7030A0"/>
          <w:lang w:val="es-CO"/>
        </w:rPr>
      </w:pPr>
      <w:r>
        <w:rPr>
          <w:color w:val="7030A0"/>
          <w:lang w:val="es-CO"/>
        </w:rPr>
        <w:t xml:space="preserve">Control de </w:t>
      </w:r>
      <w:proofErr w:type="spellStart"/>
      <w:r>
        <w:rPr>
          <w:color w:val="7030A0"/>
          <w:lang w:val="es-CO"/>
        </w:rPr>
        <w:t>accesso</w:t>
      </w:r>
      <w:proofErr w:type="spellEnd"/>
    </w:p>
    <w:p w14:paraId="3E75930F" w14:textId="77777777" w:rsidR="007232E3" w:rsidRDefault="007232E3" w:rsidP="007232E3">
      <w:pPr>
        <w:rPr>
          <w:b/>
          <w:bCs/>
          <w:i/>
          <w:iCs/>
          <w:color w:val="7030A0"/>
          <w:lang w:val="es-CO"/>
        </w:rPr>
      </w:pPr>
      <w:r>
        <w:rPr>
          <w:b/>
          <w:bCs/>
          <w:i/>
          <w:iCs/>
          <w:color w:val="7030A0"/>
          <w:lang w:val="es-CO"/>
        </w:rPr>
        <w:t>2.3 Access control</w:t>
      </w:r>
    </w:p>
    <w:p w14:paraId="3F9770A1"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76672" behindDoc="1" locked="0" layoutInCell="1" allowOverlap="1" wp14:anchorId="630ACDA1" wp14:editId="307F7AD2">
            <wp:simplePos x="0" y="0"/>
            <wp:positionH relativeFrom="column">
              <wp:posOffset>-60960</wp:posOffset>
            </wp:positionH>
            <wp:positionV relativeFrom="paragraph">
              <wp:posOffset>147320</wp:posOffset>
            </wp:positionV>
            <wp:extent cx="337820" cy="329565"/>
            <wp:effectExtent l="0" t="0" r="0" b="0"/>
            <wp:wrapNone/>
            <wp:docPr id="7" name="Gráfico 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1843"/>
      </w:tblGrid>
      <w:tr w:rsidR="007232E3" w14:paraId="5FB8C8FD" w14:textId="77777777" w:rsidTr="007C0D49">
        <w:trPr>
          <w:trHeight w:val="227"/>
        </w:trPr>
        <w:tc>
          <w:tcPr>
            <w:tcW w:w="454" w:type="dxa"/>
          </w:tcPr>
          <w:p w14:paraId="2FC8AF0D" w14:textId="77777777" w:rsidR="007232E3" w:rsidRDefault="007232E3" w:rsidP="007C0D49">
            <w:pPr>
              <w:jc w:val="center"/>
              <w:rPr>
                <w:lang w:val="es-CO"/>
              </w:rPr>
            </w:pPr>
            <w:r>
              <w:rPr>
                <w:lang w:val="es-CO"/>
              </w:rPr>
              <w:t>1</w:t>
            </w:r>
          </w:p>
        </w:tc>
        <w:tc>
          <w:tcPr>
            <w:tcW w:w="8051" w:type="dxa"/>
          </w:tcPr>
          <w:tbl>
            <w:tblPr>
              <w:tblW w:w="8704" w:type="dxa"/>
              <w:tblLayout w:type="fixed"/>
              <w:tblCellMar>
                <w:left w:w="70" w:type="dxa"/>
                <w:right w:w="70" w:type="dxa"/>
              </w:tblCellMar>
              <w:tblLook w:val="04A0" w:firstRow="1" w:lastRow="0" w:firstColumn="1" w:lastColumn="0" w:noHBand="0" w:noVBand="1"/>
            </w:tblPr>
            <w:tblGrid>
              <w:gridCol w:w="4874"/>
              <w:gridCol w:w="3830"/>
            </w:tblGrid>
            <w:tr w:rsidR="007232E3" w14:paraId="2D055084" w14:textId="77777777" w:rsidTr="007C0D49">
              <w:trPr>
                <w:trHeight w:val="287"/>
              </w:trPr>
              <w:tc>
                <w:tcPr>
                  <w:tcW w:w="4874" w:type="dxa"/>
                  <w:vMerge w:val="restart"/>
                  <w:shd w:val="clear" w:color="auto" w:fill="auto"/>
                </w:tcPr>
                <w:p w14:paraId="40F0420A" w14:textId="77777777" w:rsidR="007232E3" w:rsidRDefault="007232E3" w:rsidP="007C0D49">
                  <w:pPr>
                    <w:rPr>
                      <w:rFonts w:ascii="Arial" w:hAnsi="Arial" w:cs="Arial"/>
                      <w:color w:val="000000"/>
                      <w:lang w:val="es-CO"/>
                    </w:rPr>
                  </w:pPr>
                  <w:r>
                    <w:rPr>
                      <w:rFonts w:ascii="Arial" w:hAnsi="Arial" w:cs="Arial"/>
                      <w:color w:val="000000"/>
                      <w:lang w:val="es-CO"/>
                    </w:rPr>
                    <w:t xml:space="preserve">¿Es necesaria la autenticación </w:t>
                  </w:r>
                  <w:proofErr w:type="spellStart"/>
                  <w:r>
                    <w:rPr>
                      <w:rFonts w:ascii="Arial" w:hAnsi="Arial" w:cs="Arial"/>
                      <w:color w:val="000000"/>
                      <w:lang w:val="es-CO"/>
                    </w:rPr>
                    <w:t>multifactor</w:t>
                  </w:r>
                  <w:proofErr w:type="spellEnd"/>
                  <w:r>
                    <w:rPr>
                      <w:rFonts w:ascii="Arial" w:hAnsi="Arial" w:cs="Arial"/>
                      <w:color w:val="000000"/>
                      <w:lang w:val="es-CO"/>
                    </w:rPr>
                    <w:t xml:space="preserve"> para los siguientes accesos?</w:t>
                  </w:r>
                </w:p>
                <w:p w14:paraId="5C225BF0" w14:textId="77777777" w:rsidR="007232E3" w:rsidRDefault="007232E3" w:rsidP="007C0D49">
                  <w:pPr>
                    <w:rPr>
                      <w:rFonts w:ascii="Calibri" w:hAnsi="Calibri" w:cs="Calibri"/>
                      <w:b/>
                      <w:bCs/>
                      <w:color w:val="000000"/>
                      <w:lang w:val="es-CO" w:eastAsia="es-CO"/>
                    </w:rPr>
                  </w:pPr>
                </w:p>
                <w:p w14:paraId="2D2DEC04" w14:textId="77777777" w:rsidR="007232E3" w:rsidRDefault="007232E3" w:rsidP="007C0D49">
                  <w:pPr>
                    <w:rPr>
                      <w:rFonts w:ascii="Calibri" w:hAnsi="Calibri" w:cs="Calibri"/>
                      <w:i/>
                      <w:iCs/>
                      <w:color w:val="7030A0"/>
                      <w:lang w:val="en-US" w:eastAsia="es-CO"/>
                    </w:rPr>
                  </w:pPr>
                  <w:r>
                    <w:rPr>
                      <w:rFonts w:ascii="Calibri" w:hAnsi="Calibri" w:cs="Calibri"/>
                      <w:i/>
                      <w:iCs/>
                      <w:color w:val="7030A0"/>
                      <w:lang w:val="en-US" w:eastAsia="es-CO"/>
                    </w:rPr>
                    <w:t>Is Multi factor authentication required for the following access?</w:t>
                  </w:r>
                </w:p>
                <w:p w14:paraId="55C42986" w14:textId="77777777" w:rsidR="007232E3" w:rsidRDefault="007232E3" w:rsidP="007C0D49">
                  <w:pPr>
                    <w:rPr>
                      <w:rFonts w:ascii="Calibri" w:hAnsi="Calibri" w:cs="Calibri"/>
                      <w:b/>
                      <w:bCs/>
                      <w:color w:val="000000"/>
                      <w:lang w:val="en-US" w:eastAsia="es-CO"/>
                    </w:rPr>
                  </w:pPr>
                  <w:r>
                    <w:rPr>
                      <w:rFonts w:ascii="Calibri" w:hAnsi="Calibri" w:cs="Calibri"/>
                      <w:b/>
                      <w:bCs/>
                      <w:color w:val="000000"/>
                      <w:lang w:val="en-US" w:eastAsia="es-CO"/>
                    </w:rPr>
                    <w:br/>
                  </w:r>
                </w:p>
              </w:tc>
              <w:tc>
                <w:tcPr>
                  <w:tcW w:w="3830" w:type="dxa"/>
                  <w:shd w:val="clear" w:color="auto" w:fill="auto"/>
                  <w:vAlign w:val="center"/>
                </w:tcPr>
                <w:p w14:paraId="6179CBE0"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Información Crítica</w:t>
                  </w:r>
                </w:p>
                <w:p w14:paraId="188F342F" w14:textId="77777777" w:rsidR="007232E3" w:rsidRDefault="007232E3" w:rsidP="007C0D49">
                  <w:pPr>
                    <w:rPr>
                      <w:rFonts w:ascii="Calibri" w:hAnsi="Calibri" w:cs="Calibri"/>
                      <w:i/>
                      <w:iCs/>
                      <w:color w:val="7030A0"/>
                      <w:lang w:val="es-CO" w:eastAsia="es-CO"/>
                    </w:rPr>
                  </w:pPr>
                  <w:proofErr w:type="spellStart"/>
                  <w:r>
                    <w:rPr>
                      <w:rFonts w:ascii="Calibri" w:hAnsi="Calibri" w:cs="Calibri"/>
                      <w:i/>
                      <w:iCs/>
                      <w:color w:val="7030A0"/>
                      <w:lang w:val="es-CO" w:eastAsia="es-CO"/>
                    </w:rPr>
                    <w:t>Critical</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Information</w:t>
                  </w:r>
                  <w:proofErr w:type="spellEnd"/>
                </w:p>
                <w:p w14:paraId="48D1A074" w14:textId="77777777" w:rsidR="007232E3" w:rsidRDefault="007232E3" w:rsidP="007C0D49">
                  <w:pPr>
                    <w:rPr>
                      <w:rFonts w:ascii="Calibri" w:hAnsi="Calibri" w:cs="Calibri"/>
                      <w:color w:val="000000"/>
                      <w:lang w:val="es-CO" w:eastAsia="es-CO"/>
                    </w:rPr>
                  </w:pPr>
                </w:p>
              </w:tc>
            </w:tr>
            <w:tr w:rsidR="007232E3" w14:paraId="1875AC2A" w14:textId="77777777" w:rsidTr="007C0D49">
              <w:trPr>
                <w:trHeight w:val="309"/>
              </w:trPr>
              <w:tc>
                <w:tcPr>
                  <w:tcW w:w="4874" w:type="dxa"/>
                  <w:vMerge/>
                  <w:shd w:val="clear" w:color="auto" w:fill="auto"/>
                  <w:vAlign w:val="center"/>
                </w:tcPr>
                <w:p w14:paraId="3FEEB1A5"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4321CAAD"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Acceso Remoto</w:t>
                  </w:r>
                </w:p>
                <w:p w14:paraId="0269307C" w14:textId="77777777" w:rsidR="007232E3" w:rsidRDefault="007232E3" w:rsidP="007C0D49">
                  <w:pPr>
                    <w:rPr>
                      <w:rFonts w:ascii="Calibri" w:hAnsi="Calibri" w:cs="Calibri"/>
                      <w:i/>
                      <w:iCs/>
                      <w:color w:val="7030A0"/>
                      <w:lang w:val="es-CO" w:eastAsia="es-CO"/>
                    </w:rPr>
                  </w:pPr>
                  <w:r>
                    <w:rPr>
                      <w:rFonts w:ascii="Calibri" w:hAnsi="Calibri" w:cs="Calibri"/>
                      <w:i/>
                      <w:iCs/>
                      <w:color w:val="7030A0"/>
                      <w:lang w:val="es-CO" w:eastAsia="es-CO"/>
                    </w:rPr>
                    <w:t>Remote Access</w:t>
                  </w:r>
                </w:p>
              </w:tc>
            </w:tr>
            <w:tr w:rsidR="007232E3" w14:paraId="5236EA84" w14:textId="77777777" w:rsidTr="007C0D49">
              <w:trPr>
                <w:trHeight w:val="309"/>
              </w:trPr>
              <w:tc>
                <w:tcPr>
                  <w:tcW w:w="4874" w:type="dxa"/>
                  <w:vMerge/>
                  <w:shd w:val="clear" w:color="auto" w:fill="auto"/>
                  <w:vAlign w:val="center"/>
                </w:tcPr>
                <w:p w14:paraId="755A73B1"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2A153321"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Administrador y Privilegiados</w:t>
                  </w:r>
                </w:p>
                <w:p w14:paraId="0A574D23" w14:textId="77777777" w:rsidR="007232E3" w:rsidRDefault="007232E3" w:rsidP="007C0D49">
                  <w:pPr>
                    <w:rPr>
                      <w:rFonts w:ascii="Calibri" w:hAnsi="Calibri" w:cs="Calibri"/>
                      <w:i/>
                      <w:iCs/>
                      <w:color w:val="7030A0"/>
                      <w:lang w:val="es-CO" w:eastAsia="es-CO"/>
                    </w:rPr>
                  </w:pPr>
                  <w:proofErr w:type="spellStart"/>
                  <w:r>
                    <w:rPr>
                      <w:rFonts w:ascii="Calibri" w:hAnsi="Calibri" w:cs="Calibri"/>
                      <w:i/>
                      <w:iCs/>
                      <w:color w:val="7030A0"/>
                      <w:lang w:val="es-CO" w:eastAsia="es-CO"/>
                    </w:rPr>
                    <w:t>Administrator</w:t>
                  </w:r>
                  <w:proofErr w:type="spellEnd"/>
                  <w:r>
                    <w:rPr>
                      <w:rFonts w:ascii="Calibri" w:hAnsi="Calibri" w:cs="Calibri"/>
                      <w:i/>
                      <w:iCs/>
                      <w:color w:val="7030A0"/>
                      <w:lang w:val="es-CO" w:eastAsia="es-CO"/>
                    </w:rPr>
                    <w:t xml:space="preserve"> and </w:t>
                  </w:r>
                  <w:proofErr w:type="spellStart"/>
                  <w:r>
                    <w:rPr>
                      <w:rFonts w:ascii="Calibri" w:hAnsi="Calibri" w:cs="Calibri"/>
                      <w:i/>
                      <w:iCs/>
                      <w:color w:val="7030A0"/>
                      <w:lang w:val="es-CO" w:eastAsia="es-CO"/>
                    </w:rPr>
                    <w:t>privileged</w:t>
                  </w:r>
                  <w:proofErr w:type="spellEnd"/>
                </w:p>
              </w:tc>
            </w:tr>
            <w:tr w:rsidR="007232E3" w14:paraId="32C37675" w14:textId="77777777" w:rsidTr="007C0D49">
              <w:trPr>
                <w:trHeight w:val="75"/>
              </w:trPr>
              <w:tc>
                <w:tcPr>
                  <w:tcW w:w="4874" w:type="dxa"/>
                  <w:vMerge/>
                  <w:shd w:val="clear" w:color="auto" w:fill="auto"/>
                  <w:vAlign w:val="center"/>
                </w:tcPr>
                <w:p w14:paraId="1FCFA9A4"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7CABAA54"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Dispositivos Personales</w:t>
                  </w:r>
                </w:p>
                <w:p w14:paraId="60B249BB" w14:textId="77777777" w:rsidR="007232E3" w:rsidRDefault="007232E3" w:rsidP="007C0D49">
                  <w:pPr>
                    <w:rPr>
                      <w:rFonts w:ascii="Calibri" w:hAnsi="Calibri" w:cs="Calibri"/>
                      <w:i/>
                      <w:iCs/>
                      <w:color w:val="7030A0"/>
                      <w:lang w:val="es-CO" w:eastAsia="es-CO"/>
                    </w:rPr>
                  </w:pPr>
                  <w:r>
                    <w:rPr>
                      <w:rFonts w:ascii="Calibri" w:hAnsi="Calibri" w:cs="Calibri"/>
                      <w:i/>
                      <w:iCs/>
                      <w:color w:val="7030A0"/>
                      <w:lang w:val="es-CO" w:eastAsia="es-CO"/>
                    </w:rPr>
                    <w:t xml:space="preserve">Personal </w:t>
                  </w:r>
                  <w:proofErr w:type="spellStart"/>
                  <w:r>
                    <w:rPr>
                      <w:rFonts w:ascii="Calibri" w:hAnsi="Calibri" w:cs="Calibri"/>
                      <w:i/>
                      <w:iCs/>
                      <w:color w:val="7030A0"/>
                      <w:lang w:val="es-CO" w:eastAsia="es-CO"/>
                    </w:rPr>
                    <w:t>devices</w:t>
                  </w:r>
                  <w:proofErr w:type="spellEnd"/>
                </w:p>
              </w:tc>
            </w:tr>
            <w:tr w:rsidR="007232E3" w:rsidRPr="00DA07B0" w14:paraId="5D1B563A" w14:textId="77777777" w:rsidTr="007C0D49">
              <w:trPr>
                <w:trHeight w:val="75"/>
              </w:trPr>
              <w:tc>
                <w:tcPr>
                  <w:tcW w:w="4874" w:type="dxa"/>
                  <w:vMerge/>
                  <w:shd w:val="clear" w:color="auto" w:fill="auto"/>
                  <w:vAlign w:val="center"/>
                </w:tcPr>
                <w:p w14:paraId="0FA43315" w14:textId="77777777" w:rsidR="007232E3" w:rsidRDefault="007232E3" w:rsidP="007C0D49">
                  <w:pPr>
                    <w:rPr>
                      <w:rFonts w:ascii="Calibri" w:hAnsi="Calibri" w:cs="Calibri"/>
                      <w:b/>
                      <w:bCs/>
                      <w:color w:val="000000"/>
                      <w:lang w:val="es-CO" w:eastAsia="es-CO"/>
                    </w:rPr>
                  </w:pPr>
                </w:p>
              </w:tc>
              <w:tc>
                <w:tcPr>
                  <w:tcW w:w="3830" w:type="dxa"/>
                  <w:shd w:val="clear" w:color="auto" w:fill="auto"/>
                  <w:vAlign w:val="center"/>
                </w:tcPr>
                <w:p w14:paraId="29487888" w14:textId="77777777" w:rsidR="007232E3" w:rsidRDefault="007232E3" w:rsidP="007C0D49">
                  <w:pPr>
                    <w:rPr>
                      <w:rFonts w:ascii="Calibri" w:hAnsi="Calibri" w:cs="Calibri"/>
                      <w:color w:val="000000"/>
                      <w:lang w:val="es-CO" w:eastAsia="es-CO"/>
                    </w:rPr>
                  </w:pPr>
                  <w:r>
                    <w:rPr>
                      <w:rFonts w:ascii="Calibri" w:hAnsi="Calibri" w:cs="Calibri"/>
                      <w:color w:val="000000"/>
                      <w:lang w:val="es-CO" w:eastAsia="es-CO"/>
                    </w:rPr>
                    <w:t>Información y Aplicaciones No Críticas</w:t>
                  </w:r>
                </w:p>
                <w:p w14:paraId="5C44D352" w14:textId="77777777" w:rsidR="007232E3" w:rsidRDefault="007232E3" w:rsidP="007C0D49">
                  <w:pPr>
                    <w:rPr>
                      <w:rFonts w:ascii="Calibri" w:hAnsi="Calibri" w:cs="Calibri"/>
                      <w:i/>
                      <w:iCs/>
                      <w:color w:val="7030A0"/>
                      <w:lang w:val="es-CO" w:eastAsia="es-CO"/>
                    </w:rPr>
                  </w:pPr>
                  <w:proofErr w:type="spellStart"/>
                  <w:r>
                    <w:rPr>
                      <w:rFonts w:ascii="Calibri" w:hAnsi="Calibri" w:cs="Calibri"/>
                      <w:i/>
                      <w:iCs/>
                      <w:color w:val="7030A0"/>
                      <w:lang w:val="es-CO" w:eastAsia="es-CO"/>
                    </w:rPr>
                    <w:t>Noncritical</w:t>
                  </w:r>
                  <w:proofErr w:type="spellEnd"/>
                  <w:r>
                    <w:rPr>
                      <w:rFonts w:ascii="Calibri" w:hAnsi="Calibri" w:cs="Calibri"/>
                      <w:i/>
                      <w:iCs/>
                      <w:color w:val="7030A0"/>
                      <w:lang w:val="es-CO" w:eastAsia="es-CO"/>
                    </w:rPr>
                    <w:t xml:space="preserve"> </w:t>
                  </w:r>
                  <w:proofErr w:type="spellStart"/>
                  <w:r>
                    <w:rPr>
                      <w:rFonts w:ascii="Calibri" w:hAnsi="Calibri" w:cs="Calibri"/>
                      <w:i/>
                      <w:iCs/>
                      <w:color w:val="7030A0"/>
                      <w:lang w:val="es-CO" w:eastAsia="es-CO"/>
                    </w:rPr>
                    <w:t>information</w:t>
                  </w:r>
                  <w:proofErr w:type="spellEnd"/>
                  <w:r>
                    <w:rPr>
                      <w:rFonts w:ascii="Calibri" w:hAnsi="Calibri" w:cs="Calibri"/>
                      <w:i/>
                      <w:iCs/>
                      <w:color w:val="7030A0"/>
                      <w:lang w:val="es-CO" w:eastAsia="es-CO"/>
                    </w:rPr>
                    <w:t xml:space="preserve"> and </w:t>
                  </w:r>
                  <w:proofErr w:type="spellStart"/>
                  <w:r>
                    <w:rPr>
                      <w:rFonts w:ascii="Calibri" w:hAnsi="Calibri" w:cs="Calibri"/>
                      <w:i/>
                      <w:iCs/>
                      <w:color w:val="7030A0"/>
                      <w:lang w:val="es-CO" w:eastAsia="es-CO"/>
                    </w:rPr>
                    <w:t>applications</w:t>
                  </w:r>
                  <w:proofErr w:type="spellEnd"/>
                </w:p>
                <w:p w14:paraId="576BC96E" w14:textId="77777777" w:rsidR="007232E3" w:rsidRDefault="007232E3" w:rsidP="007C0D49">
                  <w:pPr>
                    <w:rPr>
                      <w:rFonts w:ascii="Calibri" w:hAnsi="Calibri" w:cs="Calibri"/>
                      <w:color w:val="000000"/>
                      <w:lang w:val="es-CO" w:eastAsia="es-CO"/>
                    </w:rPr>
                  </w:pPr>
                </w:p>
              </w:tc>
            </w:tr>
          </w:tbl>
          <w:p w14:paraId="7CC7E408" w14:textId="77777777" w:rsidR="007232E3" w:rsidRDefault="007232E3" w:rsidP="007C0D49">
            <w:pPr>
              <w:rPr>
                <w:rFonts w:ascii="Arial" w:hAnsi="Arial" w:cs="Arial"/>
                <w:color w:val="000000"/>
                <w:lang w:val="es-CO"/>
              </w:rPr>
            </w:pPr>
          </w:p>
        </w:tc>
        <w:tc>
          <w:tcPr>
            <w:tcW w:w="1843" w:type="dxa"/>
          </w:tcPr>
          <w:tbl>
            <w:tblPr>
              <w:tblW w:w="9159" w:type="dxa"/>
              <w:tblLayout w:type="fixed"/>
              <w:tblCellMar>
                <w:left w:w="70" w:type="dxa"/>
                <w:right w:w="70" w:type="dxa"/>
              </w:tblCellMar>
              <w:tblLook w:val="04A0" w:firstRow="1" w:lastRow="0" w:firstColumn="1" w:lastColumn="0" w:noHBand="0" w:noVBand="1"/>
            </w:tblPr>
            <w:tblGrid>
              <w:gridCol w:w="9159"/>
            </w:tblGrid>
            <w:tr w:rsidR="007232E3" w14:paraId="306E0D3D" w14:textId="77777777" w:rsidTr="007C0D49">
              <w:trPr>
                <w:trHeight w:val="425"/>
              </w:trPr>
              <w:tc>
                <w:tcPr>
                  <w:tcW w:w="9159" w:type="dxa"/>
                  <w:shd w:val="clear" w:color="auto" w:fill="auto"/>
                  <w:vAlign w:val="center"/>
                </w:tcPr>
                <w:p w14:paraId="1B83F581" w14:textId="77777777" w:rsidR="007232E3" w:rsidRDefault="007232E3" w:rsidP="007C0D49">
                  <w:pPr>
                    <w:rPr>
                      <w:lang w:val="es-CO"/>
                    </w:rPr>
                  </w:pPr>
                  <w:r>
                    <w:rPr>
                      <w:rFonts w:ascii="MS Gothic" w:eastAsia="MS Gothic" w:hAnsi="MS Gothic"/>
                      <w:lang w:val="es-CO"/>
                    </w:rPr>
                    <w:lastRenderedPageBreak/>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2A559F80" w14:textId="77777777" w:rsidTr="007C0D49">
              <w:trPr>
                <w:trHeight w:val="416"/>
              </w:trPr>
              <w:tc>
                <w:tcPr>
                  <w:tcW w:w="9159" w:type="dxa"/>
                  <w:shd w:val="clear" w:color="auto" w:fill="auto"/>
                </w:tcPr>
                <w:p w14:paraId="08FE998E" w14:textId="77777777" w:rsidR="007232E3" w:rsidRDefault="007232E3" w:rsidP="007C0D49">
                  <w:pPr>
                    <w:rPr>
                      <w:rFonts w:ascii="Calibri"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46F7AEEA" w14:textId="77777777" w:rsidTr="007C0D49">
              <w:trPr>
                <w:trHeight w:val="565"/>
              </w:trPr>
              <w:tc>
                <w:tcPr>
                  <w:tcW w:w="9159" w:type="dxa"/>
                  <w:shd w:val="clear" w:color="auto" w:fill="auto"/>
                </w:tcPr>
                <w:p w14:paraId="31D4ACD8" w14:textId="77777777" w:rsidR="007232E3" w:rsidRDefault="007232E3" w:rsidP="007C0D49">
                  <w:pPr>
                    <w:rPr>
                      <w:rFonts w:ascii="Calibri"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7C92A9C5" w14:textId="77777777" w:rsidTr="007C0D49">
              <w:trPr>
                <w:trHeight w:val="428"/>
              </w:trPr>
              <w:tc>
                <w:tcPr>
                  <w:tcW w:w="9159" w:type="dxa"/>
                  <w:shd w:val="clear" w:color="auto" w:fill="auto"/>
                </w:tcPr>
                <w:p w14:paraId="26FE15AF" w14:textId="77777777" w:rsidR="007232E3" w:rsidRDefault="007232E3" w:rsidP="007C0D49">
                  <w:pPr>
                    <w:rPr>
                      <w:rFonts w:ascii="Calibri" w:hAnsi="Calibri" w:cs="Calibri"/>
                      <w:color w:val="000000"/>
                      <w:lang w:val="es-CO" w:eastAsia="es-CO"/>
                    </w:rPr>
                  </w:pPr>
                  <w:r>
                    <w:rPr>
                      <w:rFonts w:ascii="MS Gothic" w:eastAsia="MS Gothic" w:hAnsi="MS Gothic"/>
                      <w:lang w:val="es-CO"/>
                    </w:rPr>
                    <w:t>☐</w:t>
                  </w:r>
                  <w:r>
                    <w:rPr>
                      <w:lang w:val="es-CO"/>
                    </w:rPr>
                    <w:t xml:space="preserve"> Sí </w:t>
                  </w:r>
                  <w:r>
                    <w:rPr>
                      <w:rFonts w:ascii="MS Gothic" w:eastAsia="MS Gothic" w:hAnsi="MS Gothic"/>
                      <w:highlight w:val="yellow"/>
                      <w:lang w:val="es-CO"/>
                    </w:rPr>
                    <w:t>☐</w:t>
                  </w:r>
                  <w:r>
                    <w:rPr>
                      <w:highlight w:val="yellow"/>
                      <w:lang w:val="es-CO"/>
                    </w:rPr>
                    <w:t xml:space="preserve"> No</w:t>
                  </w:r>
                </w:p>
              </w:tc>
            </w:tr>
            <w:tr w:rsidR="007232E3" w14:paraId="763DB9A0" w14:textId="77777777" w:rsidTr="007C0D49">
              <w:trPr>
                <w:trHeight w:val="551"/>
              </w:trPr>
              <w:tc>
                <w:tcPr>
                  <w:tcW w:w="9159" w:type="dxa"/>
                  <w:shd w:val="clear" w:color="auto" w:fill="auto"/>
                </w:tcPr>
                <w:p w14:paraId="2187EA8C" w14:textId="77777777" w:rsidR="007232E3" w:rsidRDefault="007232E3" w:rsidP="007C0D49">
                  <w:pPr>
                    <w:rPr>
                      <w:rFonts w:ascii="Calibri" w:hAnsi="Calibri" w:cs="Calibri"/>
                      <w:color w:val="000000"/>
                      <w:lang w:val="es-CO" w:eastAsia="es-CO"/>
                    </w:rPr>
                  </w:pPr>
                  <w:r>
                    <w:rPr>
                      <w:rFonts w:ascii="MS Gothic" w:eastAsia="MS Gothic" w:hAnsi="MS Gothic"/>
                      <w:lang w:val="es-CO"/>
                    </w:rPr>
                    <w:lastRenderedPageBreak/>
                    <w:t>☐</w:t>
                  </w:r>
                  <w:r>
                    <w:rPr>
                      <w:lang w:val="es-CO"/>
                    </w:rPr>
                    <w:t xml:space="preserve"> Sí </w:t>
                  </w:r>
                  <w:r>
                    <w:rPr>
                      <w:rFonts w:ascii="MS Gothic" w:eastAsia="MS Gothic" w:hAnsi="MS Gothic"/>
                      <w:highlight w:val="yellow"/>
                      <w:lang w:val="es-CO"/>
                    </w:rPr>
                    <w:t>☐</w:t>
                  </w:r>
                  <w:r>
                    <w:rPr>
                      <w:highlight w:val="yellow"/>
                      <w:lang w:val="es-CO"/>
                    </w:rPr>
                    <w:t xml:space="preserve"> No</w:t>
                  </w:r>
                </w:p>
              </w:tc>
            </w:tr>
          </w:tbl>
          <w:p w14:paraId="390714E1" w14:textId="77777777" w:rsidR="007232E3" w:rsidRDefault="007232E3" w:rsidP="007C0D49">
            <w:pPr>
              <w:jc w:val="right"/>
              <w:rPr>
                <w:rFonts w:ascii="Segoe UI Symbol" w:hAnsi="Segoe UI Symbol" w:cs="Segoe UI Symbol"/>
                <w:szCs w:val="18"/>
                <w:lang w:val="es-CO"/>
              </w:rPr>
            </w:pPr>
          </w:p>
        </w:tc>
      </w:tr>
      <w:tr w:rsidR="007232E3" w14:paraId="52AE09C0" w14:textId="77777777" w:rsidTr="007C0D49">
        <w:trPr>
          <w:trHeight w:val="227"/>
        </w:trPr>
        <w:tc>
          <w:tcPr>
            <w:tcW w:w="454" w:type="dxa"/>
          </w:tcPr>
          <w:p w14:paraId="4F03762A" w14:textId="77777777" w:rsidR="007232E3" w:rsidRDefault="007232E3" w:rsidP="007C0D49">
            <w:pPr>
              <w:jc w:val="center"/>
              <w:rPr>
                <w:lang w:val="es-CO"/>
              </w:rPr>
            </w:pPr>
            <w:r>
              <w:rPr>
                <w:lang w:val="es-CO"/>
              </w:rPr>
              <w:lastRenderedPageBreak/>
              <w:t>2</w:t>
            </w:r>
          </w:p>
        </w:tc>
        <w:tc>
          <w:tcPr>
            <w:tcW w:w="8051" w:type="dxa"/>
          </w:tcPr>
          <w:p w14:paraId="52D90472" w14:textId="77777777" w:rsidR="007232E3" w:rsidRDefault="007232E3" w:rsidP="007C0D49">
            <w:pPr>
              <w:rPr>
                <w:rFonts w:ascii="Arial" w:hAnsi="Arial" w:cs="Arial"/>
                <w:color w:val="000000"/>
                <w:lang w:val="es-CO"/>
              </w:rPr>
            </w:pPr>
            <w:r>
              <w:rPr>
                <w:rFonts w:ascii="Arial" w:hAnsi="Arial" w:cs="Arial"/>
                <w:color w:val="000000"/>
                <w:lang w:val="es-CO"/>
              </w:rPr>
              <w:t>¿Usted restringe los privilegios de empleados y usuarios externos en función de las necesidades de negocio (especialmente los permisos administrativos y el acceso a datos sensibles como datos personales)?</w:t>
            </w:r>
          </w:p>
          <w:p w14:paraId="6A8C656C"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restrict employee and external user privileges based on business needs (especially administrative permissions and access to sensitive data such as personal data)?</w:t>
            </w:r>
          </w:p>
          <w:p w14:paraId="271BE289"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73CE76BC"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570D02F" w14:textId="77777777" w:rsidTr="007C0D49">
        <w:trPr>
          <w:trHeight w:val="227"/>
        </w:trPr>
        <w:tc>
          <w:tcPr>
            <w:tcW w:w="454" w:type="dxa"/>
          </w:tcPr>
          <w:p w14:paraId="79B8E389" w14:textId="77777777" w:rsidR="007232E3" w:rsidRDefault="007232E3" w:rsidP="007C0D49">
            <w:pPr>
              <w:jc w:val="center"/>
              <w:rPr>
                <w:lang w:val="es-CO"/>
              </w:rPr>
            </w:pPr>
            <w:r>
              <w:rPr>
                <w:lang w:val="es-CO"/>
              </w:rPr>
              <w:t>3</w:t>
            </w:r>
          </w:p>
        </w:tc>
        <w:tc>
          <w:tcPr>
            <w:tcW w:w="8051" w:type="dxa"/>
          </w:tcPr>
          <w:p w14:paraId="44FE0857" w14:textId="77777777" w:rsidR="007232E3" w:rsidRDefault="007232E3" w:rsidP="007C0D49">
            <w:pPr>
              <w:rPr>
                <w:rFonts w:ascii="Arial" w:hAnsi="Arial" w:cs="Arial"/>
                <w:color w:val="000000"/>
                <w:lang w:val="es-CO"/>
              </w:rPr>
            </w:pPr>
            <w:r>
              <w:rPr>
                <w:rFonts w:ascii="Arial" w:hAnsi="Arial" w:cs="Arial"/>
                <w:color w:val="000000"/>
                <w:lang w:val="es-CO"/>
              </w:rPr>
              <w:t>¿Usted tiene un proceso formal de aprovisionamiento de acceso para asignar y revocar los derechos de acceso?</w:t>
            </w:r>
          </w:p>
          <w:p w14:paraId="6092B7F6"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have a formal access provisioning process for assigning and revoking access rights?</w:t>
            </w:r>
          </w:p>
          <w:p w14:paraId="77A847B5"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0DD3E7D0"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8B3C6AB" w14:textId="77777777" w:rsidTr="007C0D49">
        <w:trPr>
          <w:trHeight w:val="227"/>
        </w:trPr>
        <w:tc>
          <w:tcPr>
            <w:tcW w:w="454" w:type="dxa"/>
          </w:tcPr>
          <w:p w14:paraId="23EF68B4" w14:textId="77777777" w:rsidR="007232E3" w:rsidRDefault="007232E3" w:rsidP="007C0D49">
            <w:pPr>
              <w:jc w:val="center"/>
              <w:rPr>
                <w:lang w:val="es-CO"/>
              </w:rPr>
            </w:pPr>
            <w:r>
              <w:rPr>
                <w:lang w:val="es-CO"/>
              </w:rPr>
              <w:t>4</w:t>
            </w:r>
          </w:p>
        </w:tc>
        <w:tc>
          <w:tcPr>
            <w:tcW w:w="8051" w:type="dxa"/>
          </w:tcPr>
          <w:p w14:paraId="32907BC3" w14:textId="77777777" w:rsidR="007232E3" w:rsidRDefault="007232E3" w:rsidP="007C0D49">
            <w:pPr>
              <w:pStyle w:val="Textoindependiente"/>
              <w:spacing w:after="0"/>
              <w:rPr>
                <w:rFonts w:ascii="Arial" w:eastAsia="Arial Unicode MS" w:hAnsi="Arial" w:cs="Arial"/>
                <w:sz w:val="20"/>
                <w:lang w:val="es-CO"/>
              </w:rPr>
            </w:pPr>
            <w:r>
              <w:rPr>
                <w:rFonts w:ascii="Arial" w:eastAsia="Arial Unicode MS" w:hAnsi="Arial" w:cs="Arial"/>
                <w:sz w:val="20"/>
                <w:lang w:val="es-CO"/>
              </w:rPr>
              <w:t xml:space="preserve">¿Usted ha implementado un sistema central de administración de identidades y accesos (IAM – </w:t>
            </w:r>
            <w:proofErr w:type="spellStart"/>
            <w:r>
              <w:rPr>
                <w:rFonts w:ascii="Arial" w:eastAsia="Arial Unicode MS" w:hAnsi="Arial" w:cs="Arial"/>
                <w:sz w:val="20"/>
                <w:lang w:val="es-CO"/>
              </w:rPr>
              <w:t>Identity</w:t>
            </w:r>
            <w:proofErr w:type="spellEnd"/>
            <w:r>
              <w:rPr>
                <w:rFonts w:ascii="Arial" w:eastAsia="Arial Unicode MS" w:hAnsi="Arial" w:cs="Arial"/>
                <w:sz w:val="20"/>
                <w:lang w:val="es-CO"/>
              </w:rPr>
              <w:t xml:space="preserve"> and Access Management) para asignar y revocar los derechos de acceso?</w:t>
            </w:r>
          </w:p>
          <w:p w14:paraId="6BE8AE6C" w14:textId="77777777" w:rsidR="007232E3" w:rsidRDefault="007232E3" w:rsidP="007C0D49">
            <w:pPr>
              <w:pStyle w:val="Textoindependiente"/>
              <w:spacing w:after="0"/>
              <w:jc w:val="both"/>
              <w:rPr>
                <w:rFonts w:ascii="Arial" w:eastAsia="Arial Unicode MS" w:hAnsi="Arial" w:cs="Arial"/>
                <w:color w:val="9E1C64"/>
                <w:szCs w:val="18"/>
                <w:u w:val="single"/>
                <w:lang w:val="en-US"/>
              </w:rPr>
            </w:pPr>
            <w:r>
              <w:rPr>
                <w:rFonts w:ascii="Arial" w:hAnsi="Arial" w:cs="Arial"/>
                <w:i/>
                <w:iCs/>
                <w:color w:val="7030A0"/>
                <w:szCs w:val="18"/>
                <w:lang w:val="en-US"/>
              </w:rPr>
              <w:t>Have you implemented a central Identity and Access Management (IAM) system to assign and revoke access rights?</w:t>
            </w:r>
          </w:p>
        </w:tc>
        <w:tc>
          <w:tcPr>
            <w:tcW w:w="1843" w:type="dxa"/>
          </w:tcPr>
          <w:p w14:paraId="5878431E"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11D41EB" w14:textId="77777777" w:rsidTr="007C0D49">
        <w:trPr>
          <w:trHeight w:val="227"/>
        </w:trPr>
        <w:tc>
          <w:tcPr>
            <w:tcW w:w="454" w:type="dxa"/>
          </w:tcPr>
          <w:p w14:paraId="43D94FC2" w14:textId="77777777" w:rsidR="007232E3" w:rsidRDefault="007232E3" w:rsidP="007C0D49">
            <w:pPr>
              <w:jc w:val="center"/>
              <w:rPr>
                <w:lang w:val="es-CO"/>
              </w:rPr>
            </w:pPr>
          </w:p>
        </w:tc>
        <w:tc>
          <w:tcPr>
            <w:tcW w:w="8051" w:type="dxa"/>
          </w:tcPr>
          <w:p w14:paraId="02D5A3D1" w14:textId="77777777" w:rsidR="007232E3" w:rsidRDefault="007232E3" w:rsidP="007C0D49">
            <w:pPr>
              <w:rPr>
                <w:rFonts w:ascii="Arial" w:hAnsi="Arial" w:cs="Arial"/>
                <w:color w:val="000000"/>
                <w:lang w:val="es-CO"/>
              </w:rPr>
            </w:pPr>
          </w:p>
        </w:tc>
        <w:tc>
          <w:tcPr>
            <w:tcW w:w="1843" w:type="dxa"/>
          </w:tcPr>
          <w:p w14:paraId="58FA3056" w14:textId="77777777" w:rsidR="007232E3" w:rsidRDefault="007232E3" w:rsidP="007C0D49">
            <w:pPr>
              <w:jc w:val="right"/>
              <w:rPr>
                <w:rFonts w:ascii="Segoe UI Symbol" w:hAnsi="Segoe UI Symbol" w:cs="Segoe UI Symbol"/>
                <w:szCs w:val="18"/>
                <w:lang w:val="es-CO"/>
              </w:rPr>
            </w:pPr>
          </w:p>
        </w:tc>
      </w:tr>
      <w:tr w:rsidR="007232E3" w14:paraId="2DAF0BB8" w14:textId="77777777" w:rsidTr="007C0D49">
        <w:trPr>
          <w:trHeight w:val="227"/>
        </w:trPr>
        <w:tc>
          <w:tcPr>
            <w:tcW w:w="454" w:type="dxa"/>
          </w:tcPr>
          <w:p w14:paraId="2A76835A" w14:textId="77777777" w:rsidR="007232E3" w:rsidRDefault="007232E3" w:rsidP="007C0D49">
            <w:pPr>
              <w:jc w:val="center"/>
              <w:rPr>
                <w:lang w:val="es-CO"/>
              </w:rPr>
            </w:pPr>
            <w:r>
              <w:rPr>
                <w:lang w:val="es-CO"/>
              </w:rPr>
              <w:t>5</w:t>
            </w:r>
          </w:p>
        </w:tc>
        <w:tc>
          <w:tcPr>
            <w:tcW w:w="8051" w:type="dxa"/>
          </w:tcPr>
          <w:p w14:paraId="1F99E944" w14:textId="77777777" w:rsidR="007232E3" w:rsidRDefault="007232E3" w:rsidP="007C0D49">
            <w:pPr>
              <w:pStyle w:val="Textoindependiente"/>
              <w:spacing w:after="0"/>
              <w:rPr>
                <w:rFonts w:ascii="Arial" w:eastAsia="Arial Unicode MS" w:hAnsi="Arial" w:cs="Arial"/>
                <w:sz w:val="20"/>
                <w:lang w:val="es-CO"/>
              </w:rPr>
            </w:pPr>
            <w:r>
              <w:rPr>
                <w:rFonts w:ascii="Arial" w:eastAsia="Arial Unicode MS" w:hAnsi="Arial" w:cs="Arial"/>
                <w:sz w:val="20"/>
                <w:lang w:val="es-CO"/>
              </w:rPr>
              <w:t>¿El propietario de la información autoriza el permiso de acceso?</w:t>
            </w:r>
          </w:p>
          <w:p w14:paraId="6E9699CF" w14:textId="77777777" w:rsidR="007232E3" w:rsidRDefault="007232E3" w:rsidP="007C0D49">
            <w:pPr>
              <w:pStyle w:val="Textoindependiente"/>
              <w:spacing w:after="0"/>
              <w:jc w:val="both"/>
              <w:rPr>
                <w:rFonts w:ascii="Arial" w:eastAsia="Arial Unicode MS" w:hAnsi="Arial" w:cs="Arial"/>
                <w:sz w:val="20"/>
                <w:lang w:val="en-US"/>
              </w:rPr>
            </w:pPr>
            <w:r>
              <w:rPr>
                <w:rFonts w:ascii="Arial" w:hAnsi="Arial" w:cs="Arial"/>
                <w:i/>
                <w:iCs/>
                <w:color w:val="7030A0"/>
                <w:szCs w:val="18"/>
                <w:lang w:val="en-US"/>
              </w:rPr>
              <w:t>Does the owner of the information authorize access permission?</w:t>
            </w:r>
          </w:p>
        </w:tc>
        <w:tc>
          <w:tcPr>
            <w:tcW w:w="1843" w:type="dxa"/>
          </w:tcPr>
          <w:p w14:paraId="22979EAD"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0E07006" w14:textId="77777777" w:rsidTr="007C0D49">
        <w:trPr>
          <w:trHeight w:val="227"/>
        </w:trPr>
        <w:tc>
          <w:tcPr>
            <w:tcW w:w="454" w:type="dxa"/>
          </w:tcPr>
          <w:p w14:paraId="2F616684" w14:textId="77777777" w:rsidR="007232E3" w:rsidRDefault="007232E3" w:rsidP="007C0D49">
            <w:pPr>
              <w:jc w:val="center"/>
              <w:rPr>
                <w:lang w:val="es-CO"/>
              </w:rPr>
            </w:pPr>
          </w:p>
        </w:tc>
        <w:tc>
          <w:tcPr>
            <w:tcW w:w="8051" w:type="dxa"/>
          </w:tcPr>
          <w:p w14:paraId="46A6932B" w14:textId="77777777" w:rsidR="007232E3" w:rsidRDefault="007232E3" w:rsidP="007C0D49">
            <w:pPr>
              <w:rPr>
                <w:rFonts w:ascii="Arial" w:hAnsi="Arial" w:cs="Arial"/>
                <w:color w:val="000000"/>
                <w:lang w:val="es-CO"/>
              </w:rPr>
            </w:pPr>
          </w:p>
        </w:tc>
        <w:tc>
          <w:tcPr>
            <w:tcW w:w="1843" w:type="dxa"/>
          </w:tcPr>
          <w:p w14:paraId="7F68C1D1" w14:textId="77777777" w:rsidR="007232E3" w:rsidRDefault="007232E3" w:rsidP="007C0D49">
            <w:pPr>
              <w:jc w:val="right"/>
              <w:rPr>
                <w:rFonts w:ascii="Segoe UI Symbol" w:hAnsi="Segoe UI Symbol" w:cs="Segoe UI Symbol"/>
                <w:szCs w:val="18"/>
                <w:lang w:val="es-CO"/>
              </w:rPr>
            </w:pPr>
          </w:p>
        </w:tc>
      </w:tr>
      <w:tr w:rsidR="007232E3" w14:paraId="2B7A1ECD" w14:textId="77777777" w:rsidTr="007C0D49">
        <w:trPr>
          <w:trHeight w:val="227"/>
        </w:trPr>
        <w:tc>
          <w:tcPr>
            <w:tcW w:w="454" w:type="dxa"/>
          </w:tcPr>
          <w:p w14:paraId="6D36952E" w14:textId="77777777" w:rsidR="007232E3" w:rsidRDefault="007232E3" w:rsidP="007C0D49">
            <w:pPr>
              <w:jc w:val="center"/>
              <w:rPr>
                <w:lang w:val="es-CO"/>
              </w:rPr>
            </w:pPr>
            <w:r>
              <w:rPr>
                <w:lang w:val="es-CO"/>
              </w:rPr>
              <w:t>6</w:t>
            </w:r>
          </w:p>
        </w:tc>
        <w:tc>
          <w:tcPr>
            <w:tcW w:w="8051" w:type="dxa"/>
          </w:tcPr>
          <w:p w14:paraId="6206016A" w14:textId="77777777" w:rsidR="007232E3" w:rsidRDefault="007232E3" w:rsidP="007C0D49">
            <w:pPr>
              <w:rPr>
                <w:rFonts w:ascii="Arial" w:hAnsi="Arial" w:cs="Arial"/>
                <w:color w:val="000000"/>
                <w:lang w:val="es-CO"/>
              </w:rPr>
            </w:pPr>
            <w:r>
              <w:rPr>
                <w:rFonts w:ascii="Arial" w:hAnsi="Arial" w:cs="Arial"/>
                <w:color w:val="000000"/>
                <w:lang w:val="es-CO"/>
              </w:rPr>
              <w:t>¿Usted prohíbe los privilegios de administrador local en las estaciones de trabajo para los usuarios?</w:t>
            </w:r>
          </w:p>
          <w:p w14:paraId="1B713B84"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prohibit local administrator rights on workstations for users?</w:t>
            </w:r>
          </w:p>
          <w:p w14:paraId="62050208" w14:textId="77777777" w:rsidR="007232E3" w:rsidRDefault="007232E3" w:rsidP="007C0D49">
            <w:pPr>
              <w:rPr>
                <w:rFonts w:ascii="Arial" w:hAnsi="Arial" w:cs="Arial"/>
                <w:color w:val="000000"/>
                <w:lang w:val="en-US"/>
              </w:rPr>
            </w:pPr>
          </w:p>
        </w:tc>
        <w:tc>
          <w:tcPr>
            <w:tcW w:w="1843" w:type="dxa"/>
          </w:tcPr>
          <w:p w14:paraId="752BC6E4"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057BC5ED" w14:textId="77777777" w:rsidTr="007C0D49">
        <w:trPr>
          <w:trHeight w:val="227"/>
        </w:trPr>
        <w:tc>
          <w:tcPr>
            <w:tcW w:w="454" w:type="dxa"/>
          </w:tcPr>
          <w:p w14:paraId="06FC6FA0" w14:textId="77777777" w:rsidR="007232E3" w:rsidRDefault="007232E3" w:rsidP="007C0D49">
            <w:pPr>
              <w:jc w:val="center"/>
              <w:rPr>
                <w:lang w:val="es-CO"/>
              </w:rPr>
            </w:pPr>
            <w:r>
              <w:rPr>
                <w:lang w:val="es-CO"/>
              </w:rPr>
              <w:t>7</w:t>
            </w:r>
          </w:p>
        </w:tc>
        <w:tc>
          <w:tcPr>
            <w:tcW w:w="8051" w:type="dxa"/>
          </w:tcPr>
          <w:p w14:paraId="1D52F5BD"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 xml:space="preserve">¿Usted utiliza Identidad Privilegiada y Administración de Cuentas (PIM – </w:t>
            </w:r>
            <w:proofErr w:type="spellStart"/>
            <w:r>
              <w:rPr>
                <w:rFonts w:ascii="Arial" w:eastAsia="Arial Unicode MS" w:hAnsi="Arial" w:cs="Arial"/>
                <w:sz w:val="20"/>
                <w:lang w:val="es-CO"/>
              </w:rPr>
              <w:t>Privileged</w:t>
            </w:r>
            <w:proofErr w:type="spellEnd"/>
            <w:r>
              <w:rPr>
                <w:rFonts w:ascii="Arial" w:eastAsia="Arial Unicode MS" w:hAnsi="Arial" w:cs="Arial"/>
                <w:sz w:val="20"/>
                <w:lang w:val="es-CO"/>
              </w:rPr>
              <w:t xml:space="preserve"> </w:t>
            </w:r>
            <w:proofErr w:type="spellStart"/>
            <w:r>
              <w:rPr>
                <w:rFonts w:ascii="Arial" w:eastAsia="Arial Unicode MS" w:hAnsi="Arial" w:cs="Arial"/>
                <w:sz w:val="20"/>
                <w:lang w:val="es-CO"/>
              </w:rPr>
              <w:t>Identity</w:t>
            </w:r>
            <w:proofErr w:type="spellEnd"/>
            <w:r>
              <w:rPr>
                <w:rFonts w:ascii="Arial" w:eastAsia="Arial Unicode MS" w:hAnsi="Arial" w:cs="Arial"/>
                <w:sz w:val="20"/>
                <w:lang w:val="es-CO"/>
              </w:rPr>
              <w:t xml:space="preserve"> Management)?</w:t>
            </w:r>
          </w:p>
          <w:p w14:paraId="12AA185F"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use Privileged Identity and Account Management (PIM - Privileged Identity Management)?</w:t>
            </w:r>
          </w:p>
          <w:p w14:paraId="2275BDA5" w14:textId="77777777" w:rsidR="007232E3" w:rsidRDefault="007232E3" w:rsidP="007C0D49">
            <w:pPr>
              <w:pStyle w:val="Textoindependiente"/>
              <w:spacing w:after="0"/>
              <w:jc w:val="both"/>
              <w:rPr>
                <w:rFonts w:ascii="Arial" w:eastAsia="Arial Unicode MS" w:hAnsi="Arial" w:cs="Arial"/>
                <w:color w:val="9E1C64"/>
                <w:szCs w:val="18"/>
                <w:u w:val="single"/>
                <w:lang w:val="en-US"/>
              </w:rPr>
            </w:pPr>
          </w:p>
        </w:tc>
        <w:tc>
          <w:tcPr>
            <w:tcW w:w="1843" w:type="dxa"/>
          </w:tcPr>
          <w:p w14:paraId="19F92136"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3CA03EF0" w14:textId="77777777" w:rsidTr="007C0D49">
        <w:trPr>
          <w:trHeight w:val="227"/>
        </w:trPr>
        <w:tc>
          <w:tcPr>
            <w:tcW w:w="454" w:type="dxa"/>
          </w:tcPr>
          <w:p w14:paraId="7864B623"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77696" behindDoc="1" locked="0" layoutInCell="1" allowOverlap="1" wp14:anchorId="2597A242" wp14:editId="45387AE5">
                  <wp:simplePos x="0" y="0"/>
                  <wp:positionH relativeFrom="column">
                    <wp:posOffset>-106045</wp:posOffset>
                  </wp:positionH>
                  <wp:positionV relativeFrom="paragraph">
                    <wp:posOffset>-31750</wp:posOffset>
                  </wp:positionV>
                  <wp:extent cx="337820" cy="329565"/>
                  <wp:effectExtent l="0" t="0" r="0" b="0"/>
                  <wp:wrapNone/>
                  <wp:docPr id="8" name="Gráfico 8"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lang w:val="es-CO"/>
              </w:rPr>
              <w:t>8</w:t>
            </w:r>
          </w:p>
        </w:tc>
        <w:tc>
          <w:tcPr>
            <w:tcW w:w="8051" w:type="dxa"/>
          </w:tcPr>
          <w:p w14:paraId="4AAC60E3" w14:textId="77777777" w:rsidR="007232E3" w:rsidRDefault="007232E3" w:rsidP="007C0D49">
            <w:pPr>
              <w:pStyle w:val="Textoindependiente"/>
              <w:spacing w:after="0"/>
              <w:jc w:val="both"/>
              <w:rPr>
                <w:rFonts w:ascii="Arial" w:eastAsia="Arial Unicode MS" w:hAnsi="Arial" w:cs="Arial"/>
                <w:sz w:val="20"/>
                <w:lang w:val="es-CO"/>
              </w:rPr>
            </w:pPr>
            <w:r>
              <w:rPr>
                <w:rFonts w:ascii="Arial" w:eastAsia="Arial Unicode MS" w:hAnsi="Arial" w:cs="Arial"/>
                <w:sz w:val="20"/>
                <w:lang w:val="es-CO"/>
              </w:rPr>
              <w:t>¿Usted utiliza PAM -</w:t>
            </w:r>
            <w:proofErr w:type="spellStart"/>
            <w:r>
              <w:rPr>
                <w:rFonts w:ascii="Arial" w:eastAsia="Arial Unicode MS" w:hAnsi="Arial" w:cs="Arial"/>
                <w:sz w:val="20"/>
                <w:lang w:val="es-CO"/>
              </w:rPr>
              <w:t>Privileged</w:t>
            </w:r>
            <w:proofErr w:type="spellEnd"/>
            <w:r>
              <w:rPr>
                <w:rFonts w:ascii="Arial" w:eastAsia="Arial Unicode MS" w:hAnsi="Arial" w:cs="Arial"/>
                <w:sz w:val="20"/>
                <w:lang w:val="es-CO"/>
              </w:rPr>
              <w:t xml:space="preserve"> Access Management y en caso afirmativo con qué proveedor o fabricante?</w:t>
            </w:r>
          </w:p>
          <w:p w14:paraId="520DCE30" w14:textId="77777777" w:rsidR="007232E3" w:rsidRDefault="007232E3" w:rsidP="007C0D49">
            <w:pPr>
              <w:pStyle w:val="Textoindependiente"/>
              <w:spacing w:after="0"/>
              <w:jc w:val="both"/>
              <w:rPr>
                <w:rFonts w:ascii="Arial" w:eastAsia="Arial Unicode MS" w:hAnsi="Arial" w:cs="Arial"/>
                <w:color w:val="9E1C64"/>
                <w:szCs w:val="18"/>
                <w:u w:val="single"/>
                <w:lang w:val="en-US"/>
              </w:rPr>
            </w:pPr>
            <w:r>
              <w:rPr>
                <w:rFonts w:ascii="Arial" w:hAnsi="Arial" w:cs="Arial"/>
                <w:i/>
                <w:iCs/>
                <w:color w:val="7030A0"/>
                <w:szCs w:val="18"/>
                <w:lang w:val="en-US"/>
              </w:rPr>
              <w:t>Do you use PAM -Privileged Access Management and if so with which provider?</w:t>
            </w:r>
          </w:p>
        </w:tc>
        <w:tc>
          <w:tcPr>
            <w:tcW w:w="1843" w:type="dxa"/>
          </w:tcPr>
          <w:p w14:paraId="76ABEC96"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31B99345" w14:textId="77777777" w:rsidTr="007C0D49">
        <w:trPr>
          <w:trHeight w:val="227"/>
        </w:trPr>
        <w:tc>
          <w:tcPr>
            <w:tcW w:w="454" w:type="dxa"/>
          </w:tcPr>
          <w:p w14:paraId="6A9B4E2F" w14:textId="77777777" w:rsidR="007232E3" w:rsidRDefault="007232E3" w:rsidP="007C0D49">
            <w:pPr>
              <w:jc w:val="center"/>
              <w:rPr>
                <w:lang w:val="es-CO"/>
              </w:rPr>
            </w:pPr>
          </w:p>
        </w:tc>
        <w:tc>
          <w:tcPr>
            <w:tcW w:w="8051" w:type="dxa"/>
          </w:tcPr>
          <w:p w14:paraId="63134879" w14:textId="77777777" w:rsidR="007232E3" w:rsidRDefault="007232E3" w:rsidP="007C0D49">
            <w:pPr>
              <w:rPr>
                <w:rFonts w:ascii="Arial" w:hAnsi="Arial" w:cs="Arial"/>
                <w:color w:val="000000"/>
                <w:lang w:val="es-CO"/>
              </w:rPr>
            </w:pPr>
            <w:r>
              <w:rPr>
                <w:rFonts w:ascii="Arial" w:eastAsia="Arial Unicode MS" w:hAnsi="Arial" w:cs="Arial"/>
                <w:lang w:val="es-CO"/>
              </w:rPr>
              <w:t>Nombre del Proveedor o Fabricante:</w:t>
            </w:r>
            <w:r>
              <w:rPr>
                <w:rFonts w:ascii="Arial" w:hAnsi="Arial" w:cs="Arial"/>
                <w:sz w:val="22"/>
                <w:szCs w:val="24"/>
                <w:lang w:val="es-CO"/>
              </w:rPr>
              <w:t xml:space="preserve"> </w:t>
            </w: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p w14:paraId="75D03D45" w14:textId="77777777" w:rsidR="007232E3" w:rsidRDefault="007232E3" w:rsidP="007C0D49">
            <w:pPr>
              <w:pStyle w:val="Textoindependiente"/>
              <w:spacing w:after="0"/>
              <w:jc w:val="both"/>
              <w:rPr>
                <w:rFonts w:ascii="Arial" w:hAnsi="Arial" w:cs="Arial"/>
                <w:i/>
                <w:iCs/>
                <w:color w:val="7030A0"/>
                <w:szCs w:val="18"/>
                <w:lang w:val="es-CO"/>
              </w:rPr>
            </w:pPr>
            <w:proofErr w:type="spellStart"/>
            <w:r>
              <w:rPr>
                <w:rFonts w:ascii="Arial" w:hAnsi="Arial" w:cs="Arial"/>
                <w:i/>
                <w:iCs/>
                <w:color w:val="7030A0"/>
                <w:szCs w:val="18"/>
                <w:lang w:val="es-CO"/>
              </w:rPr>
              <w:t>Vendor</w:t>
            </w:r>
            <w:proofErr w:type="spellEnd"/>
            <w:r>
              <w:rPr>
                <w:rFonts w:ascii="Arial" w:hAnsi="Arial" w:cs="Arial"/>
                <w:i/>
                <w:iCs/>
                <w:color w:val="7030A0"/>
                <w:szCs w:val="18"/>
                <w:lang w:val="es-CO"/>
              </w:rPr>
              <w:t xml:space="preserve"> </w:t>
            </w:r>
            <w:proofErr w:type="spellStart"/>
            <w:r>
              <w:rPr>
                <w:rFonts w:ascii="Arial" w:hAnsi="Arial" w:cs="Arial"/>
                <w:i/>
                <w:iCs/>
                <w:color w:val="7030A0"/>
                <w:szCs w:val="18"/>
                <w:lang w:val="es-CO"/>
              </w:rPr>
              <w:t>Name</w:t>
            </w:r>
            <w:proofErr w:type="spellEnd"/>
          </w:p>
          <w:p w14:paraId="50CB6ECF" w14:textId="77777777" w:rsidR="007232E3" w:rsidRDefault="007232E3" w:rsidP="007C0D49">
            <w:pPr>
              <w:pStyle w:val="Textoindependiente"/>
              <w:spacing w:after="0"/>
              <w:jc w:val="both"/>
              <w:rPr>
                <w:rFonts w:ascii="Arial" w:hAnsi="Arial" w:cs="Arial"/>
                <w:color w:val="000000"/>
                <w:sz w:val="20"/>
                <w:lang w:val="es-CO"/>
              </w:rPr>
            </w:pPr>
          </w:p>
        </w:tc>
        <w:tc>
          <w:tcPr>
            <w:tcW w:w="1843" w:type="dxa"/>
          </w:tcPr>
          <w:p w14:paraId="2766E706" w14:textId="77777777" w:rsidR="007232E3" w:rsidRDefault="007232E3" w:rsidP="007C0D49">
            <w:pPr>
              <w:jc w:val="right"/>
              <w:rPr>
                <w:rFonts w:ascii="Segoe UI Symbol" w:hAnsi="Segoe UI Symbol" w:cs="Segoe UI Symbol"/>
                <w:szCs w:val="18"/>
                <w:lang w:val="es-CO"/>
              </w:rPr>
            </w:pPr>
          </w:p>
        </w:tc>
      </w:tr>
      <w:tr w:rsidR="007232E3" w14:paraId="4ED59A83" w14:textId="77777777" w:rsidTr="007C0D49">
        <w:trPr>
          <w:trHeight w:val="227"/>
        </w:trPr>
        <w:tc>
          <w:tcPr>
            <w:tcW w:w="454" w:type="dxa"/>
          </w:tcPr>
          <w:p w14:paraId="3753797C" w14:textId="77777777" w:rsidR="007232E3" w:rsidRDefault="007232E3" w:rsidP="007C0D49">
            <w:pPr>
              <w:jc w:val="center"/>
              <w:rPr>
                <w:lang w:val="es-CO"/>
              </w:rPr>
            </w:pPr>
            <w:r>
              <w:rPr>
                <w:lang w:val="es-CO"/>
              </w:rPr>
              <w:t>9</w:t>
            </w:r>
          </w:p>
        </w:tc>
        <w:tc>
          <w:tcPr>
            <w:tcW w:w="8051" w:type="dxa"/>
          </w:tcPr>
          <w:p w14:paraId="18686576" w14:textId="77777777" w:rsidR="007232E3" w:rsidRDefault="007232E3" w:rsidP="007C0D49">
            <w:pPr>
              <w:rPr>
                <w:rFonts w:ascii="Arial" w:hAnsi="Arial" w:cs="Arial"/>
                <w:color w:val="000000"/>
                <w:lang w:val="es-CO"/>
              </w:rPr>
            </w:pPr>
            <w:r>
              <w:rPr>
                <w:rFonts w:ascii="Arial" w:hAnsi="Arial" w:cs="Arial"/>
                <w:color w:val="000000"/>
                <w:lang w:val="es-CO"/>
              </w:rPr>
              <w:t>¿Usted revisa los privilegios de acceso de los usuarios al menos una vez al año?</w:t>
            </w:r>
          </w:p>
          <w:p w14:paraId="78092A6B" w14:textId="77777777" w:rsidR="007232E3" w:rsidRDefault="007232E3" w:rsidP="007C0D49">
            <w:pPr>
              <w:pStyle w:val="Textoindependiente"/>
              <w:spacing w:after="0"/>
              <w:jc w:val="both"/>
              <w:rPr>
                <w:rFonts w:ascii="Arial" w:hAnsi="Arial" w:cs="Arial"/>
                <w:color w:val="000000"/>
                <w:sz w:val="20"/>
                <w:lang w:val="en-US"/>
              </w:rPr>
            </w:pPr>
            <w:r>
              <w:rPr>
                <w:rFonts w:ascii="Arial" w:hAnsi="Arial" w:cs="Arial"/>
                <w:i/>
                <w:iCs/>
                <w:color w:val="7030A0"/>
                <w:szCs w:val="18"/>
                <w:lang w:val="en-US"/>
              </w:rPr>
              <w:t>Do you review user access rights at least once a year?</w:t>
            </w:r>
            <w:r>
              <w:rPr>
                <w:rFonts w:ascii="Arial" w:hAnsi="Arial" w:cs="Arial"/>
                <w:color w:val="000000"/>
                <w:sz w:val="20"/>
                <w:lang w:val="en-US"/>
              </w:rPr>
              <w:t xml:space="preserve"> </w:t>
            </w:r>
          </w:p>
          <w:p w14:paraId="12AD40D0"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1B9C1B72"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576262EB" w14:textId="77777777" w:rsidTr="007C0D49">
        <w:trPr>
          <w:trHeight w:val="227"/>
        </w:trPr>
        <w:tc>
          <w:tcPr>
            <w:tcW w:w="454" w:type="dxa"/>
          </w:tcPr>
          <w:p w14:paraId="739572F9" w14:textId="77777777" w:rsidR="007232E3" w:rsidRDefault="007232E3" w:rsidP="007C0D49">
            <w:pPr>
              <w:jc w:val="center"/>
              <w:rPr>
                <w:lang w:val="es-CO"/>
              </w:rPr>
            </w:pPr>
            <w:r>
              <w:rPr>
                <w:lang w:val="es-CO"/>
              </w:rPr>
              <w:t>10</w:t>
            </w:r>
          </w:p>
        </w:tc>
        <w:tc>
          <w:tcPr>
            <w:tcW w:w="8051" w:type="dxa"/>
          </w:tcPr>
          <w:p w14:paraId="47689D10" w14:textId="77777777" w:rsidR="007232E3" w:rsidRDefault="007232E3" w:rsidP="007C0D49">
            <w:pPr>
              <w:rPr>
                <w:rFonts w:ascii="Arial" w:hAnsi="Arial" w:cs="Arial"/>
                <w:color w:val="000000"/>
                <w:lang w:val="es-CO"/>
              </w:rPr>
            </w:pPr>
            <w:r>
              <w:rPr>
                <w:rFonts w:ascii="Arial" w:hAnsi="Arial" w:cs="Arial"/>
                <w:color w:val="000000"/>
                <w:lang w:val="es-CO"/>
              </w:rPr>
              <w:t>¿Usted revoca todo el acceso al sistema, las cuentas de usuarios y los privilegios asociados después de la terminación contractual de los usuarios (incl. a empleados, empleados temporales, contratistas y proveedores)?</w:t>
            </w:r>
          </w:p>
          <w:p w14:paraId="135E4A27"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lastRenderedPageBreak/>
              <w:t>Do you revoke all system access, user accounts and associated rights after termination of users (incl. employees, temporary employees, contractors and suppliers)?</w:t>
            </w:r>
          </w:p>
          <w:p w14:paraId="234F7DC1"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3B9828CF"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BC2FA2D" w14:textId="77777777" w:rsidTr="007C0D49">
        <w:trPr>
          <w:trHeight w:val="1097"/>
        </w:trPr>
        <w:tc>
          <w:tcPr>
            <w:tcW w:w="454" w:type="dxa"/>
          </w:tcPr>
          <w:p w14:paraId="7479A36A" w14:textId="77777777" w:rsidR="007232E3" w:rsidRDefault="007232E3" w:rsidP="007C0D49">
            <w:pPr>
              <w:jc w:val="center"/>
              <w:rPr>
                <w:lang w:val="es-CO"/>
              </w:rPr>
            </w:pPr>
            <w:r>
              <w:rPr>
                <w:lang w:val="es-CO"/>
              </w:rPr>
              <w:t>11</w:t>
            </w:r>
          </w:p>
        </w:tc>
        <w:tc>
          <w:tcPr>
            <w:tcW w:w="8051" w:type="dxa"/>
          </w:tcPr>
          <w:p w14:paraId="797F15BC" w14:textId="77777777" w:rsidR="007232E3" w:rsidRDefault="007232E3" w:rsidP="007C0D49">
            <w:pPr>
              <w:rPr>
                <w:rFonts w:ascii="Arial" w:hAnsi="Arial" w:cs="Arial"/>
                <w:color w:val="000000"/>
                <w:lang w:val="es-CO"/>
              </w:rPr>
            </w:pPr>
            <w:r>
              <w:rPr>
                <w:rFonts w:ascii="Arial" w:hAnsi="Arial" w:cs="Arial"/>
                <w:color w:val="000000"/>
                <w:lang w:val="es-CO"/>
              </w:rPr>
              <w:t xml:space="preserve">¿Usted ha implementado una política de contraseñas que impone el uso de contraseñas largas y complejas en su compañía? Contraseñas largas y complejas se definen como: 8 caracteres o más; no contenga palabras incluidas </w:t>
            </w:r>
            <w:proofErr w:type="gramStart"/>
            <w:r>
              <w:rPr>
                <w:rFonts w:ascii="Arial" w:hAnsi="Arial" w:cs="Arial"/>
                <w:color w:val="000000"/>
                <w:lang w:val="es-CO"/>
              </w:rPr>
              <w:t>en  diccionarios</w:t>
            </w:r>
            <w:proofErr w:type="gramEnd"/>
            <w:r>
              <w:rPr>
                <w:rFonts w:ascii="Arial" w:hAnsi="Arial" w:cs="Arial"/>
                <w:color w:val="000000"/>
                <w:lang w:val="es-CO"/>
              </w:rPr>
              <w:t>; libre de caracteres idénticos, numéricos o alfabéticos consecutivos.</w:t>
            </w:r>
          </w:p>
          <w:p w14:paraId="1B71D3CC"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you implemented a password policy that enforces the use of long and complex passwords in your company? Long and complex passwords are defined as: 8 characters or more; not consisting of words included in dictionaries; free of consecutive identical, numeric or alphabetic characters.</w:t>
            </w:r>
          </w:p>
          <w:p w14:paraId="78D6EE61" w14:textId="77777777" w:rsidR="007232E3" w:rsidRDefault="007232E3" w:rsidP="007C0D49">
            <w:pPr>
              <w:pStyle w:val="Textoindependiente"/>
              <w:spacing w:after="0"/>
              <w:jc w:val="both"/>
              <w:rPr>
                <w:rFonts w:ascii="Arial" w:hAnsi="Arial" w:cs="Arial"/>
                <w:color w:val="000000"/>
                <w:sz w:val="20"/>
                <w:lang w:val="en-US"/>
              </w:rPr>
            </w:pPr>
          </w:p>
        </w:tc>
        <w:tc>
          <w:tcPr>
            <w:tcW w:w="1843" w:type="dxa"/>
          </w:tcPr>
          <w:p w14:paraId="6884050F"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1257A6B" w14:textId="77777777" w:rsidTr="007C0D49">
        <w:trPr>
          <w:trHeight w:val="519"/>
        </w:trPr>
        <w:tc>
          <w:tcPr>
            <w:tcW w:w="454" w:type="dxa"/>
          </w:tcPr>
          <w:p w14:paraId="72044F23" w14:textId="77777777" w:rsidR="007232E3" w:rsidRDefault="007232E3" w:rsidP="007C0D49">
            <w:pPr>
              <w:jc w:val="center"/>
              <w:rPr>
                <w:lang w:val="es-CO"/>
              </w:rPr>
            </w:pPr>
            <w:r>
              <w:rPr>
                <w:lang w:val="es-CO"/>
              </w:rPr>
              <w:t>12</w:t>
            </w:r>
          </w:p>
        </w:tc>
        <w:tc>
          <w:tcPr>
            <w:tcW w:w="8051" w:type="dxa"/>
          </w:tcPr>
          <w:p w14:paraId="2A5CD3CC" w14:textId="77777777" w:rsidR="007232E3" w:rsidRDefault="007232E3" w:rsidP="007C0D49">
            <w:pPr>
              <w:rPr>
                <w:lang w:val="es-CO"/>
              </w:rPr>
            </w:pPr>
            <w:r>
              <w:rPr>
                <w:rFonts w:ascii="Arial" w:eastAsia="Arial Unicode MS" w:hAnsi="Arial" w:cs="Arial"/>
                <w:lang w:val="es-CO"/>
              </w:rPr>
              <w:t xml:space="preserve">¿Se han cambiado todas las contraseñas predeterminadas en todos los dispositivos conectados al internet (p.ej. </w:t>
            </w:r>
            <w:proofErr w:type="spellStart"/>
            <w:r>
              <w:rPr>
                <w:rFonts w:ascii="Arial" w:eastAsia="Arial Unicode MS" w:hAnsi="Arial" w:cs="Arial"/>
                <w:lang w:val="es-CO"/>
              </w:rPr>
              <w:t>router</w:t>
            </w:r>
            <w:proofErr w:type="spellEnd"/>
            <w:r>
              <w:rPr>
                <w:rFonts w:ascii="Arial" w:eastAsia="Arial Unicode MS" w:hAnsi="Arial" w:cs="Arial"/>
                <w:lang w:val="es-CO"/>
              </w:rPr>
              <w:t>)?</w:t>
            </w:r>
            <w:r>
              <w:rPr>
                <w:lang w:val="es-CO"/>
              </w:rPr>
              <w:t xml:space="preserve"> </w:t>
            </w:r>
          </w:p>
          <w:p w14:paraId="46360A1B"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all default passwords been changed on all devices connected to the internet (e.g. router)?</w:t>
            </w:r>
          </w:p>
          <w:p w14:paraId="222E9536" w14:textId="77777777" w:rsidR="007232E3" w:rsidRDefault="007232E3" w:rsidP="007C0D49">
            <w:pPr>
              <w:rPr>
                <w:lang w:val="en-US"/>
              </w:rPr>
            </w:pPr>
          </w:p>
        </w:tc>
        <w:tc>
          <w:tcPr>
            <w:tcW w:w="1843" w:type="dxa"/>
          </w:tcPr>
          <w:p w14:paraId="701F0591"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0F40CA0C" w14:textId="77777777" w:rsidTr="007C0D49">
        <w:trPr>
          <w:trHeight w:val="52"/>
        </w:trPr>
        <w:tc>
          <w:tcPr>
            <w:tcW w:w="454" w:type="dxa"/>
          </w:tcPr>
          <w:p w14:paraId="45D646B1" w14:textId="77777777" w:rsidR="007232E3" w:rsidRDefault="007232E3" w:rsidP="007C0D49">
            <w:pPr>
              <w:jc w:val="center"/>
              <w:rPr>
                <w:lang w:val="es-CO"/>
              </w:rPr>
            </w:pPr>
            <w:r>
              <w:rPr>
                <w:lang w:val="es-CO"/>
              </w:rPr>
              <w:t>13</w:t>
            </w:r>
          </w:p>
        </w:tc>
        <w:tc>
          <w:tcPr>
            <w:tcW w:w="8051" w:type="dxa"/>
          </w:tcPr>
          <w:p w14:paraId="4862DCD3" w14:textId="77777777" w:rsidR="007232E3" w:rsidRDefault="007232E3" w:rsidP="007C0D49">
            <w:pPr>
              <w:pStyle w:val="Textoindependiente"/>
              <w:spacing w:after="0"/>
              <w:jc w:val="both"/>
              <w:rPr>
                <w:rFonts w:ascii="Arial" w:hAnsi="Arial" w:cs="Arial"/>
                <w:i/>
                <w:iCs/>
                <w:color w:val="7030A0"/>
                <w:szCs w:val="18"/>
                <w:lang w:val="es-CO"/>
              </w:rPr>
            </w:pPr>
            <w:r>
              <w:rPr>
                <w:rFonts w:ascii="Arial" w:eastAsia="Arial Unicode MS" w:hAnsi="Arial" w:cs="Arial"/>
                <w:sz w:val="20"/>
                <w:lang w:val="es-CO"/>
              </w:rPr>
              <w:t xml:space="preserve">¿Usted provee un software autorizado de administración de contraseñas a todos los usuarios? </w:t>
            </w:r>
          </w:p>
          <w:p w14:paraId="13BE7368" w14:textId="77777777" w:rsidR="007232E3" w:rsidRDefault="007232E3" w:rsidP="007C0D49">
            <w:pPr>
              <w:pStyle w:val="Textoindependiente"/>
              <w:spacing w:after="0"/>
              <w:jc w:val="both"/>
              <w:rPr>
                <w:rFonts w:ascii="Arial" w:eastAsia="Arial Unicode MS" w:hAnsi="Arial" w:cs="Arial"/>
                <w:sz w:val="20"/>
                <w:lang w:val="en-US"/>
              </w:rPr>
            </w:pPr>
            <w:r>
              <w:rPr>
                <w:rFonts w:ascii="Arial" w:hAnsi="Arial" w:cs="Arial"/>
                <w:i/>
                <w:iCs/>
                <w:color w:val="7030A0"/>
                <w:szCs w:val="18"/>
                <w:lang w:val="en-US"/>
              </w:rPr>
              <w:t>Do you provide authorized password manager software to all users?</w:t>
            </w:r>
          </w:p>
        </w:tc>
        <w:tc>
          <w:tcPr>
            <w:tcW w:w="1843" w:type="dxa"/>
          </w:tcPr>
          <w:p w14:paraId="0C5E0DB7"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4393FA69" w14:textId="77777777" w:rsidR="007232E3" w:rsidRDefault="007232E3" w:rsidP="007232E3">
      <w:pPr>
        <w:pStyle w:val="Ttulo2"/>
        <w:rPr>
          <w:color w:val="7030A0"/>
          <w:lang w:val="es-CO"/>
        </w:rPr>
      </w:pPr>
      <w:r>
        <w:rPr>
          <w:color w:val="7030A0"/>
          <w:lang w:val="es-CO"/>
        </w:rPr>
        <w:t>Criptografía</w:t>
      </w:r>
    </w:p>
    <w:p w14:paraId="1EFA75FF" w14:textId="77777777" w:rsidR="007232E3" w:rsidRDefault="007232E3" w:rsidP="007232E3">
      <w:pPr>
        <w:rPr>
          <w:b/>
          <w:bCs/>
          <w:i/>
          <w:iCs/>
          <w:color w:val="7030A0"/>
          <w:lang w:val="es-CO"/>
        </w:rPr>
      </w:pPr>
      <w:r>
        <w:rPr>
          <w:b/>
          <w:bCs/>
          <w:i/>
          <w:iCs/>
          <w:color w:val="7030A0"/>
          <w:lang w:val="es-CO"/>
        </w:rPr>
        <w:t xml:space="preserve">2.4 </w:t>
      </w:r>
      <w:proofErr w:type="spellStart"/>
      <w:r>
        <w:rPr>
          <w:b/>
          <w:bCs/>
          <w:i/>
          <w:iCs/>
          <w:color w:val="7030A0"/>
          <w:lang w:val="es-CO"/>
        </w:rPr>
        <w:t>Cryptography</w:t>
      </w:r>
      <w:proofErr w:type="spellEnd"/>
    </w:p>
    <w:p w14:paraId="098D880A"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7232E3" w14:paraId="42F044A6" w14:textId="77777777" w:rsidTr="007C0D49">
        <w:trPr>
          <w:trHeight w:val="227"/>
        </w:trPr>
        <w:tc>
          <w:tcPr>
            <w:tcW w:w="454" w:type="dxa"/>
          </w:tcPr>
          <w:p w14:paraId="15A8974A"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67456" behindDoc="1" locked="0" layoutInCell="1" allowOverlap="1" wp14:anchorId="22CF7085" wp14:editId="0B1C632E">
                  <wp:simplePos x="0" y="0"/>
                  <wp:positionH relativeFrom="column">
                    <wp:posOffset>-97155</wp:posOffset>
                  </wp:positionH>
                  <wp:positionV relativeFrom="paragraph">
                    <wp:posOffset>-29845</wp:posOffset>
                  </wp:positionV>
                  <wp:extent cx="337820" cy="329565"/>
                  <wp:effectExtent l="0" t="0" r="0" b="0"/>
                  <wp:wrapNone/>
                  <wp:docPr id="9" name="Gráfico 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9"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lang w:val="es-CO"/>
              </w:rPr>
              <w:t>1</w:t>
            </w:r>
          </w:p>
        </w:tc>
        <w:tc>
          <w:tcPr>
            <w:tcW w:w="8193" w:type="dxa"/>
          </w:tcPr>
          <w:p w14:paraId="7FC0B970" w14:textId="77777777" w:rsidR="007232E3" w:rsidRDefault="007232E3" w:rsidP="007C0D49">
            <w:pPr>
              <w:rPr>
                <w:rFonts w:asciiTheme="majorHAnsi" w:hAnsiTheme="majorHAnsi" w:cstheme="majorHAnsi"/>
                <w:szCs w:val="18"/>
                <w:lang w:val="es-CO" w:bidi="sa-IN"/>
              </w:rPr>
            </w:pPr>
            <w:r>
              <w:rPr>
                <w:rFonts w:ascii="Arial" w:hAnsi="Arial" w:cs="Arial"/>
                <w:color w:val="000000"/>
                <w:lang w:val="es-CO"/>
              </w:rPr>
              <w:t xml:space="preserve">¿Almacena datos en alguno de los siguientes entornos, y los datos almacenados están encriptados? </w:t>
            </w:r>
          </w:p>
          <w:p w14:paraId="1F96E970"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store data in any of the following environments, and is the stored data encrypted?</w:t>
            </w:r>
          </w:p>
          <w:p w14:paraId="7B8628F4" w14:textId="77777777" w:rsidR="007232E3" w:rsidRDefault="007232E3" w:rsidP="007C0D49">
            <w:pPr>
              <w:pStyle w:val="Textoindependiente"/>
              <w:spacing w:after="0"/>
              <w:jc w:val="both"/>
              <w:rPr>
                <w:rFonts w:ascii="Arial" w:hAnsi="Arial" w:cs="Arial"/>
                <w:i/>
                <w:iCs/>
                <w:color w:val="7030A0"/>
                <w:szCs w:val="18"/>
                <w:lang w:val="en-US"/>
              </w:rPr>
            </w:pPr>
          </w:p>
          <w:tbl>
            <w:tblPr>
              <w:tblStyle w:val="Tablaconcuadrcula"/>
              <w:tblW w:w="8013" w:type="dxa"/>
              <w:tblLayout w:type="fixed"/>
              <w:tblLook w:val="04A0" w:firstRow="1" w:lastRow="0" w:firstColumn="1" w:lastColumn="0" w:noHBand="0" w:noVBand="1"/>
            </w:tblPr>
            <w:tblGrid>
              <w:gridCol w:w="4006"/>
              <w:gridCol w:w="4007"/>
            </w:tblGrid>
            <w:tr w:rsidR="007232E3" w14:paraId="2E590640" w14:textId="77777777" w:rsidTr="007C0D49">
              <w:tc>
                <w:tcPr>
                  <w:tcW w:w="4006" w:type="dxa"/>
                  <w:shd w:val="clear" w:color="auto" w:fill="70AD47" w:themeFill="accent6"/>
                </w:tcPr>
                <w:p w14:paraId="64DE0C7A" w14:textId="77777777" w:rsidR="007232E3" w:rsidRDefault="007232E3" w:rsidP="007C0D49">
                  <w:pPr>
                    <w:rPr>
                      <w:rFonts w:ascii="Arial" w:hAnsi="Arial" w:cs="Arial"/>
                      <w:color w:val="FFFFFF" w:themeColor="background1"/>
                      <w:lang w:val="es-CO"/>
                    </w:rPr>
                  </w:pPr>
                  <w:r>
                    <w:rPr>
                      <w:rFonts w:ascii="Arial" w:hAnsi="Arial" w:cs="Arial"/>
                      <w:color w:val="FFFFFF" w:themeColor="background1"/>
                      <w:lang w:val="es-CO"/>
                    </w:rPr>
                    <w:t xml:space="preserve">Almacena / </w:t>
                  </w:r>
                  <w:proofErr w:type="spellStart"/>
                  <w:r>
                    <w:rPr>
                      <w:rFonts w:ascii="Arial" w:hAnsi="Arial" w:cs="Arial"/>
                      <w:color w:val="FFFFFF" w:themeColor="background1"/>
                      <w:lang w:val="es-CO"/>
                    </w:rPr>
                    <w:t>Stored</w:t>
                  </w:r>
                  <w:proofErr w:type="spellEnd"/>
                </w:p>
              </w:tc>
              <w:tc>
                <w:tcPr>
                  <w:tcW w:w="4007" w:type="dxa"/>
                  <w:shd w:val="clear" w:color="auto" w:fill="70AD47" w:themeFill="accent6"/>
                </w:tcPr>
                <w:p w14:paraId="35919DA1" w14:textId="77777777" w:rsidR="007232E3" w:rsidRDefault="007232E3" w:rsidP="007C0D49">
                  <w:pPr>
                    <w:rPr>
                      <w:rFonts w:ascii="Arial" w:hAnsi="Arial" w:cs="Arial"/>
                      <w:color w:val="FFFFFF" w:themeColor="background1"/>
                      <w:lang w:val="es-CO"/>
                    </w:rPr>
                  </w:pPr>
                  <w:r>
                    <w:rPr>
                      <w:rFonts w:ascii="Arial" w:hAnsi="Arial" w:cs="Arial"/>
                      <w:color w:val="FFFFFF" w:themeColor="background1"/>
                      <w:lang w:val="es-CO"/>
                    </w:rPr>
                    <w:t xml:space="preserve">Encriptado / </w:t>
                  </w:r>
                  <w:proofErr w:type="spellStart"/>
                  <w:r>
                    <w:rPr>
                      <w:rFonts w:ascii="Arial" w:hAnsi="Arial" w:cs="Arial"/>
                      <w:color w:val="FFFFFF" w:themeColor="background1"/>
                      <w:lang w:val="es-CO"/>
                    </w:rPr>
                    <w:t>Encrypted</w:t>
                  </w:r>
                  <w:proofErr w:type="spellEnd"/>
                </w:p>
              </w:tc>
            </w:tr>
            <w:tr w:rsidR="007232E3" w14:paraId="77602425" w14:textId="77777777" w:rsidTr="007C0D49">
              <w:tc>
                <w:tcPr>
                  <w:tcW w:w="4006" w:type="dxa"/>
                </w:tcPr>
                <w:p w14:paraId="28519A25" w14:textId="77777777" w:rsidR="007232E3" w:rsidRDefault="007232E3" w:rsidP="007C0D49">
                  <w:pPr>
                    <w:pStyle w:val="Textoindependiente"/>
                    <w:spacing w:after="0"/>
                    <w:jc w:val="both"/>
                    <w:rPr>
                      <w:rFonts w:ascii="Arial" w:hAnsi="Arial" w:cs="Arial"/>
                      <w:i/>
                      <w:iCs/>
                      <w:color w:val="7030A0"/>
                      <w:szCs w:val="18"/>
                      <w:lang w:val="en-US"/>
                    </w:rPr>
                  </w:pPr>
                  <w:r w:rsidRPr="00235CFA">
                    <w:rPr>
                      <w:rFonts w:ascii="Segoe UI Symbol" w:hAnsi="Segoe UI Symbol" w:cs="Segoe UI Symbol"/>
                      <w:szCs w:val="18"/>
                      <w:highlight w:val="yellow"/>
                      <w:lang w:val="es-CO"/>
                    </w:rPr>
                    <w:t>☐</w:t>
                  </w:r>
                  <w:r>
                    <w:rPr>
                      <w:rFonts w:ascii="Segoe UI Symbol" w:hAnsi="Segoe UI Symbol" w:cs="Segoe UI Symbol"/>
                      <w:szCs w:val="18"/>
                      <w:lang w:val="es-CO"/>
                    </w:rPr>
                    <w:t xml:space="preserve"> </w:t>
                  </w:r>
                  <w:r>
                    <w:rPr>
                      <w:rFonts w:ascii="Arial" w:hAnsi="Arial" w:cs="Arial"/>
                      <w:color w:val="000000"/>
                      <w:sz w:val="20"/>
                      <w:lang w:val="es-CO"/>
                    </w:rPr>
                    <w:t xml:space="preserve">Computadoras Portátiles </w:t>
                  </w:r>
                  <w:r>
                    <w:rPr>
                      <w:rFonts w:ascii="Arial" w:hAnsi="Arial" w:cs="Arial"/>
                      <w:i/>
                      <w:iCs/>
                      <w:color w:val="7030A0"/>
                      <w:szCs w:val="18"/>
                      <w:lang w:val="en-US"/>
                    </w:rPr>
                    <w:t>Laptops</w:t>
                  </w:r>
                </w:p>
              </w:tc>
              <w:tc>
                <w:tcPr>
                  <w:tcW w:w="4007" w:type="dxa"/>
                </w:tcPr>
                <w:p w14:paraId="5D934F90" w14:textId="77777777" w:rsidR="007232E3" w:rsidRDefault="007232E3" w:rsidP="007C0D49">
                  <w:pPr>
                    <w:pStyle w:val="Textoindependiente"/>
                    <w:spacing w:after="0"/>
                    <w:jc w:val="both"/>
                    <w:rPr>
                      <w:rFonts w:ascii="Arial" w:hAnsi="Arial" w:cs="Arial"/>
                      <w:i/>
                      <w:iCs/>
                      <w:color w:val="7030A0"/>
                      <w:szCs w:val="18"/>
                      <w:lang w:val="en-US"/>
                    </w:rPr>
                  </w:pPr>
                  <w:r>
                    <w:rPr>
                      <w:rFonts w:ascii="Segoe UI Symbol" w:hAnsi="Segoe UI Symbol" w:cs="Segoe UI Symbol"/>
                      <w:szCs w:val="18"/>
                      <w:lang w:val="es-CO"/>
                    </w:rPr>
                    <w:t>☐</w:t>
                  </w:r>
                  <w:r>
                    <w:rPr>
                      <w:rFonts w:cstheme="minorHAnsi"/>
                      <w:sz w:val="16"/>
                      <w:szCs w:val="18"/>
                      <w:lang w:val="es-CO"/>
                    </w:rPr>
                    <w:t xml:space="preserve"> </w:t>
                  </w:r>
                  <w:proofErr w:type="gramStart"/>
                  <w:r>
                    <w:rPr>
                      <w:rFonts w:cstheme="minorHAnsi"/>
                      <w:sz w:val="16"/>
                      <w:szCs w:val="18"/>
                      <w:lang w:val="es-CO"/>
                    </w:rPr>
                    <w:t xml:space="preserve">Encriptado  </w:t>
                  </w:r>
                  <w:r>
                    <w:rPr>
                      <w:rFonts w:ascii="Segoe UI Symbol" w:hAnsi="Segoe UI Symbol" w:cs="Segoe UI Symbol"/>
                      <w:szCs w:val="18"/>
                      <w:highlight w:val="yellow"/>
                      <w:lang w:val="es-CO"/>
                    </w:rPr>
                    <w:t>☐</w:t>
                  </w:r>
                  <w:proofErr w:type="gramEnd"/>
                  <w:r>
                    <w:rPr>
                      <w:rFonts w:cstheme="minorHAnsi"/>
                      <w:sz w:val="16"/>
                      <w:szCs w:val="18"/>
                      <w:highlight w:val="yellow"/>
                      <w:lang w:val="es-CO"/>
                    </w:rPr>
                    <w:t xml:space="preserve"> No Encriptado</w:t>
                  </w:r>
                </w:p>
              </w:tc>
            </w:tr>
            <w:tr w:rsidR="007232E3" w14:paraId="700BA136" w14:textId="77777777" w:rsidTr="007C0D49">
              <w:tc>
                <w:tcPr>
                  <w:tcW w:w="4006" w:type="dxa"/>
                </w:tcPr>
                <w:p w14:paraId="3E57A1AB" w14:textId="77777777" w:rsidR="007232E3" w:rsidRDefault="007232E3" w:rsidP="007C0D49">
                  <w:pPr>
                    <w:pStyle w:val="Textoindependiente"/>
                    <w:spacing w:after="0"/>
                    <w:jc w:val="both"/>
                    <w:rPr>
                      <w:rFonts w:ascii="Arial" w:hAnsi="Arial" w:cs="Arial"/>
                      <w:i/>
                      <w:iCs/>
                      <w:color w:val="7030A0"/>
                      <w:szCs w:val="18"/>
                      <w:lang w:val="en-US"/>
                    </w:rPr>
                  </w:pPr>
                  <w:r w:rsidRPr="00235CFA">
                    <w:rPr>
                      <w:rFonts w:ascii="Segoe UI Symbol" w:hAnsi="Segoe UI Symbol" w:cs="Segoe UI Symbol"/>
                      <w:szCs w:val="18"/>
                      <w:highlight w:val="yellow"/>
                      <w:lang w:val="es-CO"/>
                    </w:rPr>
                    <w:t>☐</w:t>
                  </w:r>
                  <w:r>
                    <w:rPr>
                      <w:rFonts w:ascii="Segoe UI Symbol" w:hAnsi="Segoe UI Symbol" w:cs="Segoe UI Symbol"/>
                      <w:szCs w:val="18"/>
                      <w:lang w:val="es-CO"/>
                    </w:rPr>
                    <w:t xml:space="preserve"> </w:t>
                  </w:r>
                  <w:r>
                    <w:rPr>
                      <w:rFonts w:ascii="Arial" w:hAnsi="Arial" w:cs="Arial"/>
                      <w:color w:val="000000"/>
                      <w:sz w:val="20"/>
                      <w:lang w:val="es-CO"/>
                    </w:rPr>
                    <w:t>Dispositivos Portátiles</w:t>
                  </w:r>
                  <w:r>
                    <w:rPr>
                      <w:rFonts w:ascii="Arial" w:hAnsi="Arial" w:cs="Arial"/>
                      <w:i/>
                      <w:iCs/>
                      <w:color w:val="7030A0"/>
                      <w:szCs w:val="18"/>
                      <w:lang w:val="en-US"/>
                    </w:rPr>
                    <w:t xml:space="preserve"> Portable Media</w:t>
                  </w:r>
                </w:p>
              </w:tc>
              <w:tc>
                <w:tcPr>
                  <w:tcW w:w="4007" w:type="dxa"/>
                </w:tcPr>
                <w:p w14:paraId="42E1EB45"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w:t>
                  </w:r>
                  <w:proofErr w:type="gramStart"/>
                  <w:r>
                    <w:rPr>
                      <w:rFonts w:cstheme="minorHAnsi"/>
                      <w:sz w:val="16"/>
                      <w:szCs w:val="18"/>
                      <w:lang w:val="es-CO"/>
                    </w:rPr>
                    <w:t xml:space="preserve">Encriptado  </w:t>
                  </w:r>
                  <w:r>
                    <w:rPr>
                      <w:rFonts w:ascii="Segoe UI Symbol" w:hAnsi="Segoe UI Symbol" w:cs="Segoe UI Symbol"/>
                      <w:szCs w:val="18"/>
                      <w:highlight w:val="yellow"/>
                      <w:lang w:val="es-CO"/>
                    </w:rPr>
                    <w:t>☐</w:t>
                  </w:r>
                  <w:proofErr w:type="gramEnd"/>
                  <w:r>
                    <w:rPr>
                      <w:rFonts w:cstheme="minorHAnsi"/>
                      <w:sz w:val="16"/>
                      <w:szCs w:val="18"/>
                      <w:highlight w:val="yellow"/>
                      <w:lang w:val="es-CO"/>
                    </w:rPr>
                    <w:t xml:space="preserve"> No Encriptado</w:t>
                  </w:r>
                  <w:r>
                    <w:rPr>
                      <w:rFonts w:cstheme="minorHAnsi"/>
                      <w:sz w:val="16"/>
                      <w:szCs w:val="18"/>
                      <w:lang w:val="es-CO"/>
                    </w:rPr>
                    <w:t xml:space="preserve"> </w:t>
                  </w:r>
                </w:p>
              </w:tc>
            </w:tr>
            <w:tr w:rsidR="007232E3" w14:paraId="04EB89D8" w14:textId="77777777" w:rsidTr="007C0D49">
              <w:tc>
                <w:tcPr>
                  <w:tcW w:w="4006" w:type="dxa"/>
                </w:tcPr>
                <w:p w14:paraId="09348B15"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 xml:space="preserve">☐ </w:t>
                  </w:r>
                  <w:r>
                    <w:rPr>
                      <w:rFonts w:ascii="Arial" w:hAnsi="Arial" w:cs="Arial"/>
                      <w:color w:val="000000"/>
                      <w:sz w:val="20"/>
                      <w:lang w:val="es-CO"/>
                    </w:rPr>
                    <w:t>Cintas de Respaldo</w:t>
                  </w:r>
                  <w:r>
                    <w:rPr>
                      <w:rFonts w:ascii="Arial" w:hAnsi="Arial" w:cs="Arial"/>
                      <w:i/>
                      <w:iCs/>
                      <w:color w:val="7030A0"/>
                      <w:szCs w:val="18"/>
                      <w:lang w:val="es-MX"/>
                    </w:rPr>
                    <w:t xml:space="preserve"> Back-up Tapes</w:t>
                  </w:r>
                </w:p>
              </w:tc>
              <w:tc>
                <w:tcPr>
                  <w:tcW w:w="4007" w:type="dxa"/>
                </w:tcPr>
                <w:p w14:paraId="3FC85ED9"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w:t>
                  </w:r>
                  <w:proofErr w:type="gramStart"/>
                  <w:r>
                    <w:rPr>
                      <w:rFonts w:cstheme="minorHAnsi"/>
                      <w:sz w:val="16"/>
                      <w:szCs w:val="18"/>
                      <w:lang w:val="es-CO"/>
                    </w:rPr>
                    <w:t xml:space="preserve">Encriptado  </w:t>
                  </w:r>
                  <w:r>
                    <w:rPr>
                      <w:rFonts w:ascii="Segoe UI Symbol" w:hAnsi="Segoe UI Symbol" w:cs="Segoe UI Symbol"/>
                      <w:szCs w:val="18"/>
                      <w:lang w:val="es-CO"/>
                    </w:rPr>
                    <w:t>☐</w:t>
                  </w:r>
                  <w:proofErr w:type="gramEnd"/>
                  <w:r>
                    <w:rPr>
                      <w:rFonts w:cstheme="minorHAnsi"/>
                      <w:sz w:val="16"/>
                      <w:szCs w:val="18"/>
                      <w:lang w:val="es-CO"/>
                    </w:rPr>
                    <w:t xml:space="preserve"> No Encriptado</w:t>
                  </w:r>
                </w:p>
              </w:tc>
            </w:tr>
            <w:tr w:rsidR="007232E3" w14:paraId="3BD6DF95" w14:textId="77777777" w:rsidTr="007C0D49">
              <w:tc>
                <w:tcPr>
                  <w:tcW w:w="4006" w:type="dxa"/>
                </w:tcPr>
                <w:p w14:paraId="5B13E33B" w14:textId="77777777" w:rsidR="007232E3" w:rsidRDefault="007232E3" w:rsidP="007C0D49">
                  <w:pPr>
                    <w:pStyle w:val="Textoindependiente"/>
                    <w:spacing w:after="0"/>
                    <w:jc w:val="both"/>
                    <w:rPr>
                      <w:rFonts w:ascii="Arial" w:hAnsi="Arial" w:cs="Arial"/>
                      <w:i/>
                      <w:iCs/>
                      <w:color w:val="7030A0"/>
                      <w:szCs w:val="18"/>
                      <w:lang w:val="es-MX"/>
                    </w:rPr>
                  </w:pPr>
                  <w:r w:rsidRPr="00235CFA">
                    <w:rPr>
                      <w:rFonts w:ascii="Segoe UI Symbol" w:hAnsi="Segoe UI Symbol" w:cs="Segoe UI Symbol"/>
                      <w:szCs w:val="18"/>
                      <w:highlight w:val="yellow"/>
                      <w:lang w:val="es-CO"/>
                    </w:rPr>
                    <w:t>☐</w:t>
                  </w:r>
                  <w:r>
                    <w:rPr>
                      <w:rFonts w:ascii="Arial" w:hAnsi="Arial" w:cs="Arial"/>
                      <w:color w:val="000000"/>
                      <w:sz w:val="20"/>
                      <w:lang w:val="es-CO"/>
                    </w:rPr>
                    <w:t xml:space="preserve"> “En Reposo” dentro de bases de datos informáticas</w:t>
                  </w:r>
                  <w:r>
                    <w:rPr>
                      <w:rFonts w:ascii="Arial" w:hAnsi="Arial" w:cs="Arial"/>
                      <w:i/>
                      <w:iCs/>
                      <w:color w:val="7030A0"/>
                      <w:szCs w:val="18"/>
                      <w:lang w:val="es-MX"/>
                    </w:rPr>
                    <w:t xml:space="preserve"> </w:t>
                  </w:r>
                </w:p>
                <w:p w14:paraId="25013E61"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w:t>
                  </w:r>
                  <w:proofErr w:type="gramStart"/>
                  <w:r>
                    <w:rPr>
                      <w:rFonts w:ascii="Arial" w:hAnsi="Arial" w:cs="Arial"/>
                      <w:i/>
                      <w:iCs/>
                      <w:color w:val="7030A0"/>
                      <w:szCs w:val="18"/>
                      <w:lang w:val="en-US"/>
                    </w:rPr>
                    <w:t>at</w:t>
                  </w:r>
                  <w:proofErr w:type="gramEnd"/>
                  <w:r>
                    <w:rPr>
                      <w:rFonts w:ascii="Arial" w:hAnsi="Arial" w:cs="Arial"/>
                      <w:i/>
                      <w:iCs/>
                      <w:color w:val="7030A0"/>
                      <w:szCs w:val="18"/>
                      <w:lang w:val="en-US"/>
                    </w:rPr>
                    <w:t xml:space="preserve"> rest” within computer databases</w:t>
                  </w:r>
                </w:p>
              </w:tc>
              <w:tc>
                <w:tcPr>
                  <w:tcW w:w="4007" w:type="dxa"/>
                </w:tcPr>
                <w:p w14:paraId="3BC2D0F3" w14:textId="77777777" w:rsidR="007232E3" w:rsidRDefault="007232E3" w:rsidP="007C0D49">
                  <w:pPr>
                    <w:pStyle w:val="Textoindependiente"/>
                    <w:spacing w:after="0"/>
                    <w:jc w:val="both"/>
                    <w:rPr>
                      <w:rFonts w:ascii="Arial" w:hAnsi="Arial" w:cs="Arial"/>
                      <w:i/>
                      <w:iCs/>
                      <w:color w:val="7030A0"/>
                      <w:szCs w:val="18"/>
                      <w:lang w:val="es-MX"/>
                    </w:rPr>
                  </w:pPr>
                  <w:r>
                    <w:rPr>
                      <w:rFonts w:ascii="Segoe UI Symbol" w:hAnsi="Segoe UI Symbol" w:cs="Segoe UI Symbol"/>
                      <w:szCs w:val="18"/>
                      <w:lang w:val="es-CO"/>
                    </w:rPr>
                    <w:t>☐</w:t>
                  </w:r>
                  <w:r>
                    <w:rPr>
                      <w:rFonts w:cstheme="minorHAnsi"/>
                      <w:sz w:val="16"/>
                      <w:szCs w:val="18"/>
                      <w:lang w:val="es-CO"/>
                    </w:rPr>
                    <w:t xml:space="preserve"> </w:t>
                  </w:r>
                  <w:proofErr w:type="gramStart"/>
                  <w:r>
                    <w:rPr>
                      <w:rFonts w:cstheme="minorHAnsi"/>
                      <w:sz w:val="16"/>
                      <w:szCs w:val="18"/>
                      <w:lang w:val="es-CO"/>
                    </w:rPr>
                    <w:t xml:space="preserve">Encriptado  </w:t>
                  </w:r>
                  <w:r>
                    <w:rPr>
                      <w:rFonts w:ascii="Segoe UI Symbol" w:hAnsi="Segoe UI Symbol" w:cs="Segoe UI Symbol"/>
                      <w:szCs w:val="18"/>
                      <w:highlight w:val="yellow"/>
                      <w:lang w:val="es-CO"/>
                    </w:rPr>
                    <w:t>☐</w:t>
                  </w:r>
                  <w:proofErr w:type="gramEnd"/>
                  <w:r>
                    <w:rPr>
                      <w:rFonts w:cstheme="minorHAnsi"/>
                      <w:sz w:val="16"/>
                      <w:szCs w:val="18"/>
                      <w:highlight w:val="yellow"/>
                      <w:lang w:val="es-CO"/>
                    </w:rPr>
                    <w:t xml:space="preserve"> No Encriptado</w:t>
                  </w:r>
                </w:p>
              </w:tc>
            </w:tr>
          </w:tbl>
          <w:p w14:paraId="3D4C20C9" w14:textId="77777777" w:rsidR="007232E3" w:rsidRDefault="007232E3" w:rsidP="007C0D49">
            <w:pPr>
              <w:pStyle w:val="Textoindependiente"/>
              <w:spacing w:after="0"/>
              <w:jc w:val="both"/>
              <w:rPr>
                <w:rFonts w:ascii="Arial" w:hAnsi="Arial" w:cs="Arial"/>
                <w:i/>
                <w:iCs/>
                <w:color w:val="7030A0"/>
                <w:szCs w:val="18"/>
                <w:lang w:val="es-MX"/>
              </w:rPr>
            </w:pPr>
          </w:p>
          <w:p w14:paraId="2C9287B4" w14:textId="77777777" w:rsidR="007232E3" w:rsidRDefault="007232E3" w:rsidP="007C0D49">
            <w:pPr>
              <w:pStyle w:val="Textoindependiente"/>
              <w:spacing w:after="0"/>
              <w:jc w:val="both"/>
              <w:rPr>
                <w:rFonts w:ascii="Arial" w:hAnsi="Arial" w:cs="Arial"/>
                <w:color w:val="000000"/>
                <w:sz w:val="20"/>
                <w:lang w:val="es-MX"/>
              </w:rPr>
            </w:pPr>
          </w:p>
        </w:tc>
        <w:tc>
          <w:tcPr>
            <w:tcW w:w="992" w:type="dxa"/>
          </w:tcPr>
          <w:p w14:paraId="0C6CBF36" w14:textId="77777777" w:rsidR="007232E3" w:rsidRDefault="007232E3" w:rsidP="007C0D49">
            <w:pPr>
              <w:jc w:val="right"/>
              <w:rPr>
                <w:lang w:val="es-CO"/>
              </w:rPr>
            </w:pPr>
          </w:p>
        </w:tc>
      </w:tr>
      <w:tr w:rsidR="007232E3" w14:paraId="2498F715" w14:textId="77777777" w:rsidTr="007C0D49">
        <w:trPr>
          <w:trHeight w:val="227"/>
        </w:trPr>
        <w:tc>
          <w:tcPr>
            <w:tcW w:w="454" w:type="dxa"/>
          </w:tcPr>
          <w:p w14:paraId="16865977" w14:textId="77777777" w:rsidR="007232E3" w:rsidRDefault="007232E3" w:rsidP="007C0D49">
            <w:pPr>
              <w:jc w:val="center"/>
              <w:rPr>
                <w:lang w:val="es-CO"/>
              </w:rPr>
            </w:pPr>
            <w:r>
              <w:rPr>
                <w:lang w:val="es-CO"/>
              </w:rPr>
              <w:t>2</w:t>
            </w:r>
          </w:p>
        </w:tc>
        <w:tc>
          <w:tcPr>
            <w:tcW w:w="8193" w:type="dxa"/>
          </w:tcPr>
          <w:p w14:paraId="3B22F6CF" w14:textId="77777777" w:rsidR="007232E3" w:rsidRDefault="007232E3" w:rsidP="007C0D49">
            <w:pPr>
              <w:rPr>
                <w:rFonts w:ascii="Arial" w:hAnsi="Arial" w:cs="Arial"/>
                <w:color w:val="000000"/>
                <w:lang w:val="es-CO"/>
              </w:rPr>
            </w:pPr>
            <w:r>
              <w:rPr>
                <w:rFonts w:ascii="Arial" w:hAnsi="Arial" w:cs="Arial"/>
                <w:color w:val="000000"/>
                <w:lang w:val="es-CO"/>
              </w:rPr>
              <w:t>¿Usted ha desarrollado e implementado una política sobre el uso, la protección y la duración de las claves criptográficas?</w:t>
            </w:r>
          </w:p>
          <w:p w14:paraId="47632F1A"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you developed and implemented a policy on the use, protection, and lifetime of cryptographic keys?</w:t>
            </w:r>
          </w:p>
          <w:p w14:paraId="4312D25C" w14:textId="77777777" w:rsidR="007232E3" w:rsidRDefault="007232E3" w:rsidP="007C0D49">
            <w:pPr>
              <w:pStyle w:val="Textoindependiente"/>
              <w:spacing w:after="0"/>
              <w:jc w:val="both"/>
              <w:rPr>
                <w:rFonts w:ascii="Arial" w:hAnsi="Arial" w:cs="Arial"/>
                <w:color w:val="000000"/>
                <w:sz w:val="20"/>
                <w:lang w:val="en-US"/>
              </w:rPr>
            </w:pPr>
          </w:p>
        </w:tc>
        <w:tc>
          <w:tcPr>
            <w:tcW w:w="992" w:type="dxa"/>
          </w:tcPr>
          <w:p w14:paraId="441CEC10" w14:textId="77777777" w:rsidR="007232E3" w:rsidRDefault="007232E3" w:rsidP="007C0D49">
            <w:pPr>
              <w:jc w:val="right"/>
              <w:rPr>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6A86A187" w14:textId="77777777" w:rsidTr="007C0D49">
        <w:trPr>
          <w:trHeight w:val="227"/>
        </w:trPr>
        <w:tc>
          <w:tcPr>
            <w:tcW w:w="454" w:type="dxa"/>
          </w:tcPr>
          <w:p w14:paraId="1B4BAF3B" w14:textId="77777777" w:rsidR="007232E3" w:rsidRDefault="007232E3" w:rsidP="007C0D49">
            <w:pPr>
              <w:jc w:val="center"/>
              <w:rPr>
                <w:lang w:val="es-CO"/>
              </w:rPr>
            </w:pPr>
            <w:r>
              <w:rPr>
                <w:lang w:val="es-CO"/>
              </w:rPr>
              <w:t>3</w:t>
            </w:r>
          </w:p>
        </w:tc>
        <w:tc>
          <w:tcPr>
            <w:tcW w:w="8193" w:type="dxa"/>
          </w:tcPr>
          <w:p w14:paraId="418E32AA" w14:textId="77777777" w:rsidR="007232E3" w:rsidRDefault="007232E3" w:rsidP="007C0D49">
            <w:pPr>
              <w:rPr>
                <w:rFonts w:ascii="Arial" w:hAnsi="Arial" w:cs="Arial"/>
                <w:szCs w:val="18"/>
                <w:lang w:val="es-CO" w:bidi="sa-IN"/>
              </w:rPr>
            </w:pPr>
            <w:r>
              <w:rPr>
                <w:rFonts w:ascii="Arial" w:hAnsi="Arial" w:cs="Arial"/>
                <w:lang w:val="es-CO"/>
              </w:rPr>
              <w:t>¿Los datos sensibles y la información confidencial almacenados en bases de datos y servidores de archivos están encriptados?</w:t>
            </w:r>
            <w:r>
              <w:rPr>
                <w:lang w:val="es-CO"/>
              </w:rPr>
              <w:t xml:space="preserve"> </w:t>
            </w:r>
          </w:p>
        </w:tc>
        <w:tc>
          <w:tcPr>
            <w:tcW w:w="992" w:type="dxa"/>
          </w:tcPr>
          <w:p w14:paraId="073A817F"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349A439" w14:textId="77777777" w:rsidTr="007C0D49">
        <w:trPr>
          <w:trHeight w:val="227"/>
        </w:trPr>
        <w:tc>
          <w:tcPr>
            <w:tcW w:w="454" w:type="dxa"/>
          </w:tcPr>
          <w:p w14:paraId="49EFA151" w14:textId="77777777" w:rsidR="007232E3" w:rsidRDefault="007232E3" w:rsidP="007C0D49">
            <w:pPr>
              <w:jc w:val="center"/>
              <w:rPr>
                <w:lang w:val="es-CO"/>
              </w:rPr>
            </w:pPr>
          </w:p>
        </w:tc>
        <w:tc>
          <w:tcPr>
            <w:tcW w:w="8193" w:type="dxa"/>
          </w:tcPr>
          <w:p w14:paraId="090C8223"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Are sensitive data and confidential information stored in databases and file servers encrypted?</w:t>
            </w:r>
          </w:p>
          <w:p w14:paraId="3FE926CC" w14:textId="77777777" w:rsidR="007232E3" w:rsidRDefault="007232E3" w:rsidP="007C0D49">
            <w:pPr>
              <w:pStyle w:val="Textoindependiente"/>
              <w:spacing w:after="0"/>
              <w:jc w:val="both"/>
              <w:rPr>
                <w:rFonts w:ascii="Arial" w:hAnsi="Arial" w:cs="Arial"/>
                <w:color w:val="000000"/>
                <w:sz w:val="20"/>
                <w:lang w:val="en-US"/>
              </w:rPr>
            </w:pPr>
          </w:p>
        </w:tc>
        <w:tc>
          <w:tcPr>
            <w:tcW w:w="992" w:type="dxa"/>
          </w:tcPr>
          <w:p w14:paraId="6E822EC8" w14:textId="77777777" w:rsidR="007232E3" w:rsidRDefault="007232E3" w:rsidP="007C0D49">
            <w:pPr>
              <w:jc w:val="right"/>
              <w:rPr>
                <w:rFonts w:ascii="Segoe UI Symbol" w:hAnsi="Segoe UI Symbol" w:cs="Segoe UI Symbol"/>
                <w:szCs w:val="18"/>
                <w:lang w:val="en-US"/>
              </w:rPr>
            </w:pPr>
          </w:p>
        </w:tc>
      </w:tr>
      <w:tr w:rsidR="007232E3" w14:paraId="686F0133" w14:textId="77777777" w:rsidTr="007C0D49">
        <w:trPr>
          <w:trHeight w:val="227"/>
        </w:trPr>
        <w:tc>
          <w:tcPr>
            <w:tcW w:w="454" w:type="dxa"/>
          </w:tcPr>
          <w:p w14:paraId="0B2DD209" w14:textId="77777777" w:rsidR="007232E3" w:rsidRDefault="007232E3" w:rsidP="007C0D49">
            <w:pPr>
              <w:jc w:val="center"/>
              <w:rPr>
                <w:lang w:val="es-CO"/>
              </w:rPr>
            </w:pPr>
            <w:r>
              <w:rPr>
                <w:lang w:val="es-CO"/>
              </w:rPr>
              <w:t>4</w:t>
            </w:r>
          </w:p>
        </w:tc>
        <w:tc>
          <w:tcPr>
            <w:tcW w:w="8193" w:type="dxa"/>
          </w:tcPr>
          <w:p w14:paraId="77DF6700" w14:textId="77777777" w:rsidR="007232E3" w:rsidRDefault="007232E3" w:rsidP="007C0D49">
            <w:pPr>
              <w:rPr>
                <w:rFonts w:ascii="Arial" w:hAnsi="Arial" w:cs="Arial"/>
                <w:lang w:val="es-CO"/>
              </w:rPr>
            </w:pPr>
            <w:r>
              <w:rPr>
                <w:rFonts w:ascii="Arial" w:hAnsi="Arial" w:cs="Arial"/>
                <w:lang w:val="es-CO"/>
              </w:rPr>
              <w:t>¿Su política sobre claves criptográficas se revisa y actualiza regularmente a lo largo de todo su ciclo de vida?</w:t>
            </w:r>
          </w:p>
          <w:p w14:paraId="507F72F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cryptographic key policy regularly reviewed and updated throughout its life cycle?</w:t>
            </w:r>
          </w:p>
        </w:tc>
        <w:tc>
          <w:tcPr>
            <w:tcW w:w="992" w:type="dxa"/>
          </w:tcPr>
          <w:p w14:paraId="446B6E3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sidRPr="00235CFA">
              <w:rPr>
                <w:rFonts w:ascii="Segoe UI Symbol" w:hAnsi="Segoe UI Symbol" w:cs="Segoe UI Symbol"/>
                <w:szCs w:val="18"/>
                <w:highlight w:val="yellow"/>
                <w:lang w:val="es-CO"/>
              </w:rPr>
              <w:t>☐</w:t>
            </w:r>
            <w:r>
              <w:rPr>
                <w:rFonts w:cstheme="minorHAnsi"/>
                <w:sz w:val="16"/>
                <w:szCs w:val="18"/>
                <w:lang w:val="es-CO"/>
              </w:rPr>
              <w:t xml:space="preserve"> No</w:t>
            </w:r>
          </w:p>
        </w:tc>
      </w:tr>
      <w:tr w:rsidR="007232E3" w14:paraId="7A37134A" w14:textId="77777777" w:rsidTr="007C0D49">
        <w:trPr>
          <w:trHeight w:val="227"/>
        </w:trPr>
        <w:tc>
          <w:tcPr>
            <w:tcW w:w="454" w:type="dxa"/>
          </w:tcPr>
          <w:p w14:paraId="058DF299" w14:textId="77777777" w:rsidR="007232E3" w:rsidRDefault="007232E3" w:rsidP="007C0D49">
            <w:pPr>
              <w:jc w:val="center"/>
              <w:rPr>
                <w:lang w:val="es-CO"/>
              </w:rPr>
            </w:pPr>
          </w:p>
        </w:tc>
        <w:tc>
          <w:tcPr>
            <w:tcW w:w="8193" w:type="dxa"/>
          </w:tcPr>
          <w:p w14:paraId="31A08EBB" w14:textId="77777777" w:rsidR="007232E3" w:rsidRDefault="007232E3" w:rsidP="007C0D49">
            <w:pPr>
              <w:rPr>
                <w:rFonts w:ascii="Arial" w:hAnsi="Arial" w:cs="Arial"/>
                <w:color w:val="000000"/>
                <w:lang w:val="es-CO"/>
              </w:rPr>
            </w:pPr>
          </w:p>
        </w:tc>
        <w:tc>
          <w:tcPr>
            <w:tcW w:w="992" w:type="dxa"/>
          </w:tcPr>
          <w:p w14:paraId="779069C8" w14:textId="77777777" w:rsidR="007232E3" w:rsidRDefault="007232E3" w:rsidP="007C0D49">
            <w:pPr>
              <w:jc w:val="right"/>
              <w:rPr>
                <w:rFonts w:ascii="Segoe UI Symbol" w:hAnsi="Segoe UI Symbol" w:cs="Segoe UI Symbol"/>
                <w:szCs w:val="18"/>
                <w:lang w:val="es-CO"/>
              </w:rPr>
            </w:pPr>
          </w:p>
        </w:tc>
      </w:tr>
    </w:tbl>
    <w:p w14:paraId="2DEC04FB" w14:textId="77777777" w:rsidR="007232E3" w:rsidRDefault="007232E3" w:rsidP="007232E3">
      <w:pPr>
        <w:pStyle w:val="Ttulo2"/>
        <w:rPr>
          <w:color w:val="7030A0"/>
          <w:lang w:val="es-CO"/>
        </w:rPr>
      </w:pPr>
      <w:r>
        <w:rPr>
          <w:color w:val="7030A0"/>
          <w:lang w:val="es-CO"/>
        </w:rPr>
        <w:t>Seguridad Física y Ambiental</w:t>
      </w:r>
    </w:p>
    <w:p w14:paraId="5287D7D7" w14:textId="77777777" w:rsidR="007232E3" w:rsidRDefault="007232E3" w:rsidP="007232E3">
      <w:pPr>
        <w:rPr>
          <w:b/>
          <w:bCs/>
          <w:i/>
          <w:iCs/>
          <w:color w:val="7030A0"/>
          <w:lang w:val="es-CO"/>
        </w:rPr>
      </w:pPr>
      <w:r>
        <w:rPr>
          <w:b/>
          <w:bCs/>
          <w:i/>
          <w:iCs/>
          <w:color w:val="7030A0"/>
          <w:lang w:val="es-CO"/>
        </w:rPr>
        <w:t xml:space="preserve">2.5 </w:t>
      </w:r>
      <w:proofErr w:type="spellStart"/>
      <w:r>
        <w:rPr>
          <w:b/>
          <w:bCs/>
          <w:i/>
          <w:iCs/>
          <w:color w:val="7030A0"/>
          <w:lang w:val="es-CO"/>
        </w:rPr>
        <w:t>Physical</w:t>
      </w:r>
      <w:proofErr w:type="spellEnd"/>
      <w:r>
        <w:rPr>
          <w:b/>
          <w:bCs/>
          <w:i/>
          <w:iCs/>
          <w:color w:val="7030A0"/>
          <w:lang w:val="es-CO"/>
        </w:rPr>
        <w:t xml:space="preserve"> and </w:t>
      </w:r>
      <w:proofErr w:type="spellStart"/>
      <w:r>
        <w:rPr>
          <w:b/>
          <w:bCs/>
          <w:i/>
          <w:iCs/>
          <w:color w:val="7030A0"/>
          <w:lang w:val="es-CO"/>
        </w:rPr>
        <w:t>environmental</w:t>
      </w:r>
      <w:proofErr w:type="spellEnd"/>
      <w:r>
        <w:rPr>
          <w:b/>
          <w:bCs/>
          <w:i/>
          <w:iCs/>
          <w:color w:val="7030A0"/>
          <w:lang w:val="es-CO"/>
        </w:rPr>
        <w:t xml:space="preserve"> safety</w:t>
      </w:r>
    </w:p>
    <w:p w14:paraId="407037F6" w14:textId="77777777" w:rsidR="007232E3" w:rsidRDefault="007232E3" w:rsidP="007232E3">
      <w:pPr>
        <w:rPr>
          <w:lang w:val="es-CO"/>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7232E3" w14:paraId="79F062A8" w14:textId="77777777" w:rsidTr="007C0D49">
        <w:trPr>
          <w:trHeight w:val="227"/>
        </w:trPr>
        <w:tc>
          <w:tcPr>
            <w:tcW w:w="454" w:type="dxa"/>
          </w:tcPr>
          <w:p w14:paraId="2C1F9E94" w14:textId="77777777" w:rsidR="007232E3" w:rsidRDefault="007232E3" w:rsidP="007C0D49">
            <w:pPr>
              <w:jc w:val="center"/>
              <w:rPr>
                <w:lang w:val="es-CO"/>
              </w:rPr>
            </w:pPr>
            <w:r>
              <w:rPr>
                <w:lang w:val="es-CO"/>
              </w:rPr>
              <w:t>1</w:t>
            </w:r>
          </w:p>
        </w:tc>
        <w:tc>
          <w:tcPr>
            <w:tcW w:w="8193" w:type="dxa"/>
          </w:tcPr>
          <w:p w14:paraId="54134ECF" w14:textId="77777777" w:rsidR="007232E3" w:rsidRDefault="007232E3" w:rsidP="007C0D49">
            <w:pPr>
              <w:rPr>
                <w:rFonts w:ascii="Arial" w:hAnsi="Arial" w:cs="Arial"/>
                <w:color w:val="000000"/>
                <w:lang w:val="es-CO"/>
              </w:rPr>
            </w:pPr>
            <w:r>
              <w:rPr>
                <w:rFonts w:ascii="Arial" w:hAnsi="Arial" w:cs="Arial"/>
                <w:color w:val="000000"/>
                <w:lang w:val="es-CO"/>
              </w:rPr>
              <w:t>¿Usted mantiene una lista del personal (empleados, proveedores y visitantes) con acceso autorizado a sus predios y áreas de seguridad sensible?</w:t>
            </w:r>
          </w:p>
          <w:p w14:paraId="03C33A23"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Do you maintain a list of personnel (employees, suppliers and visitors) with authorized access to your premises and security sensitive areas?</w:t>
            </w:r>
          </w:p>
          <w:p w14:paraId="739A0982" w14:textId="77777777" w:rsidR="007232E3" w:rsidRDefault="007232E3" w:rsidP="007C0D49">
            <w:pPr>
              <w:pStyle w:val="Textoindependiente"/>
              <w:spacing w:after="0"/>
              <w:jc w:val="both"/>
              <w:rPr>
                <w:rFonts w:ascii="Arial" w:hAnsi="Arial" w:cs="Arial"/>
                <w:color w:val="000000"/>
                <w:sz w:val="20"/>
                <w:lang w:val="en-US"/>
              </w:rPr>
            </w:pPr>
          </w:p>
        </w:tc>
        <w:tc>
          <w:tcPr>
            <w:tcW w:w="992" w:type="dxa"/>
          </w:tcPr>
          <w:p w14:paraId="776BB44A"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05595578" w14:textId="77777777" w:rsidTr="007C0D49">
        <w:trPr>
          <w:trHeight w:val="227"/>
        </w:trPr>
        <w:tc>
          <w:tcPr>
            <w:tcW w:w="454" w:type="dxa"/>
          </w:tcPr>
          <w:p w14:paraId="1605B6E7" w14:textId="77777777" w:rsidR="007232E3" w:rsidRDefault="007232E3" w:rsidP="007C0D49">
            <w:pPr>
              <w:jc w:val="center"/>
              <w:rPr>
                <w:lang w:val="es-CO"/>
              </w:rPr>
            </w:pPr>
            <w:r>
              <w:rPr>
                <w:lang w:val="es-CO"/>
              </w:rPr>
              <w:t>2</w:t>
            </w:r>
          </w:p>
        </w:tc>
        <w:tc>
          <w:tcPr>
            <w:tcW w:w="8193" w:type="dxa"/>
          </w:tcPr>
          <w:p w14:paraId="744676BC" w14:textId="77777777" w:rsidR="007232E3" w:rsidRDefault="007232E3" w:rsidP="007C0D49">
            <w:pPr>
              <w:rPr>
                <w:rFonts w:ascii="Arial" w:hAnsi="Arial" w:cs="Arial"/>
                <w:lang w:val="es-CO"/>
              </w:rPr>
            </w:pPr>
            <w:r>
              <w:rPr>
                <w:rFonts w:ascii="Arial" w:hAnsi="Arial" w:cs="Arial"/>
                <w:lang w:val="es-CO"/>
              </w:rPr>
              <w:t>¿Usted ha instalado controles avanzados de entrada (p.ej. control de acceso biométrico)?</w:t>
            </w:r>
          </w:p>
          <w:p w14:paraId="4E45FAB0" w14:textId="77777777" w:rsidR="007232E3" w:rsidRDefault="007232E3" w:rsidP="007C0D49">
            <w:pPr>
              <w:pStyle w:val="Textoindependiente"/>
              <w:spacing w:after="0"/>
              <w:jc w:val="both"/>
              <w:rPr>
                <w:rFonts w:ascii="Arial" w:hAnsi="Arial" w:cs="Arial"/>
                <w:i/>
                <w:iCs/>
                <w:color w:val="7030A0"/>
                <w:szCs w:val="18"/>
                <w:lang w:val="en-US"/>
              </w:rPr>
            </w:pPr>
            <w:r>
              <w:rPr>
                <w:rFonts w:ascii="Arial" w:hAnsi="Arial" w:cs="Arial"/>
                <w:i/>
                <w:iCs/>
                <w:color w:val="7030A0"/>
                <w:szCs w:val="18"/>
                <w:lang w:val="en-US"/>
              </w:rPr>
              <w:t>Have you installed advanced entry controls (e.g. biometric access control)?</w:t>
            </w:r>
          </w:p>
          <w:p w14:paraId="6DAF1D75" w14:textId="77777777" w:rsidR="007232E3" w:rsidRDefault="007232E3" w:rsidP="007C0D49">
            <w:pPr>
              <w:rPr>
                <w:rFonts w:ascii="Arial" w:hAnsi="Arial" w:cs="Arial"/>
                <w:color w:val="000000"/>
                <w:lang w:val="en-US"/>
              </w:rPr>
            </w:pPr>
          </w:p>
        </w:tc>
        <w:tc>
          <w:tcPr>
            <w:tcW w:w="992" w:type="dxa"/>
          </w:tcPr>
          <w:p w14:paraId="720A047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A4F54C3" w14:textId="77777777" w:rsidTr="007C0D49">
        <w:trPr>
          <w:trHeight w:val="227"/>
        </w:trPr>
        <w:tc>
          <w:tcPr>
            <w:tcW w:w="454" w:type="dxa"/>
          </w:tcPr>
          <w:p w14:paraId="4F309E28" w14:textId="77777777" w:rsidR="007232E3" w:rsidRDefault="007232E3" w:rsidP="007C0D49">
            <w:pPr>
              <w:jc w:val="center"/>
              <w:rPr>
                <w:lang w:val="es-CO"/>
              </w:rPr>
            </w:pPr>
            <w:r>
              <w:rPr>
                <w:lang w:val="es-CO"/>
              </w:rPr>
              <w:t>3</w:t>
            </w:r>
          </w:p>
        </w:tc>
        <w:tc>
          <w:tcPr>
            <w:tcW w:w="8193" w:type="dxa"/>
          </w:tcPr>
          <w:p w14:paraId="17303BE7" w14:textId="77777777" w:rsidR="007232E3" w:rsidRDefault="007232E3" w:rsidP="007C0D49">
            <w:pPr>
              <w:rPr>
                <w:lang w:val="es-CO"/>
              </w:rPr>
            </w:pPr>
            <w:r>
              <w:rPr>
                <w:rFonts w:ascii="Arial" w:hAnsi="Arial" w:cs="Arial"/>
                <w:lang w:val="es-CO"/>
              </w:rPr>
              <w:t>¿Usted ha implementado controles avanzados de monitoreo de entrada (p.ej. monitoreo 24/7 mediante circuito cerrado de televisión (CCTV), documentación de cada acceso)?</w:t>
            </w:r>
            <w:r>
              <w:rPr>
                <w:lang w:val="es-CO"/>
              </w:rPr>
              <w:t xml:space="preserve"> </w:t>
            </w:r>
          </w:p>
          <w:p w14:paraId="3076B874" w14:textId="77777777" w:rsidR="007232E3" w:rsidRDefault="007232E3" w:rsidP="007C0D49">
            <w:pPr>
              <w:pStyle w:val="Textoindependiente"/>
              <w:spacing w:after="0"/>
              <w:jc w:val="both"/>
              <w:rPr>
                <w:szCs w:val="18"/>
                <w:lang w:val="en-US"/>
              </w:rPr>
            </w:pPr>
            <w:r>
              <w:rPr>
                <w:rFonts w:ascii="Arial" w:hAnsi="Arial" w:cs="Arial"/>
                <w:i/>
                <w:iCs/>
                <w:color w:val="7030A0"/>
                <w:szCs w:val="18"/>
                <w:lang w:val="en-US"/>
              </w:rPr>
              <w:t>Have you implemented advanced entry monitoring controls (e.g. 24/7 CCTV, documentation of each access)?</w:t>
            </w:r>
          </w:p>
        </w:tc>
        <w:tc>
          <w:tcPr>
            <w:tcW w:w="992" w:type="dxa"/>
          </w:tcPr>
          <w:p w14:paraId="558F0212"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5D9F5D46" w14:textId="77777777" w:rsidTr="007C0D49">
        <w:trPr>
          <w:trHeight w:val="227"/>
        </w:trPr>
        <w:tc>
          <w:tcPr>
            <w:tcW w:w="454" w:type="dxa"/>
          </w:tcPr>
          <w:p w14:paraId="0073B015" w14:textId="77777777" w:rsidR="007232E3" w:rsidRDefault="007232E3" w:rsidP="007C0D49">
            <w:pPr>
              <w:jc w:val="center"/>
              <w:rPr>
                <w:lang w:val="es-CO"/>
              </w:rPr>
            </w:pPr>
          </w:p>
        </w:tc>
        <w:tc>
          <w:tcPr>
            <w:tcW w:w="8193" w:type="dxa"/>
          </w:tcPr>
          <w:p w14:paraId="7136D70A" w14:textId="77777777" w:rsidR="007232E3" w:rsidRDefault="007232E3" w:rsidP="007C0D49">
            <w:pPr>
              <w:rPr>
                <w:rFonts w:ascii="Arial" w:hAnsi="Arial" w:cs="Arial"/>
                <w:color w:val="000000"/>
                <w:lang w:val="es-CO"/>
              </w:rPr>
            </w:pPr>
          </w:p>
        </w:tc>
        <w:tc>
          <w:tcPr>
            <w:tcW w:w="992" w:type="dxa"/>
          </w:tcPr>
          <w:p w14:paraId="5FE48A6D" w14:textId="77777777" w:rsidR="007232E3" w:rsidRDefault="007232E3" w:rsidP="007C0D49">
            <w:pPr>
              <w:jc w:val="right"/>
              <w:rPr>
                <w:rFonts w:ascii="Segoe UI Symbol" w:hAnsi="Segoe UI Symbol" w:cs="Segoe UI Symbol"/>
                <w:szCs w:val="18"/>
                <w:lang w:val="es-CO"/>
              </w:rPr>
            </w:pPr>
          </w:p>
        </w:tc>
      </w:tr>
    </w:tbl>
    <w:p w14:paraId="45CA32ED" w14:textId="77777777" w:rsidR="007232E3" w:rsidRDefault="007232E3" w:rsidP="007232E3">
      <w:pPr>
        <w:pStyle w:val="Ttulo2"/>
        <w:rPr>
          <w:color w:val="7030A0"/>
          <w:lang w:val="es-CO"/>
        </w:rPr>
      </w:pPr>
      <w:r>
        <w:rPr>
          <w:color w:val="7030A0"/>
          <w:lang w:val="es-CO"/>
        </w:rPr>
        <w:t>Seguridad operacional</w:t>
      </w:r>
    </w:p>
    <w:p w14:paraId="79108888" w14:textId="77777777" w:rsidR="007232E3" w:rsidRDefault="007232E3" w:rsidP="007232E3">
      <w:pPr>
        <w:rPr>
          <w:b/>
          <w:bCs/>
          <w:i/>
          <w:iCs/>
          <w:color w:val="7030A0"/>
          <w:lang w:val="es-CO"/>
        </w:rPr>
      </w:pPr>
      <w:r>
        <w:rPr>
          <w:b/>
          <w:bCs/>
          <w:i/>
          <w:iCs/>
          <w:color w:val="7030A0"/>
          <w:lang w:val="es-CO"/>
        </w:rPr>
        <w:t xml:space="preserve">2.6 </w:t>
      </w:r>
      <w:proofErr w:type="spellStart"/>
      <w:r>
        <w:rPr>
          <w:b/>
          <w:bCs/>
          <w:i/>
          <w:iCs/>
          <w:color w:val="7030A0"/>
          <w:lang w:val="es-CO"/>
        </w:rPr>
        <w:t>Operational</w:t>
      </w:r>
      <w:proofErr w:type="spellEnd"/>
      <w:r>
        <w:rPr>
          <w:b/>
          <w:bCs/>
          <w:i/>
          <w:iCs/>
          <w:color w:val="7030A0"/>
          <w:lang w:val="es-CO"/>
        </w:rPr>
        <w:t xml:space="preserve"> Safety</w:t>
      </w:r>
    </w:p>
    <w:p w14:paraId="0A52D2D4"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701248" behindDoc="1" locked="0" layoutInCell="1" allowOverlap="1" wp14:anchorId="5B158C6A" wp14:editId="64B89AE4">
            <wp:simplePos x="0" y="0"/>
            <wp:positionH relativeFrom="column">
              <wp:posOffset>-33655</wp:posOffset>
            </wp:positionH>
            <wp:positionV relativeFrom="paragraph">
              <wp:posOffset>7096760</wp:posOffset>
            </wp:positionV>
            <wp:extent cx="337820" cy="329565"/>
            <wp:effectExtent l="0" t="0" r="0" b="0"/>
            <wp:wrapNone/>
            <wp:docPr id="19" name="Gráfico 1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áfico 19"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700224" behindDoc="1" locked="0" layoutInCell="1" allowOverlap="1" wp14:anchorId="191B1B9C" wp14:editId="3FFEF009">
            <wp:simplePos x="0" y="0"/>
            <wp:positionH relativeFrom="column">
              <wp:posOffset>-46355</wp:posOffset>
            </wp:positionH>
            <wp:positionV relativeFrom="paragraph">
              <wp:posOffset>6347460</wp:posOffset>
            </wp:positionV>
            <wp:extent cx="337820" cy="329565"/>
            <wp:effectExtent l="0" t="0" r="0" b="0"/>
            <wp:wrapNone/>
            <wp:docPr id="13" name="Gráfico 1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áfico 13"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68480" behindDoc="1" locked="0" layoutInCell="1" allowOverlap="1" wp14:anchorId="324B643C" wp14:editId="115118E8">
            <wp:simplePos x="0" y="0"/>
            <wp:positionH relativeFrom="column">
              <wp:posOffset>-46990</wp:posOffset>
            </wp:positionH>
            <wp:positionV relativeFrom="paragraph">
              <wp:posOffset>2458085</wp:posOffset>
            </wp:positionV>
            <wp:extent cx="337820" cy="329565"/>
            <wp:effectExtent l="0" t="0" r="0" b="0"/>
            <wp:wrapNone/>
            <wp:docPr id="11" name="Gráfico 1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193"/>
        <w:gridCol w:w="992"/>
      </w:tblGrid>
      <w:tr w:rsidR="007232E3" w14:paraId="36FAC997" w14:textId="77777777" w:rsidTr="007C0D49">
        <w:trPr>
          <w:trHeight w:val="227"/>
        </w:trPr>
        <w:tc>
          <w:tcPr>
            <w:tcW w:w="454" w:type="dxa"/>
          </w:tcPr>
          <w:p w14:paraId="266EC797" w14:textId="77777777" w:rsidR="007232E3" w:rsidRDefault="007232E3" w:rsidP="007C0D49">
            <w:pPr>
              <w:jc w:val="center"/>
              <w:rPr>
                <w:lang w:val="es-CO"/>
              </w:rPr>
            </w:pPr>
            <w:r>
              <w:rPr>
                <w:lang w:val="es-CO"/>
              </w:rPr>
              <w:t>1</w:t>
            </w:r>
          </w:p>
        </w:tc>
        <w:tc>
          <w:tcPr>
            <w:tcW w:w="8193" w:type="dxa"/>
          </w:tcPr>
          <w:p w14:paraId="02EBA4A8" w14:textId="77777777" w:rsidR="007232E3" w:rsidRDefault="007232E3" w:rsidP="007C0D49">
            <w:pPr>
              <w:rPr>
                <w:rFonts w:asciiTheme="majorHAnsi" w:hAnsiTheme="majorHAnsi" w:cstheme="majorHAnsi"/>
                <w:lang w:val="es-CO"/>
              </w:rPr>
            </w:pPr>
            <w:r>
              <w:rPr>
                <w:rFonts w:asciiTheme="majorHAnsi" w:hAnsiTheme="majorHAnsi" w:cstheme="majorHAnsi"/>
                <w:lang w:val="es-CO"/>
              </w:rPr>
              <w:t>¿Usted ha implementado procedimientos de gestión de cambios para los sistemas críticos?</w:t>
            </w:r>
          </w:p>
          <w:p w14:paraId="2518685F" w14:textId="77777777" w:rsidR="007232E3" w:rsidRDefault="007232E3" w:rsidP="007C0D49">
            <w:pPr>
              <w:pStyle w:val="Textoindependiente"/>
              <w:spacing w:after="0"/>
              <w:jc w:val="both"/>
              <w:rPr>
                <w:rFonts w:ascii="Arial" w:hAnsi="Arial" w:cs="Arial"/>
                <w:color w:val="000000"/>
                <w:sz w:val="20"/>
                <w:lang w:val="en-US"/>
              </w:rPr>
            </w:pPr>
            <w:r>
              <w:rPr>
                <w:rFonts w:ascii="Arial" w:hAnsi="Arial" w:cs="Arial"/>
                <w:i/>
                <w:iCs/>
                <w:color w:val="7030A0"/>
                <w:szCs w:val="18"/>
                <w:lang w:val="en-US"/>
              </w:rPr>
              <w:t>Have you implemented change management procedures for critical systems?</w:t>
            </w:r>
          </w:p>
          <w:p w14:paraId="3468C5DA" w14:textId="77777777" w:rsidR="007232E3" w:rsidRDefault="007232E3" w:rsidP="007C0D49">
            <w:pPr>
              <w:rPr>
                <w:rFonts w:ascii="Arial" w:hAnsi="Arial" w:cs="Arial"/>
                <w:color w:val="000000"/>
                <w:lang w:val="en-US"/>
              </w:rPr>
            </w:pPr>
          </w:p>
        </w:tc>
        <w:tc>
          <w:tcPr>
            <w:tcW w:w="992" w:type="dxa"/>
          </w:tcPr>
          <w:p w14:paraId="327B15A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w:t>
            </w:r>
            <w:r>
              <w:rPr>
                <w:rFonts w:cstheme="minorHAnsi"/>
                <w:sz w:val="16"/>
                <w:szCs w:val="18"/>
                <w:lang w:val="es-CO"/>
              </w:rPr>
              <w:t xml:space="preserve">í </w:t>
            </w:r>
            <w:r>
              <w:rPr>
                <w:rFonts w:ascii="Segoe UI Symbol" w:hAnsi="Segoe UI Symbol" w:cs="Segoe UI Symbol"/>
                <w:szCs w:val="18"/>
                <w:lang w:val="es-CO"/>
              </w:rPr>
              <w:t>☐</w:t>
            </w:r>
            <w:r>
              <w:rPr>
                <w:rFonts w:cstheme="minorHAnsi"/>
                <w:sz w:val="16"/>
                <w:szCs w:val="18"/>
                <w:lang w:val="es-CO"/>
              </w:rPr>
              <w:t xml:space="preserve"> No</w:t>
            </w:r>
          </w:p>
        </w:tc>
      </w:tr>
      <w:tr w:rsidR="007232E3" w14:paraId="5304C9D1" w14:textId="77777777" w:rsidTr="007C0D49">
        <w:trPr>
          <w:trHeight w:val="227"/>
        </w:trPr>
        <w:tc>
          <w:tcPr>
            <w:tcW w:w="454" w:type="dxa"/>
          </w:tcPr>
          <w:p w14:paraId="4E146D7D" w14:textId="77777777" w:rsidR="007232E3" w:rsidRDefault="007232E3" w:rsidP="007C0D49">
            <w:pPr>
              <w:jc w:val="center"/>
              <w:rPr>
                <w:lang w:val="es-CO"/>
              </w:rPr>
            </w:pPr>
            <w:r>
              <w:rPr>
                <w:lang w:val="es-CO"/>
              </w:rPr>
              <w:t>2</w:t>
            </w:r>
          </w:p>
        </w:tc>
        <w:tc>
          <w:tcPr>
            <w:tcW w:w="8193" w:type="dxa"/>
          </w:tcPr>
          <w:p w14:paraId="00B920C4" w14:textId="77777777" w:rsidR="007232E3" w:rsidRDefault="007232E3" w:rsidP="007C0D49">
            <w:pPr>
              <w:rPr>
                <w:rFonts w:ascii="Arial" w:hAnsi="Arial" w:cs="Arial"/>
                <w:lang w:val="es-CO"/>
              </w:rPr>
            </w:pPr>
            <w:r>
              <w:rPr>
                <w:rFonts w:ascii="Arial" w:hAnsi="Arial" w:cs="Arial"/>
                <w:lang w:val="es-CO"/>
              </w:rPr>
              <w:t>¿Sus procesos de gestión de cambios incluyen pruebas, escenarios de recuperación y reportes?</w:t>
            </w:r>
          </w:p>
          <w:p w14:paraId="592AB633" w14:textId="77777777" w:rsidR="007232E3" w:rsidRDefault="007232E3" w:rsidP="007C0D49">
            <w:pPr>
              <w:pStyle w:val="Textoindependiente"/>
              <w:spacing w:after="0"/>
              <w:jc w:val="both"/>
              <w:rPr>
                <w:rFonts w:asciiTheme="majorHAnsi" w:hAnsiTheme="majorHAnsi" w:cstheme="majorHAnsi"/>
                <w:sz w:val="20"/>
                <w:lang w:val="en-US"/>
              </w:rPr>
            </w:pPr>
            <w:r>
              <w:rPr>
                <w:rFonts w:ascii="Arial" w:hAnsi="Arial" w:cs="Arial"/>
                <w:i/>
                <w:iCs/>
                <w:color w:val="7030A0"/>
                <w:szCs w:val="18"/>
                <w:lang w:val="en-US"/>
              </w:rPr>
              <w:t>Do your change management processes include testing, recovery scenarios and reporting?</w:t>
            </w:r>
          </w:p>
        </w:tc>
        <w:tc>
          <w:tcPr>
            <w:tcW w:w="992" w:type="dxa"/>
          </w:tcPr>
          <w:p w14:paraId="569CA8CE"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D84B9D4" w14:textId="77777777" w:rsidTr="007C0D49">
        <w:trPr>
          <w:trHeight w:val="227"/>
        </w:trPr>
        <w:tc>
          <w:tcPr>
            <w:tcW w:w="454" w:type="dxa"/>
          </w:tcPr>
          <w:p w14:paraId="79BF2EBD" w14:textId="77777777" w:rsidR="007232E3" w:rsidRDefault="007232E3" w:rsidP="007C0D49">
            <w:pPr>
              <w:jc w:val="center"/>
              <w:rPr>
                <w:lang w:val="es-CO"/>
              </w:rPr>
            </w:pPr>
          </w:p>
        </w:tc>
        <w:tc>
          <w:tcPr>
            <w:tcW w:w="8193" w:type="dxa"/>
          </w:tcPr>
          <w:p w14:paraId="3671045E" w14:textId="77777777" w:rsidR="007232E3" w:rsidRDefault="007232E3" w:rsidP="007C0D49">
            <w:pPr>
              <w:rPr>
                <w:rFonts w:asciiTheme="majorHAnsi" w:hAnsiTheme="majorHAnsi" w:cstheme="majorHAnsi"/>
                <w:lang w:val="es-CO"/>
              </w:rPr>
            </w:pPr>
          </w:p>
        </w:tc>
        <w:tc>
          <w:tcPr>
            <w:tcW w:w="992" w:type="dxa"/>
          </w:tcPr>
          <w:p w14:paraId="28C15FCB" w14:textId="77777777" w:rsidR="007232E3" w:rsidRDefault="007232E3" w:rsidP="007C0D49">
            <w:pPr>
              <w:jc w:val="right"/>
              <w:rPr>
                <w:rFonts w:ascii="Segoe UI Symbol" w:hAnsi="Segoe UI Symbol" w:cs="Segoe UI Symbol"/>
                <w:szCs w:val="18"/>
                <w:lang w:val="es-CO"/>
              </w:rPr>
            </w:pPr>
          </w:p>
        </w:tc>
      </w:tr>
      <w:tr w:rsidR="007232E3" w14:paraId="2353AF09" w14:textId="77777777" w:rsidTr="007C0D49">
        <w:trPr>
          <w:trHeight w:val="227"/>
        </w:trPr>
        <w:tc>
          <w:tcPr>
            <w:tcW w:w="454" w:type="dxa"/>
          </w:tcPr>
          <w:p w14:paraId="07D9ADA5" w14:textId="77777777" w:rsidR="007232E3" w:rsidRDefault="007232E3" w:rsidP="007C0D49">
            <w:pPr>
              <w:jc w:val="center"/>
              <w:rPr>
                <w:lang w:val="es-CO"/>
              </w:rPr>
            </w:pPr>
            <w:r>
              <w:rPr>
                <w:lang w:val="es-CO"/>
              </w:rPr>
              <w:t>3</w:t>
            </w:r>
          </w:p>
        </w:tc>
        <w:tc>
          <w:tcPr>
            <w:tcW w:w="8193" w:type="dxa"/>
          </w:tcPr>
          <w:p w14:paraId="44E74C30" w14:textId="77777777" w:rsidR="007232E3" w:rsidRDefault="007232E3" w:rsidP="007C0D49">
            <w:pPr>
              <w:rPr>
                <w:rFonts w:asciiTheme="majorHAnsi" w:hAnsiTheme="majorHAnsi" w:cstheme="majorHAnsi"/>
                <w:lang w:val="es-CO"/>
              </w:rPr>
            </w:pPr>
            <w:r>
              <w:rPr>
                <w:rFonts w:asciiTheme="majorHAnsi" w:hAnsiTheme="majorHAnsi" w:cstheme="majorHAnsi"/>
                <w:lang w:val="es-CO"/>
              </w:rPr>
              <w:t>¿Está separado el entorno de TI de desarrollo y prueba del entorno de TI productivo?</w:t>
            </w:r>
          </w:p>
          <w:p w14:paraId="78629E95"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Is the development and test IT environment separate from the production IT environment?</w:t>
            </w:r>
          </w:p>
          <w:p w14:paraId="7A6AAF77" w14:textId="77777777" w:rsidR="007232E3" w:rsidRDefault="007232E3" w:rsidP="007C0D49">
            <w:pPr>
              <w:rPr>
                <w:rFonts w:asciiTheme="majorHAnsi" w:hAnsiTheme="majorHAnsi" w:cstheme="majorHAnsi"/>
                <w:i/>
                <w:iCs/>
                <w:highlight w:val="cyan"/>
                <w:lang w:val="en-US"/>
              </w:rPr>
            </w:pPr>
          </w:p>
        </w:tc>
        <w:tc>
          <w:tcPr>
            <w:tcW w:w="992" w:type="dxa"/>
          </w:tcPr>
          <w:p w14:paraId="69DA5373" w14:textId="77777777" w:rsidR="007232E3" w:rsidRDefault="007232E3" w:rsidP="007C0D49">
            <w:pPr>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77C06047" w14:textId="77777777" w:rsidR="007232E3" w:rsidRDefault="007232E3" w:rsidP="007C0D49">
            <w:pPr>
              <w:jc w:val="right"/>
              <w:rPr>
                <w:rFonts w:cstheme="minorHAnsi"/>
                <w:sz w:val="16"/>
                <w:szCs w:val="18"/>
                <w:lang w:val="es-CO"/>
              </w:rPr>
            </w:pPr>
          </w:p>
          <w:p w14:paraId="2A3A8D83" w14:textId="77777777" w:rsidR="007232E3" w:rsidRDefault="007232E3" w:rsidP="007C0D49">
            <w:pPr>
              <w:jc w:val="right"/>
              <w:rPr>
                <w:rFonts w:ascii="Segoe UI Symbol" w:hAnsi="Segoe UI Symbol" w:cs="Segoe UI Symbol"/>
                <w:szCs w:val="18"/>
                <w:lang w:val="es-CO"/>
              </w:rPr>
            </w:pPr>
          </w:p>
        </w:tc>
      </w:tr>
      <w:tr w:rsidR="007232E3" w14:paraId="68E8FBDD" w14:textId="77777777" w:rsidTr="007C0D49">
        <w:trPr>
          <w:trHeight w:val="227"/>
        </w:trPr>
        <w:tc>
          <w:tcPr>
            <w:tcW w:w="454" w:type="dxa"/>
          </w:tcPr>
          <w:p w14:paraId="5C6EBAF1" w14:textId="77777777" w:rsidR="007232E3" w:rsidRDefault="007232E3" w:rsidP="007C0D49">
            <w:pPr>
              <w:jc w:val="center"/>
              <w:rPr>
                <w:lang w:val="es-CO"/>
              </w:rPr>
            </w:pPr>
            <w:r>
              <w:rPr>
                <w:lang w:val="es-CO"/>
              </w:rPr>
              <w:t>4</w:t>
            </w:r>
          </w:p>
        </w:tc>
        <w:tc>
          <w:tcPr>
            <w:tcW w:w="8193" w:type="dxa"/>
          </w:tcPr>
          <w:p w14:paraId="1F06A51E" w14:textId="77777777" w:rsidR="007232E3" w:rsidRDefault="007232E3" w:rsidP="007C0D49">
            <w:pPr>
              <w:rPr>
                <w:rFonts w:ascii="Arial" w:hAnsi="Arial" w:cs="Arial"/>
                <w:color w:val="000000"/>
                <w:lang w:val="es-CO"/>
              </w:rPr>
            </w:pPr>
            <w:r>
              <w:rPr>
                <w:rFonts w:ascii="Arial" w:hAnsi="Arial" w:cs="Arial"/>
                <w:color w:val="000000"/>
                <w:lang w:val="es-CO"/>
              </w:rPr>
              <w:t>¿Usted utiliza protección contra malware en proxy web, puerta de enlace de correo electrónico (email-</w:t>
            </w:r>
            <w:proofErr w:type="spellStart"/>
            <w:r>
              <w:rPr>
                <w:rFonts w:ascii="Arial" w:hAnsi="Arial" w:cs="Arial"/>
                <w:color w:val="000000"/>
                <w:lang w:val="es-CO"/>
              </w:rPr>
              <w:t>gateway</w:t>
            </w:r>
            <w:proofErr w:type="spellEnd"/>
            <w:r>
              <w:rPr>
                <w:rFonts w:ascii="Arial" w:hAnsi="Arial" w:cs="Arial"/>
                <w:color w:val="000000"/>
                <w:lang w:val="es-CO"/>
              </w:rPr>
              <w:t>), estaciones de trabajo y computadoras portátiles?</w:t>
            </w:r>
          </w:p>
          <w:p w14:paraId="5CF92326"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use malware protection on web proxy, email gateway, workstations and laptops?</w:t>
            </w:r>
          </w:p>
          <w:p w14:paraId="5CC64BEF" w14:textId="77777777" w:rsidR="007232E3" w:rsidRDefault="007232E3" w:rsidP="007C0D49">
            <w:pPr>
              <w:rPr>
                <w:rFonts w:ascii="Arial" w:hAnsi="Arial" w:cs="Arial"/>
                <w:i/>
                <w:iCs/>
                <w:color w:val="000000"/>
                <w:lang w:val="en-US"/>
              </w:rPr>
            </w:pPr>
          </w:p>
        </w:tc>
        <w:tc>
          <w:tcPr>
            <w:tcW w:w="992" w:type="dxa"/>
          </w:tcPr>
          <w:p w14:paraId="3E5BF594"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5EDF08E8" w14:textId="77777777" w:rsidTr="007C0D49">
        <w:trPr>
          <w:trHeight w:val="227"/>
        </w:trPr>
        <w:tc>
          <w:tcPr>
            <w:tcW w:w="454" w:type="dxa"/>
          </w:tcPr>
          <w:p w14:paraId="4D1349F7" w14:textId="77777777" w:rsidR="007232E3" w:rsidRDefault="007232E3" w:rsidP="007C0D49">
            <w:pPr>
              <w:jc w:val="center"/>
              <w:rPr>
                <w:lang w:val="es-CO"/>
              </w:rPr>
            </w:pPr>
            <w:r>
              <w:rPr>
                <w:lang w:val="es-CO"/>
              </w:rPr>
              <w:t>5</w:t>
            </w:r>
          </w:p>
        </w:tc>
        <w:tc>
          <w:tcPr>
            <w:tcW w:w="8193" w:type="dxa"/>
          </w:tcPr>
          <w:p w14:paraId="78096C28" w14:textId="77777777" w:rsidR="007232E3" w:rsidRDefault="007232E3" w:rsidP="007C0D49">
            <w:pPr>
              <w:rPr>
                <w:rFonts w:ascii="Arial" w:hAnsi="Arial" w:cs="Arial"/>
                <w:color w:val="000000"/>
                <w:lang w:val="es-CO"/>
              </w:rPr>
            </w:pPr>
            <w:r>
              <w:rPr>
                <w:rFonts w:ascii="Arial" w:hAnsi="Arial" w:cs="Arial"/>
                <w:color w:val="000000"/>
                <w:lang w:val="es-CO"/>
              </w:rPr>
              <w:t>¿Usted realiza copias de seguridad periódicas de datos críticos para el negocio al menos una vez a la semana?</w:t>
            </w:r>
          </w:p>
          <w:p w14:paraId="1C873C29" w14:textId="77777777" w:rsidR="007232E3" w:rsidRDefault="007232E3" w:rsidP="007C0D49">
            <w:pPr>
              <w:rPr>
                <w:rFonts w:ascii="Arial" w:hAnsi="Arial" w:cs="Arial"/>
                <w:color w:val="000000"/>
                <w:szCs w:val="18"/>
                <w:lang w:val="en-US"/>
              </w:rPr>
            </w:pPr>
            <w:r>
              <w:rPr>
                <w:rFonts w:ascii="Arial" w:hAnsi="Arial" w:cs="Arial"/>
                <w:i/>
                <w:iCs/>
                <w:color w:val="7030A0"/>
                <w:szCs w:val="18"/>
                <w:lang w:val="en-US"/>
              </w:rPr>
              <w:t>Do you perform regular backups of business-critical data at least once a week?</w:t>
            </w:r>
          </w:p>
          <w:p w14:paraId="0B1BADAA" w14:textId="77777777" w:rsidR="007232E3" w:rsidRDefault="007232E3" w:rsidP="007C0D49">
            <w:pPr>
              <w:rPr>
                <w:rFonts w:ascii="Arial" w:hAnsi="Arial" w:cs="Arial"/>
                <w:color w:val="000000"/>
                <w:lang w:val="en-US"/>
              </w:rPr>
            </w:pPr>
          </w:p>
        </w:tc>
        <w:tc>
          <w:tcPr>
            <w:tcW w:w="992" w:type="dxa"/>
          </w:tcPr>
          <w:p w14:paraId="3FE21226"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1020A03" w14:textId="77777777" w:rsidTr="007C0D49">
        <w:trPr>
          <w:trHeight w:val="227"/>
        </w:trPr>
        <w:tc>
          <w:tcPr>
            <w:tcW w:w="454" w:type="dxa"/>
          </w:tcPr>
          <w:p w14:paraId="2D65829A" w14:textId="77777777" w:rsidR="007232E3" w:rsidRDefault="007232E3" w:rsidP="007C0D49">
            <w:pPr>
              <w:jc w:val="center"/>
              <w:rPr>
                <w:lang w:val="es-CO"/>
              </w:rPr>
            </w:pPr>
            <w:r>
              <w:rPr>
                <w:lang w:val="es-CO"/>
              </w:rPr>
              <w:lastRenderedPageBreak/>
              <w:t>6</w:t>
            </w:r>
          </w:p>
        </w:tc>
        <w:tc>
          <w:tcPr>
            <w:tcW w:w="8193" w:type="dxa"/>
          </w:tcPr>
          <w:p w14:paraId="2A500B03" w14:textId="77777777" w:rsidR="007232E3" w:rsidRDefault="007232E3" w:rsidP="007C0D49">
            <w:pPr>
              <w:rPr>
                <w:rFonts w:ascii="Arial" w:hAnsi="Arial" w:cs="Arial"/>
                <w:color w:val="000000"/>
                <w:lang w:val="es-CO"/>
              </w:rPr>
            </w:pPr>
            <w:r>
              <w:rPr>
                <w:rFonts w:ascii="Arial" w:hAnsi="Arial" w:cs="Arial"/>
                <w:color w:val="000000"/>
                <w:lang w:val="es-CO"/>
              </w:rPr>
              <w:t>¿Están cifradas las copias de seguridad?</w:t>
            </w:r>
          </w:p>
          <w:p w14:paraId="5BC34D5A" w14:textId="77777777" w:rsidR="007232E3" w:rsidRDefault="007232E3" w:rsidP="007C0D49">
            <w:pPr>
              <w:rPr>
                <w:rFonts w:ascii="Arial" w:hAnsi="Arial" w:cs="Arial"/>
                <w:color w:val="000000"/>
                <w:lang w:val="es-CO"/>
              </w:rPr>
            </w:pPr>
            <w:r>
              <w:rPr>
                <w:rFonts w:ascii="Arial" w:hAnsi="Arial" w:cs="Arial"/>
                <w:i/>
                <w:iCs/>
                <w:color w:val="7030A0"/>
                <w:szCs w:val="18"/>
                <w:lang w:val="en-US"/>
              </w:rPr>
              <w:t>Are your backups encrypted</w:t>
            </w:r>
            <w:r>
              <w:rPr>
                <w:rFonts w:ascii="Arial" w:hAnsi="Arial" w:cs="Arial"/>
                <w:color w:val="000000"/>
                <w:lang w:val="es-CO"/>
              </w:rPr>
              <w:t>?</w:t>
            </w:r>
          </w:p>
          <w:p w14:paraId="6E7B58AC" w14:textId="77777777" w:rsidR="007232E3" w:rsidRDefault="007232E3" w:rsidP="007C0D49">
            <w:pPr>
              <w:rPr>
                <w:rFonts w:ascii="Arial" w:hAnsi="Arial" w:cs="Arial"/>
                <w:color w:val="000000"/>
                <w:lang w:val="es-CO"/>
              </w:rPr>
            </w:pPr>
          </w:p>
        </w:tc>
        <w:tc>
          <w:tcPr>
            <w:tcW w:w="992" w:type="dxa"/>
          </w:tcPr>
          <w:p w14:paraId="0D05BCAB" w14:textId="77777777" w:rsidR="007232E3" w:rsidRDefault="007232E3" w:rsidP="007C0D49">
            <w:pPr>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30239B1A" w14:textId="77777777" w:rsidR="007232E3" w:rsidRDefault="007232E3" w:rsidP="007C0D49">
            <w:pPr>
              <w:jc w:val="right"/>
              <w:rPr>
                <w:rFonts w:ascii="Segoe UI Symbol" w:hAnsi="Segoe UI Symbol" w:cs="Segoe UI Symbol"/>
                <w:szCs w:val="18"/>
                <w:lang w:val="es-CO"/>
              </w:rPr>
            </w:pPr>
          </w:p>
        </w:tc>
      </w:tr>
      <w:tr w:rsidR="007232E3" w14:paraId="10893FA7" w14:textId="77777777" w:rsidTr="007C0D49">
        <w:trPr>
          <w:trHeight w:val="227"/>
        </w:trPr>
        <w:tc>
          <w:tcPr>
            <w:tcW w:w="454" w:type="dxa"/>
          </w:tcPr>
          <w:p w14:paraId="2646FF91" w14:textId="77777777" w:rsidR="007232E3" w:rsidRDefault="007232E3" w:rsidP="007C0D49">
            <w:pPr>
              <w:jc w:val="center"/>
              <w:rPr>
                <w:lang w:val="es-CO"/>
              </w:rPr>
            </w:pPr>
            <w:r>
              <w:rPr>
                <w:lang w:val="es-CO"/>
              </w:rPr>
              <w:t>7</w:t>
            </w:r>
          </w:p>
        </w:tc>
        <w:tc>
          <w:tcPr>
            <w:tcW w:w="8193" w:type="dxa"/>
          </w:tcPr>
          <w:p w14:paraId="0CC7156D" w14:textId="77777777" w:rsidR="007232E3" w:rsidRDefault="007232E3" w:rsidP="007C0D49">
            <w:pPr>
              <w:rPr>
                <w:rFonts w:ascii="Arial" w:hAnsi="Arial" w:cs="Arial"/>
                <w:color w:val="000000"/>
                <w:lang w:val="es-CO"/>
              </w:rPr>
            </w:pPr>
            <w:r>
              <w:rPr>
                <w:rFonts w:ascii="Arial" w:hAnsi="Arial" w:cs="Arial"/>
                <w:color w:val="000000"/>
                <w:lang w:val="es-CO"/>
              </w:rPr>
              <w:t>¿Puede comprobar la integridad de las copias de seguridad antes de restaurarlas para asegurarse de que están libres de malware?</w:t>
            </w:r>
          </w:p>
          <w:p w14:paraId="4C8DAF7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you able to test the integrity of back-ups prior to restoration to be confident it is free from malware?</w:t>
            </w:r>
          </w:p>
          <w:p w14:paraId="72916343" w14:textId="77777777" w:rsidR="007232E3" w:rsidRDefault="007232E3" w:rsidP="007C0D49">
            <w:pPr>
              <w:rPr>
                <w:rFonts w:ascii="Arial" w:hAnsi="Arial" w:cs="Arial"/>
                <w:color w:val="000000"/>
              </w:rPr>
            </w:pPr>
          </w:p>
        </w:tc>
        <w:tc>
          <w:tcPr>
            <w:tcW w:w="992" w:type="dxa"/>
          </w:tcPr>
          <w:p w14:paraId="4E99E4EB" w14:textId="77777777" w:rsidR="007232E3" w:rsidRDefault="007232E3" w:rsidP="007C0D49">
            <w:pPr>
              <w:jc w:val="right"/>
              <w:rPr>
                <w:rFonts w:cstheme="minorHAnsi"/>
                <w:sz w:val="16"/>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p w14:paraId="00EFF4A6" w14:textId="77777777" w:rsidR="007232E3" w:rsidRDefault="007232E3" w:rsidP="007C0D49">
            <w:pPr>
              <w:jc w:val="right"/>
              <w:rPr>
                <w:rFonts w:ascii="Segoe UI Symbol" w:hAnsi="Segoe UI Symbol" w:cs="Segoe UI Symbol"/>
                <w:szCs w:val="18"/>
                <w:lang w:val="en-US"/>
              </w:rPr>
            </w:pPr>
          </w:p>
        </w:tc>
      </w:tr>
      <w:tr w:rsidR="007232E3" w14:paraId="580E163C" w14:textId="77777777" w:rsidTr="007C0D49">
        <w:trPr>
          <w:trHeight w:val="227"/>
        </w:trPr>
        <w:tc>
          <w:tcPr>
            <w:tcW w:w="454" w:type="dxa"/>
          </w:tcPr>
          <w:p w14:paraId="7C5B97BF" w14:textId="77777777" w:rsidR="007232E3" w:rsidRDefault="007232E3" w:rsidP="007C0D49">
            <w:pPr>
              <w:jc w:val="center"/>
              <w:rPr>
                <w:lang w:val="es-CO"/>
              </w:rPr>
            </w:pPr>
            <w:r>
              <w:rPr>
                <w:lang w:val="es-CO"/>
              </w:rPr>
              <w:t>8</w:t>
            </w:r>
          </w:p>
        </w:tc>
        <w:tc>
          <w:tcPr>
            <w:tcW w:w="8193" w:type="dxa"/>
          </w:tcPr>
          <w:p w14:paraId="60D97AED" w14:textId="77777777" w:rsidR="007232E3" w:rsidRDefault="007232E3" w:rsidP="007C0D49">
            <w:pPr>
              <w:rPr>
                <w:rFonts w:ascii="Arial" w:hAnsi="Arial" w:cs="Arial"/>
                <w:color w:val="000000"/>
                <w:lang w:val="es-CO"/>
              </w:rPr>
            </w:pPr>
            <w:r>
              <w:rPr>
                <w:rFonts w:ascii="Arial" w:hAnsi="Arial" w:cs="Arial"/>
                <w:color w:val="000000"/>
                <w:lang w:val="es-CO"/>
              </w:rPr>
              <w:t>¿Usted produce y revisa regularmente registros de eventos de las actividades de los usuarios, excepciones, fallas y eventos de seguridad de la información (al menos desde sus firewalls y controlador de dominio)?</w:t>
            </w:r>
          </w:p>
          <w:p w14:paraId="124DB3FC"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produce and regularly review event logs that record user activities, exceptions, failures and information security events (at least from your firewalls and domain controller)?</w:t>
            </w:r>
          </w:p>
          <w:p w14:paraId="49FE94E0" w14:textId="77777777" w:rsidR="007232E3" w:rsidRDefault="007232E3" w:rsidP="007C0D49">
            <w:pPr>
              <w:rPr>
                <w:rFonts w:ascii="Arial" w:hAnsi="Arial" w:cs="Arial"/>
                <w:color w:val="000000"/>
                <w:lang w:val="en-US"/>
              </w:rPr>
            </w:pPr>
          </w:p>
        </w:tc>
        <w:tc>
          <w:tcPr>
            <w:tcW w:w="992" w:type="dxa"/>
          </w:tcPr>
          <w:p w14:paraId="46A23668"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230DE89" w14:textId="77777777" w:rsidTr="007C0D49">
        <w:trPr>
          <w:trHeight w:val="227"/>
        </w:trPr>
        <w:tc>
          <w:tcPr>
            <w:tcW w:w="454" w:type="dxa"/>
          </w:tcPr>
          <w:p w14:paraId="2F77EF90" w14:textId="77777777" w:rsidR="007232E3" w:rsidRDefault="007232E3" w:rsidP="007C0D49">
            <w:pPr>
              <w:jc w:val="center"/>
              <w:rPr>
                <w:lang w:val="es-CO"/>
              </w:rPr>
            </w:pPr>
            <w:r>
              <w:rPr>
                <w:rFonts w:ascii="Arial" w:hAnsi="Arial" w:cs="Arial"/>
                <w:i/>
                <w:iCs/>
                <w:noProof/>
                <w:color w:val="7030A0"/>
                <w:szCs w:val="18"/>
                <w:lang w:val="es-CO"/>
              </w:rPr>
              <w:drawing>
                <wp:anchor distT="0" distB="0" distL="114300" distR="114300" simplePos="0" relativeHeight="251671552" behindDoc="1" locked="0" layoutInCell="1" allowOverlap="1" wp14:anchorId="6F353E37" wp14:editId="68A0BE30">
                  <wp:simplePos x="0" y="0"/>
                  <wp:positionH relativeFrom="column">
                    <wp:posOffset>-90170</wp:posOffset>
                  </wp:positionH>
                  <wp:positionV relativeFrom="paragraph">
                    <wp:posOffset>-34290</wp:posOffset>
                  </wp:positionV>
                  <wp:extent cx="337820" cy="329565"/>
                  <wp:effectExtent l="0" t="0" r="0" b="0"/>
                  <wp:wrapNone/>
                  <wp:docPr id="12" name="Gráfico 1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áfico 12"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lang w:val="es-CO"/>
              </w:rPr>
              <w:t>9</w:t>
            </w:r>
          </w:p>
        </w:tc>
        <w:tc>
          <w:tcPr>
            <w:tcW w:w="8193" w:type="dxa"/>
          </w:tcPr>
          <w:p w14:paraId="272E3324" w14:textId="77777777" w:rsidR="007232E3" w:rsidRDefault="007232E3" w:rsidP="007C0D49">
            <w:pPr>
              <w:rPr>
                <w:rFonts w:ascii="Arial" w:hAnsi="Arial" w:cs="Arial"/>
                <w:lang w:val="es-CO"/>
              </w:rPr>
            </w:pPr>
            <w:r>
              <w:rPr>
                <w:rFonts w:ascii="Arial" w:hAnsi="Arial" w:cs="Arial"/>
                <w:lang w:val="es-CO"/>
              </w:rPr>
              <w:t>¿Usted ha implementado un proceso de instalación de software centralizado?</w:t>
            </w:r>
          </w:p>
          <w:p w14:paraId="326CBF06"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implemented a centralized software installation process?</w:t>
            </w:r>
          </w:p>
          <w:p w14:paraId="10E925F2" w14:textId="77777777" w:rsidR="007232E3" w:rsidRDefault="007232E3" w:rsidP="007C0D49">
            <w:pPr>
              <w:rPr>
                <w:rFonts w:ascii="Arial" w:hAnsi="Arial" w:cs="Arial"/>
                <w:color w:val="000000"/>
                <w:lang w:val="en-US"/>
              </w:rPr>
            </w:pPr>
          </w:p>
        </w:tc>
        <w:tc>
          <w:tcPr>
            <w:tcW w:w="992" w:type="dxa"/>
          </w:tcPr>
          <w:p w14:paraId="5B61637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41A04AF" w14:textId="77777777" w:rsidTr="007C0D49">
        <w:trPr>
          <w:trHeight w:val="227"/>
        </w:trPr>
        <w:tc>
          <w:tcPr>
            <w:tcW w:w="454" w:type="dxa"/>
          </w:tcPr>
          <w:p w14:paraId="67D60A9B" w14:textId="77777777" w:rsidR="007232E3" w:rsidRDefault="007232E3" w:rsidP="007C0D49">
            <w:pPr>
              <w:jc w:val="center"/>
              <w:rPr>
                <w:lang w:val="es-CO"/>
              </w:rPr>
            </w:pPr>
            <w:r>
              <w:rPr>
                <w:lang w:val="es-CO"/>
              </w:rPr>
              <w:t>10</w:t>
            </w:r>
          </w:p>
        </w:tc>
        <w:tc>
          <w:tcPr>
            <w:tcW w:w="8193" w:type="dxa"/>
          </w:tcPr>
          <w:p w14:paraId="1961B82C" w14:textId="77777777" w:rsidR="007232E3" w:rsidRDefault="007232E3" w:rsidP="007C0D49">
            <w:pPr>
              <w:rPr>
                <w:rFonts w:ascii="Arial" w:hAnsi="Arial" w:cs="Arial"/>
                <w:color w:val="000000"/>
                <w:lang w:val="es-CO"/>
              </w:rPr>
            </w:pPr>
            <w:r>
              <w:rPr>
                <w:rFonts w:ascii="Arial" w:hAnsi="Arial" w:cs="Arial"/>
                <w:color w:val="000000"/>
                <w:lang w:val="es-CO"/>
              </w:rPr>
              <w:t xml:space="preserve">¿Usted aplica oportunamente - al menos dentro de un mes después del lanzamiento – actualizaciones a sistemas y aplicaciones críticas de TI ("parches de seguridad")? </w:t>
            </w:r>
          </w:p>
          <w:p w14:paraId="54E33DFC"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apply timely - at least within one month of launch - updates to critical IT systems and applications ("security patches")?</w:t>
            </w:r>
          </w:p>
          <w:p w14:paraId="2CCDC9C2" w14:textId="77777777" w:rsidR="007232E3" w:rsidRDefault="007232E3" w:rsidP="007C0D49">
            <w:pPr>
              <w:rPr>
                <w:rFonts w:ascii="Arial" w:hAnsi="Arial" w:cs="Arial"/>
                <w:color w:val="000000"/>
                <w:lang w:val="en-US"/>
              </w:rPr>
            </w:pPr>
          </w:p>
        </w:tc>
        <w:tc>
          <w:tcPr>
            <w:tcW w:w="992" w:type="dxa"/>
          </w:tcPr>
          <w:p w14:paraId="6DC1EFD1"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7AA654A" w14:textId="77777777" w:rsidTr="007C0D49">
        <w:trPr>
          <w:trHeight w:val="227"/>
        </w:trPr>
        <w:tc>
          <w:tcPr>
            <w:tcW w:w="454" w:type="dxa"/>
          </w:tcPr>
          <w:p w14:paraId="35328CCF" w14:textId="77777777" w:rsidR="007232E3" w:rsidRDefault="007232E3" w:rsidP="007C0D49">
            <w:pPr>
              <w:jc w:val="center"/>
              <w:rPr>
                <w:lang w:val="es-CO"/>
              </w:rPr>
            </w:pPr>
            <w:r>
              <w:rPr>
                <w:lang w:val="es-CO"/>
              </w:rPr>
              <w:t>11</w:t>
            </w:r>
          </w:p>
        </w:tc>
        <w:tc>
          <w:tcPr>
            <w:tcW w:w="8193" w:type="dxa"/>
          </w:tcPr>
          <w:p w14:paraId="6F50B5DE" w14:textId="77777777" w:rsidR="007232E3" w:rsidRDefault="007232E3" w:rsidP="007C0D49">
            <w:pPr>
              <w:ind w:right="-86"/>
              <w:contextualSpacing/>
              <w:rPr>
                <w:rFonts w:ascii="Arial" w:hAnsi="Arial" w:cs="Arial"/>
                <w:lang w:val="es-CO"/>
              </w:rPr>
            </w:pPr>
            <w:r>
              <w:rPr>
                <w:rFonts w:ascii="Arial" w:hAnsi="Arial" w:cs="Arial"/>
                <w:lang w:val="es-CO"/>
              </w:rPr>
              <w:t>¿Usted garantiza técnica y organizativamente que los usuarios no deben instalar, por sí mismos, software en sus estaciones de trabajo?</w:t>
            </w:r>
          </w:p>
          <w:p w14:paraId="065DE93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guarantee technically and organizationally that users should not install software on their workstations by themselves?</w:t>
            </w:r>
          </w:p>
          <w:p w14:paraId="5BC93F58" w14:textId="77777777" w:rsidR="007232E3" w:rsidRDefault="007232E3" w:rsidP="007C0D49">
            <w:pPr>
              <w:rPr>
                <w:rFonts w:ascii="Arial" w:hAnsi="Arial" w:cs="Arial"/>
                <w:color w:val="000000"/>
                <w:lang w:val="en-US"/>
              </w:rPr>
            </w:pPr>
          </w:p>
        </w:tc>
        <w:tc>
          <w:tcPr>
            <w:tcW w:w="992" w:type="dxa"/>
          </w:tcPr>
          <w:p w14:paraId="528FF4AD"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9EFC916" w14:textId="77777777" w:rsidTr="007C0D49">
        <w:trPr>
          <w:trHeight w:val="227"/>
        </w:trPr>
        <w:tc>
          <w:tcPr>
            <w:tcW w:w="454" w:type="dxa"/>
          </w:tcPr>
          <w:p w14:paraId="5EFCBCEB" w14:textId="77777777" w:rsidR="007232E3" w:rsidRDefault="007232E3" w:rsidP="007C0D49">
            <w:pPr>
              <w:jc w:val="center"/>
              <w:rPr>
                <w:lang w:val="en-US"/>
              </w:rPr>
            </w:pPr>
            <w:r>
              <w:rPr>
                <w:lang w:val="en-US"/>
              </w:rPr>
              <w:t>12</w:t>
            </w:r>
          </w:p>
        </w:tc>
        <w:tc>
          <w:tcPr>
            <w:tcW w:w="8193" w:type="dxa"/>
          </w:tcPr>
          <w:p w14:paraId="20E87916" w14:textId="77777777" w:rsidR="007232E3" w:rsidRDefault="007232E3" w:rsidP="007C0D49">
            <w:pPr>
              <w:rPr>
                <w:rFonts w:ascii="Arial" w:hAnsi="Arial" w:cs="Arial"/>
                <w:lang w:val="es-CO"/>
              </w:rPr>
            </w:pPr>
            <w:r>
              <w:rPr>
                <w:rFonts w:ascii="Arial" w:hAnsi="Arial" w:cs="Arial"/>
                <w:lang w:val="es-CO"/>
              </w:rPr>
              <w:t xml:space="preserve">¿Usted tiene un sistema de gestión de información y eventos de seguridad (SIEM – Security </w:t>
            </w:r>
            <w:proofErr w:type="spellStart"/>
            <w:r>
              <w:rPr>
                <w:rFonts w:ascii="Arial" w:hAnsi="Arial" w:cs="Arial"/>
                <w:lang w:val="es-CO"/>
              </w:rPr>
              <w:t>Information</w:t>
            </w:r>
            <w:proofErr w:type="spellEnd"/>
            <w:r>
              <w:rPr>
                <w:rFonts w:ascii="Arial" w:hAnsi="Arial" w:cs="Arial"/>
                <w:lang w:val="es-CO"/>
              </w:rPr>
              <w:t xml:space="preserve"> and </w:t>
            </w:r>
            <w:proofErr w:type="spellStart"/>
            <w:r>
              <w:rPr>
                <w:rFonts w:ascii="Arial" w:hAnsi="Arial" w:cs="Arial"/>
                <w:lang w:val="es-CO"/>
              </w:rPr>
              <w:t>Event</w:t>
            </w:r>
            <w:proofErr w:type="spellEnd"/>
            <w:r>
              <w:rPr>
                <w:rFonts w:ascii="Arial" w:hAnsi="Arial" w:cs="Arial"/>
                <w:lang w:val="es-CO"/>
              </w:rPr>
              <w:t xml:space="preserve"> Management) que incluya reglas para generar informes y alertas sobre la seguridad del sistema?</w:t>
            </w:r>
          </w:p>
          <w:p w14:paraId="117A022F" w14:textId="77777777" w:rsidR="007232E3" w:rsidRDefault="007232E3" w:rsidP="007C0D49">
            <w:pPr>
              <w:rPr>
                <w:rFonts w:ascii="Arial" w:hAnsi="Arial" w:cs="Arial"/>
                <w:color w:val="000000"/>
                <w:lang w:val="en-US"/>
              </w:rPr>
            </w:pPr>
            <w:r>
              <w:rPr>
                <w:rFonts w:ascii="Arial" w:hAnsi="Arial" w:cs="Arial"/>
                <w:i/>
                <w:iCs/>
                <w:color w:val="7030A0"/>
                <w:szCs w:val="18"/>
                <w:lang w:val="en-US"/>
              </w:rPr>
              <w:t>Do you have a Security Information and Event Management (SIEM) system that includes rules for generating reports and alerts on system security?</w:t>
            </w:r>
          </w:p>
        </w:tc>
        <w:tc>
          <w:tcPr>
            <w:tcW w:w="992" w:type="dxa"/>
          </w:tcPr>
          <w:p w14:paraId="10B2799A"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2536A0CE" w14:textId="77777777" w:rsidTr="007C0D49">
        <w:trPr>
          <w:trHeight w:val="227"/>
        </w:trPr>
        <w:tc>
          <w:tcPr>
            <w:tcW w:w="454" w:type="dxa"/>
          </w:tcPr>
          <w:p w14:paraId="6F02170C" w14:textId="77777777" w:rsidR="007232E3" w:rsidRDefault="007232E3" w:rsidP="007C0D49">
            <w:pPr>
              <w:jc w:val="center"/>
              <w:rPr>
                <w:lang w:val="es-CO"/>
              </w:rPr>
            </w:pPr>
          </w:p>
        </w:tc>
        <w:tc>
          <w:tcPr>
            <w:tcW w:w="8193" w:type="dxa"/>
          </w:tcPr>
          <w:p w14:paraId="3E3B2131" w14:textId="77777777" w:rsidR="007232E3" w:rsidRDefault="007232E3" w:rsidP="007C0D49">
            <w:pPr>
              <w:ind w:right="-86"/>
              <w:contextualSpacing/>
              <w:rPr>
                <w:rFonts w:ascii="Arial" w:hAnsi="Arial" w:cs="Arial"/>
                <w:lang w:val="es-CO"/>
              </w:rPr>
            </w:pPr>
          </w:p>
          <w:p w14:paraId="7D753C20" w14:textId="77777777" w:rsidR="007232E3" w:rsidRDefault="007232E3" w:rsidP="007C0D49">
            <w:pPr>
              <w:ind w:right="-86"/>
              <w:contextualSpacing/>
              <w:rPr>
                <w:rFonts w:ascii="Arial" w:hAnsi="Arial" w:cs="Arial"/>
                <w:lang w:val="es-CO"/>
              </w:rPr>
            </w:pPr>
          </w:p>
          <w:p w14:paraId="159083F9" w14:textId="77777777" w:rsidR="007232E3" w:rsidRDefault="007232E3" w:rsidP="007C0D49">
            <w:pPr>
              <w:ind w:right="-86"/>
              <w:contextualSpacing/>
              <w:rPr>
                <w:rFonts w:ascii="Arial" w:hAnsi="Arial" w:cs="Arial"/>
                <w:lang w:val="es-CO"/>
              </w:rPr>
            </w:pPr>
          </w:p>
          <w:p w14:paraId="6423B41B" w14:textId="77777777" w:rsidR="007232E3" w:rsidRDefault="007232E3" w:rsidP="007C0D49">
            <w:pPr>
              <w:ind w:right="-86"/>
              <w:contextualSpacing/>
              <w:rPr>
                <w:rFonts w:ascii="Arial" w:hAnsi="Arial" w:cs="Arial"/>
                <w:lang w:val="es-CO"/>
              </w:rPr>
            </w:pPr>
          </w:p>
          <w:p w14:paraId="48C1690B" w14:textId="77777777" w:rsidR="007232E3" w:rsidRDefault="007232E3" w:rsidP="007C0D49">
            <w:pPr>
              <w:ind w:right="-86"/>
              <w:contextualSpacing/>
              <w:rPr>
                <w:rFonts w:ascii="Arial" w:hAnsi="Arial" w:cs="Arial"/>
                <w:lang w:val="es-CO"/>
              </w:rPr>
            </w:pPr>
          </w:p>
          <w:p w14:paraId="3EE7A0CA" w14:textId="77777777" w:rsidR="007232E3" w:rsidRDefault="007232E3" w:rsidP="007C0D49">
            <w:pPr>
              <w:ind w:right="-86"/>
              <w:contextualSpacing/>
              <w:rPr>
                <w:rFonts w:ascii="Arial" w:hAnsi="Arial" w:cs="Arial"/>
                <w:lang w:val="es-CO"/>
              </w:rPr>
            </w:pPr>
          </w:p>
        </w:tc>
        <w:tc>
          <w:tcPr>
            <w:tcW w:w="992" w:type="dxa"/>
          </w:tcPr>
          <w:p w14:paraId="57103E66" w14:textId="77777777" w:rsidR="007232E3" w:rsidRDefault="007232E3" w:rsidP="007C0D49">
            <w:pPr>
              <w:jc w:val="right"/>
              <w:rPr>
                <w:rFonts w:ascii="Segoe UI Symbol" w:hAnsi="Segoe UI Symbol" w:cs="Segoe UI Symbol"/>
                <w:szCs w:val="18"/>
                <w:lang w:val="es-CO"/>
              </w:rPr>
            </w:pPr>
          </w:p>
        </w:tc>
      </w:tr>
    </w:tbl>
    <w:p w14:paraId="3BC3B8D5" w14:textId="77777777" w:rsidR="007232E3" w:rsidRDefault="007232E3" w:rsidP="007232E3">
      <w:pPr>
        <w:pStyle w:val="Ttulo2"/>
        <w:rPr>
          <w:color w:val="7030A0"/>
          <w:lang w:val="es-CO"/>
        </w:rPr>
      </w:pPr>
      <w:r>
        <w:rPr>
          <w:color w:val="7030A0"/>
          <w:lang w:val="es-CO"/>
        </w:rPr>
        <w:t>Seguridad de las comunicaciones</w:t>
      </w:r>
    </w:p>
    <w:p w14:paraId="5E968D7B" w14:textId="77777777" w:rsidR="007232E3" w:rsidRDefault="007232E3" w:rsidP="007232E3">
      <w:pPr>
        <w:rPr>
          <w:b/>
          <w:bCs/>
          <w:i/>
          <w:iCs/>
          <w:color w:val="7030A0"/>
          <w:lang w:val="es-CO"/>
        </w:rPr>
      </w:pPr>
      <w:r>
        <w:rPr>
          <w:b/>
          <w:bCs/>
          <w:i/>
          <w:iCs/>
          <w:color w:val="7030A0"/>
          <w:lang w:val="es-CO"/>
        </w:rPr>
        <w:t xml:space="preserve">2.7 </w:t>
      </w:r>
      <w:proofErr w:type="spellStart"/>
      <w:r>
        <w:rPr>
          <w:b/>
          <w:bCs/>
          <w:i/>
          <w:iCs/>
          <w:color w:val="7030A0"/>
          <w:lang w:val="es-CO"/>
        </w:rPr>
        <w:t>Communication</w:t>
      </w:r>
      <w:proofErr w:type="spellEnd"/>
      <w:r>
        <w:rPr>
          <w:b/>
          <w:bCs/>
          <w:i/>
          <w:iCs/>
          <w:color w:val="7030A0"/>
          <w:lang w:val="es-CO"/>
        </w:rPr>
        <w:t xml:space="preserve"> </w:t>
      </w:r>
      <w:proofErr w:type="spellStart"/>
      <w:r>
        <w:rPr>
          <w:b/>
          <w:bCs/>
          <w:i/>
          <w:iCs/>
          <w:color w:val="7030A0"/>
          <w:lang w:val="es-CO"/>
        </w:rPr>
        <w:t>security</w:t>
      </w:r>
      <w:proofErr w:type="spellEnd"/>
    </w:p>
    <w:p w14:paraId="50BE9A2C"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80768" behindDoc="1" locked="0" layoutInCell="1" allowOverlap="1" wp14:anchorId="79AD1B2A" wp14:editId="00F81166">
            <wp:simplePos x="0" y="0"/>
            <wp:positionH relativeFrom="column">
              <wp:posOffset>-46990</wp:posOffset>
            </wp:positionH>
            <wp:positionV relativeFrom="paragraph">
              <wp:posOffset>2759710</wp:posOffset>
            </wp:positionV>
            <wp:extent cx="337820" cy="329565"/>
            <wp:effectExtent l="0" t="0" r="0" b="0"/>
            <wp:wrapNone/>
            <wp:docPr id="17" name="Gráfico 1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áfico 17"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79744" behindDoc="1" locked="0" layoutInCell="1" allowOverlap="1" wp14:anchorId="47C02256" wp14:editId="30F2247F">
            <wp:simplePos x="0" y="0"/>
            <wp:positionH relativeFrom="column">
              <wp:posOffset>-61595</wp:posOffset>
            </wp:positionH>
            <wp:positionV relativeFrom="paragraph">
              <wp:posOffset>2186940</wp:posOffset>
            </wp:positionV>
            <wp:extent cx="337820" cy="329565"/>
            <wp:effectExtent l="0" t="0" r="0" b="0"/>
            <wp:wrapNone/>
            <wp:docPr id="16" name="Gráfico 1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áfico 16"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78720" behindDoc="1" locked="0" layoutInCell="1" allowOverlap="1" wp14:anchorId="546EE69D" wp14:editId="3D920401">
            <wp:simplePos x="0" y="0"/>
            <wp:positionH relativeFrom="column">
              <wp:posOffset>-75565</wp:posOffset>
            </wp:positionH>
            <wp:positionV relativeFrom="paragraph">
              <wp:posOffset>153035</wp:posOffset>
            </wp:positionV>
            <wp:extent cx="337820" cy="329565"/>
            <wp:effectExtent l="0" t="0" r="0" b="0"/>
            <wp:wrapNone/>
            <wp:docPr id="14" name="Gráfico 1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áfico 14"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283"/>
        <w:gridCol w:w="993"/>
        <w:gridCol w:w="141"/>
      </w:tblGrid>
      <w:tr w:rsidR="007232E3" w14:paraId="17F38127" w14:textId="77777777" w:rsidTr="007C0D49">
        <w:trPr>
          <w:trHeight w:val="227"/>
        </w:trPr>
        <w:tc>
          <w:tcPr>
            <w:tcW w:w="454" w:type="dxa"/>
          </w:tcPr>
          <w:p w14:paraId="3B2D78CE" w14:textId="77777777" w:rsidR="007232E3" w:rsidRDefault="007232E3" w:rsidP="007C0D49">
            <w:pPr>
              <w:jc w:val="center"/>
              <w:rPr>
                <w:lang w:val="es-CO"/>
              </w:rPr>
            </w:pPr>
            <w:r>
              <w:rPr>
                <w:lang w:val="es-CO"/>
              </w:rPr>
              <w:t>1</w:t>
            </w:r>
          </w:p>
        </w:tc>
        <w:tc>
          <w:tcPr>
            <w:tcW w:w="8051" w:type="dxa"/>
            <w:gridSpan w:val="2"/>
          </w:tcPr>
          <w:p w14:paraId="5A80431D" w14:textId="77777777" w:rsidR="007232E3" w:rsidRDefault="007232E3" w:rsidP="007C0D49">
            <w:pPr>
              <w:rPr>
                <w:rFonts w:ascii="Arial" w:hAnsi="Arial" w:cs="Arial"/>
                <w:color w:val="000000"/>
                <w:lang w:val="es-CO"/>
              </w:rPr>
            </w:pPr>
            <w:r>
              <w:rPr>
                <w:rFonts w:ascii="Arial" w:hAnsi="Arial" w:cs="Arial"/>
                <w:color w:val="000000"/>
                <w:lang w:val="es-CO"/>
              </w:rPr>
              <w:t>¿Están protegidos todos los puntos de acceso a Internet por firewalls apropiadamente configurados?</w:t>
            </w:r>
          </w:p>
          <w:p w14:paraId="059B85EE" w14:textId="77777777" w:rsidR="007232E3" w:rsidRDefault="007232E3" w:rsidP="007C0D49">
            <w:pPr>
              <w:rPr>
                <w:rFonts w:ascii="Arial" w:hAnsi="Arial" w:cs="Arial"/>
                <w:i/>
                <w:iCs/>
                <w:color w:val="7030A0"/>
                <w:lang w:val="en-US"/>
              </w:rPr>
            </w:pPr>
            <w:r>
              <w:rPr>
                <w:rFonts w:ascii="Arial" w:hAnsi="Arial" w:cs="Arial"/>
                <w:i/>
                <w:iCs/>
                <w:color w:val="7030A0"/>
                <w:lang w:val="en-US"/>
              </w:rPr>
              <w:t>A</w:t>
            </w:r>
            <w:r>
              <w:rPr>
                <w:rFonts w:ascii="Arial" w:hAnsi="Arial" w:cs="Arial"/>
                <w:i/>
                <w:iCs/>
                <w:color w:val="7030A0"/>
                <w:szCs w:val="18"/>
                <w:lang w:val="en-US"/>
              </w:rPr>
              <w:t>re all Internet access points protected by properly configured firewalls?</w:t>
            </w:r>
          </w:p>
          <w:p w14:paraId="3A6DBF7F" w14:textId="77777777" w:rsidR="007232E3" w:rsidRDefault="007232E3" w:rsidP="007C0D49">
            <w:pPr>
              <w:rPr>
                <w:rFonts w:ascii="Arial" w:hAnsi="Arial" w:cs="Arial"/>
                <w:color w:val="000000"/>
                <w:lang w:val="en-US"/>
              </w:rPr>
            </w:pPr>
          </w:p>
        </w:tc>
        <w:tc>
          <w:tcPr>
            <w:tcW w:w="1134" w:type="dxa"/>
            <w:gridSpan w:val="2"/>
          </w:tcPr>
          <w:p w14:paraId="1F584248"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245FFD1" w14:textId="77777777" w:rsidTr="007C0D49">
        <w:trPr>
          <w:trHeight w:val="227"/>
        </w:trPr>
        <w:tc>
          <w:tcPr>
            <w:tcW w:w="454" w:type="dxa"/>
          </w:tcPr>
          <w:p w14:paraId="73AE6319" w14:textId="77777777" w:rsidR="007232E3" w:rsidRDefault="007232E3" w:rsidP="007C0D49">
            <w:pPr>
              <w:jc w:val="center"/>
              <w:rPr>
                <w:lang w:val="es-CO"/>
              </w:rPr>
            </w:pPr>
            <w:r>
              <w:rPr>
                <w:lang w:val="es-CO"/>
              </w:rPr>
              <w:t>2</w:t>
            </w:r>
          </w:p>
        </w:tc>
        <w:tc>
          <w:tcPr>
            <w:tcW w:w="8051" w:type="dxa"/>
            <w:gridSpan w:val="2"/>
          </w:tcPr>
          <w:p w14:paraId="041C9D30" w14:textId="77777777" w:rsidR="007232E3" w:rsidRDefault="007232E3" w:rsidP="007C0D49">
            <w:pPr>
              <w:rPr>
                <w:rFonts w:ascii="Arial" w:hAnsi="Arial" w:cs="Arial"/>
                <w:color w:val="000000"/>
                <w:lang w:val="es-CO"/>
              </w:rPr>
            </w:pPr>
            <w:r>
              <w:rPr>
                <w:rFonts w:ascii="Arial" w:hAnsi="Arial" w:cs="Arial"/>
                <w:lang w:val="es-CO"/>
              </w:rPr>
              <w:t>¿Están protegidos todos los puntos de acceso a Internet por firewalls de próxima generación?</w:t>
            </w:r>
            <w:r>
              <w:rPr>
                <w:lang w:val="es-CO"/>
              </w:rPr>
              <w:t xml:space="preserve"> </w:t>
            </w:r>
          </w:p>
        </w:tc>
        <w:tc>
          <w:tcPr>
            <w:tcW w:w="1134" w:type="dxa"/>
            <w:gridSpan w:val="2"/>
          </w:tcPr>
          <w:p w14:paraId="58C6EB84"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8885F4E" w14:textId="77777777" w:rsidTr="007C0D49">
        <w:trPr>
          <w:trHeight w:val="227"/>
        </w:trPr>
        <w:tc>
          <w:tcPr>
            <w:tcW w:w="454" w:type="dxa"/>
          </w:tcPr>
          <w:p w14:paraId="3273DF1A" w14:textId="77777777" w:rsidR="007232E3" w:rsidRDefault="007232E3" w:rsidP="007C0D49">
            <w:pPr>
              <w:jc w:val="center"/>
              <w:rPr>
                <w:lang w:val="es-CO"/>
              </w:rPr>
            </w:pPr>
          </w:p>
        </w:tc>
        <w:tc>
          <w:tcPr>
            <w:tcW w:w="8051" w:type="dxa"/>
            <w:gridSpan w:val="2"/>
          </w:tcPr>
          <w:p w14:paraId="2242AAA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Internet access points protected by next-generation firewalls?</w:t>
            </w:r>
          </w:p>
          <w:p w14:paraId="729AC4ED" w14:textId="77777777" w:rsidR="007232E3" w:rsidRDefault="007232E3" w:rsidP="007C0D49">
            <w:pPr>
              <w:rPr>
                <w:rFonts w:ascii="Arial" w:hAnsi="Arial" w:cs="Arial"/>
                <w:color w:val="000000"/>
                <w:lang w:val="en-US"/>
              </w:rPr>
            </w:pPr>
          </w:p>
        </w:tc>
        <w:tc>
          <w:tcPr>
            <w:tcW w:w="1134" w:type="dxa"/>
            <w:gridSpan w:val="2"/>
          </w:tcPr>
          <w:p w14:paraId="3681B1A2" w14:textId="77777777" w:rsidR="007232E3" w:rsidRDefault="007232E3" w:rsidP="007C0D49">
            <w:pPr>
              <w:jc w:val="right"/>
              <w:rPr>
                <w:rFonts w:ascii="Segoe UI Symbol" w:hAnsi="Segoe UI Symbol" w:cs="Segoe UI Symbol"/>
                <w:szCs w:val="18"/>
                <w:lang w:val="en-US"/>
              </w:rPr>
            </w:pPr>
          </w:p>
        </w:tc>
      </w:tr>
      <w:tr w:rsidR="007232E3" w14:paraId="49D68C5B" w14:textId="77777777" w:rsidTr="007C0D49">
        <w:trPr>
          <w:trHeight w:val="227"/>
        </w:trPr>
        <w:tc>
          <w:tcPr>
            <w:tcW w:w="454" w:type="dxa"/>
          </w:tcPr>
          <w:p w14:paraId="12BD09CE" w14:textId="77777777" w:rsidR="007232E3" w:rsidRDefault="007232E3" w:rsidP="007C0D49">
            <w:pPr>
              <w:jc w:val="center"/>
              <w:rPr>
                <w:lang w:val="es-CO"/>
              </w:rPr>
            </w:pPr>
            <w:r>
              <w:rPr>
                <w:lang w:val="es-CO"/>
              </w:rPr>
              <w:t>3</w:t>
            </w:r>
          </w:p>
        </w:tc>
        <w:tc>
          <w:tcPr>
            <w:tcW w:w="8051" w:type="dxa"/>
            <w:gridSpan w:val="2"/>
          </w:tcPr>
          <w:p w14:paraId="792DEED6" w14:textId="77777777" w:rsidR="007232E3" w:rsidRDefault="007232E3" w:rsidP="007C0D49">
            <w:pPr>
              <w:rPr>
                <w:szCs w:val="18"/>
                <w:lang w:val="es-CO"/>
              </w:rPr>
            </w:pPr>
            <w:r>
              <w:rPr>
                <w:rFonts w:ascii="Arial" w:hAnsi="Arial" w:cs="Arial"/>
                <w:lang w:val="es-CO"/>
              </w:rPr>
              <w:t>¿Usted ha implementado una tecnología de control de acceso a la red (NAC – Network Access Control) para acceder a las redes inalámbricas de su empresa?</w:t>
            </w:r>
            <w:r>
              <w:rPr>
                <w:lang w:val="es-CO"/>
              </w:rPr>
              <w:t xml:space="preserve"> </w:t>
            </w:r>
          </w:p>
        </w:tc>
        <w:tc>
          <w:tcPr>
            <w:tcW w:w="1134" w:type="dxa"/>
            <w:gridSpan w:val="2"/>
          </w:tcPr>
          <w:p w14:paraId="7230812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FFF7830" w14:textId="77777777" w:rsidTr="007C0D49">
        <w:trPr>
          <w:trHeight w:val="227"/>
        </w:trPr>
        <w:tc>
          <w:tcPr>
            <w:tcW w:w="454" w:type="dxa"/>
          </w:tcPr>
          <w:p w14:paraId="46D34FE8" w14:textId="77777777" w:rsidR="007232E3" w:rsidRDefault="007232E3" w:rsidP="007C0D49">
            <w:pPr>
              <w:jc w:val="center"/>
              <w:rPr>
                <w:lang w:val="es-CO"/>
              </w:rPr>
            </w:pPr>
          </w:p>
        </w:tc>
        <w:tc>
          <w:tcPr>
            <w:tcW w:w="8051" w:type="dxa"/>
            <w:gridSpan w:val="2"/>
          </w:tcPr>
          <w:p w14:paraId="33AD50B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implemented a Network Access Control (NAC) technology to access your company's wireless networks?</w:t>
            </w:r>
          </w:p>
          <w:p w14:paraId="1AFF8495" w14:textId="77777777" w:rsidR="007232E3" w:rsidRDefault="007232E3" w:rsidP="007C0D49">
            <w:pPr>
              <w:rPr>
                <w:rFonts w:ascii="Arial" w:hAnsi="Arial" w:cs="Arial"/>
                <w:color w:val="000000"/>
                <w:lang w:val="en-US"/>
              </w:rPr>
            </w:pPr>
          </w:p>
        </w:tc>
        <w:tc>
          <w:tcPr>
            <w:tcW w:w="1134" w:type="dxa"/>
            <w:gridSpan w:val="2"/>
          </w:tcPr>
          <w:p w14:paraId="578E0FC2" w14:textId="77777777" w:rsidR="007232E3" w:rsidRDefault="007232E3" w:rsidP="007C0D49">
            <w:pPr>
              <w:jc w:val="right"/>
              <w:rPr>
                <w:rFonts w:ascii="Segoe UI Symbol" w:hAnsi="Segoe UI Symbol" w:cs="Segoe UI Symbol"/>
                <w:szCs w:val="18"/>
                <w:lang w:val="en-US"/>
              </w:rPr>
            </w:pPr>
          </w:p>
        </w:tc>
      </w:tr>
      <w:tr w:rsidR="007232E3" w14:paraId="6677E91E" w14:textId="77777777" w:rsidTr="007C0D49">
        <w:trPr>
          <w:trHeight w:val="227"/>
        </w:trPr>
        <w:tc>
          <w:tcPr>
            <w:tcW w:w="454" w:type="dxa"/>
          </w:tcPr>
          <w:p w14:paraId="06B2CD2A" w14:textId="77777777" w:rsidR="007232E3" w:rsidRDefault="007232E3" w:rsidP="007C0D49">
            <w:pPr>
              <w:jc w:val="center"/>
              <w:rPr>
                <w:lang w:val="es-CO"/>
              </w:rPr>
            </w:pPr>
            <w:r>
              <w:rPr>
                <w:lang w:val="es-CO"/>
              </w:rPr>
              <w:t>4</w:t>
            </w:r>
          </w:p>
        </w:tc>
        <w:tc>
          <w:tcPr>
            <w:tcW w:w="8051" w:type="dxa"/>
            <w:gridSpan w:val="2"/>
          </w:tcPr>
          <w:p w14:paraId="14758453" w14:textId="77777777" w:rsidR="007232E3" w:rsidRDefault="007232E3" w:rsidP="007C0D49">
            <w:pPr>
              <w:rPr>
                <w:lang w:val="es-CO"/>
              </w:rPr>
            </w:pPr>
            <w:r>
              <w:rPr>
                <w:rFonts w:ascii="Arial" w:hAnsi="Arial" w:cs="Arial"/>
                <w:lang w:val="es-CO"/>
              </w:rPr>
              <w:t xml:space="preserve">¿Usted utiliza un sistema de detección de intrusiones (IDS – </w:t>
            </w:r>
            <w:proofErr w:type="spellStart"/>
            <w:r>
              <w:rPr>
                <w:rFonts w:ascii="Arial" w:hAnsi="Arial" w:cs="Arial"/>
                <w:lang w:val="es-CO"/>
              </w:rPr>
              <w:t>Intrusion</w:t>
            </w:r>
            <w:proofErr w:type="spellEnd"/>
            <w:r>
              <w:rPr>
                <w:rFonts w:ascii="Arial" w:hAnsi="Arial" w:cs="Arial"/>
                <w:lang w:val="es-CO"/>
              </w:rPr>
              <w:t xml:space="preserve"> </w:t>
            </w:r>
            <w:proofErr w:type="spellStart"/>
            <w:r>
              <w:rPr>
                <w:rFonts w:ascii="Arial" w:hAnsi="Arial" w:cs="Arial"/>
                <w:lang w:val="es-CO"/>
              </w:rPr>
              <w:t>Detection</w:t>
            </w:r>
            <w:proofErr w:type="spellEnd"/>
            <w:r>
              <w:rPr>
                <w:rFonts w:ascii="Arial" w:hAnsi="Arial" w:cs="Arial"/>
                <w:lang w:val="es-CO"/>
              </w:rPr>
              <w:t xml:space="preserve"> </w:t>
            </w:r>
            <w:proofErr w:type="spellStart"/>
            <w:r>
              <w:rPr>
                <w:rFonts w:ascii="Arial" w:hAnsi="Arial" w:cs="Arial"/>
                <w:lang w:val="es-CO"/>
              </w:rPr>
              <w:t>System</w:t>
            </w:r>
            <w:proofErr w:type="spellEnd"/>
            <w:r>
              <w:rPr>
                <w:rFonts w:ascii="Arial" w:hAnsi="Arial" w:cs="Arial"/>
                <w:lang w:val="es-CO"/>
              </w:rPr>
              <w:t>)?</w:t>
            </w:r>
            <w:r>
              <w:rPr>
                <w:lang w:val="es-CO"/>
              </w:rPr>
              <w:t xml:space="preserve"> </w:t>
            </w:r>
          </w:p>
          <w:p w14:paraId="7B62233D"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use an Intrusion Detection System (IDS)?</w:t>
            </w:r>
          </w:p>
          <w:p w14:paraId="7EEED91C" w14:textId="77777777" w:rsidR="007232E3" w:rsidRDefault="007232E3" w:rsidP="007C0D49">
            <w:pPr>
              <w:rPr>
                <w:szCs w:val="18"/>
                <w:lang w:val="en-US"/>
              </w:rPr>
            </w:pPr>
          </w:p>
        </w:tc>
        <w:tc>
          <w:tcPr>
            <w:tcW w:w="1134" w:type="dxa"/>
            <w:gridSpan w:val="2"/>
          </w:tcPr>
          <w:p w14:paraId="2C0C146A"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94B99F9" w14:textId="77777777" w:rsidTr="007C0D49">
        <w:trPr>
          <w:trHeight w:val="227"/>
        </w:trPr>
        <w:tc>
          <w:tcPr>
            <w:tcW w:w="454" w:type="dxa"/>
          </w:tcPr>
          <w:p w14:paraId="21371019" w14:textId="77777777" w:rsidR="007232E3" w:rsidRDefault="007232E3" w:rsidP="007C0D49">
            <w:pPr>
              <w:jc w:val="center"/>
              <w:rPr>
                <w:lang w:val="es-CO"/>
              </w:rPr>
            </w:pPr>
            <w:r>
              <w:rPr>
                <w:lang w:val="es-CO"/>
              </w:rPr>
              <w:t>5</w:t>
            </w:r>
          </w:p>
        </w:tc>
        <w:tc>
          <w:tcPr>
            <w:tcW w:w="8051" w:type="dxa"/>
            <w:gridSpan w:val="2"/>
          </w:tcPr>
          <w:p w14:paraId="58714DA5" w14:textId="77777777" w:rsidR="007232E3" w:rsidRDefault="007232E3" w:rsidP="007C0D49">
            <w:pPr>
              <w:rPr>
                <w:rFonts w:ascii="Arial" w:hAnsi="Arial" w:cs="Arial"/>
                <w:lang w:val="es-CO"/>
              </w:rPr>
            </w:pPr>
            <w:r>
              <w:rPr>
                <w:rFonts w:ascii="Arial" w:hAnsi="Arial" w:cs="Arial"/>
                <w:lang w:val="es-CO"/>
              </w:rPr>
              <w:t xml:space="preserve">¿Usted tiene un centro de operaciones de seguridad (SOC – Security </w:t>
            </w:r>
            <w:proofErr w:type="spellStart"/>
            <w:r>
              <w:rPr>
                <w:rFonts w:ascii="Arial" w:hAnsi="Arial" w:cs="Arial"/>
                <w:lang w:val="es-CO"/>
              </w:rPr>
              <w:t>Operations</w:t>
            </w:r>
            <w:proofErr w:type="spellEnd"/>
            <w:r>
              <w:rPr>
                <w:rFonts w:ascii="Arial" w:hAnsi="Arial" w:cs="Arial"/>
                <w:lang w:val="es-CO"/>
              </w:rPr>
              <w:t xml:space="preserve"> Centre) que supervise todos los eventos de seguridad con monitoreo 24/7?</w:t>
            </w:r>
          </w:p>
        </w:tc>
        <w:tc>
          <w:tcPr>
            <w:tcW w:w="1134" w:type="dxa"/>
            <w:gridSpan w:val="2"/>
          </w:tcPr>
          <w:p w14:paraId="0DBCA67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0540CF13" w14:textId="77777777" w:rsidTr="007C0D49">
        <w:trPr>
          <w:trHeight w:val="227"/>
        </w:trPr>
        <w:tc>
          <w:tcPr>
            <w:tcW w:w="454" w:type="dxa"/>
          </w:tcPr>
          <w:p w14:paraId="045E9E68" w14:textId="77777777" w:rsidR="007232E3" w:rsidRDefault="007232E3" w:rsidP="007C0D49">
            <w:pPr>
              <w:jc w:val="center"/>
              <w:rPr>
                <w:lang w:val="es-CO"/>
              </w:rPr>
            </w:pPr>
          </w:p>
        </w:tc>
        <w:tc>
          <w:tcPr>
            <w:tcW w:w="8051" w:type="dxa"/>
            <w:gridSpan w:val="2"/>
          </w:tcPr>
          <w:p w14:paraId="3CEFB10E"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Security Operations Centre (SOC) that monitors all events on a 24/7 basis?</w:t>
            </w:r>
          </w:p>
        </w:tc>
        <w:tc>
          <w:tcPr>
            <w:tcW w:w="1134" w:type="dxa"/>
            <w:gridSpan w:val="2"/>
          </w:tcPr>
          <w:p w14:paraId="5268458B" w14:textId="77777777" w:rsidR="007232E3" w:rsidRDefault="007232E3" w:rsidP="007C0D49">
            <w:pPr>
              <w:jc w:val="right"/>
              <w:rPr>
                <w:rFonts w:ascii="Segoe UI Symbol" w:hAnsi="Segoe UI Symbol" w:cs="Segoe UI Symbol"/>
                <w:szCs w:val="18"/>
                <w:lang w:val="en-US"/>
              </w:rPr>
            </w:pPr>
          </w:p>
        </w:tc>
      </w:tr>
      <w:tr w:rsidR="007232E3" w14:paraId="4B9A7B42" w14:textId="77777777" w:rsidTr="007C0D49">
        <w:trPr>
          <w:trHeight w:val="227"/>
        </w:trPr>
        <w:tc>
          <w:tcPr>
            <w:tcW w:w="454" w:type="dxa"/>
          </w:tcPr>
          <w:p w14:paraId="2254BCC2" w14:textId="77777777" w:rsidR="007232E3" w:rsidRDefault="007232E3" w:rsidP="007C0D49">
            <w:pPr>
              <w:jc w:val="center"/>
              <w:rPr>
                <w:lang w:val="en-US"/>
              </w:rPr>
            </w:pPr>
          </w:p>
        </w:tc>
        <w:tc>
          <w:tcPr>
            <w:tcW w:w="8051" w:type="dxa"/>
            <w:gridSpan w:val="2"/>
          </w:tcPr>
          <w:p w14:paraId="27DA2270" w14:textId="77777777" w:rsidR="007232E3" w:rsidRDefault="007232E3" w:rsidP="007C0D49">
            <w:pPr>
              <w:rPr>
                <w:rFonts w:ascii="Arial" w:hAnsi="Arial" w:cs="Arial"/>
                <w:color w:val="000000"/>
                <w:lang w:val="en-US"/>
              </w:rPr>
            </w:pPr>
          </w:p>
          <w:p w14:paraId="7667F2DC" w14:textId="77777777" w:rsidR="007232E3" w:rsidRDefault="007232E3" w:rsidP="007C0D49">
            <w:pPr>
              <w:rPr>
                <w:rFonts w:ascii="Arial" w:hAnsi="Arial" w:cs="Arial"/>
                <w:color w:val="000000"/>
                <w:lang w:val="es-CO"/>
              </w:rPr>
            </w:pPr>
            <w:r>
              <w:rPr>
                <w:rFonts w:ascii="Arial" w:eastAsia="Arial Unicode MS" w:hAnsi="Arial" w:cs="Arial"/>
                <w:lang w:val="es-CO"/>
              </w:rPr>
              <w:t>En caso afirmativo, Nombre del Proveedor o Fabricante:</w:t>
            </w:r>
            <w:r>
              <w:rPr>
                <w:rFonts w:ascii="Arial" w:hAnsi="Arial" w:cs="Arial"/>
                <w:sz w:val="22"/>
                <w:szCs w:val="24"/>
                <w:lang w:val="es-CO"/>
              </w:rPr>
              <w:t xml:space="preserve"> </w:t>
            </w: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p w14:paraId="0CDCC967" w14:textId="77777777" w:rsidR="007232E3" w:rsidRDefault="007232E3" w:rsidP="007C0D49">
            <w:pPr>
              <w:pStyle w:val="Textoindependiente"/>
              <w:spacing w:after="0"/>
              <w:jc w:val="both"/>
              <w:rPr>
                <w:rFonts w:ascii="Arial" w:hAnsi="Arial" w:cs="Arial"/>
                <w:i/>
                <w:iCs/>
                <w:color w:val="7030A0"/>
                <w:szCs w:val="18"/>
                <w:lang w:val="es-CO"/>
              </w:rPr>
            </w:pPr>
            <w:proofErr w:type="spellStart"/>
            <w:r>
              <w:rPr>
                <w:rFonts w:ascii="Arial" w:hAnsi="Arial" w:cs="Arial"/>
                <w:i/>
                <w:iCs/>
                <w:color w:val="7030A0"/>
                <w:szCs w:val="18"/>
                <w:lang w:val="es-CO"/>
              </w:rPr>
              <w:t>If</w:t>
            </w:r>
            <w:proofErr w:type="spellEnd"/>
            <w:r>
              <w:rPr>
                <w:rFonts w:ascii="Arial" w:hAnsi="Arial" w:cs="Arial"/>
                <w:i/>
                <w:iCs/>
                <w:color w:val="7030A0"/>
                <w:szCs w:val="18"/>
                <w:lang w:val="es-CO"/>
              </w:rPr>
              <w:t xml:space="preserve"> so, </w:t>
            </w:r>
            <w:proofErr w:type="spellStart"/>
            <w:r>
              <w:rPr>
                <w:rFonts w:ascii="Arial" w:hAnsi="Arial" w:cs="Arial"/>
                <w:i/>
                <w:iCs/>
                <w:color w:val="7030A0"/>
                <w:szCs w:val="18"/>
                <w:lang w:val="es-CO"/>
              </w:rPr>
              <w:t>vendor’s</w:t>
            </w:r>
            <w:proofErr w:type="spellEnd"/>
            <w:r>
              <w:rPr>
                <w:rFonts w:ascii="Arial" w:hAnsi="Arial" w:cs="Arial"/>
                <w:i/>
                <w:iCs/>
                <w:color w:val="7030A0"/>
                <w:szCs w:val="18"/>
                <w:lang w:val="es-CO"/>
              </w:rPr>
              <w:t xml:space="preserve"> </w:t>
            </w:r>
            <w:proofErr w:type="spellStart"/>
            <w:r>
              <w:rPr>
                <w:rFonts w:ascii="Arial" w:hAnsi="Arial" w:cs="Arial"/>
                <w:i/>
                <w:iCs/>
                <w:color w:val="7030A0"/>
                <w:szCs w:val="18"/>
                <w:lang w:val="es-CO"/>
              </w:rPr>
              <w:t>name</w:t>
            </w:r>
            <w:proofErr w:type="spellEnd"/>
          </w:p>
          <w:p w14:paraId="0D27220D" w14:textId="77777777" w:rsidR="007232E3" w:rsidRDefault="007232E3" w:rsidP="007C0D49">
            <w:pPr>
              <w:rPr>
                <w:rFonts w:ascii="Arial" w:hAnsi="Arial" w:cs="Arial"/>
                <w:color w:val="000000"/>
                <w:lang w:val="es-CO"/>
              </w:rPr>
            </w:pPr>
          </w:p>
          <w:p w14:paraId="315217F4" w14:textId="77777777" w:rsidR="007232E3" w:rsidRDefault="007232E3" w:rsidP="007C0D49">
            <w:pPr>
              <w:rPr>
                <w:rFonts w:ascii="Arial" w:hAnsi="Arial" w:cs="Arial"/>
                <w:color w:val="000000"/>
                <w:lang w:val="es-CO"/>
              </w:rPr>
            </w:pPr>
          </w:p>
        </w:tc>
        <w:tc>
          <w:tcPr>
            <w:tcW w:w="1134" w:type="dxa"/>
            <w:gridSpan w:val="2"/>
          </w:tcPr>
          <w:p w14:paraId="356DAD34" w14:textId="77777777" w:rsidR="007232E3" w:rsidRDefault="007232E3" w:rsidP="007C0D49">
            <w:pPr>
              <w:jc w:val="right"/>
              <w:rPr>
                <w:rFonts w:ascii="Segoe UI Symbol" w:hAnsi="Segoe UI Symbol" w:cs="Segoe UI Symbol"/>
                <w:szCs w:val="18"/>
                <w:lang w:val="es-CO"/>
              </w:rPr>
            </w:pPr>
          </w:p>
        </w:tc>
      </w:tr>
      <w:tr w:rsidR="007232E3" w14:paraId="442F79CE" w14:textId="77777777" w:rsidTr="007C0D49">
        <w:trPr>
          <w:gridAfter w:val="1"/>
          <w:wAfter w:w="141" w:type="dxa"/>
          <w:trHeight w:val="227"/>
        </w:trPr>
        <w:tc>
          <w:tcPr>
            <w:tcW w:w="454" w:type="dxa"/>
          </w:tcPr>
          <w:p w14:paraId="007764E1" w14:textId="77777777" w:rsidR="007232E3" w:rsidRDefault="007232E3" w:rsidP="007C0D49">
            <w:pPr>
              <w:jc w:val="center"/>
              <w:rPr>
                <w:lang w:val="es-CO"/>
              </w:rPr>
            </w:pPr>
            <w:r>
              <w:rPr>
                <w:lang w:val="es-CO"/>
              </w:rPr>
              <w:t>6</w:t>
            </w:r>
          </w:p>
        </w:tc>
        <w:tc>
          <w:tcPr>
            <w:tcW w:w="7768" w:type="dxa"/>
          </w:tcPr>
          <w:p w14:paraId="7F65AD4D" w14:textId="77777777" w:rsidR="007232E3" w:rsidRDefault="007232E3" w:rsidP="007C0D49">
            <w:pPr>
              <w:rPr>
                <w:rFonts w:ascii="Arial" w:hAnsi="Arial" w:cs="Arial"/>
                <w:color w:val="000000"/>
                <w:lang w:val="es-CO"/>
              </w:rPr>
            </w:pPr>
            <w:r>
              <w:rPr>
                <w:rFonts w:ascii="Arial" w:hAnsi="Arial" w:cs="Arial"/>
                <w:color w:val="000000"/>
                <w:lang w:val="es-CO"/>
              </w:rPr>
              <w:t>¿Están segregados todos los segmentos de red de alto riesgo (p.ej. sistemas de punto de venta (</w:t>
            </w:r>
            <w:proofErr w:type="spellStart"/>
            <w:r>
              <w:rPr>
                <w:rFonts w:ascii="Arial" w:hAnsi="Arial" w:cs="Arial"/>
                <w:color w:val="000000"/>
                <w:lang w:val="es-CO"/>
              </w:rPr>
              <w:t>PoS</w:t>
            </w:r>
            <w:proofErr w:type="spellEnd"/>
            <w:r>
              <w:rPr>
                <w:rFonts w:ascii="Arial" w:hAnsi="Arial" w:cs="Arial"/>
                <w:color w:val="000000"/>
                <w:lang w:val="es-CO"/>
              </w:rPr>
              <w:t xml:space="preserve"> – Point </w:t>
            </w:r>
            <w:proofErr w:type="spellStart"/>
            <w:r>
              <w:rPr>
                <w:rFonts w:ascii="Arial" w:hAnsi="Arial" w:cs="Arial"/>
                <w:color w:val="000000"/>
                <w:lang w:val="es-CO"/>
              </w:rPr>
              <w:t>of</w:t>
            </w:r>
            <w:proofErr w:type="spellEnd"/>
            <w:r>
              <w:rPr>
                <w:rFonts w:ascii="Arial" w:hAnsi="Arial" w:cs="Arial"/>
                <w:color w:val="000000"/>
                <w:lang w:val="es-CO"/>
              </w:rPr>
              <w:t xml:space="preserve"> Sales), procesamiento de datos confidenciales, redes de producción y operacionales, etc.)?</w:t>
            </w:r>
          </w:p>
        </w:tc>
        <w:tc>
          <w:tcPr>
            <w:tcW w:w="1276" w:type="dxa"/>
            <w:gridSpan w:val="2"/>
          </w:tcPr>
          <w:p w14:paraId="7AB6718F"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6B3BF29" w14:textId="77777777" w:rsidTr="007C0D49">
        <w:trPr>
          <w:gridAfter w:val="1"/>
          <w:wAfter w:w="141" w:type="dxa"/>
          <w:trHeight w:val="227"/>
        </w:trPr>
        <w:tc>
          <w:tcPr>
            <w:tcW w:w="454" w:type="dxa"/>
          </w:tcPr>
          <w:p w14:paraId="6C609B3D" w14:textId="77777777" w:rsidR="007232E3" w:rsidRDefault="007232E3" w:rsidP="007C0D49">
            <w:pPr>
              <w:jc w:val="center"/>
              <w:rPr>
                <w:lang w:val="es-CO"/>
              </w:rPr>
            </w:pPr>
          </w:p>
        </w:tc>
        <w:tc>
          <w:tcPr>
            <w:tcW w:w="7768" w:type="dxa"/>
          </w:tcPr>
          <w:p w14:paraId="51307755"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high-risk network segments (e.g. Point of Sales (</w:t>
            </w:r>
            <w:proofErr w:type="spellStart"/>
            <w:r>
              <w:rPr>
                <w:rFonts w:ascii="Arial" w:hAnsi="Arial" w:cs="Arial"/>
                <w:i/>
                <w:iCs/>
                <w:color w:val="7030A0"/>
                <w:szCs w:val="18"/>
                <w:lang w:val="en-US"/>
              </w:rPr>
              <w:t>PoS</w:t>
            </w:r>
            <w:proofErr w:type="spellEnd"/>
            <w:r>
              <w:rPr>
                <w:rFonts w:ascii="Arial" w:hAnsi="Arial" w:cs="Arial"/>
                <w:i/>
                <w:iCs/>
                <w:color w:val="7030A0"/>
                <w:szCs w:val="18"/>
                <w:lang w:val="en-US"/>
              </w:rPr>
              <w:t>) systems, sensitive data processing, office technology production and operational networks, etc.) segregated?</w:t>
            </w:r>
          </w:p>
          <w:p w14:paraId="4B5EE19A" w14:textId="77777777" w:rsidR="007232E3" w:rsidRDefault="007232E3" w:rsidP="007C0D49">
            <w:pPr>
              <w:rPr>
                <w:rFonts w:ascii="Arial" w:hAnsi="Arial" w:cs="Arial"/>
                <w:color w:val="000000"/>
                <w:lang w:val="en-US"/>
              </w:rPr>
            </w:pPr>
          </w:p>
        </w:tc>
        <w:tc>
          <w:tcPr>
            <w:tcW w:w="1276" w:type="dxa"/>
            <w:gridSpan w:val="2"/>
          </w:tcPr>
          <w:p w14:paraId="1201B61A" w14:textId="77777777" w:rsidR="007232E3" w:rsidRDefault="007232E3" w:rsidP="007C0D49">
            <w:pPr>
              <w:jc w:val="right"/>
              <w:rPr>
                <w:rFonts w:ascii="Segoe UI Symbol" w:hAnsi="Segoe UI Symbol" w:cs="Segoe UI Symbol"/>
                <w:szCs w:val="18"/>
                <w:lang w:val="en-US"/>
              </w:rPr>
            </w:pPr>
          </w:p>
        </w:tc>
      </w:tr>
      <w:tr w:rsidR="007232E3" w14:paraId="33891628" w14:textId="77777777" w:rsidTr="007C0D49">
        <w:trPr>
          <w:gridAfter w:val="1"/>
          <w:wAfter w:w="141" w:type="dxa"/>
          <w:trHeight w:val="227"/>
        </w:trPr>
        <w:tc>
          <w:tcPr>
            <w:tcW w:w="454" w:type="dxa"/>
          </w:tcPr>
          <w:p w14:paraId="18B97F2F" w14:textId="77777777" w:rsidR="007232E3" w:rsidRDefault="007232E3" w:rsidP="007C0D49">
            <w:pPr>
              <w:jc w:val="center"/>
              <w:rPr>
                <w:lang w:val="es-CO"/>
              </w:rPr>
            </w:pPr>
            <w:r>
              <w:rPr>
                <w:lang w:val="es-CO"/>
              </w:rPr>
              <w:t>7</w:t>
            </w:r>
          </w:p>
        </w:tc>
        <w:tc>
          <w:tcPr>
            <w:tcW w:w="7768" w:type="dxa"/>
          </w:tcPr>
          <w:p w14:paraId="1F50E825" w14:textId="77777777" w:rsidR="007232E3" w:rsidRDefault="007232E3" w:rsidP="007C0D49">
            <w:pPr>
              <w:rPr>
                <w:rFonts w:ascii="Arial" w:hAnsi="Arial" w:cs="Arial"/>
                <w:color w:val="000000"/>
                <w:lang w:val="es-CO"/>
              </w:rPr>
            </w:pPr>
            <w:r>
              <w:rPr>
                <w:rFonts w:ascii="Arial" w:hAnsi="Arial" w:cs="Arial"/>
                <w:color w:val="000000"/>
                <w:lang w:val="es-CO"/>
              </w:rPr>
              <w:t xml:space="preserve">¿Están todos sus sistemas accesibles desde Internet (p.ej. servidores web/de correo electrónico) segregados de su red de confianza (p.ej. dentro de una zona desmilitarizada "DMZ" o en un proveedor externo)? </w:t>
            </w:r>
          </w:p>
          <w:p w14:paraId="7DE6A483"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your Internet-accessible systems (e.g. web/email servers) segregated from your trusted network (e.g. within a demilitarized zone "DMZ" or at an external provider)?</w:t>
            </w:r>
          </w:p>
          <w:p w14:paraId="144223F6" w14:textId="77777777" w:rsidR="007232E3" w:rsidRDefault="007232E3" w:rsidP="007C0D49">
            <w:pPr>
              <w:rPr>
                <w:rFonts w:ascii="Arial" w:hAnsi="Arial" w:cs="Arial"/>
                <w:i/>
                <w:iCs/>
                <w:color w:val="000000"/>
                <w:lang w:val="en-US"/>
              </w:rPr>
            </w:pPr>
          </w:p>
        </w:tc>
        <w:tc>
          <w:tcPr>
            <w:tcW w:w="1276" w:type="dxa"/>
            <w:gridSpan w:val="2"/>
          </w:tcPr>
          <w:p w14:paraId="486A5D46"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w:t>
            </w:r>
            <w:r>
              <w:rPr>
                <w:rFonts w:cstheme="minorHAnsi"/>
                <w:sz w:val="16"/>
                <w:szCs w:val="18"/>
                <w:highlight w:val="yellow"/>
                <w:lang w:val="es-CO"/>
              </w:rPr>
              <w:t xml:space="preserve">No </w:t>
            </w:r>
            <w:r>
              <w:rPr>
                <w:rFonts w:ascii="Segoe UI Symbol" w:hAnsi="Segoe UI Symbol" w:cs="Segoe UI Symbol"/>
                <w:szCs w:val="18"/>
                <w:highlight w:val="yellow"/>
                <w:lang w:val="es-CO"/>
              </w:rPr>
              <w:t>☐</w:t>
            </w:r>
            <w:r>
              <w:rPr>
                <w:rFonts w:cstheme="minorHAnsi"/>
                <w:sz w:val="16"/>
                <w:szCs w:val="18"/>
                <w:lang w:val="es-CO"/>
              </w:rPr>
              <w:t xml:space="preserve"> No aplica</w:t>
            </w:r>
          </w:p>
        </w:tc>
      </w:tr>
      <w:tr w:rsidR="007232E3" w14:paraId="7656EA21" w14:textId="77777777" w:rsidTr="007C0D49">
        <w:trPr>
          <w:gridAfter w:val="1"/>
          <w:wAfter w:w="141" w:type="dxa"/>
          <w:trHeight w:val="227"/>
        </w:trPr>
        <w:tc>
          <w:tcPr>
            <w:tcW w:w="454" w:type="dxa"/>
          </w:tcPr>
          <w:p w14:paraId="2D23BA33" w14:textId="77777777" w:rsidR="007232E3" w:rsidRDefault="007232E3" w:rsidP="007C0D49">
            <w:pPr>
              <w:jc w:val="center"/>
              <w:rPr>
                <w:lang w:val="es-CO"/>
              </w:rPr>
            </w:pPr>
            <w:r>
              <w:rPr>
                <w:lang w:val="es-CO"/>
              </w:rPr>
              <w:t>8</w:t>
            </w:r>
          </w:p>
        </w:tc>
        <w:tc>
          <w:tcPr>
            <w:tcW w:w="7768" w:type="dxa"/>
          </w:tcPr>
          <w:p w14:paraId="4EAAFCCF" w14:textId="77777777" w:rsidR="007232E3" w:rsidRDefault="007232E3" w:rsidP="007C0D49">
            <w:pPr>
              <w:rPr>
                <w:rFonts w:ascii="Arial" w:hAnsi="Arial" w:cs="Arial"/>
                <w:color w:val="000000"/>
                <w:lang w:val="es-CO"/>
              </w:rPr>
            </w:pPr>
            <w:r>
              <w:rPr>
                <w:rFonts w:ascii="Arial" w:hAnsi="Arial" w:cs="Arial"/>
                <w:color w:val="000000"/>
                <w:lang w:val="es-CO"/>
              </w:rPr>
              <w:t>¿Está encriptada la comunicación confidencial (p.ej., correos electrónicos seguros con SMIME (</w:t>
            </w:r>
            <w:proofErr w:type="spellStart"/>
            <w:r>
              <w:rPr>
                <w:rFonts w:ascii="Arial" w:hAnsi="Arial" w:cs="Arial"/>
                <w:color w:val="000000"/>
                <w:lang w:val="es-CO"/>
              </w:rPr>
              <w:t>Secure</w:t>
            </w:r>
            <w:proofErr w:type="spellEnd"/>
            <w:r>
              <w:rPr>
                <w:rFonts w:ascii="Arial" w:hAnsi="Arial" w:cs="Arial"/>
                <w:color w:val="000000"/>
                <w:lang w:val="es-CO"/>
              </w:rPr>
              <w:t xml:space="preserve"> </w:t>
            </w:r>
            <w:proofErr w:type="spellStart"/>
            <w:r>
              <w:rPr>
                <w:rFonts w:ascii="Arial" w:hAnsi="Arial" w:cs="Arial"/>
                <w:color w:val="000000"/>
                <w:lang w:val="es-CO"/>
              </w:rPr>
              <w:t>Multipurpose</w:t>
            </w:r>
            <w:proofErr w:type="spellEnd"/>
            <w:r>
              <w:rPr>
                <w:rFonts w:ascii="Arial" w:hAnsi="Arial" w:cs="Arial"/>
                <w:color w:val="000000"/>
                <w:lang w:val="es-CO"/>
              </w:rPr>
              <w:t xml:space="preserve"> Internet Mail </w:t>
            </w:r>
            <w:proofErr w:type="spellStart"/>
            <w:r>
              <w:rPr>
                <w:rFonts w:ascii="Arial" w:hAnsi="Arial" w:cs="Arial"/>
                <w:color w:val="000000"/>
                <w:lang w:val="es-CO"/>
              </w:rPr>
              <w:t>Extensions</w:t>
            </w:r>
            <w:proofErr w:type="spellEnd"/>
            <w:r>
              <w:rPr>
                <w:rFonts w:ascii="Arial" w:hAnsi="Arial" w:cs="Arial"/>
                <w:color w:val="000000"/>
                <w:lang w:val="es-CO"/>
              </w:rPr>
              <w:t>) o SMTP-</w:t>
            </w:r>
            <w:proofErr w:type="spellStart"/>
            <w:r>
              <w:rPr>
                <w:rFonts w:ascii="Arial" w:hAnsi="Arial" w:cs="Arial"/>
                <w:color w:val="000000"/>
                <w:lang w:val="es-CO"/>
              </w:rPr>
              <w:t>over</w:t>
            </w:r>
            <w:proofErr w:type="spellEnd"/>
            <w:r>
              <w:rPr>
                <w:rFonts w:ascii="Arial" w:hAnsi="Arial" w:cs="Arial"/>
                <w:color w:val="000000"/>
                <w:lang w:val="es-CO"/>
              </w:rPr>
              <w:t xml:space="preserve">-TLS (Simple Mail Transfer </w:t>
            </w:r>
            <w:proofErr w:type="spellStart"/>
            <w:r>
              <w:rPr>
                <w:rFonts w:ascii="Arial" w:hAnsi="Arial" w:cs="Arial"/>
                <w:color w:val="000000"/>
                <w:lang w:val="es-CO"/>
              </w:rPr>
              <w:t>Protocol</w:t>
            </w:r>
            <w:proofErr w:type="spellEnd"/>
            <w:r>
              <w:rPr>
                <w:rFonts w:ascii="Arial" w:hAnsi="Arial" w:cs="Arial"/>
                <w:color w:val="000000"/>
                <w:lang w:val="es-CO"/>
              </w:rPr>
              <w:t xml:space="preserve"> </w:t>
            </w:r>
            <w:proofErr w:type="spellStart"/>
            <w:r>
              <w:rPr>
                <w:rFonts w:ascii="Arial" w:hAnsi="Arial" w:cs="Arial"/>
                <w:color w:val="000000"/>
                <w:lang w:val="es-CO"/>
              </w:rPr>
              <w:t>Secure</w:t>
            </w:r>
            <w:proofErr w:type="spellEnd"/>
            <w:r>
              <w:rPr>
                <w:rFonts w:ascii="Arial" w:hAnsi="Arial" w:cs="Arial"/>
                <w:color w:val="000000"/>
                <w:lang w:val="es-CO"/>
              </w:rPr>
              <w:t xml:space="preserve"> sobre TLS))?</w:t>
            </w:r>
          </w:p>
          <w:p w14:paraId="10B17994"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confidential communication encrypted (e.g., secure e-mails with SMIME (Secure Multipurpose Internet Mail Extensions) or SMTP-over-TLS (Simple Mail Transfer Protocol Secure))?</w:t>
            </w:r>
          </w:p>
          <w:p w14:paraId="0391D738" w14:textId="77777777" w:rsidR="007232E3" w:rsidRDefault="007232E3" w:rsidP="007C0D49">
            <w:pPr>
              <w:rPr>
                <w:rFonts w:ascii="Arial" w:hAnsi="Arial" w:cs="Arial"/>
                <w:color w:val="000000"/>
                <w:lang w:val="en-US"/>
              </w:rPr>
            </w:pPr>
          </w:p>
        </w:tc>
        <w:tc>
          <w:tcPr>
            <w:tcW w:w="1276" w:type="dxa"/>
            <w:gridSpan w:val="2"/>
          </w:tcPr>
          <w:p w14:paraId="0CFA3884"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55E33D8E" w14:textId="77777777" w:rsidTr="007C0D49">
        <w:trPr>
          <w:gridAfter w:val="1"/>
          <w:wAfter w:w="141" w:type="dxa"/>
          <w:trHeight w:val="227"/>
        </w:trPr>
        <w:tc>
          <w:tcPr>
            <w:tcW w:w="454" w:type="dxa"/>
          </w:tcPr>
          <w:p w14:paraId="7F60ED72" w14:textId="77777777" w:rsidR="007232E3" w:rsidRDefault="007232E3" w:rsidP="007C0D49">
            <w:pPr>
              <w:jc w:val="center"/>
              <w:rPr>
                <w:lang w:val="es-CO"/>
              </w:rPr>
            </w:pPr>
            <w:r>
              <w:rPr>
                <w:lang w:val="es-CO"/>
              </w:rPr>
              <w:t>9</w:t>
            </w:r>
          </w:p>
        </w:tc>
        <w:tc>
          <w:tcPr>
            <w:tcW w:w="7768" w:type="dxa"/>
          </w:tcPr>
          <w:p w14:paraId="44821930" w14:textId="77777777" w:rsidR="007232E3" w:rsidRDefault="007232E3" w:rsidP="007C0D49">
            <w:pPr>
              <w:rPr>
                <w:rFonts w:ascii="Arial" w:hAnsi="Arial" w:cs="Arial"/>
                <w:color w:val="000000"/>
                <w:lang w:val="es-CO"/>
              </w:rPr>
            </w:pPr>
            <w:r>
              <w:rPr>
                <w:rFonts w:ascii="Arial" w:hAnsi="Arial" w:cs="Arial"/>
                <w:color w:val="000000"/>
                <w:lang w:val="es-CO"/>
              </w:rPr>
              <w:t xml:space="preserve">¿Aplica estrictamente el marco de directivas del remitente (Sender </w:t>
            </w:r>
            <w:proofErr w:type="spellStart"/>
            <w:r>
              <w:rPr>
                <w:rFonts w:ascii="Arial" w:hAnsi="Arial" w:cs="Arial"/>
                <w:color w:val="000000"/>
                <w:lang w:val="es-CO"/>
              </w:rPr>
              <w:t>Policy</w:t>
            </w:r>
            <w:proofErr w:type="spellEnd"/>
            <w:r>
              <w:rPr>
                <w:rFonts w:ascii="Arial" w:hAnsi="Arial" w:cs="Arial"/>
                <w:color w:val="000000"/>
                <w:lang w:val="es-CO"/>
              </w:rPr>
              <w:t xml:space="preserve"> Framework SPF) en los mensajes de correo electrónico entrantes?</w:t>
            </w:r>
          </w:p>
          <w:p w14:paraId="4E0D1A22"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strictly enforce Sender Policy Framework (SPF) on incoming e-mails?</w:t>
            </w:r>
          </w:p>
          <w:p w14:paraId="67B06011" w14:textId="77777777" w:rsidR="007232E3" w:rsidRDefault="007232E3" w:rsidP="007C0D49">
            <w:pPr>
              <w:rPr>
                <w:rFonts w:ascii="Arial" w:hAnsi="Arial" w:cs="Arial"/>
                <w:color w:val="000000"/>
              </w:rPr>
            </w:pPr>
          </w:p>
          <w:p w14:paraId="74626495" w14:textId="77777777" w:rsidR="007232E3" w:rsidRDefault="007232E3" w:rsidP="007C0D49">
            <w:pPr>
              <w:rPr>
                <w:rFonts w:ascii="Arial" w:hAnsi="Arial" w:cs="Arial"/>
                <w:color w:val="000000"/>
                <w:lang w:val="en-US"/>
              </w:rPr>
            </w:pPr>
          </w:p>
        </w:tc>
        <w:tc>
          <w:tcPr>
            <w:tcW w:w="1276" w:type="dxa"/>
            <w:gridSpan w:val="2"/>
          </w:tcPr>
          <w:p w14:paraId="7DB9A45B"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70EE2DAB" w14:textId="77777777" w:rsidTr="007C0D49">
        <w:trPr>
          <w:gridAfter w:val="1"/>
          <w:wAfter w:w="141" w:type="dxa"/>
          <w:trHeight w:val="227"/>
        </w:trPr>
        <w:tc>
          <w:tcPr>
            <w:tcW w:w="454" w:type="dxa"/>
          </w:tcPr>
          <w:p w14:paraId="09BD4C3A" w14:textId="77777777" w:rsidR="007232E3" w:rsidRDefault="007232E3" w:rsidP="007C0D49">
            <w:pPr>
              <w:jc w:val="center"/>
              <w:rPr>
                <w:lang w:val="es-CO"/>
              </w:rPr>
            </w:pPr>
            <w:r>
              <w:rPr>
                <w:lang w:val="es-CO"/>
              </w:rPr>
              <w:t>10</w:t>
            </w:r>
          </w:p>
        </w:tc>
        <w:tc>
          <w:tcPr>
            <w:tcW w:w="7768" w:type="dxa"/>
          </w:tcPr>
          <w:p w14:paraId="3E22062B" w14:textId="77777777" w:rsidR="007232E3" w:rsidRDefault="007232E3" w:rsidP="007C0D49">
            <w:pPr>
              <w:rPr>
                <w:rFonts w:ascii="Arial" w:hAnsi="Arial" w:cs="Arial"/>
                <w:color w:val="000000"/>
                <w:lang w:val="es-CO"/>
              </w:rPr>
            </w:pPr>
            <w:r>
              <w:rPr>
                <w:rFonts w:ascii="Arial" w:hAnsi="Arial" w:cs="Arial"/>
                <w:color w:val="000000"/>
                <w:lang w:val="es-CO"/>
              </w:rPr>
              <w:t>¿Pueden los usuarios ejecutar documentos habilitados para Macros de MS Office en su sistema de forma predeterminada?</w:t>
            </w:r>
          </w:p>
          <w:p w14:paraId="3A5362D5"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lastRenderedPageBreak/>
              <w:t>Can users run MS Office Macro enabled documents on their system by default?</w:t>
            </w:r>
          </w:p>
          <w:p w14:paraId="2C035C99" w14:textId="77777777" w:rsidR="007232E3" w:rsidRDefault="007232E3" w:rsidP="007C0D49">
            <w:pPr>
              <w:rPr>
                <w:rFonts w:ascii="Arial" w:hAnsi="Arial" w:cs="Arial"/>
                <w:color w:val="000000"/>
              </w:rPr>
            </w:pPr>
          </w:p>
        </w:tc>
        <w:tc>
          <w:tcPr>
            <w:tcW w:w="1276" w:type="dxa"/>
            <w:gridSpan w:val="2"/>
          </w:tcPr>
          <w:p w14:paraId="18041D8B" w14:textId="77777777" w:rsidR="007232E3" w:rsidRDefault="007232E3" w:rsidP="007C0D49">
            <w:pPr>
              <w:jc w:val="right"/>
              <w:rPr>
                <w:rFonts w:ascii="Segoe UI Symbol" w:hAnsi="Segoe UI Symbol" w:cs="Segoe UI Symbol"/>
                <w:szCs w:val="18"/>
                <w:lang w:val="en-US"/>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7C5AE098" w14:textId="77777777" w:rsidR="007232E3" w:rsidRDefault="007232E3" w:rsidP="007232E3">
      <w:pPr>
        <w:pStyle w:val="Ttulo2"/>
        <w:rPr>
          <w:color w:val="7030A0"/>
          <w:lang w:val="es-CO"/>
        </w:rPr>
      </w:pPr>
      <w:r>
        <w:rPr>
          <w:color w:val="7030A0"/>
          <w:lang w:val="es-CO"/>
        </w:rPr>
        <w:t>Adquisición, desarrollo y mantenimiento de sistemas</w:t>
      </w:r>
    </w:p>
    <w:p w14:paraId="45672194" w14:textId="77777777" w:rsidR="007232E3" w:rsidRDefault="007232E3" w:rsidP="007232E3">
      <w:pPr>
        <w:rPr>
          <w:b/>
          <w:bCs/>
          <w:i/>
          <w:iCs/>
          <w:color w:val="7030A0"/>
          <w:lang w:val="en-US"/>
        </w:rPr>
      </w:pPr>
      <w:r>
        <w:rPr>
          <w:b/>
          <w:bCs/>
          <w:i/>
          <w:iCs/>
          <w:color w:val="7030A0"/>
          <w:lang w:val="en-US"/>
        </w:rPr>
        <w:t>2.8 Systems acquisition, development and maintenance</w:t>
      </w:r>
    </w:p>
    <w:p w14:paraId="207FF612" w14:textId="77777777" w:rsidR="007232E3" w:rsidRDefault="007232E3" w:rsidP="007232E3">
      <w:pPr>
        <w:rPr>
          <w:lang w:val="en-US"/>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276"/>
      </w:tblGrid>
      <w:tr w:rsidR="007232E3" w14:paraId="7EDECD6A" w14:textId="77777777" w:rsidTr="007C0D49">
        <w:trPr>
          <w:trHeight w:val="227"/>
        </w:trPr>
        <w:tc>
          <w:tcPr>
            <w:tcW w:w="454" w:type="dxa"/>
          </w:tcPr>
          <w:p w14:paraId="680FD911" w14:textId="77777777" w:rsidR="007232E3" w:rsidRDefault="007232E3" w:rsidP="007C0D49">
            <w:pPr>
              <w:jc w:val="center"/>
              <w:rPr>
                <w:lang w:val="es-CO"/>
              </w:rPr>
            </w:pPr>
            <w:r>
              <w:rPr>
                <w:lang w:val="es-CO"/>
              </w:rPr>
              <w:t>1</w:t>
            </w:r>
          </w:p>
        </w:tc>
        <w:tc>
          <w:tcPr>
            <w:tcW w:w="7768" w:type="dxa"/>
          </w:tcPr>
          <w:p w14:paraId="43075AC9" w14:textId="77777777" w:rsidR="007232E3" w:rsidRDefault="007232E3" w:rsidP="007C0D49">
            <w:pPr>
              <w:rPr>
                <w:rFonts w:ascii="Arial" w:hAnsi="Arial" w:cs="Arial"/>
                <w:color w:val="000000"/>
                <w:lang w:val="es-CO"/>
              </w:rPr>
            </w:pPr>
            <w:r>
              <w:rPr>
                <w:rFonts w:ascii="Arial" w:hAnsi="Arial" w:cs="Arial"/>
                <w:color w:val="000000"/>
                <w:lang w:val="es-CO"/>
              </w:rPr>
              <w:t>¿Su servidor web encripta los datos confidenciales (p.ej. HTTPS)?</w:t>
            </w:r>
          </w:p>
          <w:p w14:paraId="0C32A34B" w14:textId="77777777" w:rsidR="007232E3" w:rsidRDefault="007232E3" w:rsidP="007C0D49">
            <w:pPr>
              <w:rPr>
                <w:rFonts w:ascii="Arial" w:hAnsi="Arial" w:cs="Arial"/>
                <w:i/>
                <w:iCs/>
                <w:color w:val="7030A0"/>
                <w:lang w:val="en-US"/>
              </w:rPr>
            </w:pPr>
            <w:r>
              <w:rPr>
                <w:rFonts w:ascii="Arial" w:hAnsi="Arial" w:cs="Arial"/>
                <w:i/>
                <w:iCs/>
                <w:color w:val="7030A0"/>
                <w:lang w:val="en-US"/>
              </w:rPr>
              <w:t>Does your web server encrypt sensitive data (e.g. HTTPS)?</w:t>
            </w:r>
          </w:p>
          <w:p w14:paraId="0DAF38A9" w14:textId="77777777" w:rsidR="007232E3" w:rsidRDefault="007232E3" w:rsidP="007C0D49">
            <w:pPr>
              <w:rPr>
                <w:rFonts w:ascii="Arial" w:hAnsi="Arial" w:cs="Arial"/>
                <w:i/>
                <w:iCs/>
                <w:color w:val="000000"/>
                <w:lang w:val="en-US"/>
              </w:rPr>
            </w:pPr>
          </w:p>
        </w:tc>
        <w:tc>
          <w:tcPr>
            <w:tcW w:w="1276" w:type="dxa"/>
          </w:tcPr>
          <w:p w14:paraId="161D58A7"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w:t>
            </w:r>
            <w:r>
              <w:rPr>
                <w:rFonts w:ascii="Segoe UI Symbol" w:hAnsi="Segoe UI Symbol" w:cs="Segoe UI Symbol"/>
                <w:szCs w:val="18"/>
                <w:lang w:val="es-CO"/>
              </w:rPr>
              <w:t>☐</w:t>
            </w:r>
            <w:r>
              <w:rPr>
                <w:rFonts w:cstheme="minorHAnsi"/>
                <w:sz w:val="16"/>
                <w:szCs w:val="18"/>
                <w:lang w:val="es-CO"/>
              </w:rPr>
              <w:t xml:space="preserve"> No aplica</w:t>
            </w:r>
          </w:p>
        </w:tc>
      </w:tr>
      <w:tr w:rsidR="007232E3" w14:paraId="184C64D2" w14:textId="77777777" w:rsidTr="007C0D49">
        <w:trPr>
          <w:trHeight w:val="227"/>
        </w:trPr>
        <w:tc>
          <w:tcPr>
            <w:tcW w:w="454" w:type="dxa"/>
          </w:tcPr>
          <w:p w14:paraId="447B580A" w14:textId="77777777" w:rsidR="007232E3" w:rsidRDefault="007232E3" w:rsidP="007C0D49">
            <w:pPr>
              <w:jc w:val="center"/>
              <w:rPr>
                <w:lang w:val="es-CO"/>
              </w:rPr>
            </w:pPr>
            <w:r>
              <w:rPr>
                <w:lang w:val="es-CO"/>
              </w:rPr>
              <w:t>2</w:t>
            </w:r>
          </w:p>
        </w:tc>
        <w:tc>
          <w:tcPr>
            <w:tcW w:w="7768" w:type="dxa"/>
          </w:tcPr>
          <w:p w14:paraId="4AED4D47" w14:textId="77777777" w:rsidR="007232E3" w:rsidRDefault="007232E3" w:rsidP="007C0D49">
            <w:pPr>
              <w:rPr>
                <w:szCs w:val="18"/>
                <w:lang w:val="es-CO"/>
              </w:rPr>
            </w:pPr>
            <w:r>
              <w:rPr>
                <w:rFonts w:ascii="Arial" w:hAnsi="Arial" w:cs="Arial"/>
                <w:lang w:val="es-CO"/>
              </w:rPr>
              <w:t>¿Usted hace pruebas de las funcionalidades de seguridad durante el ciclo de vida de desarrollo de los sistemas de información, incluyendo actualizaciones de seguridad de TI?</w:t>
            </w:r>
            <w:r>
              <w:rPr>
                <w:szCs w:val="18"/>
                <w:lang w:val="es-CO"/>
              </w:rPr>
              <w:t xml:space="preserve"> </w:t>
            </w:r>
          </w:p>
          <w:p w14:paraId="0CBA67E0" w14:textId="77777777" w:rsidR="007232E3" w:rsidRDefault="007232E3" w:rsidP="007C0D49">
            <w:pPr>
              <w:rPr>
                <w:i/>
                <w:color w:val="7030A0"/>
                <w:szCs w:val="18"/>
                <w:lang w:val="en-US"/>
              </w:rPr>
            </w:pPr>
            <w:r>
              <w:rPr>
                <w:i/>
                <w:color w:val="7030A0"/>
                <w:szCs w:val="18"/>
                <w:lang w:val="en-US"/>
              </w:rPr>
              <w:t>Do you test security functionality during the information systems development lifecycle, including IT security updates?</w:t>
            </w:r>
          </w:p>
          <w:p w14:paraId="662FB000" w14:textId="77777777" w:rsidR="007232E3" w:rsidRDefault="007232E3" w:rsidP="007C0D49">
            <w:pPr>
              <w:rPr>
                <w:i/>
                <w:szCs w:val="18"/>
                <w:lang w:val="en-US"/>
              </w:rPr>
            </w:pPr>
          </w:p>
        </w:tc>
        <w:tc>
          <w:tcPr>
            <w:tcW w:w="1276" w:type="dxa"/>
          </w:tcPr>
          <w:p w14:paraId="4E7FCF9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aplica</w:t>
            </w:r>
          </w:p>
        </w:tc>
      </w:tr>
      <w:tr w:rsidR="007232E3" w14:paraId="603D3A35" w14:textId="77777777" w:rsidTr="007C0D49">
        <w:trPr>
          <w:trHeight w:val="227"/>
        </w:trPr>
        <w:tc>
          <w:tcPr>
            <w:tcW w:w="454" w:type="dxa"/>
          </w:tcPr>
          <w:p w14:paraId="45C49B43" w14:textId="77777777" w:rsidR="007232E3" w:rsidRDefault="007232E3" w:rsidP="007C0D49">
            <w:pPr>
              <w:jc w:val="center"/>
              <w:rPr>
                <w:lang w:val="es-CO"/>
              </w:rPr>
            </w:pPr>
            <w:r>
              <w:rPr>
                <w:lang w:val="es-CO"/>
              </w:rPr>
              <w:t>3</w:t>
            </w:r>
          </w:p>
        </w:tc>
        <w:tc>
          <w:tcPr>
            <w:tcW w:w="7768" w:type="dxa"/>
          </w:tcPr>
          <w:p w14:paraId="2285446A" w14:textId="77777777" w:rsidR="007232E3" w:rsidRDefault="007232E3" w:rsidP="007C0D49">
            <w:pPr>
              <w:rPr>
                <w:rFonts w:ascii="Arial" w:hAnsi="Arial" w:cs="Arial"/>
                <w:color w:val="000000"/>
                <w:lang w:val="es-CO"/>
              </w:rPr>
            </w:pPr>
            <w:r>
              <w:rPr>
                <w:rFonts w:ascii="Arial" w:hAnsi="Arial" w:cs="Arial"/>
                <w:color w:val="000000"/>
                <w:lang w:val="es-CO"/>
              </w:rPr>
              <w:t>¿Usted está considerando aspectos de confidencialidad al utilizar datos operacionales para pruebas que garanticen que todos los detalles sensibles estén protegidos por eliminación o modificación?</w:t>
            </w:r>
          </w:p>
          <w:p w14:paraId="6D9E5FA3" w14:textId="77777777" w:rsidR="007232E3" w:rsidRDefault="007232E3" w:rsidP="007C0D49">
            <w:pPr>
              <w:rPr>
                <w:rFonts w:ascii="Arial" w:hAnsi="Arial" w:cs="Arial"/>
                <w:color w:val="000000"/>
                <w:lang w:val="en-US"/>
              </w:rPr>
            </w:pPr>
            <w:r>
              <w:rPr>
                <w:i/>
                <w:color w:val="7030A0"/>
                <w:szCs w:val="18"/>
                <w:lang w:val="en-US"/>
              </w:rPr>
              <w:t>Are you considering confidentiality issues when using operational data for testing to ensure that all sensitive details are protected from deletion or modification?</w:t>
            </w:r>
          </w:p>
        </w:tc>
        <w:tc>
          <w:tcPr>
            <w:tcW w:w="1276" w:type="dxa"/>
          </w:tcPr>
          <w:p w14:paraId="6FC7D4D7"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 aplica</w:t>
            </w:r>
          </w:p>
        </w:tc>
      </w:tr>
      <w:tr w:rsidR="007232E3" w14:paraId="48CDE4C4" w14:textId="77777777" w:rsidTr="007C0D49">
        <w:trPr>
          <w:trHeight w:val="227"/>
        </w:trPr>
        <w:tc>
          <w:tcPr>
            <w:tcW w:w="454" w:type="dxa"/>
          </w:tcPr>
          <w:p w14:paraId="27EEF812" w14:textId="77777777" w:rsidR="007232E3" w:rsidRDefault="007232E3" w:rsidP="007C0D49">
            <w:pPr>
              <w:jc w:val="center"/>
              <w:rPr>
                <w:lang w:val="es-CO"/>
              </w:rPr>
            </w:pPr>
          </w:p>
          <w:p w14:paraId="15AF84D6" w14:textId="77777777" w:rsidR="007232E3" w:rsidRDefault="007232E3" w:rsidP="007C0D49">
            <w:pPr>
              <w:jc w:val="center"/>
              <w:rPr>
                <w:lang w:val="es-CO"/>
              </w:rPr>
            </w:pPr>
            <w:r>
              <w:rPr>
                <w:lang w:val="es-CO"/>
              </w:rPr>
              <w:t>4</w:t>
            </w:r>
          </w:p>
        </w:tc>
        <w:tc>
          <w:tcPr>
            <w:tcW w:w="7768" w:type="dxa"/>
          </w:tcPr>
          <w:p w14:paraId="0987C55C" w14:textId="77777777" w:rsidR="007232E3" w:rsidRDefault="007232E3" w:rsidP="007C0D49">
            <w:pPr>
              <w:rPr>
                <w:color w:val="000000"/>
                <w:lang w:val="es-CO"/>
              </w:rPr>
            </w:pPr>
          </w:p>
          <w:p w14:paraId="38AB1611" w14:textId="77777777" w:rsidR="007232E3" w:rsidRDefault="007232E3" w:rsidP="007C0D49">
            <w:pPr>
              <w:rPr>
                <w:color w:val="000000"/>
                <w:lang w:val="es-CO"/>
              </w:rPr>
            </w:pPr>
            <w:r>
              <w:rPr>
                <w:color w:val="000000"/>
                <w:lang w:val="es-CO"/>
              </w:rPr>
              <w:t xml:space="preserve">Tiene algún software, aplicación o sistema legado/fin de soporte/heredado en su red? </w:t>
            </w:r>
          </w:p>
          <w:p w14:paraId="167A5422" w14:textId="77777777" w:rsidR="007232E3" w:rsidRDefault="007232E3" w:rsidP="007C0D49">
            <w:pPr>
              <w:rPr>
                <w:color w:val="000000"/>
                <w:sz w:val="22"/>
                <w:lang w:val="en-US"/>
              </w:rPr>
            </w:pPr>
            <w:r>
              <w:rPr>
                <w:color w:val="000000"/>
                <w:lang w:val="en-US"/>
              </w:rPr>
              <w:t xml:space="preserve">En </w:t>
            </w:r>
            <w:proofErr w:type="spellStart"/>
            <w:r>
              <w:rPr>
                <w:color w:val="000000"/>
                <w:lang w:val="en-US"/>
              </w:rPr>
              <w:t>caso</w:t>
            </w:r>
            <w:proofErr w:type="spellEnd"/>
            <w:r>
              <w:rPr>
                <w:color w:val="000000"/>
                <w:lang w:val="en-US"/>
              </w:rPr>
              <w:t xml:space="preserve"> </w:t>
            </w:r>
            <w:proofErr w:type="spellStart"/>
            <w:r>
              <w:rPr>
                <w:color w:val="000000"/>
                <w:lang w:val="en-US"/>
              </w:rPr>
              <w:t>afirmativo</w:t>
            </w:r>
            <w:proofErr w:type="spellEnd"/>
            <w:r>
              <w:rPr>
                <w:color w:val="000000"/>
                <w:lang w:val="en-US"/>
              </w:rPr>
              <w:t>:</w:t>
            </w:r>
          </w:p>
          <w:p w14:paraId="6DFA5A8A" w14:textId="77777777" w:rsidR="007232E3" w:rsidRDefault="007232E3" w:rsidP="007C0D49">
            <w:pPr>
              <w:rPr>
                <w:rFonts w:ascii="Arial" w:hAnsi="Arial" w:cs="Arial"/>
                <w:color w:val="000000"/>
                <w:lang w:val="es-CO"/>
              </w:rPr>
            </w:pPr>
            <w:r>
              <w:rPr>
                <w:i/>
                <w:color w:val="7030A0"/>
                <w:szCs w:val="18"/>
                <w:lang w:val="en-US"/>
              </w:rPr>
              <w:t xml:space="preserve">Do you have any legacy/end-of-support/inherited software, applications or systems on your network? </w:t>
            </w:r>
            <w:proofErr w:type="spellStart"/>
            <w:r>
              <w:rPr>
                <w:i/>
                <w:color w:val="7030A0"/>
                <w:szCs w:val="18"/>
                <w:lang w:val="es-CO"/>
              </w:rPr>
              <w:t>If</w:t>
            </w:r>
            <w:proofErr w:type="spellEnd"/>
            <w:r>
              <w:rPr>
                <w:i/>
                <w:color w:val="7030A0"/>
                <w:szCs w:val="18"/>
                <w:lang w:val="es-CO"/>
              </w:rPr>
              <w:t xml:space="preserve"> yes:</w:t>
            </w:r>
          </w:p>
        </w:tc>
        <w:tc>
          <w:tcPr>
            <w:tcW w:w="1276" w:type="dxa"/>
          </w:tcPr>
          <w:p w14:paraId="38705732"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 xml:space="preserve">  ☐</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324300B5" w14:textId="77777777" w:rsidTr="007C0D49">
        <w:trPr>
          <w:trHeight w:val="227"/>
        </w:trPr>
        <w:tc>
          <w:tcPr>
            <w:tcW w:w="454" w:type="dxa"/>
          </w:tcPr>
          <w:p w14:paraId="1DCE179C" w14:textId="77777777" w:rsidR="007232E3" w:rsidRDefault="007232E3" w:rsidP="007C0D49">
            <w:pPr>
              <w:jc w:val="center"/>
              <w:rPr>
                <w:lang w:val="es-CO"/>
              </w:rPr>
            </w:pPr>
          </w:p>
        </w:tc>
        <w:tc>
          <w:tcPr>
            <w:tcW w:w="7768" w:type="dxa"/>
          </w:tcPr>
          <w:p w14:paraId="066C7E70"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 xml:space="preserve">¿Cuál es su rol o función? </w:t>
            </w:r>
            <w:proofErr w:type="spellStart"/>
            <w:r>
              <w:rPr>
                <w:i/>
                <w:color w:val="7030A0"/>
                <w:szCs w:val="18"/>
                <w:lang w:val="es-CO"/>
              </w:rPr>
              <w:t>What</w:t>
            </w:r>
            <w:proofErr w:type="spellEnd"/>
            <w:r>
              <w:rPr>
                <w:i/>
                <w:color w:val="7030A0"/>
                <w:szCs w:val="18"/>
                <w:lang w:val="es-CO"/>
              </w:rPr>
              <w:t xml:space="preserve"> </w:t>
            </w:r>
            <w:proofErr w:type="spellStart"/>
            <w:r>
              <w:rPr>
                <w:i/>
                <w:color w:val="7030A0"/>
                <w:szCs w:val="18"/>
                <w:lang w:val="es-CO"/>
              </w:rPr>
              <w:t>is</w:t>
            </w:r>
            <w:proofErr w:type="spellEnd"/>
            <w:r>
              <w:rPr>
                <w:i/>
                <w:color w:val="7030A0"/>
                <w:szCs w:val="18"/>
                <w:lang w:val="es-CO"/>
              </w:rPr>
              <w:t xml:space="preserve"> </w:t>
            </w:r>
            <w:proofErr w:type="spellStart"/>
            <w:r>
              <w:rPr>
                <w:i/>
                <w:color w:val="7030A0"/>
                <w:szCs w:val="18"/>
                <w:lang w:val="es-CO"/>
              </w:rPr>
              <w:t>the</w:t>
            </w:r>
            <w:proofErr w:type="spellEnd"/>
            <w:r>
              <w:rPr>
                <w:i/>
                <w:color w:val="7030A0"/>
                <w:szCs w:val="18"/>
                <w:lang w:val="es-CO"/>
              </w:rPr>
              <w:t xml:space="preserve"> </w:t>
            </w:r>
            <w:proofErr w:type="spellStart"/>
            <w:r>
              <w:rPr>
                <w:i/>
                <w:color w:val="7030A0"/>
                <w:szCs w:val="18"/>
                <w:lang w:val="es-CO"/>
              </w:rPr>
              <w:t>function</w:t>
            </w:r>
            <w:proofErr w:type="spellEnd"/>
            <w:r>
              <w:rPr>
                <w:i/>
                <w:color w:val="7030A0"/>
                <w:szCs w:val="18"/>
                <w:lang w:val="es-CO"/>
              </w:rPr>
              <w:t>?</w:t>
            </w:r>
          </w:p>
          <w:p w14:paraId="0B3B3C19" w14:textId="77777777" w:rsidR="007232E3" w:rsidRDefault="007232E3" w:rsidP="007C0D49">
            <w:pPr>
              <w:pStyle w:val="Prrafodelista"/>
              <w:rPr>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276" w:type="dxa"/>
          </w:tcPr>
          <w:p w14:paraId="7A7D4167" w14:textId="77777777" w:rsidR="007232E3" w:rsidRDefault="007232E3" w:rsidP="007C0D49">
            <w:pPr>
              <w:jc w:val="right"/>
              <w:rPr>
                <w:rFonts w:ascii="Segoe UI Symbol" w:hAnsi="Segoe UI Symbol" w:cs="Segoe UI Symbol"/>
                <w:szCs w:val="18"/>
                <w:lang w:val="es-CO"/>
              </w:rPr>
            </w:pPr>
          </w:p>
        </w:tc>
      </w:tr>
      <w:tr w:rsidR="007232E3" w14:paraId="5F583237" w14:textId="77777777" w:rsidTr="007C0D49">
        <w:trPr>
          <w:trHeight w:val="227"/>
        </w:trPr>
        <w:tc>
          <w:tcPr>
            <w:tcW w:w="454" w:type="dxa"/>
          </w:tcPr>
          <w:p w14:paraId="4F7EF5FF" w14:textId="77777777" w:rsidR="007232E3" w:rsidRDefault="007232E3" w:rsidP="007C0D49">
            <w:pPr>
              <w:jc w:val="center"/>
              <w:rPr>
                <w:lang w:val="es-CO"/>
              </w:rPr>
            </w:pPr>
          </w:p>
        </w:tc>
        <w:tc>
          <w:tcPr>
            <w:tcW w:w="7768" w:type="dxa"/>
          </w:tcPr>
          <w:p w14:paraId="54B01419"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¿Este sistema está segregado del resto de su(s) red(es)?</w:t>
            </w:r>
          </w:p>
          <w:p w14:paraId="01FFE278" w14:textId="77777777" w:rsidR="007232E3" w:rsidRDefault="007232E3" w:rsidP="007C0D49">
            <w:pPr>
              <w:pStyle w:val="Prrafodelista"/>
              <w:rPr>
                <w:i/>
                <w:color w:val="7030A0"/>
                <w:szCs w:val="18"/>
                <w:lang w:val="en-US"/>
              </w:rPr>
            </w:pPr>
            <w:r>
              <w:rPr>
                <w:i/>
                <w:color w:val="7030A0"/>
                <w:szCs w:val="18"/>
                <w:lang w:val="en-US"/>
              </w:rPr>
              <w:t>Is this system segregated from the rest of your network(s)?</w:t>
            </w:r>
          </w:p>
          <w:p w14:paraId="509FD1D6" w14:textId="77777777" w:rsidR="007232E3" w:rsidRDefault="007232E3" w:rsidP="007C0D49">
            <w:pPr>
              <w:ind w:left="312" w:hanging="312"/>
              <w:rPr>
                <w:color w:val="000000"/>
                <w:lang w:val="en-US"/>
              </w:rPr>
            </w:pPr>
          </w:p>
        </w:tc>
        <w:tc>
          <w:tcPr>
            <w:tcW w:w="1276" w:type="dxa"/>
          </w:tcPr>
          <w:p w14:paraId="1E41DA16"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45C8DE82" w14:textId="77777777" w:rsidTr="007C0D49">
        <w:trPr>
          <w:trHeight w:val="227"/>
        </w:trPr>
        <w:tc>
          <w:tcPr>
            <w:tcW w:w="454" w:type="dxa"/>
          </w:tcPr>
          <w:p w14:paraId="558B58F9" w14:textId="77777777" w:rsidR="007232E3" w:rsidRDefault="007232E3" w:rsidP="007C0D49">
            <w:pPr>
              <w:jc w:val="center"/>
              <w:rPr>
                <w:lang w:val="es-CO"/>
              </w:rPr>
            </w:pPr>
          </w:p>
        </w:tc>
        <w:tc>
          <w:tcPr>
            <w:tcW w:w="7768" w:type="dxa"/>
          </w:tcPr>
          <w:p w14:paraId="5DE11EFF"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¿Existe un proceso o estrategia de desmantelamiento?</w:t>
            </w:r>
          </w:p>
          <w:p w14:paraId="206F14F9" w14:textId="77777777" w:rsidR="007232E3" w:rsidRDefault="007232E3" w:rsidP="007C0D49">
            <w:pPr>
              <w:pStyle w:val="Prrafodelista"/>
              <w:rPr>
                <w:i/>
                <w:color w:val="7030A0"/>
                <w:szCs w:val="18"/>
                <w:lang w:val="en-US"/>
              </w:rPr>
            </w:pPr>
            <w:r>
              <w:rPr>
                <w:i/>
                <w:color w:val="7030A0"/>
                <w:szCs w:val="18"/>
                <w:lang w:val="en-US"/>
              </w:rPr>
              <w:t>Is there a decommissioning process or strategy?</w:t>
            </w:r>
          </w:p>
          <w:p w14:paraId="6084635B" w14:textId="77777777" w:rsidR="007232E3" w:rsidRDefault="007232E3" w:rsidP="007C0D49">
            <w:pPr>
              <w:ind w:left="312" w:hanging="312"/>
              <w:rPr>
                <w:color w:val="000000"/>
                <w:lang w:val="en-US"/>
              </w:rPr>
            </w:pPr>
          </w:p>
        </w:tc>
        <w:tc>
          <w:tcPr>
            <w:tcW w:w="1276" w:type="dxa"/>
          </w:tcPr>
          <w:p w14:paraId="51E47E2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05D8139D" w14:textId="77777777" w:rsidTr="007C0D49">
        <w:trPr>
          <w:trHeight w:val="227"/>
        </w:trPr>
        <w:tc>
          <w:tcPr>
            <w:tcW w:w="454" w:type="dxa"/>
          </w:tcPr>
          <w:p w14:paraId="460D057B" w14:textId="77777777" w:rsidR="007232E3" w:rsidRDefault="007232E3" w:rsidP="007C0D49">
            <w:pPr>
              <w:jc w:val="center"/>
              <w:rPr>
                <w:lang w:val="es-CO"/>
              </w:rPr>
            </w:pPr>
          </w:p>
        </w:tc>
        <w:tc>
          <w:tcPr>
            <w:tcW w:w="7768" w:type="dxa"/>
          </w:tcPr>
          <w:p w14:paraId="7C981ADE"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¿Qué tipos de datos se almacenan o procesan en estos sistemas/aplicaciones?</w:t>
            </w:r>
          </w:p>
          <w:p w14:paraId="724BB905" w14:textId="77777777" w:rsidR="007232E3" w:rsidRDefault="007232E3" w:rsidP="007C0D49">
            <w:pPr>
              <w:pStyle w:val="Prrafodelista"/>
              <w:rPr>
                <w:i/>
                <w:color w:val="7030A0"/>
                <w:szCs w:val="18"/>
                <w:lang w:val="en-US"/>
              </w:rPr>
            </w:pPr>
            <w:r>
              <w:rPr>
                <w:i/>
                <w:color w:val="7030A0"/>
                <w:szCs w:val="18"/>
                <w:lang w:val="en-US"/>
              </w:rPr>
              <w:t>What types of data are stored or processed in these systems/applications?</w:t>
            </w:r>
          </w:p>
          <w:p w14:paraId="5E05F71D" w14:textId="77777777" w:rsidR="007232E3" w:rsidRDefault="007232E3" w:rsidP="007C0D49">
            <w:pPr>
              <w:pStyle w:val="Prrafodelista"/>
              <w:rPr>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c>
          <w:tcPr>
            <w:tcW w:w="1276" w:type="dxa"/>
          </w:tcPr>
          <w:p w14:paraId="25E60EF2" w14:textId="77777777" w:rsidR="007232E3" w:rsidRDefault="007232E3" w:rsidP="007C0D49">
            <w:pPr>
              <w:jc w:val="right"/>
              <w:rPr>
                <w:rFonts w:ascii="Segoe UI Symbol" w:hAnsi="Segoe UI Symbol" w:cs="Segoe UI Symbol"/>
                <w:szCs w:val="18"/>
                <w:lang w:val="es-CO"/>
              </w:rPr>
            </w:pPr>
          </w:p>
        </w:tc>
      </w:tr>
      <w:tr w:rsidR="007232E3" w14:paraId="67557BD1" w14:textId="77777777" w:rsidTr="007C0D49">
        <w:trPr>
          <w:trHeight w:val="227"/>
        </w:trPr>
        <w:tc>
          <w:tcPr>
            <w:tcW w:w="454" w:type="dxa"/>
          </w:tcPr>
          <w:p w14:paraId="4D751C44" w14:textId="77777777" w:rsidR="007232E3" w:rsidRDefault="007232E3" w:rsidP="007C0D49">
            <w:pPr>
              <w:jc w:val="center"/>
              <w:rPr>
                <w:lang w:val="es-CO"/>
              </w:rPr>
            </w:pPr>
          </w:p>
        </w:tc>
        <w:tc>
          <w:tcPr>
            <w:tcW w:w="7768" w:type="dxa"/>
          </w:tcPr>
          <w:p w14:paraId="20CA3951" w14:textId="77777777" w:rsidR="007232E3" w:rsidRDefault="007232E3" w:rsidP="007232E3">
            <w:pPr>
              <w:pStyle w:val="Prrafodelista"/>
              <w:numPr>
                <w:ilvl w:val="0"/>
                <w:numId w:val="26"/>
              </w:numPr>
              <w:spacing w:after="100"/>
              <w:contextualSpacing w:val="0"/>
              <w:rPr>
                <w:color w:val="000000"/>
                <w:lang w:val="es-CO"/>
              </w:rPr>
            </w:pPr>
            <w:r>
              <w:rPr>
                <w:color w:val="000000"/>
                <w:lang w:val="es-CO"/>
              </w:rPr>
              <w:t>¿Compra servicios de soporte adicionales para el sistema (cuando estén disponibles)?</w:t>
            </w:r>
          </w:p>
          <w:p w14:paraId="09059F63" w14:textId="77777777" w:rsidR="007232E3" w:rsidRDefault="007232E3" w:rsidP="007C0D49">
            <w:pPr>
              <w:pStyle w:val="Prrafodelista"/>
              <w:rPr>
                <w:color w:val="000000"/>
                <w:lang w:val="en-US"/>
              </w:rPr>
            </w:pPr>
            <w:r>
              <w:rPr>
                <w:i/>
                <w:color w:val="7030A0"/>
                <w:szCs w:val="18"/>
                <w:lang w:val="en-US"/>
              </w:rPr>
              <w:t>Do you purchase additional support services for the system (when available)?</w:t>
            </w:r>
          </w:p>
        </w:tc>
        <w:tc>
          <w:tcPr>
            <w:tcW w:w="1276" w:type="dxa"/>
          </w:tcPr>
          <w:p w14:paraId="37C04CF7"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bl>
    <w:p w14:paraId="557BE3D5" w14:textId="77777777" w:rsidR="007232E3" w:rsidRDefault="007232E3" w:rsidP="007232E3">
      <w:pPr>
        <w:pStyle w:val="Ttulo2"/>
        <w:rPr>
          <w:color w:val="7030A0"/>
          <w:lang w:val="es-CO"/>
        </w:rPr>
      </w:pPr>
      <w:r>
        <w:rPr>
          <w:color w:val="7030A0"/>
          <w:lang w:val="es-CO"/>
        </w:rPr>
        <w:t>Relaciones con proveedores</w:t>
      </w:r>
    </w:p>
    <w:p w14:paraId="0CE0333B" w14:textId="77777777" w:rsidR="007232E3" w:rsidRDefault="007232E3" w:rsidP="007232E3">
      <w:pPr>
        <w:rPr>
          <w:b/>
          <w:bCs/>
          <w:i/>
          <w:iCs/>
          <w:lang w:val="es-CO"/>
        </w:rPr>
      </w:pPr>
      <w:r>
        <w:rPr>
          <w:b/>
          <w:bCs/>
          <w:i/>
          <w:iCs/>
          <w:color w:val="7030A0"/>
          <w:lang w:val="es-CO"/>
        </w:rPr>
        <w:t xml:space="preserve">2.9 </w:t>
      </w:r>
      <w:proofErr w:type="spellStart"/>
      <w:r>
        <w:rPr>
          <w:b/>
          <w:bCs/>
          <w:i/>
          <w:iCs/>
          <w:color w:val="7030A0"/>
          <w:lang w:val="es-CO"/>
        </w:rPr>
        <w:t>Relations</w:t>
      </w:r>
      <w:proofErr w:type="spellEnd"/>
      <w:r>
        <w:rPr>
          <w:b/>
          <w:bCs/>
          <w:i/>
          <w:iCs/>
          <w:color w:val="7030A0"/>
          <w:lang w:val="es-CO"/>
        </w:rPr>
        <w:t xml:space="preserve"> </w:t>
      </w:r>
      <w:proofErr w:type="spellStart"/>
      <w:r>
        <w:rPr>
          <w:b/>
          <w:bCs/>
          <w:i/>
          <w:iCs/>
          <w:color w:val="7030A0"/>
          <w:lang w:val="es-CO"/>
        </w:rPr>
        <w:t>with</w:t>
      </w:r>
      <w:proofErr w:type="spellEnd"/>
      <w:r>
        <w:rPr>
          <w:b/>
          <w:bCs/>
          <w:i/>
          <w:iCs/>
          <w:color w:val="7030A0"/>
          <w:lang w:val="es-CO"/>
        </w:rPr>
        <w:t xml:space="preserve"> </w:t>
      </w:r>
      <w:proofErr w:type="spellStart"/>
      <w:r>
        <w:rPr>
          <w:b/>
          <w:bCs/>
          <w:i/>
          <w:iCs/>
          <w:color w:val="7030A0"/>
          <w:lang w:val="es-CO"/>
        </w:rPr>
        <w:t>suppliers</w:t>
      </w:r>
      <w:proofErr w:type="spellEnd"/>
    </w:p>
    <w:p w14:paraId="101A118A"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81792" behindDoc="1" locked="0" layoutInCell="1" allowOverlap="1" wp14:anchorId="25B07494" wp14:editId="7D751FEA">
            <wp:simplePos x="0" y="0"/>
            <wp:positionH relativeFrom="column">
              <wp:posOffset>-47625</wp:posOffset>
            </wp:positionH>
            <wp:positionV relativeFrom="paragraph">
              <wp:posOffset>1804670</wp:posOffset>
            </wp:positionV>
            <wp:extent cx="337820" cy="329565"/>
            <wp:effectExtent l="0" t="0" r="0" b="0"/>
            <wp:wrapNone/>
            <wp:docPr id="20" name="Gráfico 2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áfico 20"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5"/>
      </w:tblGrid>
      <w:tr w:rsidR="007232E3" w14:paraId="6DD7C11E" w14:textId="77777777" w:rsidTr="007C0D49">
        <w:trPr>
          <w:trHeight w:val="227"/>
        </w:trPr>
        <w:tc>
          <w:tcPr>
            <w:tcW w:w="454" w:type="dxa"/>
          </w:tcPr>
          <w:p w14:paraId="531F89F6" w14:textId="77777777" w:rsidR="007232E3" w:rsidRDefault="007232E3" w:rsidP="007C0D49">
            <w:pPr>
              <w:jc w:val="center"/>
              <w:rPr>
                <w:lang w:val="es-CO"/>
              </w:rPr>
            </w:pPr>
            <w:r>
              <w:rPr>
                <w:lang w:val="es-CO"/>
              </w:rPr>
              <w:t>1</w:t>
            </w:r>
          </w:p>
        </w:tc>
        <w:tc>
          <w:tcPr>
            <w:tcW w:w="7910" w:type="dxa"/>
          </w:tcPr>
          <w:p w14:paraId="7BFC905C" w14:textId="77777777" w:rsidR="007232E3" w:rsidRDefault="007232E3" w:rsidP="007C0D49">
            <w:pPr>
              <w:rPr>
                <w:rFonts w:ascii="Arial" w:hAnsi="Arial" w:cs="Arial"/>
                <w:color w:val="000000"/>
                <w:lang w:val="es-CO"/>
              </w:rPr>
            </w:pPr>
            <w:r>
              <w:rPr>
                <w:rFonts w:ascii="Arial" w:hAnsi="Arial" w:cs="Arial"/>
                <w:color w:val="000000"/>
                <w:lang w:val="es-CO"/>
              </w:rPr>
              <w:t>¿Usted ha identificado y documentado todos sus proveedores importantes (incluyendo a proveedores de servicios externos)?</w:t>
            </w:r>
          </w:p>
          <w:p w14:paraId="233B0C24" w14:textId="77777777" w:rsidR="007232E3" w:rsidRDefault="007232E3" w:rsidP="007C0D49">
            <w:pPr>
              <w:rPr>
                <w:i/>
                <w:color w:val="7030A0"/>
                <w:szCs w:val="18"/>
                <w:lang w:val="en-US"/>
              </w:rPr>
            </w:pPr>
            <w:r>
              <w:rPr>
                <w:i/>
                <w:color w:val="7030A0"/>
                <w:szCs w:val="18"/>
                <w:lang w:val="en-US"/>
              </w:rPr>
              <w:t>Have you identified and documented all your major suppliers (including external service providers)?</w:t>
            </w:r>
          </w:p>
          <w:p w14:paraId="2B4D7827" w14:textId="77777777" w:rsidR="007232E3" w:rsidRDefault="007232E3" w:rsidP="007C0D49">
            <w:pPr>
              <w:rPr>
                <w:rFonts w:ascii="Arial" w:hAnsi="Arial" w:cs="Arial"/>
                <w:color w:val="000000"/>
                <w:lang w:val="en-US"/>
              </w:rPr>
            </w:pPr>
          </w:p>
        </w:tc>
        <w:tc>
          <w:tcPr>
            <w:tcW w:w="1275" w:type="dxa"/>
          </w:tcPr>
          <w:p w14:paraId="5607370D"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lastRenderedPageBreak/>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632FB5C" w14:textId="77777777" w:rsidTr="007C0D49">
        <w:trPr>
          <w:trHeight w:val="227"/>
        </w:trPr>
        <w:tc>
          <w:tcPr>
            <w:tcW w:w="454" w:type="dxa"/>
          </w:tcPr>
          <w:p w14:paraId="09187C1C" w14:textId="77777777" w:rsidR="007232E3" w:rsidRDefault="007232E3" w:rsidP="007C0D49">
            <w:pPr>
              <w:jc w:val="center"/>
              <w:rPr>
                <w:lang w:val="es-CO"/>
              </w:rPr>
            </w:pPr>
            <w:r>
              <w:rPr>
                <w:lang w:val="es-CO"/>
              </w:rPr>
              <w:t>2</w:t>
            </w:r>
          </w:p>
        </w:tc>
        <w:tc>
          <w:tcPr>
            <w:tcW w:w="7910" w:type="dxa"/>
          </w:tcPr>
          <w:p w14:paraId="0B5DFA58" w14:textId="77777777" w:rsidR="007232E3" w:rsidRDefault="007232E3" w:rsidP="007C0D49">
            <w:pPr>
              <w:rPr>
                <w:rFonts w:ascii="Arial" w:hAnsi="Arial" w:cs="Arial"/>
                <w:lang w:val="es-CO"/>
              </w:rPr>
            </w:pPr>
            <w:r>
              <w:rPr>
                <w:rFonts w:ascii="Arial" w:hAnsi="Arial" w:cs="Arial"/>
                <w:lang w:val="es-CO"/>
              </w:rPr>
              <w:t>¿Usted ha identificado y ordenado controles de seguridad de la información para abordar específicamente el acceso de los proveedores a su información en una política?</w:t>
            </w:r>
          </w:p>
          <w:p w14:paraId="2F59AFFA" w14:textId="77777777" w:rsidR="007232E3" w:rsidRDefault="007232E3" w:rsidP="007C0D49">
            <w:pPr>
              <w:rPr>
                <w:rFonts w:ascii="Arial" w:hAnsi="Arial" w:cs="Arial"/>
                <w:color w:val="000000"/>
                <w:lang w:val="en-US"/>
              </w:rPr>
            </w:pPr>
            <w:r>
              <w:rPr>
                <w:i/>
                <w:color w:val="7030A0"/>
                <w:szCs w:val="18"/>
                <w:lang w:val="en-US"/>
              </w:rPr>
              <w:t>Have you identified and mandated information security controls to specifically address supplier access to your information in a policy?</w:t>
            </w:r>
          </w:p>
        </w:tc>
        <w:tc>
          <w:tcPr>
            <w:tcW w:w="1275" w:type="dxa"/>
          </w:tcPr>
          <w:p w14:paraId="1EC0D187"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3251951B" w14:textId="77777777" w:rsidTr="007C0D49">
        <w:trPr>
          <w:trHeight w:val="227"/>
        </w:trPr>
        <w:tc>
          <w:tcPr>
            <w:tcW w:w="454" w:type="dxa"/>
          </w:tcPr>
          <w:p w14:paraId="4CE1F806" w14:textId="77777777" w:rsidR="007232E3" w:rsidRDefault="007232E3" w:rsidP="007C0D49">
            <w:pPr>
              <w:jc w:val="center"/>
              <w:rPr>
                <w:lang w:val="es-CO"/>
              </w:rPr>
            </w:pPr>
          </w:p>
        </w:tc>
        <w:tc>
          <w:tcPr>
            <w:tcW w:w="7910" w:type="dxa"/>
          </w:tcPr>
          <w:p w14:paraId="13F4E4D6" w14:textId="77777777" w:rsidR="007232E3" w:rsidRDefault="007232E3" w:rsidP="007C0D49">
            <w:pPr>
              <w:rPr>
                <w:rFonts w:ascii="Arial" w:hAnsi="Arial" w:cs="Arial"/>
                <w:color w:val="000000"/>
                <w:lang w:val="es-CO"/>
              </w:rPr>
            </w:pPr>
          </w:p>
        </w:tc>
        <w:tc>
          <w:tcPr>
            <w:tcW w:w="1275" w:type="dxa"/>
          </w:tcPr>
          <w:p w14:paraId="34FB9360" w14:textId="77777777" w:rsidR="007232E3" w:rsidRDefault="007232E3" w:rsidP="007C0D49">
            <w:pPr>
              <w:jc w:val="right"/>
              <w:rPr>
                <w:rFonts w:ascii="Segoe UI Symbol" w:hAnsi="Segoe UI Symbol" w:cs="Segoe UI Symbol"/>
                <w:szCs w:val="18"/>
                <w:lang w:val="es-CO"/>
              </w:rPr>
            </w:pPr>
          </w:p>
        </w:tc>
      </w:tr>
      <w:tr w:rsidR="007232E3" w14:paraId="12ADF77B" w14:textId="77777777" w:rsidTr="007C0D49">
        <w:trPr>
          <w:trHeight w:val="227"/>
        </w:trPr>
        <w:tc>
          <w:tcPr>
            <w:tcW w:w="454" w:type="dxa"/>
          </w:tcPr>
          <w:p w14:paraId="7ED1EE5E" w14:textId="77777777" w:rsidR="007232E3" w:rsidRDefault="007232E3" w:rsidP="007C0D49">
            <w:pPr>
              <w:jc w:val="center"/>
              <w:rPr>
                <w:lang w:val="es-CO"/>
              </w:rPr>
            </w:pPr>
            <w:r>
              <w:rPr>
                <w:lang w:val="es-CO"/>
              </w:rPr>
              <w:t>3</w:t>
            </w:r>
          </w:p>
        </w:tc>
        <w:tc>
          <w:tcPr>
            <w:tcW w:w="7910" w:type="dxa"/>
          </w:tcPr>
          <w:p w14:paraId="56B289E1" w14:textId="77777777" w:rsidR="007232E3" w:rsidRDefault="007232E3" w:rsidP="007C0D49">
            <w:pPr>
              <w:rPr>
                <w:rFonts w:ascii="Arial" w:hAnsi="Arial" w:cs="Arial"/>
                <w:color w:val="000000"/>
                <w:lang w:val="es-CO"/>
              </w:rPr>
            </w:pPr>
            <w:r>
              <w:rPr>
                <w:rFonts w:ascii="Arial" w:hAnsi="Arial" w:cs="Arial"/>
                <w:color w:val="000000"/>
                <w:lang w:val="es-CO"/>
              </w:rPr>
              <w:t>¿Los acuerdos con proveedores externos de servicios requieren niveles de seguridad proporcionales al nivel de seguridad de su información?</w:t>
            </w:r>
          </w:p>
          <w:p w14:paraId="1A604ECA" w14:textId="77777777" w:rsidR="007232E3" w:rsidRDefault="007232E3" w:rsidP="007C0D49">
            <w:pPr>
              <w:rPr>
                <w:i/>
                <w:color w:val="7030A0"/>
                <w:szCs w:val="18"/>
                <w:lang w:val="en-US"/>
              </w:rPr>
            </w:pPr>
            <w:r>
              <w:rPr>
                <w:i/>
                <w:color w:val="7030A0"/>
                <w:szCs w:val="18"/>
                <w:lang w:val="en-US"/>
              </w:rPr>
              <w:t>Do agreements with external service providers require security levels commensurate with the level of security of your information?</w:t>
            </w:r>
          </w:p>
          <w:p w14:paraId="7BBB4AE2" w14:textId="77777777" w:rsidR="007232E3" w:rsidRDefault="007232E3" w:rsidP="007C0D49">
            <w:pPr>
              <w:rPr>
                <w:rFonts w:ascii="Arial" w:hAnsi="Arial" w:cs="Arial"/>
                <w:color w:val="000000"/>
                <w:lang w:val="en-US"/>
              </w:rPr>
            </w:pPr>
          </w:p>
        </w:tc>
        <w:tc>
          <w:tcPr>
            <w:tcW w:w="1275" w:type="dxa"/>
          </w:tcPr>
          <w:p w14:paraId="5B34C672"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2445DD4F" w14:textId="77777777" w:rsidTr="007C0D49">
        <w:trPr>
          <w:trHeight w:val="227"/>
        </w:trPr>
        <w:tc>
          <w:tcPr>
            <w:tcW w:w="454" w:type="dxa"/>
          </w:tcPr>
          <w:p w14:paraId="36FBEB06" w14:textId="77777777" w:rsidR="007232E3" w:rsidRDefault="007232E3" w:rsidP="007C0D49">
            <w:pPr>
              <w:jc w:val="center"/>
              <w:rPr>
                <w:lang w:val="es-CO"/>
              </w:rPr>
            </w:pPr>
            <w:r>
              <w:rPr>
                <w:lang w:val="es-CO"/>
              </w:rPr>
              <w:t>4</w:t>
            </w:r>
          </w:p>
        </w:tc>
        <w:tc>
          <w:tcPr>
            <w:tcW w:w="7910" w:type="dxa"/>
          </w:tcPr>
          <w:p w14:paraId="797407A3" w14:textId="77777777" w:rsidR="007232E3" w:rsidRDefault="007232E3" w:rsidP="007C0D49">
            <w:pPr>
              <w:rPr>
                <w:rFonts w:ascii="Arial" w:hAnsi="Arial" w:cs="Arial"/>
                <w:color w:val="000000"/>
                <w:lang w:val="es-CO"/>
              </w:rPr>
            </w:pPr>
            <w:r>
              <w:rPr>
                <w:rFonts w:ascii="Arial" w:hAnsi="Arial" w:cs="Arial"/>
                <w:color w:val="000000"/>
                <w:lang w:val="es-CO"/>
              </w:rPr>
              <w:t>¿Usted monitorea las actividades de los proveedores de servicios externos para detectar eventos de seguridad a fin de mantener un nivel acordado de seguridad de la información?</w:t>
            </w:r>
          </w:p>
          <w:p w14:paraId="7355FCD6" w14:textId="77777777" w:rsidR="007232E3" w:rsidRDefault="007232E3" w:rsidP="007C0D49">
            <w:pPr>
              <w:rPr>
                <w:i/>
                <w:color w:val="7030A0"/>
                <w:szCs w:val="18"/>
                <w:lang w:val="en-US"/>
              </w:rPr>
            </w:pPr>
            <w:r>
              <w:rPr>
                <w:i/>
                <w:color w:val="7030A0"/>
                <w:szCs w:val="18"/>
                <w:lang w:val="en-US"/>
              </w:rPr>
              <w:t>Do you monitor the activities of external service providers to detect security events in order to maintain an agreed level of information security?</w:t>
            </w:r>
          </w:p>
          <w:p w14:paraId="44D18B10" w14:textId="77777777" w:rsidR="007232E3" w:rsidRDefault="007232E3" w:rsidP="007C0D49">
            <w:pPr>
              <w:rPr>
                <w:rFonts w:ascii="Arial" w:hAnsi="Arial" w:cs="Arial"/>
                <w:color w:val="000000"/>
                <w:lang w:val="en-US"/>
              </w:rPr>
            </w:pPr>
          </w:p>
        </w:tc>
        <w:tc>
          <w:tcPr>
            <w:tcW w:w="1275" w:type="dxa"/>
          </w:tcPr>
          <w:p w14:paraId="35D0BF40"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9E2C17E" w14:textId="77777777" w:rsidTr="007C0D49">
        <w:trPr>
          <w:trHeight w:val="227"/>
        </w:trPr>
        <w:tc>
          <w:tcPr>
            <w:tcW w:w="454" w:type="dxa"/>
          </w:tcPr>
          <w:p w14:paraId="2747D81F" w14:textId="77777777" w:rsidR="007232E3" w:rsidRDefault="007232E3" w:rsidP="007C0D49">
            <w:pPr>
              <w:jc w:val="center"/>
              <w:rPr>
                <w:lang w:val="es-CO"/>
              </w:rPr>
            </w:pPr>
            <w:r>
              <w:rPr>
                <w:lang w:val="es-CO"/>
              </w:rPr>
              <w:t>5</w:t>
            </w:r>
          </w:p>
        </w:tc>
        <w:tc>
          <w:tcPr>
            <w:tcW w:w="7910" w:type="dxa"/>
          </w:tcPr>
          <w:p w14:paraId="0A3AEE7D" w14:textId="77777777" w:rsidR="007232E3" w:rsidRDefault="007232E3" w:rsidP="007C0D49">
            <w:pPr>
              <w:rPr>
                <w:rFonts w:ascii="Arial" w:hAnsi="Arial" w:cs="Arial"/>
                <w:color w:val="000000"/>
                <w:lang w:val="es-CO"/>
              </w:rPr>
            </w:pPr>
            <w:r>
              <w:rPr>
                <w:rFonts w:ascii="Arial" w:hAnsi="Arial" w:cs="Arial"/>
                <w:color w:val="000000"/>
                <w:lang w:val="es-CO"/>
              </w:rPr>
              <w:t>¿Incluyen sus contratos escritos y firmados con los proveedores (incluyendo los proveedores de servicios externos) un acuerdo sin reservas (</w:t>
            </w:r>
            <w:proofErr w:type="spellStart"/>
            <w:r>
              <w:rPr>
                <w:rFonts w:ascii="Arial" w:hAnsi="Arial" w:cs="Arial"/>
                <w:color w:val="000000"/>
                <w:lang w:val="es-CO"/>
              </w:rPr>
              <w:t>hold</w:t>
            </w:r>
            <w:proofErr w:type="spellEnd"/>
            <w:r>
              <w:rPr>
                <w:rFonts w:ascii="Arial" w:hAnsi="Arial" w:cs="Arial"/>
                <w:color w:val="000000"/>
                <w:lang w:val="es-CO"/>
              </w:rPr>
              <w:t xml:space="preserve"> </w:t>
            </w:r>
            <w:proofErr w:type="spellStart"/>
            <w:r>
              <w:rPr>
                <w:rFonts w:ascii="Arial" w:hAnsi="Arial" w:cs="Arial"/>
                <w:color w:val="000000"/>
                <w:lang w:val="es-CO"/>
              </w:rPr>
              <w:t>harmless</w:t>
            </w:r>
            <w:proofErr w:type="spellEnd"/>
            <w:r>
              <w:rPr>
                <w:rFonts w:ascii="Arial" w:hAnsi="Arial" w:cs="Arial"/>
                <w:color w:val="000000"/>
                <w:lang w:val="es-CO"/>
              </w:rPr>
              <w:t xml:space="preserve"> </w:t>
            </w:r>
            <w:proofErr w:type="spellStart"/>
            <w:r>
              <w:rPr>
                <w:rFonts w:ascii="Arial" w:hAnsi="Arial" w:cs="Arial"/>
                <w:color w:val="000000"/>
                <w:lang w:val="es-CO"/>
              </w:rPr>
              <w:t>agreement</w:t>
            </w:r>
            <w:proofErr w:type="spellEnd"/>
            <w:r>
              <w:rPr>
                <w:rFonts w:ascii="Arial" w:hAnsi="Arial" w:cs="Arial"/>
                <w:color w:val="000000"/>
                <w:lang w:val="es-CO"/>
              </w:rPr>
              <w:t>) o una renuncia de responsabilidad a su favor en caso de que dichos proveedores no protejan sus datos confidenciales?</w:t>
            </w:r>
          </w:p>
          <w:p w14:paraId="11DBE0FE" w14:textId="77777777" w:rsidR="007232E3" w:rsidRDefault="007232E3" w:rsidP="007C0D49">
            <w:pPr>
              <w:rPr>
                <w:i/>
                <w:color w:val="7030A0"/>
                <w:szCs w:val="18"/>
                <w:lang w:val="en-US"/>
              </w:rPr>
            </w:pPr>
            <w:r>
              <w:rPr>
                <w:i/>
                <w:color w:val="7030A0"/>
                <w:szCs w:val="18"/>
                <w:lang w:val="en-US"/>
              </w:rPr>
              <w:t>Do your written and signed contracts with suppliers (including external service providers) include a hold harmless agreement or waiver of liability in your favor in case these suppliers fail to protect your confidential data?</w:t>
            </w:r>
          </w:p>
          <w:p w14:paraId="3B5330DD" w14:textId="77777777" w:rsidR="007232E3" w:rsidRDefault="007232E3" w:rsidP="007C0D49">
            <w:pPr>
              <w:rPr>
                <w:rFonts w:ascii="Arial" w:hAnsi="Arial" w:cs="Arial"/>
                <w:color w:val="000000"/>
                <w:lang w:val="en-US"/>
              </w:rPr>
            </w:pPr>
          </w:p>
        </w:tc>
        <w:tc>
          <w:tcPr>
            <w:tcW w:w="1275" w:type="dxa"/>
          </w:tcPr>
          <w:p w14:paraId="018657CB"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CD769CC" w14:textId="77777777" w:rsidTr="007C0D49">
        <w:trPr>
          <w:trHeight w:val="227"/>
        </w:trPr>
        <w:tc>
          <w:tcPr>
            <w:tcW w:w="454" w:type="dxa"/>
          </w:tcPr>
          <w:p w14:paraId="2B25C1D6" w14:textId="77777777" w:rsidR="007232E3" w:rsidRDefault="007232E3" w:rsidP="007C0D49">
            <w:pPr>
              <w:jc w:val="center"/>
              <w:rPr>
                <w:lang w:val="es-CO"/>
              </w:rPr>
            </w:pPr>
            <w:r>
              <w:rPr>
                <w:lang w:val="es-CO"/>
              </w:rPr>
              <w:t>6</w:t>
            </w:r>
          </w:p>
        </w:tc>
        <w:tc>
          <w:tcPr>
            <w:tcW w:w="7910" w:type="dxa"/>
          </w:tcPr>
          <w:p w14:paraId="628A0386" w14:textId="77777777" w:rsidR="007232E3" w:rsidRDefault="007232E3" w:rsidP="007C0D49">
            <w:pPr>
              <w:rPr>
                <w:rFonts w:ascii="Arial" w:hAnsi="Arial" w:cs="Arial"/>
                <w:color w:val="000000"/>
                <w:lang w:val="es-CO"/>
              </w:rPr>
            </w:pPr>
            <w:r>
              <w:rPr>
                <w:rFonts w:ascii="Arial" w:hAnsi="Arial" w:cs="Arial"/>
                <w:color w:val="000000"/>
                <w:lang w:val="es-CO"/>
              </w:rPr>
              <w:t>¿Utiliza Office 365 dentro de su organización?</w:t>
            </w:r>
          </w:p>
          <w:p w14:paraId="63B60687" w14:textId="77777777" w:rsidR="007232E3" w:rsidRDefault="007232E3" w:rsidP="007C0D49">
            <w:pPr>
              <w:rPr>
                <w:i/>
                <w:color w:val="7030A0"/>
                <w:szCs w:val="18"/>
                <w:lang w:val="en-US"/>
              </w:rPr>
            </w:pPr>
            <w:r>
              <w:rPr>
                <w:i/>
                <w:color w:val="7030A0"/>
                <w:szCs w:val="18"/>
                <w:lang w:val="en-US"/>
              </w:rPr>
              <w:t xml:space="preserve">Do you use Office 365 in your </w:t>
            </w:r>
            <w:proofErr w:type="spellStart"/>
            <w:r>
              <w:rPr>
                <w:i/>
                <w:color w:val="7030A0"/>
                <w:szCs w:val="18"/>
                <w:lang w:val="en-US"/>
              </w:rPr>
              <w:t>organisation</w:t>
            </w:r>
            <w:proofErr w:type="spellEnd"/>
            <w:r>
              <w:rPr>
                <w:i/>
                <w:color w:val="7030A0"/>
                <w:szCs w:val="18"/>
                <w:lang w:val="en-US"/>
              </w:rPr>
              <w:t>?</w:t>
            </w:r>
          </w:p>
          <w:p w14:paraId="59255F47" w14:textId="77777777" w:rsidR="007232E3" w:rsidRDefault="007232E3" w:rsidP="007C0D49">
            <w:pPr>
              <w:rPr>
                <w:rFonts w:ascii="Arial" w:hAnsi="Arial" w:cs="Arial"/>
                <w:color w:val="000000"/>
              </w:rPr>
            </w:pPr>
          </w:p>
          <w:p w14:paraId="09C518C3" w14:textId="77777777" w:rsidR="007232E3" w:rsidRDefault="007232E3" w:rsidP="007C0D49">
            <w:pPr>
              <w:rPr>
                <w:rFonts w:ascii="Arial" w:hAnsi="Arial" w:cs="Arial"/>
                <w:color w:val="000000"/>
                <w:lang w:val="es-CO"/>
              </w:rPr>
            </w:pPr>
            <w:r>
              <w:rPr>
                <w:rFonts w:ascii="Arial" w:hAnsi="Arial" w:cs="Arial"/>
                <w:color w:val="000000"/>
                <w:lang w:val="es-CO"/>
              </w:rPr>
              <w:t xml:space="preserve">6A - En caso afirmativo: </w:t>
            </w:r>
            <w:proofErr w:type="gramStart"/>
            <w:r>
              <w:rPr>
                <w:rFonts w:ascii="Arial" w:hAnsi="Arial" w:cs="Arial"/>
                <w:color w:val="000000"/>
                <w:lang w:val="es-CO"/>
              </w:rPr>
              <w:t xml:space="preserve">Utiliza la extensión O365 </w:t>
            </w:r>
            <w:proofErr w:type="spellStart"/>
            <w:r>
              <w:rPr>
                <w:rFonts w:ascii="Arial" w:hAnsi="Arial" w:cs="Arial"/>
                <w:color w:val="000000"/>
                <w:lang w:val="es-CO"/>
              </w:rPr>
              <w:t>Advance</w:t>
            </w:r>
            <w:proofErr w:type="spellEnd"/>
            <w:r>
              <w:rPr>
                <w:rFonts w:ascii="Arial" w:hAnsi="Arial" w:cs="Arial"/>
                <w:color w:val="000000"/>
                <w:lang w:val="es-CO"/>
              </w:rPr>
              <w:t xml:space="preserve"> </w:t>
            </w:r>
            <w:proofErr w:type="spellStart"/>
            <w:r>
              <w:rPr>
                <w:rFonts w:ascii="Arial" w:hAnsi="Arial" w:cs="Arial"/>
                <w:color w:val="000000"/>
                <w:lang w:val="es-CO"/>
              </w:rPr>
              <w:t>Threat</w:t>
            </w:r>
            <w:proofErr w:type="spellEnd"/>
            <w:r>
              <w:rPr>
                <w:rFonts w:ascii="Arial" w:hAnsi="Arial" w:cs="Arial"/>
                <w:color w:val="000000"/>
                <w:lang w:val="es-CO"/>
              </w:rPr>
              <w:t xml:space="preserve"> </w:t>
            </w:r>
            <w:proofErr w:type="spellStart"/>
            <w:r>
              <w:rPr>
                <w:rFonts w:ascii="Arial" w:hAnsi="Arial" w:cs="Arial"/>
                <w:color w:val="000000"/>
                <w:lang w:val="es-CO"/>
              </w:rPr>
              <w:t>Protection</w:t>
            </w:r>
            <w:proofErr w:type="spellEnd"/>
            <w:r>
              <w:rPr>
                <w:rFonts w:ascii="Arial" w:hAnsi="Arial" w:cs="Arial"/>
                <w:color w:val="000000"/>
                <w:lang w:val="es-CO"/>
              </w:rPr>
              <w:t>?</w:t>
            </w:r>
            <w:proofErr w:type="gramEnd"/>
          </w:p>
          <w:p w14:paraId="6953AEE1" w14:textId="77777777" w:rsidR="007232E3" w:rsidRDefault="007232E3" w:rsidP="007C0D49">
            <w:pPr>
              <w:rPr>
                <w:rFonts w:ascii="Arial" w:hAnsi="Arial" w:cs="Arial"/>
                <w:color w:val="000000"/>
                <w:lang w:val="en-US"/>
              </w:rPr>
            </w:pPr>
            <w:r>
              <w:rPr>
                <w:i/>
                <w:color w:val="7030A0"/>
                <w:szCs w:val="18"/>
                <w:lang w:val="en-US"/>
              </w:rPr>
              <w:t>If Yes: Do you use the o365 Advanced Threat Protection add-on?</w:t>
            </w:r>
          </w:p>
        </w:tc>
        <w:tc>
          <w:tcPr>
            <w:tcW w:w="1275" w:type="dxa"/>
          </w:tcPr>
          <w:p w14:paraId="4A68D6DD" w14:textId="77777777" w:rsidR="007232E3" w:rsidRDefault="007232E3" w:rsidP="007C0D49">
            <w:pPr>
              <w:jc w:val="right"/>
              <w:rPr>
                <w:rFonts w:cstheme="minorHAnsi"/>
                <w:sz w:val="16"/>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p w14:paraId="3307B00E" w14:textId="77777777" w:rsidR="007232E3" w:rsidRDefault="007232E3" w:rsidP="007C0D49">
            <w:pPr>
              <w:jc w:val="right"/>
              <w:rPr>
                <w:rFonts w:cstheme="minorHAnsi"/>
                <w:sz w:val="16"/>
                <w:szCs w:val="18"/>
                <w:lang w:val="es-CO"/>
              </w:rPr>
            </w:pPr>
          </w:p>
          <w:p w14:paraId="48F9E5C6" w14:textId="77777777" w:rsidR="007232E3" w:rsidRDefault="007232E3" w:rsidP="007C0D49">
            <w:pPr>
              <w:jc w:val="right"/>
              <w:rPr>
                <w:rFonts w:cstheme="minorHAnsi"/>
                <w:sz w:val="16"/>
                <w:szCs w:val="18"/>
                <w:lang w:val="es-CO"/>
              </w:rPr>
            </w:pPr>
          </w:p>
          <w:p w14:paraId="35F0AADB"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74941500" w14:textId="77777777" w:rsidTr="007C0D49">
        <w:trPr>
          <w:trHeight w:val="227"/>
        </w:trPr>
        <w:tc>
          <w:tcPr>
            <w:tcW w:w="454" w:type="dxa"/>
          </w:tcPr>
          <w:p w14:paraId="1F02B9F0" w14:textId="77777777" w:rsidR="007232E3" w:rsidRDefault="007232E3" w:rsidP="007C0D49">
            <w:pPr>
              <w:jc w:val="center"/>
              <w:rPr>
                <w:lang w:val="es-MX"/>
              </w:rPr>
            </w:pPr>
            <w:r>
              <w:rPr>
                <w:rFonts w:ascii="Arial" w:hAnsi="Arial" w:cs="Arial"/>
                <w:i/>
                <w:iCs/>
                <w:noProof/>
                <w:color w:val="7030A0"/>
                <w:szCs w:val="18"/>
                <w:lang w:val="es-CO"/>
              </w:rPr>
              <w:drawing>
                <wp:anchor distT="0" distB="0" distL="114300" distR="114300" simplePos="0" relativeHeight="251697152" behindDoc="1" locked="0" layoutInCell="1" allowOverlap="1" wp14:anchorId="11563F29" wp14:editId="34C1B1C8">
                  <wp:simplePos x="0" y="0"/>
                  <wp:positionH relativeFrom="column">
                    <wp:posOffset>-71120</wp:posOffset>
                  </wp:positionH>
                  <wp:positionV relativeFrom="paragraph">
                    <wp:posOffset>110490</wp:posOffset>
                  </wp:positionV>
                  <wp:extent cx="337820" cy="329565"/>
                  <wp:effectExtent l="0" t="0" r="0" b="0"/>
                  <wp:wrapNone/>
                  <wp:docPr id="15" name="Gráfico 1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áfico 15"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p w14:paraId="46A3E55C" w14:textId="77777777" w:rsidR="007232E3" w:rsidRDefault="007232E3" w:rsidP="007C0D49">
            <w:pPr>
              <w:jc w:val="center"/>
              <w:rPr>
                <w:lang w:val="es-CO"/>
              </w:rPr>
            </w:pPr>
            <w:r>
              <w:rPr>
                <w:lang w:val="es-CO"/>
              </w:rPr>
              <w:t>7</w:t>
            </w:r>
          </w:p>
        </w:tc>
        <w:tc>
          <w:tcPr>
            <w:tcW w:w="7910" w:type="dxa"/>
          </w:tcPr>
          <w:p w14:paraId="18A2C49B" w14:textId="77777777" w:rsidR="007232E3" w:rsidRDefault="007232E3" w:rsidP="007C0D49">
            <w:pPr>
              <w:rPr>
                <w:i/>
                <w:color w:val="7030A0"/>
                <w:szCs w:val="18"/>
                <w:lang w:val="es-CO"/>
              </w:rPr>
            </w:pPr>
          </w:p>
          <w:p w14:paraId="375D1B0B" w14:textId="77777777" w:rsidR="007232E3" w:rsidRDefault="007232E3" w:rsidP="007C0D49">
            <w:pPr>
              <w:rPr>
                <w:rFonts w:ascii="Arial" w:hAnsi="Arial" w:cs="Arial"/>
                <w:color w:val="000000"/>
                <w:lang w:val="en-US"/>
              </w:rPr>
            </w:pPr>
            <w:r>
              <w:rPr>
                <w:rFonts w:ascii="Arial" w:hAnsi="Arial" w:cs="Arial"/>
                <w:color w:val="000000"/>
                <w:lang w:val="es-CO"/>
              </w:rPr>
              <w:t xml:space="preserve">Identifique todos los servicios de TI y basados en la nube que proporcionen aplicaciones, infraestructuras o procesos críticas de negocio. </w:t>
            </w:r>
            <w:proofErr w:type="spellStart"/>
            <w:r>
              <w:rPr>
                <w:rFonts w:ascii="Arial" w:hAnsi="Arial" w:cs="Arial"/>
                <w:color w:val="000000"/>
                <w:lang w:val="en-US"/>
              </w:rPr>
              <w:t>Seleccione</w:t>
            </w:r>
            <w:proofErr w:type="spellEnd"/>
            <w:r>
              <w:rPr>
                <w:rFonts w:ascii="Arial" w:hAnsi="Arial" w:cs="Arial"/>
                <w:color w:val="000000"/>
                <w:lang w:val="en-US"/>
              </w:rPr>
              <w:t xml:space="preserve"> </w:t>
            </w:r>
            <w:proofErr w:type="spellStart"/>
            <w:r>
              <w:rPr>
                <w:rFonts w:ascii="Arial" w:hAnsi="Arial" w:cs="Arial"/>
                <w:color w:val="000000"/>
                <w:lang w:val="en-US"/>
              </w:rPr>
              <w:t>todos</w:t>
            </w:r>
            <w:proofErr w:type="spellEnd"/>
            <w:r>
              <w:rPr>
                <w:rFonts w:ascii="Arial" w:hAnsi="Arial" w:cs="Arial"/>
                <w:color w:val="000000"/>
                <w:lang w:val="en-US"/>
              </w:rPr>
              <w:t xml:space="preserve"> </w:t>
            </w:r>
            <w:proofErr w:type="spellStart"/>
            <w:r>
              <w:rPr>
                <w:rFonts w:ascii="Arial" w:hAnsi="Arial" w:cs="Arial"/>
                <w:color w:val="000000"/>
                <w:lang w:val="en-US"/>
              </w:rPr>
              <w:t>los</w:t>
            </w:r>
            <w:proofErr w:type="spellEnd"/>
            <w:r>
              <w:rPr>
                <w:rFonts w:ascii="Arial" w:hAnsi="Arial" w:cs="Arial"/>
                <w:color w:val="000000"/>
                <w:lang w:val="en-US"/>
              </w:rPr>
              <w:t xml:space="preserve"> que </w:t>
            </w:r>
            <w:proofErr w:type="spellStart"/>
            <w:r>
              <w:rPr>
                <w:rFonts w:ascii="Arial" w:hAnsi="Arial" w:cs="Arial"/>
                <w:color w:val="000000"/>
                <w:lang w:val="en-US"/>
              </w:rPr>
              <w:t>correspondan</w:t>
            </w:r>
            <w:proofErr w:type="spellEnd"/>
          </w:p>
          <w:p w14:paraId="09E33956" w14:textId="77777777" w:rsidR="007232E3" w:rsidRDefault="007232E3" w:rsidP="007C0D49">
            <w:pPr>
              <w:rPr>
                <w:i/>
                <w:color w:val="7030A0"/>
                <w:szCs w:val="18"/>
                <w:lang w:val="en-US"/>
              </w:rPr>
            </w:pPr>
            <w:r>
              <w:rPr>
                <w:i/>
                <w:color w:val="7030A0"/>
                <w:szCs w:val="18"/>
                <w:lang w:val="en-US"/>
              </w:rPr>
              <w:t>Identify all IT and cloud-based services providing critical business applications, infrastructure</w:t>
            </w:r>
          </w:p>
          <w:p w14:paraId="6D1B3E87" w14:textId="77777777" w:rsidR="007232E3" w:rsidRDefault="007232E3" w:rsidP="007C0D49">
            <w:pPr>
              <w:rPr>
                <w:i/>
                <w:color w:val="7030A0"/>
                <w:szCs w:val="18"/>
                <w:lang w:val="en-US"/>
              </w:rPr>
            </w:pPr>
            <w:r>
              <w:rPr>
                <w:i/>
                <w:color w:val="7030A0"/>
                <w:szCs w:val="18"/>
                <w:lang w:val="en-US"/>
              </w:rPr>
              <w:t>or processes. Select all that apply</w:t>
            </w:r>
          </w:p>
          <w:p w14:paraId="493ABA47" w14:textId="77777777" w:rsidR="007232E3" w:rsidRDefault="007232E3" w:rsidP="007C0D49">
            <w:pPr>
              <w:rPr>
                <w:i/>
                <w:color w:val="7030A0"/>
                <w:szCs w:val="18"/>
                <w:lang w:val="en-US"/>
              </w:rPr>
            </w:pPr>
          </w:p>
          <w:tbl>
            <w:tblPr>
              <w:tblStyle w:val="Tablaconcuadrcula"/>
              <w:tblW w:w="7730" w:type="dxa"/>
              <w:tblLayout w:type="fixed"/>
              <w:tblLook w:val="04A0" w:firstRow="1" w:lastRow="0" w:firstColumn="1" w:lastColumn="0" w:noHBand="0" w:noVBand="1"/>
            </w:tblPr>
            <w:tblGrid>
              <w:gridCol w:w="1753"/>
              <w:gridCol w:w="1418"/>
              <w:gridCol w:w="1467"/>
              <w:gridCol w:w="1546"/>
              <w:gridCol w:w="1546"/>
            </w:tblGrid>
            <w:tr w:rsidR="007232E3" w14:paraId="0A296F41" w14:textId="77777777" w:rsidTr="007C0D49">
              <w:tc>
                <w:tcPr>
                  <w:tcW w:w="1753" w:type="dxa"/>
                </w:tcPr>
                <w:p w14:paraId="6D090BBC"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Adobe</w:t>
                  </w:r>
                </w:p>
              </w:tc>
              <w:tc>
                <w:tcPr>
                  <w:tcW w:w="1418" w:type="dxa"/>
                </w:tcPr>
                <w:p w14:paraId="0F141240"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AWS</w:t>
                  </w:r>
                </w:p>
              </w:tc>
              <w:tc>
                <w:tcPr>
                  <w:tcW w:w="1467" w:type="dxa"/>
                </w:tcPr>
                <w:p w14:paraId="100CEAE8"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Dropbox</w:t>
                  </w:r>
                </w:p>
              </w:tc>
              <w:tc>
                <w:tcPr>
                  <w:tcW w:w="1546" w:type="dxa"/>
                </w:tcPr>
                <w:p w14:paraId="5A9C8EF6"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Google</w:t>
                  </w:r>
                </w:p>
              </w:tc>
              <w:tc>
                <w:tcPr>
                  <w:tcW w:w="1546" w:type="dxa"/>
                </w:tcPr>
                <w:p w14:paraId="4325548D"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IBM</w:t>
                  </w:r>
                </w:p>
              </w:tc>
            </w:tr>
            <w:tr w:rsidR="007232E3" w14:paraId="38EBB0A0" w14:textId="77777777" w:rsidTr="007C0D49">
              <w:tc>
                <w:tcPr>
                  <w:tcW w:w="1753" w:type="dxa"/>
                </w:tcPr>
                <w:p w14:paraId="729DD5C5"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Microsoft 365</w:t>
                  </w:r>
                </w:p>
              </w:tc>
              <w:tc>
                <w:tcPr>
                  <w:tcW w:w="1418" w:type="dxa"/>
                </w:tcPr>
                <w:p w14:paraId="2C1ED982"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Microsoft Azure</w:t>
                  </w:r>
                </w:p>
              </w:tc>
              <w:tc>
                <w:tcPr>
                  <w:tcW w:w="1467" w:type="dxa"/>
                </w:tcPr>
                <w:p w14:paraId="368B1C48"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Oracle</w:t>
                  </w:r>
                </w:p>
              </w:tc>
              <w:tc>
                <w:tcPr>
                  <w:tcW w:w="1546" w:type="dxa"/>
                </w:tcPr>
                <w:p w14:paraId="11C8B7A6"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w:t>
                  </w:r>
                  <w:proofErr w:type="spellStart"/>
                  <w:r>
                    <w:rPr>
                      <w:rFonts w:ascii="Arial" w:hAnsi="Arial" w:cs="Arial"/>
                      <w:color w:val="000000"/>
                      <w:lang w:val="es-CO"/>
                    </w:rPr>
                    <w:t>Rackspace</w:t>
                  </w:r>
                  <w:proofErr w:type="spellEnd"/>
                </w:p>
              </w:tc>
              <w:tc>
                <w:tcPr>
                  <w:tcW w:w="1546" w:type="dxa"/>
                </w:tcPr>
                <w:p w14:paraId="5C3A0557"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Salesforce</w:t>
                  </w:r>
                </w:p>
              </w:tc>
            </w:tr>
            <w:tr w:rsidR="007232E3" w14:paraId="53354630" w14:textId="77777777" w:rsidTr="007C0D49">
              <w:tc>
                <w:tcPr>
                  <w:tcW w:w="1753" w:type="dxa"/>
                </w:tcPr>
                <w:p w14:paraId="44E3B1AE"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SAP</w:t>
                  </w:r>
                </w:p>
              </w:tc>
              <w:tc>
                <w:tcPr>
                  <w:tcW w:w="1418" w:type="dxa"/>
                </w:tcPr>
                <w:p w14:paraId="6E244BF5"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w:t>
                  </w:r>
                  <w:proofErr w:type="spellStart"/>
                  <w:r>
                    <w:rPr>
                      <w:rFonts w:ascii="Arial" w:hAnsi="Arial" w:cs="Arial"/>
                      <w:color w:val="000000"/>
                      <w:lang w:val="es-CO"/>
                    </w:rPr>
                    <w:t>Workday</w:t>
                  </w:r>
                  <w:proofErr w:type="spellEnd"/>
                </w:p>
              </w:tc>
              <w:tc>
                <w:tcPr>
                  <w:tcW w:w="1467" w:type="dxa"/>
                </w:tcPr>
                <w:p w14:paraId="0182D77D"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w:t>
                  </w:r>
                  <w:proofErr w:type="spellStart"/>
                  <w:r>
                    <w:rPr>
                      <w:rFonts w:ascii="Arial" w:hAnsi="Arial" w:cs="Arial"/>
                      <w:color w:val="000000"/>
                      <w:lang w:val="es-CO"/>
                    </w:rPr>
                    <w:t>Xero</w:t>
                  </w:r>
                  <w:proofErr w:type="spellEnd"/>
                </w:p>
              </w:tc>
              <w:tc>
                <w:tcPr>
                  <w:tcW w:w="3092" w:type="dxa"/>
                  <w:gridSpan w:val="2"/>
                </w:tcPr>
                <w:p w14:paraId="13919607" w14:textId="77777777" w:rsidR="007232E3" w:rsidRDefault="007232E3" w:rsidP="007C0D49">
                  <w:pPr>
                    <w:rPr>
                      <w:rFonts w:ascii="Arial" w:hAnsi="Arial" w:cs="Arial"/>
                      <w:color w:val="000000"/>
                      <w:lang w:val="es-CO"/>
                    </w:rPr>
                  </w:pPr>
                  <w:r>
                    <w:rPr>
                      <w:rFonts w:ascii="Segoe UI Symbol" w:hAnsi="Segoe UI Symbol" w:cs="Segoe UI Symbol"/>
                      <w:color w:val="000000"/>
                      <w:lang w:val="es-CO"/>
                    </w:rPr>
                    <w:t>☐</w:t>
                  </w:r>
                  <w:r>
                    <w:rPr>
                      <w:rFonts w:ascii="Arial" w:hAnsi="Arial" w:cs="Arial"/>
                      <w:color w:val="000000"/>
                      <w:lang w:val="es-CO"/>
                    </w:rPr>
                    <w:t xml:space="preserve"> Zoho</w:t>
                  </w:r>
                </w:p>
              </w:tc>
            </w:tr>
            <w:tr w:rsidR="007232E3" w14:paraId="177A8178" w14:textId="77777777" w:rsidTr="007C0D49">
              <w:tc>
                <w:tcPr>
                  <w:tcW w:w="1753" w:type="dxa"/>
                </w:tcPr>
                <w:p w14:paraId="3DD274E5" w14:textId="77777777" w:rsidR="007232E3" w:rsidRDefault="007232E3" w:rsidP="007C0D49">
                  <w:pPr>
                    <w:rPr>
                      <w:rFonts w:ascii="Arial" w:hAnsi="Arial" w:cs="Arial"/>
                      <w:color w:val="000000"/>
                      <w:lang w:val="es-CO"/>
                    </w:rPr>
                  </w:pPr>
                  <w:r>
                    <w:rPr>
                      <w:rFonts w:ascii="Arial" w:hAnsi="Arial" w:cs="Arial"/>
                      <w:color w:val="000000"/>
                      <w:lang w:val="es-CO"/>
                    </w:rPr>
                    <w:t>Mencione cualquier otro</w:t>
                  </w:r>
                </w:p>
                <w:p w14:paraId="4DDB4211" w14:textId="77777777" w:rsidR="007232E3" w:rsidRDefault="007232E3" w:rsidP="007C0D49">
                  <w:pPr>
                    <w:rPr>
                      <w:i/>
                      <w:color w:val="7030A0"/>
                      <w:szCs w:val="18"/>
                      <w:lang w:val="es-CO"/>
                    </w:rPr>
                  </w:pPr>
                  <w:proofErr w:type="spellStart"/>
                  <w:r>
                    <w:rPr>
                      <w:i/>
                      <w:color w:val="7030A0"/>
                      <w:szCs w:val="18"/>
                      <w:lang w:val="es-CO"/>
                    </w:rPr>
                    <w:t>Identify</w:t>
                  </w:r>
                  <w:proofErr w:type="spellEnd"/>
                  <w:r>
                    <w:rPr>
                      <w:i/>
                      <w:color w:val="7030A0"/>
                      <w:szCs w:val="18"/>
                      <w:lang w:val="es-CO"/>
                    </w:rPr>
                    <w:t xml:space="preserve"> </w:t>
                  </w:r>
                  <w:proofErr w:type="spellStart"/>
                  <w:r>
                    <w:rPr>
                      <w:i/>
                      <w:color w:val="7030A0"/>
                      <w:szCs w:val="18"/>
                      <w:lang w:val="es-CO"/>
                    </w:rPr>
                    <w:t>any</w:t>
                  </w:r>
                  <w:proofErr w:type="spellEnd"/>
                  <w:r>
                    <w:rPr>
                      <w:i/>
                      <w:color w:val="7030A0"/>
                      <w:szCs w:val="18"/>
                      <w:lang w:val="es-CO"/>
                    </w:rPr>
                    <w:t xml:space="preserve"> </w:t>
                  </w:r>
                  <w:proofErr w:type="spellStart"/>
                  <w:r>
                    <w:rPr>
                      <w:i/>
                      <w:color w:val="7030A0"/>
                      <w:szCs w:val="18"/>
                      <w:lang w:val="es-CO"/>
                    </w:rPr>
                    <w:t>other</w:t>
                  </w:r>
                  <w:proofErr w:type="spellEnd"/>
                </w:p>
                <w:p w14:paraId="6F826DF3" w14:textId="77777777" w:rsidR="007232E3" w:rsidRDefault="007232E3" w:rsidP="007C0D49">
                  <w:pPr>
                    <w:rPr>
                      <w:rFonts w:ascii="Arial" w:hAnsi="Arial" w:cs="Arial"/>
                      <w:color w:val="000000"/>
                      <w:lang w:val="es-CO"/>
                    </w:rPr>
                  </w:pPr>
                </w:p>
              </w:tc>
              <w:tc>
                <w:tcPr>
                  <w:tcW w:w="5977" w:type="dxa"/>
                  <w:gridSpan w:val="4"/>
                </w:tcPr>
                <w:p w14:paraId="79C0F311" w14:textId="77777777" w:rsidR="007232E3" w:rsidRDefault="007232E3" w:rsidP="007C0D49">
                  <w:pPr>
                    <w:rPr>
                      <w:rFonts w:ascii="Arial" w:hAnsi="Arial" w:cs="Arial"/>
                      <w:color w:val="000000"/>
                      <w:lang w:val="es-CO"/>
                    </w:rPr>
                  </w:pPr>
                </w:p>
                <w:p w14:paraId="7A39D3AD" w14:textId="77777777" w:rsidR="007232E3" w:rsidRDefault="007232E3" w:rsidP="007C0D49">
                  <w:pPr>
                    <w:rPr>
                      <w:rFonts w:ascii="Arial" w:hAnsi="Arial" w:cs="Arial"/>
                      <w:color w:val="000000"/>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Antivirus BitDefender</w:t>
                  </w:r>
                  <w:r>
                    <w:rPr>
                      <w:rFonts w:ascii="Arial" w:hAnsi="Arial" w:cs="Arial"/>
                      <w:sz w:val="22"/>
                      <w:szCs w:val="24"/>
                      <w:lang w:val="es-CO"/>
                    </w:rPr>
                    <w:t>  </w:t>
                  </w:r>
                  <w:r>
                    <w:rPr>
                      <w:rFonts w:ascii="Arial" w:hAnsi="Arial" w:cs="Arial"/>
                      <w:sz w:val="22"/>
                      <w:szCs w:val="24"/>
                      <w:lang w:val="es-CO"/>
                    </w:rPr>
                    <w:fldChar w:fldCharType="end"/>
                  </w:r>
                </w:p>
              </w:tc>
            </w:tr>
          </w:tbl>
          <w:p w14:paraId="51C5A88B" w14:textId="77777777" w:rsidR="007232E3" w:rsidRDefault="007232E3" w:rsidP="007C0D49">
            <w:pPr>
              <w:rPr>
                <w:i/>
                <w:color w:val="7030A0"/>
                <w:szCs w:val="18"/>
                <w:lang w:val="es-CO"/>
              </w:rPr>
            </w:pPr>
          </w:p>
          <w:p w14:paraId="26DFAF12" w14:textId="77777777" w:rsidR="007232E3" w:rsidRDefault="007232E3" w:rsidP="007C0D49">
            <w:pPr>
              <w:rPr>
                <w:i/>
                <w:color w:val="7030A0"/>
                <w:szCs w:val="18"/>
                <w:lang w:val="es-CO"/>
              </w:rPr>
            </w:pPr>
          </w:p>
        </w:tc>
        <w:tc>
          <w:tcPr>
            <w:tcW w:w="1275" w:type="dxa"/>
          </w:tcPr>
          <w:p w14:paraId="6E4BFF75" w14:textId="77777777" w:rsidR="007232E3" w:rsidRDefault="007232E3" w:rsidP="007C0D49">
            <w:pPr>
              <w:jc w:val="right"/>
              <w:rPr>
                <w:rFonts w:ascii="Segoe UI Symbol" w:hAnsi="Segoe UI Symbol" w:cs="Segoe UI Symbol"/>
                <w:szCs w:val="18"/>
                <w:lang w:val="es-CO"/>
              </w:rPr>
            </w:pPr>
          </w:p>
        </w:tc>
      </w:tr>
      <w:tr w:rsidR="007232E3" w14:paraId="3F3AD56F" w14:textId="77777777" w:rsidTr="007C0D49">
        <w:trPr>
          <w:trHeight w:val="227"/>
        </w:trPr>
        <w:tc>
          <w:tcPr>
            <w:tcW w:w="454" w:type="dxa"/>
          </w:tcPr>
          <w:p w14:paraId="6FF6979C" w14:textId="77777777" w:rsidR="007232E3" w:rsidRDefault="007232E3" w:rsidP="007C0D49">
            <w:pPr>
              <w:jc w:val="center"/>
              <w:rPr>
                <w:rFonts w:ascii="Arial" w:hAnsi="Arial" w:cs="Arial"/>
                <w:i/>
                <w:iCs/>
                <w:color w:val="7030A0"/>
                <w:szCs w:val="18"/>
                <w:lang w:val="es-CO"/>
              </w:rPr>
            </w:pPr>
            <w:r>
              <w:rPr>
                <w:lang w:val="es-CO"/>
              </w:rPr>
              <w:lastRenderedPageBreak/>
              <w:t>8</w:t>
            </w:r>
          </w:p>
        </w:tc>
        <w:tc>
          <w:tcPr>
            <w:tcW w:w="7910" w:type="dxa"/>
          </w:tcPr>
          <w:p w14:paraId="62232A30" w14:textId="77777777" w:rsidR="007232E3" w:rsidRDefault="007232E3" w:rsidP="007C0D49">
            <w:pPr>
              <w:rPr>
                <w:rFonts w:ascii="Arial" w:hAnsi="Arial" w:cs="Arial"/>
                <w:color w:val="000000"/>
                <w:lang w:val="es-CO"/>
              </w:rPr>
            </w:pPr>
            <w:r>
              <w:rPr>
                <w:rFonts w:ascii="Arial" w:hAnsi="Arial" w:cs="Arial"/>
                <w:color w:val="000000"/>
                <w:lang w:val="es-CO"/>
              </w:rPr>
              <w:t>¿Utiliza un servicio de sincronización en la nube (por ejemplo, Dropbox, OneDrive, SharePoint, Google Drive) para las copias de seguridad?</w:t>
            </w:r>
          </w:p>
          <w:p w14:paraId="7A1670A4" w14:textId="77777777" w:rsidR="007232E3" w:rsidRDefault="007232E3" w:rsidP="007C0D49">
            <w:pPr>
              <w:rPr>
                <w:i/>
                <w:color w:val="7030A0"/>
                <w:szCs w:val="18"/>
                <w:lang w:val="en-US"/>
              </w:rPr>
            </w:pPr>
            <w:r>
              <w:rPr>
                <w:i/>
                <w:color w:val="7030A0"/>
                <w:szCs w:val="18"/>
                <w:lang w:val="en-US"/>
              </w:rPr>
              <w:t>Do you use a Cloud syncing service (e.g. Dropbox, OneDrive, SharePoint, Google Drive) for backups?</w:t>
            </w:r>
          </w:p>
          <w:p w14:paraId="49EC316C" w14:textId="77777777" w:rsidR="007232E3" w:rsidRDefault="007232E3" w:rsidP="007C0D49">
            <w:pPr>
              <w:rPr>
                <w:i/>
                <w:color w:val="7030A0"/>
                <w:szCs w:val="18"/>
              </w:rPr>
            </w:pPr>
          </w:p>
        </w:tc>
        <w:tc>
          <w:tcPr>
            <w:tcW w:w="1275" w:type="dxa"/>
          </w:tcPr>
          <w:p w14:paraId="0530E12B" w14:textId="77777777" w:rsidR="007232E3" w:rsidRDefault="007232E3" w:rsidP="007C0D49">
            <w:pPr>
              <w:jc w:val="right"/>
              <w:rPr>
                <w:rFonts w:ascii="Segoe UI Symbol" w:hAnsi="Segoe UI Symbol" w:cs="Segoe UI Symbol"/>
                <w:szCs w:val="18"/>
                <w:lang w:val="en-US"/>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bl>
    <w:p w14:paraId="4F1AE09C" w14:textId="77777777" w:rsidR="007232E3" w:rsidRDefault="007232E3" w:rsidP="007232E3">
      <w:pPr>
        <w:pStyle w:val="Ttulo2"/>
        <w:rPr>
          <w:color w:val="7030A0"/>
          <w:lang w:val="es-CO"/>
        </w:rPr>
      </w:pPr>
      <w:r>
        <w:rPr>
          <w:color w:val="7030A0"/>
          <w:lang w:val="es-CO"/>
        </w:rPr>
        <w:t>Gestión de incidentes de la seguridad informática</w:t>
      </w:r>
    </w:p>
    <w:p w14:paraId="55279FFB" w14:textId="77777777" w:rsidR="007232E3" w:rsidRDefault="007232E3" w:rsidP="007232E3">
      <w:pPr>
        <w:rPr>
          <w:b/>
          <w:bCs/>
          <w:i/>
          <w:iCs/>
          <w:color w:val="7030A0"/>
          <w:lang w:val="es-CO"/>
        </w:rPr>
      </w:pPr>
      <w:r>
        <w:rPr>
          <w:b/>
          <w:bCs/>
          <w:i/>
          <w:iCs/>
          <w:color w:val="7030A0"/>
          <w:lang w:val="es-CO"/>
        </w:rPr>
        <w:t xml:space="preserve">2.10 </w:t>
      </w:r>
      <w:proofErr w:type="spellStart"/>
      <w:r>
        <w:rPr>
          <w:b/>
          <w:bCs/>
          <w:i/>
          <w:iCs/>
          <w:color w:val="7030A0"/>
          <w:lang w:val="es-CO"/>
        </w:rPr>
        <w:t>Computer</w:t>
      </w:r>
      <w:proofErr w:type="spellEnd"/>
      <w:r>
        <w:rPr>
          <w:b/>
          <w:bCs/>
          <w:i/>
          <w:iCs/>
          <w:color w:val="7030A0"/>
          <w:lang w:val="es-CO"/>
        </w:rPr>
        <w:t xml:space="preserve"> </w:t>
      </w:r>
      <w:proofErr w:type="spellStart"/>
      <w:r>
        <w:rPr>
          <w:b/>
          <w:bCs/>
          <w:i/>
          <w:iCs/>
          <w:color w:val="7030A0"/>
          <w:lang w:val="es-CO"/>
        </w:rPr>
        <w:t>security</w:t>
      </w:r>
      <w:proofErr w:type="spellEnd"/>
      <w:r>
        <w:rPr>
          <w:b/>
          <w:bCs/>
          <w:i/>
          <w:iCs/>
          <w:color w:val="7030A0"/>
          <w:lang w:val="es-CO"/>
        </w:rPr>
        <w:t xml:space="preserve"> </w:t>
      </w:r>
      <w:proofErr w:type="spellStart"/>
      <w:r>
        <w:rPr>
          <w:b/>
          <w:bCs/>
          <w:i/>
          <w:iCs/>
          <w:color w:val="7030A0"/>
          <w:lang w:val="es-CO"/>
        </w:rPr>
        <w:t>incident</w:t>
      </w:r>
      <w:proofErr w:type="spellEnd"/>
      <w:r>
        <w:rPr>
          <w:b/>
          <w:bCs/>
          <w:i/>
          <w:iCs/>
          <w:color w:val="7030A0"/>
          <w:lang w:val="es-CO"/>
        </w:rPr>
        <w:t xml:space="preserve"> </w:t>
      </w:r>
      <w:proofErr w:type="spellStart"/>
      <w:r>
        <w:rPr>
          <w:b/>
          <w:bCs/>
          <w:i/>
          <w:iCs/>
          <w:color w:val="7030A0"/>
          <w:lang w:val="es-CO"/>
        </w:rPr>
        <w:t>management</w:t>
      </w:r>
      <w:proofErr w:type="spellEnd"/>
    </w:p>
    <w:p w14:paraId="6C313BD2"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98176" behindDoc="1" locked="0" layoutInCell="1" allowOverlap="1" wp14:anchorId="05CE0DBE" wp14:editId="4CF1DB75">
            <wp:simplePos x="0" y="0"/>
            <wp:positionH relativeFrom="column">
              <wp:posOffset>-34925</wp:posOffset>
            </wp:positionH>
            <wp:positionV relativeFrom="paragraph">
              <wp:posOffset>138430</wp:posOffset>
            </wp:positionV>
            <wp:extent cx="337820" cy="329565"/>
            <wp:effectExtent l="0" t="0" r="0" b="0"/>
            <wp:wrapNone/>
            <wp:docPr id="29" name="Gráfico 2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áfico 29"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910"/>
        <w:gridCol w:w="1275"/>
      </w:tblGrid>
      <w:tr w:rsidR="007232E3" w14:paraId="40184547" w14:textId="77777777" w:rsidTr="007C0D49">
        <w:trPr>
          <w:trHeight w:val="227"/>
        </w:trPr>
        <w:tc>
          <w:tcPr>
            <w:tcW w:w="454" w:type="dxa"/>
          </w:tcPr>
          <w:p w14:paraId="37D0C6C0" w14:textId="77777777" w:rsidR="007232E3" w:rsidRDefault="007232E3" w:rsidP="007C0D49">
            <w:pPr>
              <w:jc w:val="center"/>
              <w:rPr>
                <w:lang w:val="es-CO"/>
              </w:rPr>
            </w:pPr>
            <w:r>
              <w:rPr>
                <w:lang w:val="es-CO"/>
              </w:rPr>
              <w:t>1</w:t>
            </w:r>
          </w:p>
        </w:tc>
        <w:tc>
          <w:tcPr>
            <w:tcW w:w="7910" w:type="dxa"/>
          </w:tcPr>
          <w:p w14:paraId="5F65771C" w14:textId="77777777" w:rsidR="007232E3" w:rsidRDefault="007232E3" w:rsidP="007C0D49">
            <w:pPr>
              <w:rPr>
                <w:rFonts w:ascii="Arial" w:hAnsi="Arial" w:cs="Arial"/>
                <w:lang w:val="es-CO"/>
              </w:rPr>
            </w:pPr>
            <w:r>
              <w:rPr>
                <w:rFonts w:ascii="Arial" w:hAnsi="Arial" w:cs="Arial"/>
                <w:lang w:val="es-CO"/>
              </w:rPr>
              <w:t>¿Usted tiene implementado un plan de respuesta a incidentes de la seguridad de la información?</w:t>
            </w:r>
          </w:p>
          <w:p w14:paraId="52975253"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an information security incident response plan in place?</w:t>
            </w:r>
          </w:p>
          <w:p w14:paraId="123E1C3D" w14:textId="77777777" w:rsidR="007232E3" w:rsidRDefault="007232E3" w:rsidP="007C0D49">
            <w:pPr>
              <w:rPr>
                <w:rFonts w:ascii="Arial" w:hAnsi="Arial" w:cs="Arial"/>
                <w:color w:val="000000"/>
                <w:lang w:val="en-US"/>
              </w:rPr>
            </w:pPr>
          </w:p>
        </w:tc>
        <w:tc>
          <w:tcPr>
            <w:tcW w:w="1275" w:type="dxa"/>
          </w:tcPr>
          <w:p w14:paraId="73CDFAB7"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43107FB" w14:textId="77777777" w:rsidTr="007C0D49">
        <w:trPr>
          <w:trHeight w:val="227"/>
        </w:trPr>
        <w:tc>
          <w:tcPr>
            <w:tcW w:w="454" w:type="dxa"/>
          </w:tcPr>
          <w:p w14:paraId="7E2685F0" w14:textId="77777777" w:rsidR="007232E3" w:rsidRDefault="007232E3" w:rsidP="007C0D49">
            <w:pPr>
              <w:jc w:val="center"/>
              <w:rPr>
                <w:lang w:val="es-CO"/>
              </w:rPr>
            </w:pPr>
            <w:r>
              <w:rPr>
                <w:lang w:val="es-CO"/>
              </w:rPr>
              <w:t>2</w:t>
            </w:r>
          </w:p>
        </w:tc>
        <w:tc>
          <w:tcPr>
            <w:tcW w:w="7910" w:type="dxa"/>
          </w:tcPr>
          <w:p w14:paraId="26ED3D87" w14:textId="77777777" w:rsidR="007232E3" w:rsidRDefault="007232E3" w:rsidP="007C0D49">
            <w:pPr>
              <w:ind w:left="312" w:right="738" w:hanging="312"/>
              <w:rPr>
                <w:rFonts w:ascii="Arial" w:hAnsi="Arial" w:cs="Arial"/>
                <w:lang w:val="es-CO"/>
              </w:rPr>
            </w:pPr>
            <w:r>
              <w:rPr>
                <w:rFonts w:ascii="Arial" w:hAnsi="Arial" w:cs="Arial"/>
                <w:lang w:val="es-CO"/>
              </w:rPr>
              <w:t>¿Se prueba anualmente su plan de respuesta a incidentes de seguridad?</w:t>
            </w:r>
          </w:p>
          <w:p w14:paraId="765E28E6"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security incident response plan tested annually?</w:t>
            </w:r>
          </w:p>
          <w:p w14:paraId="1553FCFD" w14:textId="77777777" w:rsidR="007232E3" w:rsidRDefault="007232E3" w:rsidP="007C0D49">
            <w:pPr>
              <w:ind w:left="312" w:right="738" w:hanging="312"/>
              <w:rPr>
                <w:rFonts w:ascii="Arial" w:hAnsi="Arial" w:cs="Arial"/>
                <w:szCs w:val="18"/>
                <w:lang w:val="en-US"/>
              </w:rPr>
            </w:pPr>
          </w:p>
        </w:tc>
        <w:tc>
          <w:tcPr>
            <w:tcW w:w="1275" w:type="dxa"/>
          </w:tcPr>
          <w:p w14:paraId="521D2C15"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F17BA86" w14:textId="77777777" w:rsidTr="007C0D49">
        <w:trPr>
          <w:trHeight w:val="227"/>
        </w:trPr>
        <w:tc>
          <w:tcPr>
            <w:tcW w:w="454" w:type="dxa"/>
          </w:tcPr>
          <w:p w14:paraId="280C06AC" w14:textId="77777777" w:rsidR="007232E3" w:rsidRDefault="007232E3" w:rsidP="007C0D49">
            <w:pPr>
              <w:jc w:val="center"/>
              <w:rPr>
                <w:lang w:val="es-CO"/>
              </w:rPr>
            </w:pPr>
            <w:r>
              <w:rPr>
                <w:lang w:val="es-CO"/>
              </w:rPr>
              <w:t>3</w:t>
            </w:r>
          </w:p>
        </w:tc>
        <w:tc>
          <w:tcPr>
            <w:tcW w:w="7910" w:type="dxa"/>
          </w:tcPr>
          <w:p w14:paraId="7068A9D5" w14:textId="77777777" w:rsidR="007232E3" w:rsidRDefault="007232E3" w:rsidP="007C0D49">
            <w:pPr>
              <w:rPr>
                <w:rFonts w:asciiTheme="majorHAnsi" w:hAnsiTheme="majorHAnsi" w:cstheme="majorHAnsi"/>
                <w:lang w:val="es-CO"/>
              </w:rPr>
            </w:pPr>
            <w:r>
              <w:rPr>
                <w:rFonts w:asciiTheme="majorHAnsi" w:hAnsiTheme="majorHAnsi" w:cstheme="majorHAnsi"/>
                <w:lang w:val="es-CO"/>
              </w:rPr>
              <w:t>¿Es conocida por todos los empleados y proveedores externos la línea de reporte de un evento de seguridad de la información?</w:t>
            </w:r>
          </w:p>
          <w:p w14:paraId="7A4836CD"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the reporting line for an information security event known to all employees and external vendors?</w:t>
            </w:r>
          </w:p>
          <w:p w14:paraId="3F6B625D" w14:textId="77777777" w:rsidR="007232E3" w:rsidRDefault="007232E3" w:rsidP="007C0D49">
            <w:pPr>
              <w:rPr>
                <w:rFonts w:ascii="Arial" w:hAnsi="Arial" w:cs="Arial"/>
                <w:color w:val="000000"/>
                <w:lang w:val="en-US"/>
              </w:rPr>
            </w:pPr>
          </w:p>
        </w:tc>
        <w:tc>
          <w:tcPr>
            <w:tcW w:w="1275" w:type="dxa"/>
          </w:tcPr>
          <w:p w14:paraId="15A9686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A7EF49D" w14:textId="77777777" w:rsidTr="007C0D49">
        <w:trPr>
          <w:trHeight w:val="227"/>
        </w:trPr>
        <w:tc>
          <w:tcPr>
            <w:tcW w:w="454" w:type="dxa"/>
          </w:tcPr>
          <w:p w14:paraId="6C5B5E80" w14:textId="77777777" w:rsidR="007232E3" w:rsidRDefault="007232E3" w:rsidP="007C0D49">
            <w:pPr>
              <w:jc w:val="center"/>
              <w:rPr>
                <w:lang w:val="es-CO"/>
              </w:rPr>
            </w:pPr>
            <w:r>
              <w:rPr>
                <w:lang w:val="es-CO"/>
              </w:rPr>
              <w:t>4</w:t>
            </w:r>
          </w:p>
        </w:tc>
        <w:tc>
          <w:tcPr>
            <w:tcW w:w="7910" w:type="dxa"/>
          </w:tcPr>
          <w:p w14:paraId="08453AB5" w14:textId="77777777" w:rsidR="007232E3" w:rsidRDefault="007232E3" w:rsidP="007C0D49">
            <w:pPr>
              <w:rPr>
                <w:lang w:val="es-CO"/>
              </w:rPr>
            </w:pPr>
            <w:r>
              <w:rPr>
                <w:rFonts w:ascii="Arial" w:hAnsi="Arial" w:cs="Arial"/>
                <w:lang w:val="es-CO"/>
              </w:rPr>
              <w:t>¿Se requiere a los empleados y contratistas que informen una debilidad de seguridad de la información (aún no un incidente o evento) en sistemas o servicios?</w:t>
            </w:r>
            <w:r>
              <w:rPr>
                <w:lang w:val="es-CO"/>
              </w:rPr>
              <w:t xml:space="preserve"> </w:t>
            </w:r>
          </w:p>
          <w:p w14:paraId="62E9DBF0"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employees and contractors required to report an information security weakness (not yet an incident or event) in systems or services?</w:t>
            </w:r>
          </w:p>
          <w:p w14:paraId="40A76A24" w14:textId="77777777" w:rsidR="007232E3" w:rsidRDefault="007232E3" w:rsidP="007C0D49">
            <w:pPr>
              <w:rPr>
                <w:rFonts w:asciiTheme="majorHAnsi" w:hAnsiTheme="majorHAnsi" w:cstheme="majorHAnsi"/>
                <w:lang w:val="en-US"/>
              </w:rPr>
            </w:pPr>
          </w:p>
        </w:tc>
        <w:tc>
          <w:tcPr>
            <w:tcW w:w="1275" w:type="dxa"/>
          </w:tcPr>
          <w:p w14:paraId="719FCCC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5306A96C" w14:textId="77777777" w:rsidTr="007C0D49">
        <w:trPr>
          <w:trHeight w:val="227"/>
        </w:trPr>
        <w:tc>
          <w:tcPr>
            <w:tcW w:w="454" w:type="dxa"/>
          </w:tcPr>
          <w:p w14:paraId="137ADF1D" w14:textId="77777777" w:rsidR="007232E3" w:rsidRDefault="007232E3" w:rsidP="007C0D49">
            <w:pPr>
              <w:jc w:val="center"/>
              <w:rPr>
                <w:lang w:val="es-CO"/>
              </w:rPr>
            </w:pPr>
            <w:r>
              <w:rPr>
                <w:lang w:val="es-CO"/>
              </w:rPr>
              <w:t>5</w:t>
            </w:r>
          </w:p>
        </w:tc>
        <w:tc>
          <w:tcPr>
            <w:tcW w:w="7910" w:type="dxa"/>
          </w:tcPr>
          <w:p w14:paraId="6BCE183A" w14:textId="77777777" w:rsidR="007232E3" w:rsidRDefault="007232E3" w:rsidP="007C0D49">
            <w:pPr>
              <w:ind w:right="-254"/>
              <w:contextualSpacing/>
              <w:rPr>
                <w:rFonts w:ascii="Arial" w:hAnsi="Arial" w:cs="Arial"/>
                <w:lang w:val="es-CO"/>
              </w:rPr>
            </w:pPr>
            <w:r>
              <w:rPr>
                <w:rFonts w:ascii="Arial" w:hAnsi="Arial" w:cs="Arial"/>
                <w:lang w:val="es-CO"/>
              </w:rPr>
              <w:t>¿Usted ha establecido un proceso de escalación para incidentes de la seguridad de la información?</w:t>
            </w:r>
          </w:p>
          <w:p w14:paraId="5C8447D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established an escalation process for information security incidents?</w:t>
            </w:r>
          </w:p>
          <w:p w14:paraId="59C56DDB" w14:textId="77777777" w:rsidR="007232E3" w:rsidRDefault="007232E3" w:rsidP="007C0D49">
            <w:pPr>
              <w:ind w:right="-254"/>
              <w:contextualSpacing/>
              <w:rPr>
                <w:rFonts w:ascii="Arial" w:hAnsi="Arial" w:cs="Arial"/>
                <w:lang w:val="en-US"/>
              </w:rPr>
            </w:pPr>
          </w:p>
        </w:tc>
        <w:tc>
          <w:tcPr>
            <w:tcW w:w="1275" w:type="dxa"/>
          </w:tcPr>
          <w:p w14:paraId="0614477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2B15C8A" w14:textId="77777777" w:rsidTr="007C0D49">
        <w:trPr>
          <w:trHeight w:val="227"/>
        </w:trPr>
        <w:tc>
          <w:tcPr>
            <w:tcW w:w="454" w:type="dxa"/>
          </w:tcPr>
          <w:p w14:paraId="419E847A" w14:textId="77777777" w:rsidR="007232E3" w:rsidRDefault="007232E3" w:rsidP="007C0D49">
            <w:pPr>
              <w:jc w:val="center"/>
              <w:rPr>
                <w:lang w:val="es-CO"/>
              </w:rPr>
            </w:pPr>
            <w:r>
              <w:rPr>
                <w:lang w:val="es-CO"/>
              </w:rPr>
              <w:t>6</w:t>
            </w:r>
          </w:p>
        </w:tc>
        <w:tc>
          <w:tcPr>
            <w:tcW w:w="7910" w:type="dxa"/>
          </w:tcPr>
          <w:p w14:paraId="794D19E7" w14:textId="77777777" w:rsidR="007232E3" w:rsidRDefault="007232E3" w:rsidP="007C0D49">
            <w:pPr>
              <w:ind w:right="-254"/>
              <w:contextualSpacing/>
              <w:rPr>
                <w:rFonts w:ascii="Arial" w:hAnsi="Arial" w:cs="Arial"/>
                <w:lang w:val="es-CO"/>
              </w:rPr>
            </w:pPr>
            <w:r>
              <w:rPr>
                <w:rFonts w:ascii="Arial" w:hAnsi="Arial" w:cs="Arial"/>
                <w:lang w:val="es-CO"/>
              </w:rPr>
              <w:t>¿Usted utiliza el conocimiento adquirido al analizar y resolver incidentes de seguridad de la información para reducir la probabilidad o el impacto de incidentes futuros?</w:t>
            </w:r>
          </w:p>
          <w:p w14:paraId="1DE7AE1A" w14:textId="77777777" w:rsidR="007232E3" w:rsidRDefault="007232E3" w:rsidP="007C0D49">
            <w:pPr>
              <w:rPr>
                <w:rFonts w:ascii="Arial" w:hAnsi="Arial" w:cs="Arial"/>
                <w:lang w:val="en-US"/>
              </w:rPr>
            </w:pPr>
            <w:r>
              <w:rPr>
                <w:rFonts w:ascii="Arial" w:hAnsi="Arial" w:cs="Arial"/>
                <w:i/>
                <w:iCs/>
                <w:color w:val="7030A0"/>
                <w:szCs w:val="18"/>
                <w:lang w:val="en-US"/>
              </w:rPr>
              <w:t>Do you use the knowledge gained from analyzing and resolving information security incidents to reduce the likelihood or impact of future incidents?</w:t>
            </w:r>
          </w:p>
        </w:tc>
        <w:tc>
          <w:tcPr>
            <w:tcW w:w="1275" w:type="dxa"/>
          </w:tcPr>
          <w:p w14:paraId="5C0EE699"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2937F59F" w14:textId="77777777" w:rsidR="007232E3" w:rsidRDefault="007232E3" w:rsidP="007232E3">
      <w:pPr>
        <w:pStyle w:val="Ttulo2"/>
        <w:rPr>
          <w:color w:val="7030A0"/>
          <w:lang w:val="es-CO"/>
        </w:rPr>
      </w:pPr>
      <w:r>
        <w:rPr>
          <w:color w:val="7030A0"/>
          <w:lang w:val="es-CO"/>
        </w:rPr>
        <w:t>Aspectos de seguridad de la información en la gestión de continuidad del negocio</w:t>
      </w:r>
    </w:p>
    <w:p w14:paraId="62D6A648" w14:textId="77777777" w:rsidR="007232E3" w:rsidRDefault="007232E3" w:rsidP="007232E3">
      <w:pPr>
        <w:rPr>
          <w:b/>
          <w:bCs/>
          <w:i/>
          <w:iCs/>
          <w:color w:val="7030A0"/>
          <w:lang w:val="en-US"/>
        </w:rPr>
      </w:pPr>
      <w:r>
        <w:rPr>
          <w:b/>
          <w:bCs/>
          <w:i/>
          <w:iCs/>
          <w:color w:val="7030A0"/>
          <w:lang w:val="en-US"/>
        </w:rPr>
        <w:t>2.11 Information security aspects of business continuity management</w:t>
      </w:r>
    </w:p>
    <w:p w14:paraId="5FB609F9" w14:textId="77777777" w:rsidR="007232E3" w:rsidRDefault="007232E3" w:rsidP="007232E3">
      <w:pPr>
        <w:rPr>
          <w:lang w:val="en-US"/>
        </w:rPr>
      </w:pPr>
      <w:r>
        <w:rPr>
          <w:rFonts w:ascii="Arial" w:hAnsi="Arial" w:cs="Arial"/>
          <w:i/>
          <w:iCs/>
          <w:noProof/>
          <w:color w:val="7030A0"/>
          <w:szCs w:val="18"/>
          <w:lang w:val="es-CO"/>
        </w:rPr>
        <w:drawing>
          <wp:anchor distT="0" distB="0" distL="114300" distR="114300" simplePos="0" relativeHeight="251683840" behindDoc="1" locked="0" layoutInCell="1" allowOverlap="1" wp14:anchorId="757D0280" wp14:editId="57D5D106">
            <wp:simplePos x="0" y="0"/>
            <wp:positionH relativeFrom="column">
              <wp:posOffset>-58420</wp:posOffset>
            </wp:positionH>
            <wp:positionV relativeFrom="paragraph">
              <wp:posOffset>1493520</wp:posOffset>
            </wp:positionV>
            <wp:extent cx="337820" cy="329565"/>
            <wp:effectExtent l="0" t="0" r="0" b="0"/>
            <wp:wrapNone/>
            <wp:docPr id="23" name="Gráfico 2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áfico 23"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rFonts w:ascii="Arial" w:hAnsi="Arial" w:cs="Arial"/>
          <w:i/>
          <w:iCs/>
          <w:noProof/>
          <w:color w:val="7030A0"/>
          <w:szCs w:val="18"/>
          <w:lang w:val="es-CO"/>
        </w:rPr>
        <w:drawing>
          <wp:anchor distT="0" distB="0" distL="114300" distR="114300" simplePos="0" relativeHeight="251682816" behindDoc="1" locked="0" layoutInCell="1" allowOverlap="1" wp14:anchorId="40C0BC01" wp14:editId="3CF950A0">
            <wp:simplePos x="0" y="0"/>
            <wp:positionH relativeFrom="column">
              <wp:posOffset>-60960</wp:posOffset>
            </wp:positionH>
            <wp:positionV relativeFrom="paragraph">
              <wp:posOffset>153670</wp:posOffset>
            </wp:positionV>
            <wp:extent cx="337820" cy="329565"/>
            <wp:effectExtent l="0" t="0" r="0" b="0"/>
            <wp:wrapNone/>
            <wp:docPr id="22" name="Gráfico 2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áfico 22"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993"/>
      </w:tblGrid>
      <w:tr w:rsidR="007232E3" w14:paraId="20A20B94" w14:textId="77777777" w:rsidTr="007C0D49">
        <w:trPr>
          <w:trHeight w:val="227"/>
        </w:trPr>
        <w:tc>
          <w:tcPr>
            <w:tcW w:w="454" w:type="dxa"/>
          </w:tcPr>
          <w:p w14:paraId="65A96BEC" w14:textId="77777777" w:rsidR="007232E3" w:rsidRDefault="007232E3" w:rsidP="007C0D49">
            <w:pPr>
              <w:jc w:val="center"/>
              <w:rPr>
                <w:lang w:val="es-CO"/>
              </w:rPr>
            </w:pPr>
            <w:r>
              <w:rPr>
                <w:lang w:val="es-CO"/>
              </w:rPr>
              <w:t>1</w:t>
            </w:r>
          </w:p>
        </w:tc>
        <w:tc>
          <w:tcPr>
            <w:tcW w:w="8051" w:type="dxa"/>
          </w:tcPr>
          <w:p w14:paraId="2F9E2E1A" w14:textId="77777777" w:rsidR="007232E3" w:rsidRDefault="007232E3" w:rsidP="007C0D49">
            <w:pPr>
              <w:rPr>
                <w:rFonts w:ascii="Arial" w:hAnsi="Arial" w:cs="Arial"/>
                <w:color w:val="000000"/>
                <w:lang w:val="es-CO"/>
              </w:rPr>
            </w:pPr>
            <w:r>
              <w:rPr>
                <w:rFonts w:ascii="Arial" w:hAnsi="Arial" w:cs="Arial"/>
                <w:color w:val="000000"/>
                <w:lang w:val="es-CO"/>
              </w:rPr>
              <w:t>¿Usted ha realizado un análisis de impacto de negocio ("BIA")?</w:t>
            </w:r>
          </w:p>
          <w:p w14:paraId="625B6E7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Have you performed a business impact analysis ("BIA")?</w:t>
            </w:r>
          </w:p>
          <w:p w14:paraId="68A9AEF5" w14:textId="77777777" w:rsidR="007232E3" w:rsidRDefault="007232E3" w:rsidP="007C0D49">
            <w:pPr>
              <w:rPr>
                <w:rFonts w:ascii="Arial" w:hAnsi="Arial" w:cs="Arial"/>
                <w:i/>
                <w:iCs/>
                <w:color w:val="000000"/>
                <w:lang w:val="en-US"/>
              </w:rPr>
            </w:pPr>
          </w:p>
        </w:tc>
        <w:tc>
          <w:tcPr>
            <w:tcW w:w="993" w:type="dxa"/>
          </w:tcPr>
          <w:p w14:paraId="50A9E424" w14:textId="77777777" w:rsidR="007232E3" w:rsidRDefault="007232E3" w:rsidP="007C0D49">
            <w:pPr>
              <w:jc w:val="right"/>
              <w:rPr>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4B8FDB64" w14:textId="77777777" w:rsidTr="007C0D49">
        <w:trPr>
          <w:trHeight w:val="227"/>
        </w:trPr>
        <w:tc>
          <w:tcPr>
            <w:tcW w:w="454" w:type="dxa"/>
          </w:tcPr>
          <w:p w14:paraId="03A2DFB9" w14:textId="77777777" w:rsidR="007232E3" w:rsidRDefault="007232E3" w:rsidP="007C0D49">
            <w:pPr>
              <w:jc w:val="center"/>
              <w:rPr>
                <w:lang w:val="es-CO"/>
              </w:rPr>
            </w:pPr>
            <w:r>
              <w:rPr>
                <w:lang w:val="es-CO"/>
              </w:rPr>
              <w:t>2</w:t>
            </w:r>
          </w:p>
        </w:tc>
        <w:tc>
          <w:tcPr>
            <w:tcW w:w="8051" w:type="dxa"/>
          </w:tcPr>
          <w:p w14:paraId="1A6D5D1A" w14:textId="77777777" w:rsidR="007232E3" w:rsidRDefault="007232E3" w:rsidP="007C0D49">
            <w:pPr>
              <w:rPr>
                <w:rFonts w:ascii="Arial" w:hAnsi="Arial" w:cs="Arial"/>
                <w:color w:val="000000"/>
                <w:lang w:val="es-CO"/>
              </w:rPr>
            </w:pPr>
            <w:r>
              <w:rPr>
                <w:rFonts w:ascii="Arial" w:hAnsi="Arial" w:cs="Arial"/>
                <w:lang w:val="es-CO"/>
              </w:rPr>
              <w:t xml:space="preserve">¿Están definidos y documentados para los sistemas y procesos críticos los objetivos de tiempo de recuperación (RTO – </w:t>
            </w:r>
            <w:proofErr w:type="spellStart"/>
            <w:r>
              <w:rPr>
                <w:rFonts w:ascii="Arial" w:hAnsi="Arial" w:cs="Arial"/>
                <w:lang w:val="es-CO"/>
              </w:rPr>
              <w:t>Recovery</w:t>
            </w:r>
            <w:proofErr w:type="spellEnd"/>
            <w:r>
              <w:rPr>
                <w:rFonts w:ascii="Arial" w:hAnsi="Arial" w:cs="Arial"/>
                <w:lang w:val="es-CO"/>
              </w:rPr>
              <w:t xml:space="preserve"> Time </w:t>
            </w:r>
            <w:proofErr w:type="spellStart"/>
            <w:r>
              <w:rPr>
                <w:rFonts w:ascii="Arial" w:hAnsi="Arial" w:cs="Arial"/>
                <w:lang w:val="es-CO"/>
              </w:rPr>
              <w:t>Objectives</w:t>
            </w:r>
            <w:proofErr w:type="spellEnd"/>
            <w:r>
              <w:rPr>
                <w:rFonts w:ascii="Arial" w:hAnsi="Arial" w:cs="Arial"/>
                <w:lang w:val="es-CO"/>
              </w:rPr>
              <w:t xml:space="preserve">) y los objetivos de punto de recuperación (RPO – </w:t>
            </w:r>
            <w:proofErr w:type="spellStart"/>
            <w:r>
              <w:rPr>
                <w:rFonts w:ascii="Arial" w:hAnsi="Arial" w:cs="Arial"/>
                <w:lang w:val="es-CO"/>
              </w:rPr>
              <w:t>Recovery</w:t>
            </w:r>
            <w:proofErr w:type="spellEnd"/>
            <w:r>
              <w:rPr>
                <w:rFonts w:ascii="Arial" w:hAnsi="Arial" w:cs="Arial"/>
                <w:lang w:val="es-CO"/>
              </w:rPr>
              <w:t xml:space="preserve"> Point </w:t>
            </w:r>
            <w:proofErr w:type="spellStart"/>
            <w:r>
              <w:rPr>
                <w:rFonts w:ascii="Arial" w:hAnsi="Arial" w:cs="Arial"/>
                <w:lang w:val="es-CO"/>
              </w:rPr>
              <w:t>Objectives</w:t>
            </w:r>
            <w:proofErr w:type="spellEnd"/>
            <w:r>
              <w:rPr>
                <w:rFonts w:ascii="Arial" w:hAnsi="Arial" w:cs="Arial"/>
                <w:lang w:val="es-CO"/>
              </w:rPr>
              <w:t>)?</w:t>
            </w:r>
          </w:p>
        </w:tc>
        <w:tc>
          <w:tcPr>
            <w:tcW w:w="993" w:type="dxa"/>
          </w:tcPr>
          <w:p w14:paraId="70997E51"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852AA33" w14:textId="77777777" w:rsidTr="007C0D49">
        <w:trPr>
          <w:trHeight w:val="227"/>
        </w:trPr>
        <w:tc>
          <w:tcPr>
            <w:tcW w:w="454" w:type="dxa"/>
          </w:tcPr>
          <w:p w14:paraId="68E06FCE" w14:textId="77777777" w:rsidR="007232E3" w:rsidRDefault="007232E3" w:rsidP="007C0D49">
            <w:pPr>
              <w:jc w:val="center"/>
              <w:rPr>
                <w:lang w:val="es-CO"/>
              </w:rPr>
            </w:pPr>
          </w:p>
        </w:tc>
        <w:tc>
          <w:tcPr>
            <w:tcW w:w="8051" w:type="dxa"/>
          </w:tcPr>
          <w:p w14:paraId="052E21E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Recovery Time Objectives (RTO) and Recovery Point Objectives (RPO) defined and documented for critical systems and processes?</w:t>
            </w:r>
          </w:p>
          <w:p w14:paraId="55D8771C" w14:textId="77777777" w:rsidR="007232E3" w:rsidRDefault="007232E3" w:rsidP="007C0D49">
            <w:pPr>
              <w:rPr>
                <w:rFonts w:ascii="Arial" w:hAnsi="Arial" w:cs="Arial"/>
                <w:color w:val="000000"/>
                <w:lang w:val="en-US"/>
              </w:rPr>
            </w:pPr>
          </w:p>
        </w:tc>
        <w:tc>
          <w:tcPr>
            <w:tcW w:w="993" w:type="dxa"/>
          </w:tcPr>
          <w:p w14:paraId="6C5E4A3B" w14:textId="77777777" w:rsidR="007232E3" w:rsidRDefault="007232E3" w:rsidP="007C0D49">
            <w:pPr>
              <w:jc w:val="right"/>
              <w:rPr>
                <w:rFonts w:ascii="Segoe UI Symbol" w:hAnsi="Segoe UI Symbol" w:cs="Segoe UI Symbol"/>
                <w:szCs w:val="18"/>
                <w:lang w:val="en-US"/>
              </w:rPr>
            </w:pPr>
          </w:p>
        </w:tc>
      </w:tr>
      <w:tr w:rsidR="007232E3" w14:paraId="3CBF139F" w14:textId="77777777" w:rsidTr="007C0D49">
        <w:trPr>
          <w:trHeight w:val="227"/>
        </w:trPr>
        <w:tc>
          <w:tcPr>
            <w:tcW w:w="454" w:type="dxa"/>
          </w:tcPr>
          <w:p w14:paraId="16584E9B" w14:textId="77777777" w:rsidR="007232E3" w:rsidRDefault="007232E3" w:rsidP="007C0D49">
            <w:pPr>
              <w:jc w:val="center"/>
              <w:rPr>
                <w:lang w:val="es-CO"/>
              </w:rPr>
            </w:pPr>
            <w:r>
              <w:rPr>
                <w:lang w:val="es-CO"/>
              </w:rPr>
              <w:t>3</w:t>
            </w:r>
          </w:p>
        </w:tc>
        <w:tc>
          <w:tcPr>
            <w:tcW w:w="8051" w:type="dxa"/>
          </w:tcPr>
          <w:p w14:paraId="54CC4F53" w14:textId="77777777" w:rsidR="007232E3" w:rsidRDefault="007232E3" w:rsidP="007C0D49">
            <w:pPr>
              <w:rPr>
                <w:rFonts w:ascii="Arial" w:hAnsi="Arial" w:cs="Arial"/>
                <w:color w:val="000000"/>
                <w:lang w:val="es-CO"/>
              </w:rPr>
            </w:pPr>
            <w:r>
              <w:rPr>
                <w:rFonts w:ascii="Arial" w:hAnsi="Arial" w:cs="Arial"/>
                <w:color w:val="000000"/>
                <w:lang w:val="es-CO"/>
              </w:rPr>
              <w:t>¿Usted tiene implementado un plan de continuidad de negocio que se dirija específicamente a los incidentes cibernéticos?</w:t>
            </w:r>
          </w:p>
          <w:p w14:paraId="3D0BF3C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lastRenderedPageBreak/>
              <w:t>Do you have a business continuity plan in place that specifically addresses cyber incidents?</w:t>
            </w:r>
          </w:p>
          <w:p w14:paraId="0E93DDDB" w14:textId="77777777" w:rsidR="007232E3" w:rsidRDefault="007232E3" w:rsidP="007C0D49">
            <w:pPr>
              <w:rPr>
                <w:rFonts w:ascii="Arial" w:hAnsi="Arial" w:cs="Arial"/>
                <w:i/>
                <w:iCs/>
                <w:color w:val="000000"/>
                <w:lang w:val="en-US"/>
              </w:rPr>
            </w:pPr>
          </w:p>
        </w:tc>
        <w:tc>
          <w:tcPr>
            <w:tcW w:w="993" w:type="dxa"/>
          </w:tcPr>
          <w:p w14:paraId="59B2D5C0"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lastRenderedPageBreak/>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0BFE6E3A" w14:textId="77777777" w:rsidTr="007C0D49">
        <w:trPr>
          <w:trHeight w:val="227"/>
        </w:trPr>
        <w:tc>
          <w:tcPr>
            <w:tcW w:w="454" w:type="dxa"/>
          </w:tcPr>
          <w:p w14:paraId="096091AF" w14:textId="77777777" w:rsidR="007232E3" w:rsidRDefault="007232E3" w:rsidP="007C0D49">
            <w:pPr>
              <w:jc w:val="center"/>
              <w:rPr>
                <w:lang w:val="es-CO"/>
              </w:rPr>
            </w:pPr>
            <w:r>
              <w:rPr>
                <w:lang w:val="es-CO"/>
              </w:rPr>
              <w:t>4</w:t>
            </w:r>
          </w:p>
        </w:tc>
        <w:tc>
          <w:tcPr>
            <w:tcW w:w="8051" w:type="dxa"/>
          </w:tcPr>
          <w:p w14:paraId="58C18EA9" w14:textId="77777777" w:rsidR="007232E3" w:rsidRDefault="007232E3" w:rsidP="007C0D49">
            <w:pPr>
              <w:rPr>
                <w:rFonts w:ascii="Arial" w:hAnsi="Arial" w:cs="Arial"/>
                <w:color w:val="000000"/>
                <w:lang w:val="es-CO"/>
              </w:rPr>
            </w:pPr>
            <w:r>
              <w:rPr>
                <w:rFonts w:ascii="Arial" w:hAnsi="Arial" w:cs="Arial"/>
                <w:color w:val="000000"/>
                <w:lang w:val="es-CO"/>
              </w:rPr>
              <w:t>¿Usted prueba por lo menos anualmente sus planes de continuidad de la seguridad informática (</w:t>
            </w:r>
            <w:proofErr w:type="gramStart"/>
            <w:r>
              <w:rPr>
                <w:rFonts w:ascii="Arial" w:hAnsi="Arial" w:cs="Arial"/>
                <w:color w:val="000000"/>
                <w:lang w:val="es-CO"/>
              </w:rPr>
              <w:t>p.ej. Continuidad de negocio, Recuperación de desastre?</w:t>
            </w:r>
            <w:proofErr w:type="gramEnd"/>
            <w:r>
              <w:rPr>
                <w:rFonts w:ascii="Arial" w:hAnsi="Arial" w:cs="Arial"/>
                <w:color w:val="000000"/>
                <w:lang w:val="es-CO"/>
              </w:rPr>
              <w:t xml:space="preserve"> </w:t>
            </w:r>
          </w:p>
          <w:p w14:paraId="148ACA0E"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 xml:space="preserve">Do you test your IT security continuity plans (e.g. Business Continuity, Disaster Recovery) at least annually? </w:t>
            </w:r>
          </w:p>
          <w:p w14:paraId="2B763AB4" w14:textId="77777777" w:rsidR="007232E3" w:rsidRDefault="007232E3" w:rsidP="007C0D49">
            <w:pPr>
              <w:rPr>
                <w:rFonts w:ascii="Arial" w:hAnsi="Arial" w:cs="Arial"/>
                <w:i/>
                <w:iCs/>
                <w:color w:val="000000"/>
                <w:lang w:val="en-US"/>
              </w:rPr>
            </w:pPr>
          </w:p>
        </w:tc>
        <w:tc>
          <w:tcPr>
            <w:tcW w:w="993" w:type="dxa"/>
          </w:tcPr>
          <w:p w14:paraId="71B6C708" w14:textId="77777777" w:rsidR="007232E3" w:rsidRDefault="007232E3" w:rsidP="007C0D49">
            <w:pPr>
              <w:jc w:val="right"/>
              <w:rPr>
                <w:rFonts w:ascii="MS Gothic" w:eastAsia="MS Gothic" w:hAnsi="MS Gothic"/>
                <w:lang w:val="es-CO"/>
              </w:rPr>
            </w:pPr>
            <w:r w:rsidRPr="00E50F95">
              <w:rPr>
                <w:rFonts w:ascii="Segoe UI Symbol" w:hAnsi="Segoe UI Symbol" w:cs="Segoe UI Symbol"/>
                <w:szCs w:val="18"/>
                <w:highlight w:val="yellow"/>
                <w:lang w:val="es-CO"/>
              </w:rPr>
              <w:t>☐</w:t>
            </w:r>
            <w:r w:rsidRPr="00E50F95">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18F9400" w14:textId="77777777" w:rsidTr="007C0D49">
        <w:trPr>
          <w:trHeight w:val="227"/>
        </w:trPr>
        <w:tc>
          <w:tcPr>
            <w:tcW w:w="454" w:type="dxa"/>
          </w:tcPr>
          <w:p w14:paraId="3AD76556" w14:textId="77777777" w:rsidR="007232E3" w:rsidRDefault="007232E3" w:rsidP="007C0D49">
            <w:pPr>
              <w:jc w:val="center"/>
              <w:rPr>
                <w:lang w:val="es-CO"/>
              </w:rPr>
            </w:pPr>
            <w:r>
              <w:rPr>
                <w:lang w:val="es-CO"/>
              </w:rPr>
              <w:t>5</w:t>
            </w:r>
          </w:p>
        </w:tc>
        <w:tc>
          <w:tcPr>
            <w:tcW w:w="8051" w:type="dxa"/>
          </w:tcPr>
          <w:p w14:paraId="74576BE8" w14:textId="77777777" w:rsidR="007232E3" w:rsidRDefault="007232E3" w:rsidP="007C0D49">
            <w:pPr>
              <w:rPr>
                <w:rFonts w:ascii="Arial" w:hAnsi="Arial" w:cs="Arial"/>
                <w:color w:val="000000"/>
                <w:lang w:val="es-CO"/>
              </w:rPr>
            </w:pPr>
            <w:r>
              <w:rPr>
                <w:rFonts w:ascii="Arial" w:hAnsi="Arial" w:cs="Arial"/>
                <w:color w:val="000000"/>
                <w:lang w:val="es-CO"/>
              </w:rPr>
              <w:t>¿Sus instalaciones de procesamiento de información (i.e. cualquier sistema, servicio o infraestructura o ubicación física que lo albergue) están implementadas con redundancia?</w:t>
            </w:r>
          </w:p>
          <w:p w14:paraId="58D3910D" w14:textId="77777777" w:rsidR="007232E3" w:rsidRDefault="007232E3" w:rsidP="007C0D49">
            <w:pPr>
              <w:rPr>
                <w:rFonts w:ascii="Arial" w:hAnsi="Arial" w:cs="Arial"/>
                <w:color w:val="000000"/>
                <w:lang w:val="en-US"/>
              </w:rPr>
            </w:pPr>
            <w:r>
              <w:rPr>
                <w:rFonts w:ascii="Arial" w:hAnsi="Arial" w:cs="Arial"/>
                <w:i/>
                <w:iCs/>
                <w:color w:val="7030A0"/>
                <w:szCs w:val="18"/>
                <w:lang w:val="en-US"/>
              </w:rPr>
              <w:t>Are your information processing facilities (i.e. any system, service or infrastructure or physical location that houses it) implemented with redundancy?</w:t>
            </w:r>
          </w:p>
        </w:tc>
        <w:tc>
          <w:tcPr>
            <w:tcW w:w="993" w:type="dxa"/>
          </w:tcPr>
          <w:p w14:paraId="47707D9C"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bl>
    <w:p w14:paraId="3C2DA508" w14:textId="77777777" w:rsidR="007232E3" w:rsidRDefault="007232E3" w:rsidP="007232E3">
      <w:pPr>
        <w:pStyle w:val="Ttulo2"/>
        <w:rPr>
          <w:color w:val="7030A0"/>
          <w:lang w:val="es-CO"/>
        </w:rPr>
      </w:pPr>
      <w:r>
        <w:rPr>
          <w:color w:val="7030A0"/>
          <w:lang w:val="es-CO"/>
        </w:rPr>
        <w:t>Tecnología Operacional</w:t>
      </w:r>
    </w:p>
    <w:p w14:paraId="3E21065D" w14:textId="77777777" w:rsidR="007232E3" w:rsidRDefault="007232E3" w:rsidP="007232E3">
      <w:pPr>
        <w:rPr>
          <w:b/>
          <w:bCs/>
          <w:i/>
          <w:iCs/>
          <w:color w:val="7030A0"/>
          <w:lang w:val="es-CO"/>
        </w:rPr>
      </w:pPr>
      <w:r>
        <w:rPr>
          <w:b/>
          <w:bCs/>
          <w:i/>
          <w:iCs/>
          <w:color w:val="7030A0"/>
          <w:lang w:val="es-CO"/>
        </w:rPr>
        <w:t xml:space="preserve">2.12 </w:t>
      </w:r>
      <w:proofErr w:type="spellStart"/>
      <w:r>
        <w:rPr>
          <w:b/>
          <w:bCs/>
          <w:i/>
          <w:iCs/>
          <w:color w:val="7030A0"/>
          <w:lang w:val="es-CO"/>
        </w:rPr>
        <w:t>Operational</w:t>
      </w:r>
      <w:proofErr w:type="spellEnd"/>
      <w:r>
        <w:rPr>
          <w:b/>
          <w:bCs/>
          <w:i/>
          <w:iCs/>
          <w:color w:val="7030A0"/>
          <w:lang w:val="es-CO"/>
        </w:rPr>
        <w:t xml:space="preserve"> </w:t>
      </w:r>
      <w:proofErr w:type="spellStart"/>
      <w:r>
        <w:rPr>
          <w:b/>
          <w:bCs/>
          <w:i/>
          <w:iCs/>
          <w:color w:val="7030A0"/>
          <w:lang w:val="es-CO"/>
        </w:rPr>
        <w:t>Technology</w:t>
      </w:r>
      <w:proofErr w:type="spellEnd"/>
    </w:p>
    <w:p w14:paraId="13FDEB30"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69504" behindDoc="1" locked="0" layoutInCell="1" allowOverlap="1" wp14:anchorId="4396D0EF" wp14:editId="0BDA2D41">
            <wp:simplePos x="0" y="0"/>
            <wp:positionH relativeFrom="column">
              <wp:posOffset>-22225</wp:posOffset>
            </wp:positionH>
            <wp:positionV relativeFrom="paragraph">
              <wp:posOffset>1342390</wp:posOffset>
            </wp:positionV>
            <wp:extent cx="337820" cy="329565"/>
            <wp:effectExtent l="0" t="0" r="0" b="0"/>
            <wp:wrapNone/>
            <wp:docPr id="24" name="Gráfico 2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áfico 24"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8051"/>
        <w:gridCol w:w="993"/>
      </w:tblGrid>
      <w:tr w:rsidR="007232E3" w:rsidRPr="00DA07B0" w14:paraId="2105BC4C" w14:textId="77777777" w:rsidTr="007C0D49">
        <w:trPr>
          <w:trHeight w:val="227"/>
        </w:trPr>
        <w:tc>
          <w:tcPr>
            <w:tcW w:w="454" w:type="dxa"/>
          </w:tcPr>
          <w:p w14:paraId="0F345C45" w14:textId="77777777" w:rsidR="007232E3" w:rsidRDefault="007232E3" w:rsidP="007C0D49">
            <w:pPr>
              <w:jc w:val="center"/>
              <w:rPr>
                <w:lang w:val="es-CO"/>
              </w:rPr>
            </w:pPr>
          </w:p>
        </w:tc>
        <w:tc>
          <w:tcPr>
            <w:tcW w:w="8051" w:type="dxa"/>
          </w:tcPr>
          <w:p w14:paraId="66C46FA6" w14:textId="77777777" w:rsidR="007232E3" w:rsidRDefault="007232E3" w:rsidP="007C0D49">
            <w:pPr>
              <w:rPr>
                <w:rFonts w:ascii="Arial" w:hAnsi="Arial" w:cs="Arial"/>
                <w:color w:val="000000"/>
                <w:lang w:val="es-CO"/>
              </w:rPr>
            </w:pPr>
            <w:r>
              <w:rPr>
                <w:rFonts w:ascii="Arial" w:hAnsi="Arial" w:cs="Arial"/>
                <w:color w:val="000000"/>
                <w:lang w:val="es-CO"/>
              </w:rPr>
              <w:t>Si no tiene ambientes de Tecnología Operacional (</w:t>
            </w:r>
            <w:proofErr w:type="spellStart"/>
            <w:r>
              <w:rPr>
                <w:rFonts w:ascii="Arial" w:hAnsi="Arial" w:cs="Arial"/>
                <w:color w:val="000000"/>
                <w:lang w:val="es-CO"/>
              </w:rPr>
              <w:t>Operational</w:t>
            </w:r>
            <w:proofErr w:type="spellEnd"/>
            <w:r>
              <w:rPr>
                <w:rFonts w:ascii="Arial" w:hAnsi="Arial" w:cs="Arial"/>
                <w:color w:val="000000"/>
                <w:lang w:val="es-CO"/>
              </w:rPr>
              <w:t xml:space="preserve"> </w:t>
            </w:r>
            <w:proofErr w:type="spellStart"/>
            <w:r>
              <w:rPr>
                <w:rFonts w:ascii="Arial" w:hAnsi="Arial" w:cs="Arial"/>
                <w:color w:val="000000"/>
                <w:lang w:val="es-CO"/>
              </w:rPr>
              <w:t>Technology</w:t>
            </w:r>
            <w:proofErr w:type="spellEnd"/>
            <w:r>
              <w:rPr>
                <w:rFonts w:ascii="Arial" w:hAnsi="Arial" w:cs="Arial"/>
                <w:color w:val="000000"/>
                <w:lang w:val="es-CO"/>
              </w:rPr>
              <w:t xml:space="preserve"> - OT) en su entorno, o su entorno OT no es accesible (air-</w:t>
            </w:r>
            <w:proofErr w:type="spellStart"/>
            <w:r>
              <w:rPr>
                <w:rFonts w:ascii="Arial" w:hAnsi="Arial" w:cs="Arial"/>
                <w:color w:val="000000"/>
                <w:lang w:val="es-CO"/>
              </w:rPr>
              <w:t>gapped</w:t>
            </w:r>
            <w:proofErr w:type="spellEnd"/>
            <w:r>
              <w:rPr>
                <w:rFonts w:ascii="Arial" w:hAnsi="Arial" w:cs="Arial"/>
                <w:color w:val="000000"/>
                <w:lang w:val="es-CO"/>
              </w:rPr>
              <w:t>) desde su red de Tecnología de la Información (TI) o desde Internet, marque la casilla de abajo y sáltese las preguntas numeradas de esta sección.</w:t>
            </w:r>
          </w:p>
          <w:p w14:paraId="18FC1012" w14:textId="77777777" w:rsidR="007232E3" w:rsidRDefault="007232E3" w:rsidP="007C0D49">
            <w:pPr>
              <w:rPr>
                <w:rFonts w:ascii="Arial" w:hAnsi="Arial" w:cs="Arial"/>
                <w:color w:val="000000"/>
                <w:lang w:val="es-CO"/>
              </w:rPr>
            </w:pPr>
          </w:p>
          <w:p w14:paraId="19013112" w14:textId="77777777" w:rsidR="007232E3" w:rsidRDefault="007232E3" w:rsidP="007C0D49">
            <w:pPr>
              <w:rPr>
                <w:rFonts w:ascii="Arial" w:hAnsi="Arial" w:cs="Arial"/>
                <w:color w:val="000000"/>
                <w:lang w:val="es-CO"/>
              </w:rPr>
            </w:pPr>
            <w:r>
              <w:rPr>
                <w:rFonts w:ascii="Segoe UI Symbol" w:hAnsi="Segoe UI Symbol" w:cs="Segoe UI Symbol"/>
                <w:szCs w:val="18"/>
                <w:lang w:val="es-CO"/>
              </w:rPr>
              <w:t>☐</w:t>
            </w:r>
            <w:r>
              <w:rPr>
                <w:rFonts w:cstheme="minorHAnsi"/>
                <w:sz w:val="16"/>
                <w:szCs w:val="18"/>
                <w:lang w:val="es-CO"/>
              </w:rPr>
              <w:t xml:space="preserve"> </w:t>
            </w:r>
            <w:r>
              <w:rPr>
                <w:rFonts w:ascii="Arial" w:hAnsi="Arial" w:cs="Arial"/>
                <w:color w:val="000000"/>
                <w:lang w:val="es-CO"/>
              </w:rPr>
              <w:t>No hay ambientes de Tecnología Operacional OT en nuestro entorno o nuestra OT no es accesible desde nuestra red de TI o desde Internet.</w:t>
            </w:r>
          </w:p>
          <w:p w14:paraId="5DC451A9" w14:textId="77777777" w:rsidR="007232E3" w:rsidRDefault="007232E3" w:rsidP="007C0D49">
            <w:pPr>
              <w:rPr>
                <w:rFonts w:ascii="Arial" w:hAnsi="Arial" w:cs="Arial"/>
                <w:color w:val="000000"/>
                <w:lang w:val="es-CO"/>
              </w:rPr>
            </w:pPr>
          </w:p>
        </w:tc>
        <w:tc>
          <w:tcPr>
            <w:tcW w:w="993" w:type="dxa"/>
          </w:tcPr>
          <w:p w14:paraId="4F7D9D3B" w14:textId="77777777" w:rsidR="007232E3" w:rsidRDefault="007232E3" w:rsidP="007C0D49">
            <w:pPr>
              <w:jc w:val="right"/>
              <w:rPr>
                <w:rFonts w:ascii="Segoe UI Symbol" w:hAnsi="Segoe UI Symbol" w:cs="Segoe UI Symbol"/>
                <w:szCs w:val="18"/>
                <w:lang w:val="es-CO"/>
              </w:rPr>
            </w:pPr>
          </w:p>
        </w:tc>
      </w:tr>
      <w:tr w:rsidR="007232E3" w14:paraId="048FC725" w14:textId="77777777" w:rsidTr="007C0D49">
        <w:trPr>
          <w:trHeight w:val="227"/>
        </w:trPr>
        <w:tc>
          <w:tcPr>
            <w:tcW w:w="454" w:type="dxa"/>
          </w:tcPr>
          <w:p w14:paraId="74157D9B" w14:textId="77777777" w:rsidR="007232E3" w:rsidRDefault="007232E3" w:rsidP="007C0D49">
            <w:pPr>
              <w:jc w:val="center"/>
              <w:rPr>
                <w:lang w:val="es-CO"/>
              </w:rPr>
            </w:pPr>
            <w:r>
              <w:rPr>
                <w:lang w:val="es-CO"/>
              </w:rPr>
              <w:t>1</w:t>
            </w:r>
          </w:p>
        </w:tc>
        <w:tc>
          <w:tcPr>
            <w:tcW w:w="8051" w:type="dxa"/>
          </w:tcPr>
          <w:p w14:paraId="7780A6E1" w14:textId="77777777" w:rsidR="007232E3" w:rsidRDefault="007232E3" w:rsidP="007C0D49">
            <w:pPr>
              <w:rPr>
                <w:rFonts w:ascii="Arial" w:hAnsi="Arial" w:cs="Arial"/>
                <w:color w:val="000000"/>
                <w:lang w:val="es-CO"/>
              </w:rPr>
            </w:pPr>
            <w:r>
              <w:rPr>
                <w:rFonts w:ascii="Arial" w:hAnsi="Arial" w:cs="Arial"/>
                <w:color w:val="000000"/>
                <w:lang w:val="es-CO"/>
              </w:rPr>
              <w:t>¿Está su entorno de OT segmentado de su(s) entorno(s) de Tecnología de la Información (TI)?</w:t>
            </w:r>
          </w:p>
          <w:p w14:paraId="1D8F0472"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OT environment segmented from your Information Technology (IT) environment(s)?</w:t>
            </w:r>
          </w:p>
          <w:p w14:paraId="12AA42E3" w14:textId="77777777" w:rsidR="007232E3" w:rsidRDefault="007232E3" w:rsidP="007C0D49">
            <w:pPr>
              <w:rPr>
                <w:rFonts w:ascii="Arial" w:hAnsi="Arial" w:cs="Arial"/>
                <w:color w:val="000000"/>
                <w:lang w:val="en-US"/>
              </w:rPr>
            </w:pPr>
          </w:p>
        </w:tc>
        <w:tc>
          <w:tcPr>
            <w:tcW w:w="993" w:type="dxa"/>
          </w:tcPr>
          <w:p w14:paraId="28D4BE28"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559791F5" w14:textId="77777777" w:rsidTr="007C0D49">
        <w:trPr>
          <w:trHeight w:val="227"/>
        </w:trPr>
        <w:tc>
          <w:tcPr>
            <w:tcW w:w="454" w:type="dxa"/>
          </w:tcPr>
          <w:p w14:paraId="1AD79C47" w14:textId="77777777" w:rsidR="007232E3" w:rsidRDefault="007232E3" w:rsidP="007C0D49">
            <w:pPr>
              <w:jc w:val="center"/>
              <w:rPr>
                <w:lang w:val="es-CO"/>
              </w:rPr>
            </w:pPr>
            <w:r>
              <w:rPr>
                <w:lang w:val="es-CO"/>
              </w:rPr>
              <w:t>2</w:t>
            </w:r>
          </w:p>
        </w:tc>
        <w:tc>
          <w:tcPr>
            <w:tcW w:w="8051" w:type="dxa"/>
          </w:tcPr>
          <w:p w14:paraId="5C930E5B" w14:textId="77777777" w:rsidR="007232E3" w:rsidRDefault="007232E3" w:rsidP="007C0D49">
            <w:pPr>
              <w:rPr>
                <w:rFonts w:ascii="Arial" w:hAnsi="Arial" w:cs="Arial"/>
                <w:color w:val="000000"/>
                <w:lang w:val="es-CO"/>
              </w:rPr>
            </w:pPr>
            <w:r>
              <w:rPr>
                <w:rFonts w:ascii="Arial" w:hAnsi="Arial" w:cs="Arial"/>
                <w:color w:val="000000"/>
                <w:lang w:val="es-CO"/>
              </w:rPr>
              <w:t>¿Está su entorno de OT segmentado de Internet?</w:t>
            </w:r>
          </w:p>
          <w:p w14:paraId="109AAC9A"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your OT environment segmented from the internet?</w:t>
            </w:r>
          </w:p>
        </w:tc>
        <w:tc>
          <w:tcPr>
            <w:tcW w:w="993" w:type="dxa"/>
          </w:tcPr>
          <w:p w14:paraId="18DC46DF"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491B5AF" w14:textId="77777777" w:rsidTr="007C0D49">
        <w:trPr>
          <w:trHeight w:val="227"/>
        </w:trPr>
        <w:tc>
          <w:tcPr>
            <w:tcW w:w="454" w:type="dxa"/>
          </w:tcPr>
          <w:p w14:paraId="32C73FA4" w14:textId="77777777" w:rsidR="007232E3" w:rsidRDefault="007232E3" w:rsidP="007C0D49">
            <w:pPr>
              <w:jc w:val="center"/>
              <w:rPr>
                <w:lang w:val="es-CO"/>
              </w:rPr>
            </w:pPr>
          </w:p>
        </w:tc>
        <w:tc>
          <w:tcPr>
            <w:tcW w:w="8051" w:type="dxa"/>
          </w:tcPr>
          <w:p w14:paraId="20E1560A" w14:textId="77777777" w:rsidR="007232E3" w:rsidRDefault="007232E3" w:rsidP="007C0D49">
            <w:pPr>
              <w:rPr>
                <w:rFonts w:ascii="Arial" w:hAnsi="Arial" w:cs="Arial"/>
                <w:color w:val="000000"/>
                <w:lang w:val="es-CO"/>
              </w:rPr>
            </w:pPr>
          </w:p>
        </w:tc>
        <w:tc>
          <w:tcPr>
            <w:tcW w:w="993" w:type="dxa"/>
          </w:tcPr>
          <w:p w14:paraId="7FAE80D7" w14:textId="77777777" w:rsidR="007232E3" w:rsidRDefault="007232E3" w:rsidP="007C0D49">
            <w:pPr>
              <w:jc w:val="right"/>
              <w:rPr>
                <w:rFonts w:ascii="Segoe UI Symbol" w:hAnsi="Segoe UI Symbol" w:cs="Segoe UI Symbol"/>
                <w:szCs w:val="18"/>
                <w:lang w:val="es-CO"/>
              </w:rPr>
            </w:pPr>
          </w:p>
        </w:tc>
      </w:tr>
      <w:tr w:rsidR="007232E3" w14:paraId="70F5EB2E" w14:textId="77777777" w:rsidTr="007C0D49">
        <w:trPr>
          <w:trHeight w:val="46"/>
        </w:trPr>
        <w:tc>
          <w:tcPr>
            <w:tcW w:w="454" w:type="dxa"/>
          </w:tcPr>
          <w:p w14:paraId="44F3E4E6" w14:textId="77777777" w:rsidR="007232E3" w:rsidRDefault="007232E3" w:rsidP="007C0D49">
            <w:pPr>
              <w:jc w:val="center"/>
              <w:rPr>
                <w:lang w:val="es-CO"/>
              </w:rPr>
            </w:pPr>
            <w:r>
              <w:rPr>
                <w:lang w:val="es-CO"/>
              </w:rPr>
              <w:t>3</w:t>
            </w:r>
          </w:p>
        </w:tc>
        <w:tc>
          <w:tcPr>
            <w:tcW w:w="8051" w:type="dxa"/>
          </w:tcPr>
          <w:p w14:paraId="5BA11BBA" w14:textId="77777777" w:rsidR="007232E3" w:rsidRDefault="007232E3" w:rsidP="007C0D49">
            <w:pPr>
              <w:rPr>
                <w:rFonts w:asciiTheme="majorHAnsi" w:hAnsiTheme="majorHAnsi" w:cstheme="majorHAnsi"/>
                <w:lang w:val="es-CO"/>
              </w:rPr>
            </w:pPr>
            <w:r>
              <w:rPr>
                <w:rFonts w:asciiTheme="majorHAnsi" w:hAnsiTheme="majorHAnsi" w:cstheme="majorHAnsi"/>
                <w:lang w:val="es-CO"/>
              </w:rPr>
              <w:t>¿Permite a sus empleados el acceso remoto a su entorno de OT?</w:t>
            </w:r>
          </w:p>
          <w:p w14:paraId="4EB1960C"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 xml:space="preserve">Do you permit employees remote access to your OT </w:t>
            </w:r>
            <w:proofErr w:type="spellStart"/>
            <w:r>
              <w:rPr>
                <w:rFonts w:ascii="Arial" w:hAnsi="Arial" w:cs="Arial"/>
                <w:i/>
                <w:iCs/>
                <w:color w:val="7030A0"/>
                <w:szCs w:val="18"/>
                <w:lang w:val="en-US"/>
              </w:rPr>
              <w:t>envirnoment</w:t>
            </w:r>
            <w:proofErr w:type="spellEnd"/>
            <w:r>
              <w:rPr>
                <w:rFonts w:ascii="Arial" w:hAnsi="Arial" w:cs="Arial"/>
                <w:i/>
                <w:iCs/>
                <w:color w:val="7030A0"/>
                <w:szCs w:val="18"/>
                <w:lang w:val="en-US"/>
              </w:rPr>
              <w:t>?</w:t>
            </w:r>
          </w:p>
          <w:p w14:paraId="0DD61E48" w14:textId="77777777" w:rsidR="007232E3" w:rsidRDefault="007232E3" w:rsidP="007C0D49">
            <w:pPr>
              <w:rPr>
                <w:rFonts w:ascii="Arial" w:hAnsi="Arial" w:cs="Arial"/>
                <w:i/>
                <w:iCs/>
                <w:color w:val="7030A0"/>
                <w:szCs w:val="18"/>
                <w:lang w:val="en-US"/>
              </w:rPr>
            </w:pPr>
          </w:p>
          <w:p w14:paraId="6A54746A" w14:textId="77777777" w:rsidR="007232E3" w:rsidRDefault="007232E3" w:rsidP="007C0D49">
            <w:pPr>
              <w:pStyle w:val="Prrafodelista"/>
              <w:rPr>
                <w:rFonts w:asciiTheme="majorHAnsi" w:hAnsiTheme="majorHAnsi" w:cstheme="majorHAnsi"/>
                <w:iCs/>
                <w:lang w:val="es-CO"/>
              </w:rPr>
            </w:pPr>
            <w:r>
              <w:rPr>
                <w:rFonts w:asciiTheme="majorHAnsi" w:hAnsiTheme="majorHAnsi" w:cstheme="majorHAnsi"/>
                <w:iCs/>
                <w:lang w:val="es-CO"/>
              </w:rPr>
              <w:t>En caso afirmativo:</w:t>
            </w:r>
          </w:p>
          <w:p w14:paraId="4502F28E" w14:textId="77777777" w:rsidR="007232E3" w:rsidRDefault="007232E3" w:rsidP="007C0D49">
            <w:pPr>
              <w:pStyle w:val="Prrafodelista"/>
              <w:rPr>
                <w:rFonts w:ascii="Arial" w:hAnsi="Arial" w:cs="Arial"/>
                <w:i/>
                <w:iCs/>
                <w:color w:val="7030A0"/>
                <w:szCs w:val="18"/>
                <w:lang w:val="es-CO"/>
              </w:rPr>
            </w:pPr>
            <w:proofErr w:type="spellStart"/>
            <w:r>
              <w:rPr>
                <w:rFonts w:ascii="Arial" w:hAnsi="Arial" w:cs="Arial"/>
                <w:i/>
                <w:iCs/>
                <w:color w:val="7030A0"/>
                <w:szCs w:val="18"/>
                <w:lang w:val="es-CO"/>
              </w:rPr>
              <w:t>If</w:t>
            </w:r>
            <w:proofErr w:type="spellEnd"/>
            <w:r>
              <w:rPr>
                <w:rFonts w:ascii="Arial" w:hAnsi="Arial" w:cs="Arial"/>
                <w:i/>
                <w:iCs/>
                <w:color w:val="7030A0"/>
                <w:szCs w:val="18"/>
                <w:lang w:val="es-CO"/>
              </w:rPr>
              <w:t xml:space="preserve"> yes:</w:t>
            </w:r>
          </w:p>
        </w:tc>
        <w:tc>
          <w:tcPr>
            <w:tcW w:w="993" w:type="dxa"/>
          </w:tcPr>
          <w:p w14:paraId="1D200895"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0B71C093" w14:textId="77777777" w:rsidTr="007C0D49">
        <w:trPr>
          <w:trHeight w:val="46"/>
        </w:trPr>
        <w:tc>
          <w:tcPr>
            <w:tcW w:w="454" w:type="dxa"/>
          </w:tcPr>
          <w:p w14:paraId="254C469D" w14:textId="77777777" w:rsidR="007232E3" w:rsidRDefault="007232E3" w:rsidP="007C0D49">
            <w:pPr>
              <w:jc w:val="center"/>
              <w:rPr>
                <w:lang w:val="es-CO"/>
              </w:rPr>
            </w:pPr>
          </w:p>
        </w:tc>
        <w:tc>
          <w:tcPr>
            <w:tcW w:w="8051" w:type="dxa"/>
          </w:tcPr>
          <w:p w14:paraId="7A3DB518" w14:textId="77777777" w:rsidR="007232E3" w:rsidRDefault="007232E3" w:rsidP="007232E3">
            <w:pPr>
              <w:pStyle w:val="Prrafodelista"/>
              <w:numPr>
                <w:ilvl w:val="0"/>
                <w:numId w:val="27"/>
              </w:numPr>
              <w:spacing w:after="100"/>
              <w:contextualSpacing w:val="0"/>
              <w:rPr>
                <w:rFonts w:asciiTheme="majorHAnsi" w:hAnsiTheme="majorHAnsi" w:cstheme="majorHAnsi"/>
                <w:iCs/>
                <w:lang w:val="es-CO"/>
              </w:rPr>
            </w:pPr>
            <w:r>
              <w:rPr>
                <w:rFonts w:ascii="Arial" w:hAnsi="Arial" w:cs="Arial"/>
                <w:i/>
                <w:iCs/>
                <w:noProof/>
                <w:color w:val="7030A0"/>
                <w:szCs w:val="18"/>
                <w:lang w:val="es-CO"/>
              </w:rPr>
              <w:drawing>
                <wp:anchor distT="0" distB="0" distL="114300" distR="114300" simplePos="0" relativeHeight="251675648" behindDoc="1" locked="0" layoutInCell="1" allowOverlap="1" wp14:anchorId="4C06D494" wp14:editId="3D1613EC">
                  <wp:simplePos x="0" y="0"/>
                  <wp:positionH relativeFrom="column">
                    <wp:posOffset>93345</wp:posOffset>
                  </wp:positionH>
                  <wp:positionV relativeFrom="paragraph">
                    <wp:posOffset>-1905</wp:posOffset>
                  </wp:positionV>
                  <wp:extent cx="337820" cy="329565"/>
                  <wp:effectExtent l="0" t="0" r="0" b="0"/>
                  <wp:wrapNone/>
                  <wp:docPr id="196120991" name="Gráfico 19612099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0991" name="Gráfico 196120991"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rFonts w:asciiTheme="majorHAnsi" w:hAnsiTheme="majorHAnsi" w:cstheme="majorHAnsi"/>
                <w:iCs/>
                <w:lang w:val="es-CO"/>
              </w:rPr>
              <w:t xml:space="preserve">¿Impone la autenticación </w:t>
            </w:r>
            <w:proofErr w:type="spellStart"/>
            <w:r>
              <w:rPr>
                <w:rFonts w:asciiTheme="majorHAnsi" w:hAnsiTheme="majorHAnsi" w:cstheme="majorHAnsi"/>
                <w:iCs/>
                <w:lang w:val="es-CO"/>
              </w:rPr>
              <w:t>multifactor</w:t>
            </w:r>
            <w:proofErr w:type="spellEnd"/>
            <w:r>
              <w:rPr>
                <w:rFonts w:asciiTheme="majorHAnsi" w:hAnsiTheme="majorHAnsi" w:cstheme="majorHAnsi"/>
                <w:iCs/>
                <w:lang w:val="es-CO"/>
              </w:rPr>
              <w:t xml:space="preserve"> MFA para el acceso remoto de los empleados a su entorno de OT?</w:t>
            </w:r>
          </w:p>
          <w:p w14:paraId="2C596589" w14:textId="77777777" w:rsidR="007232E3" w:rsidRDefault="007232E3" w:rsidP="007C0D49">
            <w:pPr>
              <w:pStyle w:val="Prrafodelista"/>
              <w:rPr>
                <w:rFonts w:asciiTheme="majorHAnsi" w:hAnsiTheme="majorHAnsi" w:cstheme="majorHAnsi"/>
                <w:i/>
                <w:lang w:val="en-US"/>
              </w:rPr>
            </w:pPr>
            <w:r>
              <w:rPr>
                <w:rFonts w:ascii="Arial" w:hAnsi="Arial" w:cs="Arial"/>
                <w:i/>
                <w:iCs/>
                <w:color w:val="7030A0"/>
                <w:szCs w:val="18"/>
                <w:lang w:val="en-US"/>
              </w:rPr>
              <w:t>Do you enforce multi-factor authentication MFA for employee remote access to your OT environment?</w:t>
            </w:r>
          </w:p>
          <w:p w14:paraId="7C991082" w14:textId="77777777" w:rsidR="007232E3" w:rsidRDefault="007232E3" w:rsidP="007C0D49">
            <w:pPr>
              <w:rPr>
                <w:rFonts w:asciiTheme="majorHAnsi" w:hAnsiTheme="majorHAnsi" w:cstheme="majorHAnsi"/>
                <w:lang w:val="en-US"/>
              </w:rPr>
            </w:pPr>
          </w:p>
        </w:tc>
        <w:tc>
          <w:tcPr>
            <w:tcW w:w="993" w:type="dxa"/>
          </w:tcPr>
          <w:p w14:paraId="171B3FF8"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1A425660" w14:textId="77777777" w:rsidTr="007C0D49">
        <w:trPr>
          <w:trHeight w:val="227"/>
        </w:trPr>
        <w:tc>
          <w:tcPr>
            <w:tcW w:w="454" w:type="dxa"/>
          </w:tcPr>
          <w:p w14:paraId="25F572B6" w14:textId="77777777" w:rsidR="007232E3" w:rsidRDefault="007232E3" w:rsidP="007C0D49">
            <w:pPr>
              <w:jc w:val="center"/>
              <w:rPr>
                <w:lang w:val="es-CO"/>
              </w:rPr>
            </w:pPr>
          </w:p>
        </w:tc>
        <w:tc>
          <w:tcPr>
            <w:tcW w:w="8051" w:type="dxa"/>
          </w:tcPr>
          <w:p w14:paraId="543E8981" w14:textId="77777777" w:rsidR="007232E3" w:rsidRDefault="007232E3" w:rsidP="007232E3">
            <w:pPr>
              <w:pStyle w:val="Prrafodelista"/>
              <w:numPr>
                <w:ilvl w:val="0"/>
                <w:numId w:val="27"/>
              </w:numPr>
              <w:spacing w:after="100"/>
              <w:contextualSpacing w:val="0"/>
              <w:rPr>
                <w:rFonts w:asciiTheme="majorHAnsi" w:hAnsiTheme="majorHAnsi" w:cstheme="majorHAnsi"/>
                <w:iCs/>
                <w:lang w:val="es-CO"/>
              </w:rPr>
            </w:pPr>
            <w:r>
              <w:rPr>
                <w:rFonts w:asciiTheme="majorHAnsi" w:hAnsiTheme="majorHAnsi" w:cstheme="majorHAnsi"/>
                <w:iCs/>
                <w:lang w:val="es-CO"/>
              </w:rPr>
              <w:t>¿Requiere que los empleados tengan cuentas separadas? (es decir, los empleados no comparten cuentas)</w:t>
            </w:r>
          </w:p>
          <w:p w14:paraId="7E2E0E73" w14:textId="77777777" w:rsidR="007232E3" w:rsidRDefault="007232E3" w:rsidP="007C0D49">
            <w:pPr>
              <w:pStyle w:val="Prrafodelista"/>
              <w:rPr>
                <w:rFonts w:ascii="Arial" w:hAnsi="Arial" w:cs="Arial"/>
                <w:i/>
                <w:iCs/>
                <w:color w:val="7030A0"/>
                <w:szCs w:val="18"/>
                <w:lang w:val="en-US"/>
              </w:rPr>
            </w:pPr>
            <w:r>
              <w:rPr>
                <w:rFonts w:ascii="Arial" w:hAnsi="Arial" w:cs="Arial"/>
                <w:i/>
                <w:iCs/>
                <w:color w:val="7030A0"/>
                <w:szCs w:val="18"/>
                <w:lang w:val="en-US"/>
              </w:rPr>
              <w:t xml:space="preserve">Do you </w:t>
            </w:r>
            <w:proofErr w:type="spellStart"/>
            <w:r>
              <w:rPr>
                <w:rFonts w:ascii="Arial" w:hAnsi="Arial" w:cs="Arial"/>
                <w:i/>
                <w:iCs/>
                <w:color w:val="7030A0"/>
                <w:szCs w:val="18"/>
                <w:lang w:val="en-US"/>
              </w:rPr>
              <w:t>requiere</w:t>
            </w:r>
            <w:proofErr w:type="spellEnd"/>
            <w:r>
              <w:rPr>
                <w:rFonts w:ascii="Arial" w:hAnsi="Arial" w:cs="Arial"/>
                <w:i/>
                <w:iCs/>
                <w:color w:val="7030A0"/>
                <w:szCs w:val="18"/>
                <w:lang w:val="en-US"/>
              </w:rPr>
              <w:t xml:space="preserve"> employees to have </w:t>
            </w:r>
            <w:proofErr w:type="spellStart"/>
            <w:r>
              <w:rPr>
                <w:rFonts w:ascii="Arial" w:hAnsi="Arial" w:cs="Arial"/>
                <w:i/>
                <w:iCs/>
                <w:color w:val="7030A0"/>
                <w:szCs w:val="18"/>
                <w:lang w:val="en-US"/>
              </w:rPr>
              <w:t>separete</w:t>
            </w:r>
            <w:proofErr w:type="spellEnd"/>
            <w:r>
              <w:rPr>
                <w:rFonts w:ascii="Arial" w:hAnsi="Arial" w:cs="Arial"/>
                <w:i/>
                <w:iCs/>
                <w:color w:val="7030A0"/>
                <w:szCs w:val="18"/>
                <w:lang w:val="en-US"/>
              </w:rPr>
              <w:t xml:space="preserve"> accounts? (i.e., employees do not share accounts)</w:t>
            </w:r>
          </w:p>
          <w:p w14:paraId="47ED43E5" w14:textId="77777777" w:rsidR="007232E3" w:rsidRDefault="007232E3" w:rsidP="007C0D49">
            <w:pPr>
              <w:rPr>
                <w:rFonts w:asciiTheme="majorHAnsi" w:hAnsiTheme="majorHAnsi" w:cstheme="majorHAnsi"/>
                <w:lang w:val="en-US"/>
              </w:rPr>
            </w:pPr>
          </w:p>
        </w:tc>
        <w:tc>
          <w:tcPr>
            <w:tcW w:w="993" w:type="dxa"/>
          </w:tcPr>
          <w:p w14:paraId="7452743E" w14:textId="77777777" w:rsidR="007232E3" w:rsidRDefault="007232E3" w:rsidP="007C0D49">
            <w:pPr>
              <w:jc w:val="right"/>
              <w:rPr>
                <w:rFonts w:ascii="Segoe UI Symbol" w:hAnsi="Segoe UI Symbol" w:cs="Segoe UI Symbol"/>
                <w:szCs w:val="18"/>
                <w:lang w:val="es-CO"/>
              </w:rPr>
            </w:pPr>
            <w:r w:rsidRPr="00235CFA">
              <w:rPr>
                <w:rFonts w:ascii="Segoe UI Symbol" w:hAnsi="Segoe UI Symbol" w:cs="Segoe UI Symbol"/>
                <w:szCs w:val="18"/>
                <w:lang w:val="es-CO"/>
              </w:rPr>
              <w:lastRenderedPageBreak/>
              <w:t>☐</w:t>
            </w:r>
            <w:r w:rsidRPr="00235CFA">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1134FB3" w14:textId="77777777" w:rsidTr="007C0D49">
        <w:trPr>
          <w:trHeight w:val="227"/>
        </w:trPr>
        <w:tc>
          <w:tcPr>
            <w:tcW w:w="454" w:type="dxa"/>
          </w:tcPr>
          <w:p w14:paraId="7DF8716B" w14:textId="77777777" w:rsidR="007232E3" w:rsidRDefault="007232E3" w:rsidP="007C0D49">
            <w:pPr>
              <w:jc w:val="center"/>
              <w:rPr>
                <w:lang w:val="es-CO"/>
              </w:rPr>
            </w:pPr>
            <w:r>
              <w:rPr>
                <w:lang w:val="es-CO"/>
              </w:rPr>
              <w:t>4</w:t>
            </w:r>
          </w:p>
          <w:p w14:paraId="3F242030" w14:textId="77777777" w:rsidR="007232E3" w:rsidRDefault="007232E3" w:rsidP="007C0D49">
            <w:pPr>
              <w:rPr>
                <w:lang w:val="es-CO"/>
              </w:rPr>
            </w:pPr>
          </w:p>
        </w:tc>
        <w:tc>
          <w:tcPr>
            <w:tcW w:w="8051" w:type="dxa"/>
          </w:tcPr>
          <w:p w14:paraId="67F3B743" w14:textId="77777777" w:rsidR="007232E3" w:rsidRDefault="007232E3" w:rsidP="007C0D49">
            <w:pPr>
              <w:rPr>
                <w:rFonts w:ascii="Arial" w:hAnsi="Arial" w:cs="Arial"/>
                <w:lang w:val="es-CO"/>
              </w:rPr>
            </w:pPr>
            <w:r>
              <w:rPr>
                <w:rFonts w:ascii="Arial" w:hAnsi="Arial" w:cs="Arial"/>
                <w:lang w:val="es-CO"/>
              </w:rPr>
              <w:t>¿Permite el acceso remoto de terceros a su entorno de OT?</w:t>
            </w:r>
          </w:p>
          <w:p w14:paraId="0BCA7FC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permit third party remote access to your OT environment?</w:t>
            </w:r>
          </w:p>
          <w:p w14:paraId="7294A120" w14:textId="77777777" w:rsidR="007232E3" w:rsidRDefault="007232E3" w:rsidP="007C0D49">
            <w:pPr>
              <w:rPr>
                <w:rFonts w:ascii="Arial" w:hAnsi="Arial" w:cs="Arial"/>
                <w:color w:val="000000"/>
                <w:lang w:val="en-US"/>
              </w:rPr>
            </w:pPr>
          </w:p>
        </w:tc>
        <w:tc>
          <w:tcPr>
            <w:tcW w:w="993" w:type="dxa"/>
          </w:tcPr>
          <w:p w14:paraId="4AF62C6E" w14:textId="77777777" w:rsidR="007232E3" w:rsidRDefault="007232E3" w:rsidP="007C0D49">
            <w:pPr>
              <w:jc w:val="right"/>
              <w:rPr>
                <w:rFonts w:ascii="MS Gothic" w:eastAsia="MS Gothic" w:hAnsi="MS Gothic"/>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highlight w:val="yellow"/>
                <w:lang w:val="es-CO"/>
              </w:rPr>
              <w:t>☐</w:t>
            </w:r>
            <w:r>
              <w:rPr>
                <w:rFonts w:cstheme="minorHAnsi"/>
                <w:sz w:val="16"/>
                <w:szCs w:val="18"/>
                <w:highlight w:val="yellow"/>
                <w:lang w:val="es-CO"/>
              </w:rPr>
              <w:t xml:space="preserve"> No</w:t>
            </w:r>
          </w:p>
        </w:tc>
      </w:tr>
      <w:tr w:rsidR="007232E3" w14:paraId="1FB5F5A8" w14:textId="77777777" w:rsidTr="007C0D49">
        <w:trPr>
          <w:trHeight w:val="227"/>
        </w:trPr>
        <w:tc>
          <w:tcPr>
            <w:tcW w:w="454" w:type="dxa"/>
          </w:tcPr>
          <w:p w14:paraId="3CE57AC4" w14:textId="77777777" w:rsidR="007232E3" w:rsidRDefault="007232E3" w:rsidP="007C0D49">
            <w:pPr>
              <w:jc w:val="center"/>
              <w:rPr>
                <w:lang w:val="es-CO"/>
              </w:rPr>
            </w:pPr>
          </w:p>
        </w:tc>
        <w:tc>
          <w:tcPr>
            <w:tcW w:w="8051" w:type="dxa"/>
          </w:tcPr>
          <w:p w14:paraId="4AA38AE4" w14:textId="77777777" w:rsidR="007232E3" w:rsidRDefault="007232E3" w:rsidP="007C0D49">
            <w:pPr>
              <w:ind w:left="312" w:hanging="312"/>
              <w:rPr>
                <w:rFonts w:asciiTheme="majorHAnsi" w:hAnsiTheme="majorHAnsi" w:cstheme="majorHAnsi"/>
                <w:iCs/>
                <w:lang w:val="es-CO"/>
              </w:rPr>
            </w:pPr>
            <w:r>
              <w:rPr>
                <w:rFonts w:asciiTheme="majorHAnsi" w:hAnsiTheme="majorHAnsi" w:cstheme="majorHAnsi"/>
                <w:iCs/>
                <w:lang w:val="es-CO"/>
              </w:rPr>
              <w:t>En caso afirmativo:</w:t>
            </w:r>
          </w:p>
          <w:p w14:paraId="7F1436EC" w14:textId="77777777" w:rsidR="007232E3" w:rsidRDefault="007232E3" w:rsidP="007C0D49">
            <w:pPr>
              <w:rPr>
                <w:rFonts w:ascii="Arial" w:hAnsi="Arial" w:cs="Arial"/>
                <w:i/>
                <w:iCs/>
                <w:color w:val="7030A0"/>
                <w:szCs w:val="18"/>
                <w:lang w:val="es-CO"/>
              </w:rPr>
            </w:pPr>
            <w:proofErr w:type="spellStart"/>
            <w:r>
              <w:rPr>
                <w:rFonts w:ascii="Arial" w:hAnsi="Arial" w:cs="Arial"/>
                <w:i/>
                <w:iCs/>
                <w:color w:val="7030A0"/>
                <w:szCs w:val="18"/>
                <w:lang w:val="es-CO"/>
              </w:rPr>
              <w:t>If</w:t>
            </w:r>
            <w:proofErr w:type="spellEnd"/>
            <w:r>
              <w:rPr>
                <w:rFonts w:ascii="Arial" w:hAnsi="Arial" w:cs="Arial"/>
                <w:i/>
                <w:iCs/>
                <w:color w:val="7030A0"/>
                <w:szCs w:val="18"/>
                <w:lang w:val="es-CO"/>
              </w:rPr>
              <w:t xml:space="preserve"> yes:</w:t>
            </w:r>
          </w:p>
          <w:p w14:paraId="458C03BB" w14:textId="77777777" w:rsidR="007232E3" w:rsidRDefault="007232E3" w:rsidP="007232E3">
            <w:pPr>
              <w:pStyle w:val="Prrafodelista"/>
              <w:numPr>
                <w:ilvl w:val="0"/>
                <w:numId w:val="28"/>
              </w:numPr>
              <w:spacing w:after="100"/>
              <w:contextualSpacing w:val="0"/>
              <w:rPr>
                <w:rFonts w:ascii="Arial" w:hAnsi="Arial" w:cs="Arial"/>
                <w:lang w:val="es-CO"/>
              </w:rPr>
            </w:pPr>
            <w:r>
              <w:rPr>
                <w:rFonts w:ascii="Arial" w:hAnsi="Arial" w:cs="Arial"/>
                <w:color w:val="000000"/>
                <w:lang w:val="es-CO"/>
              </w:rPr>
              <w:t xml:space="preserve">¿Impone la </w:t>
            </w:r>
            <w:r>
              <w:rPr>
                <w:rFonts w:asciiTheme="majorHAnsi" w:hAnsiTheme="majorHAnsi" w:cstheme="majorHAnsi"/>
                <w:iCs/>
                <w:lang w:val="es-CO"/>
              </w:rPr>
              <w:t xml:space="preserve">autenticación </w:t>
            </w:r>
            <w:proofErr w:type="spellStart"/>
            <w:r>
              <w:rPr>
                <w:rFonts w:asciiTheme="majorHAnsi" w:hAnsiTheme="majorHAnsi" w:cstheme="majorHAnsi"/>
                <w:iCs/>
                <w:lang w:val="es-CO"/>
              </w:rPr>
              <w:t>multifactor</w:t>
            </w:r>
            <w:proofErr w:type="spellEnd"/>
            <w:r>
              <w:rPr>
                <w:rFonts w:asciiTheme="majorHAnsi" w:hAnsiTheme="majorHAnsi" w:cstheme="majorHAnsi"/>
                <w:iCs/>
                <w:lang w:val="es-CO"/>
              </w:rPr>
              <w:t xml:space="preserve"> </w:t>
            </w:r>
            <w:r>
              <w:rPr>
                <w:rFonts w:ascii="Arial" w:hAnsi="Arial" w:cs="Arial"/>
                <w:color w:val="000000"/>
                <w:lang w:val="es-CO"/>
              </w:rPr>
              <w:t>MFA para el acceso remoto de terceros a su entorno de OT?</w:t>
            </w:r>
          </w:p>
          <w:p w14:paraId="2777EA7C" w14:textId="77777777" w:rsidR="007232E3" w:rsidRDefault="007232E3" w:rsidP="007C0D49">
            <w:pPr>
              <w:ind w:firstLine="578"/>
              <w:rPr>
                <w:rFonts w:ascii="Arial" w:hAnsi="Arial" w:cs="Arial"/>
                <w:i/>
                <w:iCs/>
                <w:color w:val="7030A0"/>
                <w:szCs w:val="18"/>
                <w:lang w:val="en-US"/>
              </w:rPr>
            </w:pPr>
            <w:r>
              <w:rPr>
                <w:rFonts w:ascii="Arial" w:hAnsi="Arial" w:cs="Arial"/>
                <w:i/>
                <w:iCs/>
                <w:color w:val="7030A0"/>
                <w:szCs w:val="18"/>
                <w:lang w:val="en-US"/>
              </w:rPr>
              <w:t>Do you enforce MFA for third-party remote access to your OT environment?</w:t>
            </w:r>
          </w:p>
          <w:p w14:paraId="3E6B70D0" w14:textId="77777777" w:rsidR="007232E3" w:rsidRDefault="007232E3" w:rsidP="007C0D49">
            <w:pPr>
              <w:pStyle w:val="Prrafodelista"/>
              <w:rPr>
                <w:rFonts w:ascii="Arial" w:hAnsi="Arial" w:cs="Arial"/>
                <w:lang w:val="en-US"/>
              </w:rPr>
            </w:pPr>
          </w:p>
        </w:tc>
        <w:tc>
          <w:tcPr>
            <w:tcW w:w="993" w:type="dxa"/>
          </w:tcPr>
          <w:p w14:paraId="3AD3A644" w14:textId="77777777" w:rsidR="007232E3" w:rsidRDefault="007232E3" w:rsidP="007C0D49">
            <w:pPr>
              <w:jc w:val="right"/>
              <w:rPr>
                <w:rFonts w:ascii="Segoe UI Symbol" w:hAnsi="Segoe UI Symbol" w:cs="Segoe UI Symbol"/>
                <w:szCs w:val="18"/>
                <w:lang w:val="en-US"/>
              </w:rPr>
            </w:pPr>
          </w:p>
          <w:p w14:paraId="649E5C36" w14:textId="77777777" w:rsidR="007232E3" w:rsidRDefault="007232E3" w:rsidP="007C0D49">
            <w:pPr>
              <w:jc w:val="right"/>
              <w:rPr>
                <w:rFonts w:ascii="Segoe UI Symbol" w:hAnsi="Segoe UI Symbol" w:cs="Segoe UI Symbol"/>
                <w:szCs w:val="18"/>
                <w:lang w:val="en-US"/>
              </w:rPr>
            </w:pPr>
          </w:p>
          <w:p w14:paraId="2A4477D5"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1770B803" w14:textId="77777777" w:rsidTr="007C0D49">
        <w:trPr>
          <w:trHeight w:val="227"/>
        </w:trPr>
        <w:tc>
          <w:tcPr>
            <w:tcW w:w="454" w:type="dxa"/>
          </w:tcPr>
          <w:p w14:paraId="229DE841" w14:textId="77777777" w:rsidR="007232E3" w:rsidRDefault="007232E3" w:rsidP="007C0D49">
            <w:pPr>
              <w:jc w:val="center"/>
              <w:rPr>
                <w:szCs w:val="22"/>
                <w:lang w:val="es-CO"/>
              </w:rPr>
            </w:pPr>
            <w:r>
              <w:rPr>
                <w:szCs w:val="22"/>
                <w:lang w:val="es-CO"/>
              </w:rPr>
              <w:t>5</w:t>
            </w:r>
          </w:p>
        </w:tc>
        <w:tc>
          <w:tcPr>
            <w:tcW w:w="8051" w:type="dxa"/>
          </w:tcPr>
          <w:p w14:paraId="1EE3BE43" w14:textId="77777777" w:rsidR="007232E3" w:rsidRDefault="007232E3" w:rsidP="007C0D49">
            <w:pPr>
              <w:ind w:left="312" w:hanging="312"/>
              <w:rPr>
                <w:szCs w:val="22"/>
                <w:lang w:val="es-CO"/>
              </w:rPr>
            </w:pPr>
            <w:r>
              <w:rPr>
                <w:szCs w:val="22"/>
                <w:lang w:val="es-CO"/>
              </w:rPr>
              <w:t>¿Todos los sistemas de OT, las redes interconectadas y los componentes de seguridad están físicamente seguros con acceso permitido solo a los empleados y proveedores necesarios para mantenerlos?</w:t>
            </w:r>
          </w:p>
          <w:p w14:paraId="2206D01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all OT systems, interconnected networks and security components physically secured with access allowed only to those employees and vendors necessary to maintain them?</w:t>
            </w:r>
          </w:p>
          <w:p w14:paraId="7A6A6563" w14:textId="77777777" w:rsidR="007232E3" w:rsidRDefault="007232E3" w:rsidP="007C0D49">
            <w:pPr>
              <w:ind w:firstLine="578"/>
              <w:rPr>
                <w:rFonts w:asciiTheme="majorHAnsi" w:hAnsiTheme="majorHAnsi" w:cstheme="majorHAnsi"/>
                <w:iCs/>
                <w:szCs w:val="22"/>
                <w:lang w:val="en-US"/>
              </w:rPr>
            </w:pPr>
          </w:p>
        </w:tc>
        <w:tc>
          <w:tcPr>
            <w:tcW w:w="993" w:type="dxa"/>
          </w:tcPr>
          <w:p w14:paraId="5EC06F0A" w14:textId="77777777" w:rsidR="007232E3" w:rsidRDefault="007232E3" w:rsidP="007C0D49">
            <w:pPr>
              <w:jc w:val="right"/>
              <w:rPr>
                <w:rFonts w:ascii="Segoe UI Symbol" w:hAnsi="Segoe UI Symbol" w:cs="Segoe UI Symbol"/>
                <w:szCs w:val="22"/>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134EC7DA" w14:textId="77777777" w:rsidTr="007C0D49">
        <w:trPr>
          <w:trHeight w:val="227"/>
        </w:trPr>
        <w:tc>
          <w:tcPr>
            <w:tcW w:w="454" w:type="dxa"/>
          </w:tcPr>
          <w:p w14:paraId="5A501BB6" w14:textId="77777777" w:rsidR="007232E3" w:rsidRDefault="007232E3" w:rsidP="007C0D49">
            <w:pPr>
              <w:jc w:val="center"/>
              <w:rPr>
                <w:szCs w:val="22"/>
                <w:lang w:val="es-CO"/>
              </w:rPr>
            </w:pPr>
            <w:r>
              <w:rPr>
                <w:szCs w:val="22"/>
                <w:lang w:val="es-CO"/>
              </w:rPr>
              <w:t>6</w:t>
            </w:r>
          </w:p>
        </w:tc>
        <w:tc>
          <w:tcPr>
            <w:tcW w:w="8051" w:type="dxa"/>
          </w:tcPr>
          <w:p w14:paraId="4E44000A" w14:textId="77777777" w:rsidR="007232E3" w:rsidRDefault="007232E3" w:rsidP="007C0D49">
            <w:pPr>
              <w:ind w:left="312" w:hanging="312"/>
              <w:rPr>
                <w:szCs w:val="22"/>
                <w:lang w:val="es-CO"/>
              </w:rPr>
            </w:pPr>
            <w:r>
              <w:rPr>
                <w:szCs w:val="22"/>
                <w:lang w:val="es-CO"/>
              </w:rPr>
              <w:t xml:space="preserve">¿Está estrictamente controlado el uso de cuentas privilegiadas en </w:t>
            </w:r>
            <w:proofErr w:type="gramStart"/>
            <w:r>
              <w:rPr>
                <w:szCs w:val="22"/>
                <w:lang w:val="es-CO"/>
              </w:rPr>
              <w:t>sistemas  y</w:t>
            </w:r>
            <w:proofErr w:type="gramEnd"/>
            <w:r>
              <w:rPr>
                <w:szCs w:val="22"/>
                <w:lang w:val="es-CO"/>
              </w:rPr>
              <w:t xml:space="preserve"> componentes de seguridad?</w:t>
            </w:r>
          </w:p>
          <w:p w14:paraId="21C26131"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Is the use of privileged accounts on security systems and components strictly controlled?</w:t>
            </w:r>
          </w:p>
          <w:p w14:paraId="39175B4F" w14:textId="77777777" w:rsidR="007232E3" w:rsidRDefault="007232E3" w:rsidP="007C0D49">
            <w:pPr>
              <w:ind w:firstLine="578"/>
              <w:rPr>
                <w:rFonts w:asciiTheme="majorHAnsi" w:hAnsiTheme="majorHAnsi" w:cstheme="majorHAnsi"/>
                <w:iCs/>
                <w:szCs w:val="22"/>
                <w:lang w:val="en-US"/>
              </w:rPr>
            </w:pPr>
          </w:p>
        </w:tc>
        <w:tc>
          <w:tcPr>
            <w:tcW w:w="993" w:type="dxa"/>
          </w:tcPr>
          <w:p w14:paraId="5016BC9E" w14:textId="77777777" w:rsidR="007232E3" w:rsidRDefault="007232E3" w:rsidP="007C0D49">
            <w:pPr>
              <w:jc w:val="right"/>
              <w:rPr>
                <w:rFonts w:ascii="Segoe UI Symbol" w:hAnsi="Segoe UI Symbol" w:cs="Segoe UI Symbol"/>
                <w:szCs w:val="22"/>
                <w:lang w:val="es-CO"/>
              </w:rPr>
            </w:pPr>
            <w:r w:rsidRPr="00242096">
              <w:rPr>
                <w:rFonts w:ascii="Segoe UI Symbol" w:hAnsi="Segoe UI Symbol" w:cs="Segoe UI Symbol"/>
                <w:szCs w:val="18"/>
                <w:highlight w:val="yellow"/>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63F89A05" w14:textId="77777777" w:rsidTr="007C0D49">
        <w:trPr>
          <w:trHeight w:val="227"/>
        </w:trPr>
        <w:tc>
          <w:tcPr>
            <w:tcW w:w="454" w:type="dxa"/>
          </w:tcPr>
          <w:p w14:paraId="5055B07D" w14:textId="77777777" w:rsidR="007232E3" w:rsidRDefault="007232E3" w:rsidP="007C0D49">
            <w:pPr>
              <w:jc w:val="center"/>
              <w:rPr>
                <w:szCs w:val="22"/>
                <w:lang w:val="es-CO"/>
              </w:rPr>
            </w:pPr>
            <w:r>
              <w:rPr>
                <w:szCs w:val="22"/>
                <w:lang w:val="es-CO"/>
              </w:rPr>
              <w:t>7</w:t>
            </w:r>
          </w:p>
        </w:tc>
        <w:tc>
          <w:tcPr>
            <w:tcW w:w="8051" w:type="dxa"/>
          </w:tcPr>
          <w:p w14:paraId="02609164" w14:textId="77777777" w:rsidR="007232E3" w:rsidRDefault="007232E3" w:rsidP="007C0D49">
            <w:pPr>
              <w:ind w:left="312" w:hanging="312"/>
              <w:rPr>
                <w:szCs w:val="22"/>
                <w:lang w:val="es-CO"/>
              </w:rPr>
            </w:pPr>
            <w:r>
              <w:rPr>
                <w:szCs w:val="22"/>
                <w:lang w:val="es-CO"/>
              </w:rPr>
              <w:t>¿Las cuentas de usuario de OT se gestionan por separado de las cuentas de usuario de IT?</w:t>
            </w:r>
          </w:p>
          <w:p w14:paraId="4DB664F8"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Are OT user accounts managed separately from IT user accounts?</w:t>
            </w:r>
          </w:p>
          <w:p w14:paraId="694C6E69" w14:textId="77777777" w:rsidR="007232E3" w:rsidRDefault="007232E3" w:rsidP="007C0D49">
            <w:pPr>
              <w:ind w:firstLine="578"/>
              <w:rPr>
                <w:rFonts w:asciiTheme="majorHAnsi" w:hAnsiTheme="majorHAnsi" w:cstheme="majorHAnsi"/>
                <w:iCs/>
                <w:szCs w:val="22"/>
                <w:lang w:val="en-US"/>
              </w:rPr>
            </w:pPr>
          </w:p>
        </w:tc>
        <w:tc>
          <w:tcPr>
            <w:tcW w:w="993" w:type="dxa"/>
          </w:tcPr>
          <w:p w14:paraId="3434ADB4" w14:textId="77777777" w:rsidR="007232E3" w:rsidRDefault="007232E3" w:rsidP="007C0D49">
            <w:pPr>
              <w:jc w:val="right"/>
              <w:rPr>
                <w:rFonts w:ascii="Segoe UI Symbol" w:hAnsi="Segoe UI Symbol" w:cs="Segoe UI Symbol"/>
                <w:szCs w:val="22"/>
                <w:lang w:val="es-CO"/>
              </w:rPr>
            </w:pPr>
            <w:r w:rsidRPr="00242096">
              <w:rPr>
                <w:rFonts w:ascii="Segoe UI Symbol" w:hAnsi="Segoe UI Symbol" w:cs="Segoe UI Symbol"/>
                <w:szCs w:val="18"/>
                <w:highlight w:val="yellow"/>
                <w:lang w:val="es-CO"/>
              </w:rPr>
              <w:t>☐</w:t>
            </w:r>
            <w:r>
              <w:rPr>
                <w:rFonts w:cstheme="minorHAnsi"/>
                <w:sz w:val="16"/>
                <w:szCs w:val="18"/>
                <w:lang w:val="es-CO"/>
              </w:rPr>
              <w:t xml:space="preserve"> Sí </w:t>
            </w:r>
            <w:r>
              <w:rPr>
                <w:rFonts w:ascii="Segoe UI Symbol" w:hAnsi="Segoe UI Symbol" w:cs="Segoe UI Symbol"/>
                <w:szCs w:val="18"/>
                <w:lang w:val="es-CO"/>
              </w:rPr>
              <w:t>☐</w:t>
            </w:r>
            <w:r>
              <w:rPr>
                <w:rFonts w:cstheme="minorHAnsi"/>
                <w:sz w:val="16"/>
                <w:szCs w:val="18"/>
                <w:lang w:val="es-CO"/>
              </w:rPr>
              <w:t xml:space="preserve"> No</w:t>
            </w:r>
          </w:p>
        </w:tc>
      </w:tr>
      <w:tr w:rsidR="007232E3" w14:paraId="5B17395C" w14:textId="77777777" w:rsidTr="007C0D49">
        <w:trPr>
          <w:trHeight w:val="227"/>
        </w:trPr>
        <w:tc>
          <w:tcPr>
            <w:tcW w:w="454" w:type="dxa"/>
          </w:tcPr>
          <w:p w14:paraId="5339A488" w14:textId="77777777" w:rsidR="007232E3" w:rsidRDefault="007232E3" w:rsidP="007C0D49">
            <w:pPr>
              <w:jc w:val="center"/>
              <w:rPr>
                <w:szCs w:val="22"/>
                <w:lang w:val="es-CO"/>
              </w:rPr>
            </w:pPr>
            <w:r>
              <w:rPr>
                <w:szCs w:val="22"/>
                <w:lang w:val="es-CO"/>
              </w:rPr>
              <w:t>8</w:t>
            </w:r>
          </w:p>
        </w:tc>
        <w:tc>
          <w:tcPr>
            <w:tcW w:w="8051" w:type="dxa"/>
          </w:tcPr>
          <w:p w14:paraId="6569D2C4" w14:textId="77777777" w:rsidR="007232E3" w:rsidRDefault="007232E3" w:rsidP="007C0D49">
            <w:pPr>
              <w:ind w:left="312" w:hanging="312"/>
              <w:rPr>
                <w:szCs w:val="22"/>
                <w:lang w:val="es-CO"/>
              </w:rPr>
            </w:pPr>
            <w:r>
              <w:rPr>
                <w:szCs w:val="22"/>
                <w:lang w:val="es-CO"/>
              </w:rPr>
              <w:t>¿Los usuarios pueden acceder a los entornos de TI y TO utilizando las mismas credenciales?</w:t>
            </w:r>
          </w:p>
          <w:p w14:paraId="27C78F7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Can users access the IT and TO environments using the same credentials?</w:t>
            </w:r>
          </w:p>
        </w:tc>
        <w:tc>
          <w:tcPr>
            <w:tcW w:w="993" w:type="dxa"/>
          </w:tcPr>
          <w:p w14:paraId="2DD83934" w14:textId="77777777" w:rsidR="007232E3" w:rsidRDefault="007232E3" w:rsidP="007C0D49">
            <w:pPr>
              <w:jc w:val="right"/>
              <w:rPr>
                <w:rFonts w:ascii="Segoe UI Symbol" w:hAnsi="Segoe UI Symbol" w:cs="Segoe UI Symbol"/>
                <w:szCs w:val="22"/>
                <w:lang w:val="es-CO"/>
              </w:rPr>
            </w:pPr>
            <w:r>
              <w:rPr>
                <w:rFonts w:ascii="Segoe UI Symbol" w:hAnsi="Segoe UI Symbol" w:cs="Segoe UI Symbol"/>
                <w:szCs w:val="18"/>
                <w:lang w:val="es-CO"/>
              </w:rPr>
              <w:t>☐</w:t>
            </w:r>
            <w:r>
              <w:rPr>
                <w:rFonts w:cstheme="minorHAnsi"/>
                <w:sz w:val="16"/>
                <w:szCs w:val="18"/>
                <w:lang w:val="es-CO"/>
              </w:rPr>
              <w:t xml:space="preserve"> Sí </w:t>
            </w:r>
            <w:r w:rsidRPr="00242096">
              <w:rPr>
                <w:rFonts w:ascii="Segoe UI Symbol" w:hAnsi="Segoe UI Symbol" w:cs="Segoe UI Symbol"/>
                <w:szCs w:val="18"/>
                <w:highlight w:val="yellow"/>
                <w:lang w:val="es-CO"/>
              </w:rPr>
              <w:t>☐</w:t>
            </w:r>
            <w:r>
              <w:rPr>
                <w:rFonts w:cstheme="minorHAnsi"/>
                <w:sz w:val="16"/>
                <w:szCs w:val="18"/>
                <w:lang w:val="es-CO"/>
              </w:rPr>
              <w:t xml:space="preserve"> No</w:t>
            </w:r>
          </w:p>
        </w:tc>
      </w:tr>
    </w:tbl>
    <w:p w14:paraId="2500647A" w14:textId="77777777" w:rsidR="007232E3" w:rsidRDefault="007232E3" w:rsidP="007232E3">
      <w:pPr>
        <w:pStyle w:val="Ttulo2"/>
        <w:rPr>
          <w:color w:val="7030A0"/>
          <w:lang w:val="es-CO"/>
        </w:rPr>
      </w:pPr>
      <w:proofErr w:type="spellStart"/>
      <w:r>
        <w:rPr>
          <w:color w:val="7030A0"/>
          <w:lang w:val="es-CO"/>
        </w:rPr>
        <w:t>Compliance</w:t>
      </w:r>
      <w:proofErr w:type="spellEnd"/>
    </w:p>
    <w:p w14:paraId="1B1B5EEF" w14:textId="77777777" w:rsidR="007232E3" w:rsidRDefault="007232E3" w:rsidP="007232E3">
      <w:pPr>
        <w:rPr>
          <w:b/>
          <w:bCs/>
          <w:i/>
          <w:iCs/>
          <w:color w:val="7030A0"/>
          <w:lang w:val="es-CO"/>
        </w:rPr>
      </w:pPr>
      <w:r>
        <w:rPr>
          <w:b/>
          <w:bCs/>
          <w:i/>
          <w:iCs/>
          <w:color w:val="7030A0"/>
          <w:lang w:val="es-CO"/>
        </w:rPr>
        <w:t xml:space="preserve">2.13 </w:t>
      </w:r>
      <w:proofErr w:type="spellStart"/>
      <w:r>
        <w:rPr>
          <w:b/>
          <w:bCs/>
          <w:i/>
          <w:iCs/>
          <w:color w:val="7030A0"/>
          <w:lang w:val="es-CO"/>
        </w:rPr>
        <w:t>Compliance</w:t>
      </w:r>
      <w:proofErr w:type="spellEnd"/>
    </w:p>
    <w:p w14:paraId="0415BCA9" w14:textId="77777777" w:rsidR="007232E3" w:rsidRDefault="007232E3" w:rsidP="007232E3">
      <w:pPr>
        <w:rPr>
          <w:lang w:val="es-CO"/>
        </w:rPr>
      </w:pPr>
      <w:r>
        <w:rPr>
          <w:rFonts w:ascii="Arial" w:hAnsi="Arial" w:cs="Arial"/>
          <w:i/>
          <w:iCs/>
          <w:noProof/>
          <w:color w:val="7030A0"/>
          <w:szCs w:val="18"/>
          <w:lang w:val="es-CO"/>
        </w:rPr>
        <w:drawing>
          <wp:anchor distT="0" distB="0" distL="114300" distR="114300" simplePos="0" relativeHeight="251684864" behindDoc="1" locked="0" layoutInCell="1" allowOverlap="1" wp14:anchorId="13071CA1" wp14:editId="12E20271">
            <wp:simplePos x="0" y="0"/>
            <wp:positionH relativeFrom="column">
              <wp:posOffset>-46990</wp:posOffset>
            </wp:positionH>
            <wp:positionV relativeFrom="paragraph">
              <wp:posOffset>153035</wp:posOffset>
            </wp:positionV>
            <wp:extent cx="337820" cy="329565"/>
            <wp:effectExtent l="0" t="0" r="0" b="0"/>
            <wp:wrapNone/>
            <wp:docPr id="25" name="Gráfico 2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áfico 25"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454"/>
        <w:gridCol w:w="7768"/>
        <w:gridCol w:w="1276"/>
      </w:tblGrid>
      <w:tr w:rsidR="007232E3" w14:paraId="4D2C1F9B" w14:textId="77777777" w:rsidTr="007C0D49">
        <w:trPr>
          <w:trHeight w:val="227"/>
        </w:trPr>
        <w:tc>
          <w:tcPr>
            <w:tcW w:w="454" w:type="dxa"/>
          </w:tcPr>
          <w:p w14:paraId="50F35DF5" w14:textId="77777777" w:rsidR="007232E3" w:rsidRDefault="007232E3" w:rsidP="007C0D49">
            <w:pPr>
              <w:jc w:val="center"/>
              <w:rPr>
                <w:lang w:val="es-CO"/>
              </w:rPr>
            </w:pPr>
            <w:r>
              <w:rPr>
                <w:lang w:val="es-CO"/>
              </w:rPr>
              <w:t>1</w:t>
            </w:r>
          </w:p>
        </w:tc>
        <w:tc>
          <w:tcPr>
            <w:tcW w:w="7768" w:type="dxa"/>
          </w:tcPr>
          <w:p w14:paraId="2368738C" w14:textId="77777777" w:rsidR="007232E3" w:rsidRDefault="007232E3" w:rsidP="007C0D49">
            <w:pPr>
              <w:rPr>
                <w:rFonts w:asciiTheme="majorHAnsi" w:hAnsiTheme="majorHAnsi" w:cstheme="majorHAnsi"/>
                <w:lang w:val="es-CO"/>
              </w:rPr>
            </w:pPr>
            <w:r>
              <w:rPr>
                <w:rFonts w:ascii="Arial" w:hAnsi="Arial" w:cs="Arial"/>
                <w:color w:val="000000"/>
                <w:lang w:val="es-CO"/>
              </w:rPr>
              <w:t>¿Usted tiene implementado un procedimiento para cumplir de manera permanente con requisitos legales (o contractuales) y regulaciones de privacidad</w:t>
            </w:r>
            <w:r>
              <w:rPr>
                <w:rFonts w:asciiTheme="majorHAnsi" w:hAnsiTheme="majorHAnsi" w:cstheme="majorHAnsi"/>
                <w:lang w:val="es-CO"/>
              </w:rPr>
              <w:t xml:space="preserve">? </w:t>
            </w:r>
          </w:p>
          <w:p w14:paraId="792578C7"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procedure in place to comply with legal (or contractual) requirements and privacy regulations on an ongoing basis?</w:t>
            </w:r>
          </w:p>
          <w:p w14:paraId="2D976FF7" w14:textId="77777777" w:rsidR="007232E3" w:rsidRDefault="007232E3" w:rsidP="007C0D49">
            <w:pPr>
              <w:rPr>
                <w:rFonts w:ascii="Arial" w:hAnsi="Arial" w:cs="Arial"/>
                <w:color w:val="000000"/>
                <w:lang w:val="en-US"/>
              </w:rPr>
            </w:pPr>
          </w:p>
        </w:tc>
        <w:tc>
          <w:tcPr>
            <w:tcW w:w="1276" w:type="dxa"/>
          </w:tcPr>
          <w:p w14:paraId="25AF325F" w14:textId="77777777" w:rsidR="007232E3" w:rsidRDefault="007232E3" w:rsidP="007C0D49">
            <w:pPr>
              <w:jc w:val="right"/>
              <w:rPr>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F316A36" w14:textId="77777777" w:rsidTr="007C0D49">
        <w:trPr>
          <w:trHeight w:val="227"/>
        </w:trPr>
        <w:tc>
          <w:tcPr>
            <w:tcW w:w="454" w:type="dxa"/>
          </w:tcPr>
          <w:p w14:paraId="30C566E2" w14:textId="77777777" w:rsidR="007232E3" w:rsidRDefault="007232E3" w:rsidP="007C0D49">
            <w:pPr>
              <w:jc w:val="center"/>
              <w:rPr>
                <w:lang w:val="es-CO"/>
              </w:rPr>
            </w:pPr>
            <w:r>
              <w:rPr>
                <w:lang w:val="es-CO"/>
              </w:rPr>
              <w:t>2</w:t>
            </w:r>
          </w:p>
        </w:tc>
        <w:tc>
          <w:tcPr>
            <w:tcW w:w="7768" w:type="dxa"/>
          </w:tcPr>
          <w:p w14:paraId="2008C352" w14:textId="77777777" w:rsidR="007232E3" w:rsidRDefault="007232E3" w:rsidP="007C0D49">
            <w:pPr>
              <w:rPr>
                <w:rFonts w:ascii="Arial" w:hAnsi="Arial" w:cs="Arial"/>
                <w:color w:val="000000"/>
                <w:lang w:val="es-CO"/>
              </w:rPr>
            </w:pPr>
            <w:r>
              <w:rPr>
                <w:rFonts w:ascii="Arial" w:hAnsi="Arial" w:cs="Arial"/>
                <w:color w:val="000000"/>
                <w:lang w:val="es-CO"/>
              </w:rPr>
              <w:t>¿Usted tiene pautas emitidas sobre la retención, almacenamiento, manejo y eliminación de registros e información?</w:t>
            </w:r>
          </w:p>
          <w:p w14:paraId="0B39E4C1"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guidelines issued on the retention, storage, handling and disposal of records and information?</w:t>
            </w:r>
          </w:p>
        </w:tc>
        <w:tc>
          <w:tcPr>
            <w:tcW w:w="1276" w:type="dxa"/>
          </w:tcPr>
          <w:p w14:paraId="470969E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7E1924DD" w14:textId="77777777" w:rsidTr="007C0D49">
        <w:trPr>
          <w:trHeight w:val="227"/>
        </w:trPr>
        <w:tc>
          <w:tcPr>
            <w:tcW w:w="454" w:type="dxa"/>
          </w:tcPr>
          <w:p w14:paraId="35C46D8A" w14:textId="77777777" w:rsidR="007232E3" w:rsidRDefault="007232E3" w:rsidP="007C0D49">
            <w:pPr>
              <w:jc w:val="center"/>
              <w:rPr>
                <w:lang w:val="es-CO"/>
              </w:rPr>
            </w:pPr>
          </w:p>
        </w:tc>
        <w:tc>
          <w:tcPr>
            <w:tcW w:w="7768" w:type="dxa"/>
          </w:tcPr>
          <w:p w14:paraId="4BAB0B64" w14:textId="77777777" w:rsidR="007232E3" w:rsidRDefault="007232E3" w:rsidP="007C0D49">
            <w:pPr>
              <w:rPr>
                <w:rFonts w:ascii="Arial" w:hAnsi="Arial" w:cs="Arial"/>
                <w:color w:val="000000"/>
                <w:lang w:val="es-CO"/>
              </w:rPr>
            </w:pPr>
          </w:p>
        </w:tc>
        <w:tc>
          <w:tcPr>
            <w:tcW w:w="1276" w:type="dxa"/>
          </w:tcPr>
          <w:p w14:paraId="7BE0E75F" w14:textId="77777777" w:rsidR="007232E3" w:rsidRDefault="007232E3" w:rsidP="007C0D49">
            <w:pPr>
              <w:jc w:val="right"/>
              <w:rPr>
                <w:rFonts w:ascii="Segoe UI Symbol" w:hAnsi="Segoe UI Symbol" w:cs="Segoe UI Symbol"/>
                <w:szCs w:val="18"/>
                <w:lang w:val="es-CO"/>
              </w:rPr>
            </w:pPr>
          </w:p>
        </w:tc>
      </w:tr>
      <w:tr w:rsidR="007232E3" w14:paraId="6C922D85" w14:textId="77777777" w:rsidTr="007C0D49">
        <w:trPr>
          <w:trHeight w:val="227"/>
        </w:trPr>
        <w:tc>
          <w:tcPr>
            <w:tcW w:w="454" w:type="dxa"/>
          </w:tcPr>
          <w:p w14:paraId="25A82E25" w14:textId="77777777" w:rsidR="007232E3" w:rsidRDefault="007232E3" w:rsidP="007C0D49">
            <w:pPr>
              <w:jc w:val="center"/>
              <w:rPr>
                <w:lang w:val="es-CO"/>
              </w:rPr>
            </w:pPr>
            <w:r>
              <w:rPr>
                <w:lang w:val="es-CO"/>
              </w:rPr>
              <w:t>3</w:t>
            </w:r>
          </w:p>
        </w:tc>
        <w:tc>
          <w:tcPr>
            <w:tcW w:w="7768" w:type="dxa"/>
          </w:tcPr>
          <w:p w14:paraId="3FFEFEA8" w14:textId="77777777" w:rsidR="007232E3" w:rsidRDefault="007232E3" w:rsidP="007C0D49">
            <w:pPr>
              <w:ind w:right="-538"/>
              <w:contextualSpacing/>
              <w:rPr>
                <w:rFonts w:asciiTheme="majorHAnsi" w:hAnsiTheme="majorHAnsi" w:cstheme="majorHAnsi"/>
                <w:lang w:val="en-US"/>
              </w:rPr>
            </w:pPr>
            <w:r>
              <w:rPr>
                <w:rFonts w:asciiTheme="majorHAnsi" w:hAnsiTheme="majorHAnsi" w:cstheme="majorHAnsi"/>
                <w:lang w:val="es-CO"/>
              </w:rPr>
              <w:t xml:space="preserve">¿Usted tiene una persona responsable para brindar orientación y garantizar el conocimiento de los principios de privacidad (p. ej. </w:t>
            </w:r>
            <w:proofErr w:type="spellStart"/>
            <w:r>
              <w:rPr>
                <w:rFonts w:asciiTheme="majorHAnsi" w:hAnsiTheme="majorHAnsi" w:cstheme="majorHAnsi"/>
                <w:lang w:val="en-US"/>
              </w:rPr>
              <w:t>Oficial</w:t>
            </w:r>
            <w:proofErr w:type="spellEnd"/>
            <w:r>
              <w:rPr>
                <w:rFonts w:asciiTheme="majorHAnsi" w:hAnsiTheme="majorHAnsi" w:cstheme="majorHAnsi"/>
                <w:lang w:val="en-US"/>
              </w:rPr>
              <w:t xml:space="preserve"> de </w:t>
            </w:r>
            <w:proofErr w:type="spellStart"/>
            <w:r>
              <w:rPr>
                <w:rFonts w:asciiTheme="majorHAnsi" w:hAnsiTheme="majorHAnsi" w:cstheme="majorHAnsi"/>
                <w:lang w:val="en-US"/>
              </w:rPr>
              <w:t>Privacidad</w:t>
            </w:r>
            <w:proofErr w:type="spellEnd"/>
            <w:r>
              <w:rPr>
                <w:rFonts w:asciiTheme="majorHAnsi" w:hAnsiTheme="majorHAnsi" w:cstheme="majorHAnsi"/>
                <w:lang w:val="en-US"/>
              </w:rPr>
              <w:t>)?</w:t>
            </w:r>
          </w:p>
          <w:p w14:paraId="347C5C3B"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have a person responsible for providing guidance and ensuring awareness of privacy principles (e.g. Privacy Officer)?</w:t>
            </w:r>
          </w:p>
          <w:p w14:paraId="21EB1E2D" w14:textId="77777777" w:rsidR="007232E3" w:rsidRDefault="007232E3" w:rsidP="007C0D49">
            <w:pPr>
              <w:rPr>
                <w:rFonts w:asciiTheme="majorHAnsi" w:hAnsiTheme="majorHAnsi" w:cstheme="majorHAnsi"/>
                <w:i/>
                <w:lang w:val="en-US"/>
              </w:rPr>
            </w:pPr>
          </w:p>
        </w:tc>
        <w:tc>
          <w:tcPr>
            <w:tcW w:w="1276" w:type="dxa"/>
          </w:tcPr>
          <w:p w14:paraId="53F1568C" w14:textId="77777777" w:rsidR="007232E3" w:rsidRDefault="007232E3" w:rsidP="007C0D49">
            <w:pPr>
              <w:jc w:val="right"/>
              <w:rPr>
                <w:rFonts w:ascii="Segoe UI Symbol" w:hAnsi="Segoe UI Symbol" w:cs="Segoe UI Symbol"/>
                <w:szCs w:val="18"/>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40632F74" w14:textId="77777777" w:rsidTr="007C0D49">
        <w:trPr>
          <w:trHeight w:val="227"/>
        </w:trPr>
        <w:tc>
          <w:tcPr>
            <w:tcW w:w="454" w:type="dxa"/>
          </w:tcPr>
          <w:p w14:paraId="3EE94067" w14:textId="77777777" w:rsidR="007232E3" w:rsidRDefault="007232E3" w:rsidP="007C0D49">
            <w:pPr>
              <w:jc w:val="center"/>
              <w:rPr>
                <w:lang w:val="es-CO"/>
              </w:rPr>
            </w:pPr>
            <w:r>
              <w:rPr>
                <w:lang w:val="es-CO"/>
              </w:rPr>
              <w:lastRenderedPageBreak/>
              <w:t>4</w:t>
            </w:r>
          </w:p>
          <w:p w14:paraId="15587747" w14:textId="77777777" w:rsidR="007232E3" w:rsidRDefault="007232E3" w:rsidP="007C0D49">
            <w:pPr>
              <w:rPr>
                <w:lang w:val="es-CO"/>
              </w:rPr>
            </w:pPr>
          </w:p>
        </w:tc>
        <w:tc>
          <w:tcPr>
            <w:tcW w:w="7768" w:type="dxa"/>
          </w:tcPr>
          <w:p w14:paraId="7DE499AF" w14:textId="77777777" w:rsidR="007232E3" w:rsidRDefault="007232E3" w:rsidP="007C0D49">
            <w:pPr>
              <w:rPr>
                <w:rFonts w:ascii="Arial" w:hAnsi="Arial" w:cs="Arial"/>
                <w:lang w:val="es-CO"/>
              </w:rPr>
            </w:pPr>
            <w:r>
              <w:rPr>
                <w:rFonts w:ascii="Arial" w:hAnsi="Arial" w:cs="Arial"/>
                <w:lang w:val="es-CO"/>
              </w:rPr>
              <w:t>¿Usted escanea periódicamente los sistemas críticos (incl. pruebas de seguridad, pruebas de penetración) - ya sea por su cuenta o con el apoyo de terceros - en particular cuando se introducen nuevos sistemas y los cambios subsecuentes?</w:t>
            </w:r>
          </w:p>
          <w:p w14:paraId="45E8C5EF" w14:textId="77777777" w:rsidR="007232E3" w:rsidRDefault="007232E3" w:rsidP="007C0D49">
            <w:pPr>
              <w:rPr>
                <w:rFonts w:ascii="Arial" w:hAnsi="Arial" w:cs="Arial"/>
                <w:i/>
                <w:iCs/>
                <w:color w:val="7030A0"/>
                <w:szCs w:val="18"/>
                <w:lang w:val="en-US"/>
              </w:rPr>
            </w:pPr>
            <w:r>
              <w:rPr>
                <w:rFonts w:ascii="Arial" w:hAnsi="Arial" w:cs="Arial"/>
                <w:i/>
                <w:iCs/>
                <w:color w:val="7030A0"/>
                <w:szCs w:val="18"/>
                <w:lang w:val="en-US"/>
              </w:rPr>
              <w:t>Do you periodically scan critical systems (incl. security testing, penetration testing) - either on your own or with the support of third parties - in particular when new systems and subsequent changes are introduced?</w:t>
            </w:r>
          </w:p>
          <w:p w14:paraId="0DFE494E" w14:textId="77777777" w:rsidR="007232E3" w:rsidRDefault="007232E3" w:rsidP="007C0D49">
            <w:pPr>
              <w:rPr>
                <w:rFonts w:ascii="Arial" w:hAnsi="Arial" w:cs="Arial"/>
                <w:color w:val="000000"/>
                <w:lang w:val="en-US"/>
              </w:rPr>
            </w:pPr>
          </w:p>
        </w:tc>
        <w:tc>
          <w:tcPr>
            <w:tcW w:w="1276" w:type="dxa"/>
          </w:tcPr>
          <w:p w14:paraId="6F4EE2E4" w14:textId="77777777" w:rsidR="007232E3" w:rsidRDefault="007232E3" w:rsidP="007C0D49">
            <w:pPr>
              <w:jc w:val="right"/>
              <w:rPr>
                <w:rFonts w:ascii="MS Gothic" w:eastAsia="MS Gothic" w:hAnsi="MS Gothic"/>
                <w:lang w:val="es-CO"/>
              </w:rPr>
            </w:pPr>
            <w:r>
              <w:rPr>
                <w:rFonts w:ascii="Segoe UI Symbol" w:hAnsi="Segoe UI Symbol" w:cs="Segoe UI Symbol"/>
                <w:szCs w:val="18"/>
                <w:highlight w:val="yellow"/>
                <w:lang w:val="es-CO"/>
              </w:rPr>
              <w:t>☐</w:t>
            </w:r>
            <w:r>
              <w:rPr>
                <w:rFonts w:cstheme="minorHAnsi"/>
                <w:sz w:val="16"/>
                <w:szCs w:val="18"/>
                <w:highlight w:val="yellow"/>
                <w:lang w:val="es-CO"/>
              </w:rPr>
              <w:t xml:space="preserve"> Sí</w:t>
            </w:r>
            <w:r>
              <w:rPr>
                <w:rFonts w:cstheme="minorHAnsi"/>
                <w:sz w:val="16"/>
                <w:szCs w:val="18"/>
                <w:lang w:val="es-CO"/>
              </w:rPr>
              <w:t xml:space="preserve"> </w:t>
            </w:r>
            <w:r>
              <w:rPr>
                <w:rFonts w:ascii="Segoe UI Symbol" w:hAnsi="Segoe UI Symbol" w:cs="Segoe UI Symbol"/>
                <w:szCs w:val="18"/>
                <w:lang w:val="es-CO"/>
              </w:rPr>
              <w:t>☐</w:t>
            </w:r>
            <w:r>
              <w:rPr>
                <w:rFonts w:cstheme="minorHAnsi"/>
                <w:sz w:val="16"/>
                <w:szCs w:val="18"/>
                <w:lang w:val="es-CO"/>
              </w:rPr>
              <w:t xml:space="preserve"> No</w:t>
            </w:r>
          </w:p>
        </w:tc>
      </w:tr>
      <w:tr w:rsidR="007232E3" w14:paraId="66FA4FB9" w14:textId="77777777" w:rsidTr="007C0D49">
        <w:trPr>
          <w:trHeight w:val="227"/>
        </w:trPr>
        <w:tc>
          <w:tcPr>
            <w:tcW w:w="454" w:type="dxa"/>
          </w:tcPr>
          <w:p w14:paraId="38203AE6" w14:textId="77777777" w:rsidR="007232E3" w:rsidRDefault="007232E3" w:rsidP="007C0D49">
            <w:pPr>
              <w:jc w:val="center"/>
              <w:rPr>
                <w:lang w:val="es-CO"/>
              </w:rPr>
            </w:pPr>
            <w:r>
              <w:rPr>
                <w:lang w:val="es-CO"/>
              </w:rPr>
              <w:t>5</w:t>
            </w:r>
          </w:p>
        </w:tc>
        <w:tc>
          <w:tcPr>
            <w:tcW w:w="7768" w:type="dxa"/>
          </w:tcPr>
          <w:p w14:paraId="47806784" w14:textId="77777777" w:rsidR="007232E3" w:rsidRDefault="007232E3" w:rsidP="007C0D49">
            <w:pPr>
              <w:rPr>
                <w:rFonts w:ascii="Arial" w:hAnsi="Arial" w:cs="Arial"/>
                <w:lang w:val="es-CO"/>
              </w:rPr>
            </w:pPr>
            <w:r>
              <w:rPr>
                <w:rFonts w:ascii="Arial" w:hAnsi="Arial" w:cs="Arial"/>
                <w:lang w:val="es-CO"/>
              </w:rPr>
              <w:t>¿Qué porcentaje de los sistemas, aplicaciones y activos está cubierto en los escáneres de vulnerabilidad programados?</w:t>
            </w:r>
          </w:p>
          <w:p w14:paraId="24100441" w14:textId="77777777" w:rsidR="007232E3" w:rsidRDefault="007232E3" w:rsidP="007C0D49">
            <w:pPr>
              <w:rPr>
                <w:rFonts w:ascii="Arial" w:hAnsi="Arial" w:cs="Arial"/>
                <w:lang w:val="en-US"/>
              </w:rPr>
            </w:pPr>
            <w:r>
              <w:rPr>
                <w:rFonts w:ascii="Arial" w:hAnsi="Arial" w:cs="Arial"/>
                <w:i/>
                <w:iCs/>
                <w:color w:val="7030A0"/>
                <w:szCs w:val="18"/>
                <w:lang w:val="en-US"/>
              </w:rPr>
              <w:t>What % of the enterprise is covered by your scheduled vulnerability scans?</w:t>
            </w:r>
          </w:p>
        </w:tc>
        <w:tc>
          <w:tcPr>
            <w:tcW w:w="1276" w:type="dxa"/>
          </w:tcPr>
          <w:p w14:paraId="157FE82A" w14:textId="77777777" w:rsidR="007232E3" w:rsidRDefault="007232E3" w:rsidP="007C0D49">
            <w:pPr>
              <w:jc w:val="right"/>
              <w:rPr>
                <w:rFonts w:ascii="Segoe UI Symbol" w:hAnsi="Segoe UI Symbol" w:cs="Segoe UI Symbol"/>
                <w:szCs w:val="18"/>
                <w:lang w:val="en-US"/>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rPr>
              <w:t>100</w:t>
            </w:r>
            <w:r>
              <w:rPr>
                <w:rFonts w:ascii="Arial" w:hAnsi="Arial" w:cs="Arial"/>
                <w:sz w:val="22"/>
                <w:szCs w:val="24"/>
                <w:lang w:val="es-CO"/>
              </w:rPr>
              <w:t>  </w:t>
            </w:r>
            <w:r>
              <w:rPr>
                <w:rFonts w:ascii="Arial" w:hAnsi="Arial" w:cs="Arial"/>
                <w:sz w:val="22"/>
                <w:szCs w:val="24"/>
                <w:lang w:val="es-CO"/>
              </w:rPr>
              <w:fldChar w:fldCharType="end"/>
            </w:r>
            <w:r>
              <w:rPr>
                <w:rFonts w:ascii="Arial" w:hAnsi="Arial" w:cs="Arial"/>
                <w:sz w:val="22"/>
                <w:szCs w:val="24"/>
                <w:lang w:val="es-CO"/>
              </w:rPr>
              <w:t>%</w:t>
            </w:r>
          </w:p>
        </w:tc>
      </w:tr>
    </w:tbl>
    <w:p w14:paraId="2BD15C73" w14:textId="77777777" w:rsidR="007232E3" w:rsidRDefault="007232E3" w:rsidP="007232E3">
      <w:pPr>
        <w:rPr>
          <w:lang w:val="en-US"/>
        </w:rPr>
      </w:pPr>
    </w:p>
    <w:tbl>
      <w:tblPr>
        <w:tblStyle w:val="Tablaconcuadrcula"/>
        <w:tblpPr w:leftFromText="180" w:rightFromText="180" w:vertAnchor="text" w:horzAnchor="margin" w:tblpY="-30"/>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113" w:type="dxa"/>
        </w:tblCellMar>
        <w:tblLook w:val="04A0" w:firstRow="1" w:lastRow="0" w:firstColumn="1" w:lastColumn="0" w:noHBand="0" w:noVBand="1"/>
      </w:tblPr>
      <w:tblGrid>
        <w:gridCol w:w="9638"/>
      </w:tblGrid>
      <w:tr w:rsidR="007232E3" w:rsidRPr="00DA07B0" w14:paraId="090D159C" w14:textId="77777777" w:rsidTr="007C0D49">
        <w:trPr>
          <w:trHeight w:val="283"/>
        </w:trPr>
        <w:tc>
          <w:tcPr>
            <w:tcW w:w="9638" w:type="dxa"/>
            <w:vAlign w:val="center"/>
          </w:tcPr>
          <w:p w14:paraId="19D4855E" w14:textId="77777777" w:rsidR="007232E3" w:rsidRDefault="007232E3" w:rsidP="007C0D49">
            <w:pPr>
              <w:rPr>
                <w:lang w:val="es-CO"/>
              </w:rPr>
            </w:pPr>
            <w:r>
              <w:rPr>
                <w:rFonts w:cstheme="minorHAnsi"/>
                <w:lang w:val="es-CO"/>
              </w:rPr>
              <w:t>¿</w:t>
            </w:r>
            <w:r>
              <w:rPr>
                <w:lang w:val="es-CO"/>
              </w:rPr>
              <w:t xml:space="preserve">Desea agregar más información o detalles sobre su seguridad de la información? </w:t>
            </w:r>
          </w:p>
        </w:tc>
      </w:tr>
      <w:tr w:rsidR="007232E3" w14:paraId="3EB8DDD3" w14:textId="77777777" w:rsidTr="007C0D49">
        <w:trPr>
          <w:trHeight w:val="283"/>
        </w:trPr>
        <w:tc>
          <w:tcPr>
            <w:tcW w:w="9638" w:type="dxa"/>
            <w:tcBorders>
              <w:bottom w:val="single" w:sz="4" w:space="0" w:color="auto"/>
            </w:tcBorders>
            <w:vAlign w:val="center"/>
          </w:tcPr>
          <w:p w14:paraId="5602A676" w14:textId="77777777" w:rsidR="007232E3" w:rsidRDefault="007232E3" w:rsidP="007C0D49">
            <w:pPr>
              <w:rPr>
                <w:lang w:val="en-US"/>
              </w:rPr>
            </w:pPr>
            <w:r>
              <w:rPr>
                <w:rFonts w:ascii="Arial" w:hAnsi="Arial" w:cs="Arial"/>
                <w:i/>
                <w:iCs/>
                <w:color w:val="7030A0"/>
                <w:szCs w:val="18"/>
                <w:lang w:val="en-US"/>
              </w:rPr>
              <w:t>Would you like to add more information or details about your information security?</w:t>
            </w:r>
          </w:p>
        </w:tc>
      </w:tr>
      <w:tr w:rsidR="007232E3" w14:paraId="31A50D9A" w14:textId="77777777" w:rsidTr="007C0D49">
        <w:trPr>
          <w:trHeight w:val="283"/>
        </w:trPr>
        <w:tc>
          <w:tcPr>
            <w:tcW w:w="9638" w:type="dxa"/>
            <w:tcBorders>
              <w:top w:val="single" w:sz="4" w:space="0" w:color="auto"/>
              <w:bottom w:val="single" w:sz="4" w:space="0" w:color="auto"/>
            </w:tcBorders>
            <w:vAlign w:val="center"/>
          </w:tcPr>
          <w:p w14:paraId="5522C324" w14:textId="77777777" w:rsidR="007232E3" w:rsidRDefault="007232E3" w:rsidP="007C0D49">
            <w:pPr>
              <w:rPr>
                <w:lang w:val="es-CO"/>
              </w:rPr>
            </w:pPr>
            <w:r>
              <w:rPr>
                <w:rFonts w:ascii="Arial" w:hAnsi="Arial" w:cs="Arial"/>
                <w:sz w:val="22"/>
                <w:szCs w:val="24"/>
                <w:lang w:val="es-CO"/>
              </w:rPr>
              <w:fldChar w:fldCharType="begin">
                <w:ffData>
                  <w:name w:val="Text1"/>
                  <w:enabled/>
                  <w:calcOnExit w:val="0"/>
                  <w:textInput/>
                </w:ffData>
              </w:fldChar>
            </w:r>
            <w:r>
              <w:rPr>
                <w:rFonts w:ascii="Arial" w:hAnsi="Arial" w:cs="Arial"/>
                <w:sz w:val="22"/>
                <w:szCs w:val="24"/>
                <w:lang w:val="es-CO"/>
              </w:rPr>
              <w:instrText xml:space="preserve"> FORMTEXT </w:instrText>
            </w:r>
            <w:r>
              <w:rPr>
                <w:rFonts w:ascii="Arial" w:hAnsi="Arial" w:cs="Arial"/>
                <w:sz w:val="22"/>
                <w:szCs w:val="24"/>
                <w:lang w:val="es-CO"/>
              </w:rPr>
            </w:r>
            <w:r>
              <w:rPr>
                <w:rFonts w:ascii="Arial" w:hAnsi="Arial" w:cs="Arial"/>
                <w:sz w:val="22"/>
                <w:szCs w:val="24"/>
                <w:lang w:val="es-CO"/>
              </w:rPr>
              <w:fldChar w:fldCharType="separate"/>
            </w:r>
            <w:r>
              <w:rPr>
                <w:rFonts w:ascii="Arial" w:hAnsi="Arial" w:cs="Arial"/>
                <w:sz w:val="22"/>
                <w:szCs w:val="24"/>
                <w:lang w:val="es-CO"/>
              </w:rPr>
              <w:t>     </w:t>
            </w:r>
            <w:r>
              <w:rPr>
                <w:rFonts w:ascii="Arial" w:hAnsi="Arial" w:cs="Arial"/>
                <w:sz w:val="22"/>
                <w:szCs w:val="24"/>
                <w:lang w:val="es-CO"/>
              </w:rPr>
              <w:fldChar w:fldCharType="end"/>
            </w:r>
          </w:p>
        </w:tc>
      </w:tr>
      <w:tr w:rsidR="007232E3" w14:paraId="526E5785" w14:textId="77777777" w:rsidTr="007C0D49">
        <w:trPr>
          <w:trHeight w:val="283"/>
        </w:trPr>
        <w:tc>
          <w:tcPr>
            <w:tcW w:w="9638" w:type="dxa"/>
            <w:tcBorders>
              <w:top w:val="single" w:sz="4" w:space="0" w:color="auto"/>
              <w:bottom w:val="single" w:sz="4" w:space="0" w:color="auto"/>
            </w:tcBorders>
            <w:vAlign w:val="center"/>
          </w:tcPr>
          <w:p w14:paraId="24079866" w14:textId="77777777" w:rsidR="007232E3" w:rsidRDefault="007232E3" w:rsidP="007C0D49">
            <w:pPr>
              <w:rPr>
                <w:lang w:val="es-CO"/>
              </w:rPr>
            </w:pPr>
          </w:p>
        </w:tc>
      </w:tr>
      <w:tr w:rsidR="007232E3" w14:paraId="6F0F5E98" w14:textId="77777777" w:rsidTr="007C0D49">
        <w:trPr>
          <w:trHeight w:val="283"/>
        </w:trPr>
        <w:tc>
          <w:tcPr>
            <w:tcW w:w="9638" w:type="dxa"/>
            <w:tcBorders>
              <w:top w:val="single" w:sz="4" w:space="0" w:color="auto"/>
              <w:bottom w:val="single" w:sz="4" w:space="0" w:color="auto"/>
            </w:tcBorders>
            <w:vAlign w:val="center"/>
          </w:tcPr>
          <w:p w14:paraId="6E207AAE" w14:textId="77777777" w:rsidR="007232E3" w:rsidRDefault="007232E3" w:rsidP="007C0D49">
            <w:pPr>
              <w:rPr>
                <w:lang w:val="es-CO"/>
              </w:rPr>
            </w:pPr>
          </w:p>
        </w:tc>
      </w:tr>
      <w:tr w:rsidR="007232E3" w14:paraId="6FD8CB1F" w14:textId="77777777" w:rsidTr="007C0D49">
        <w:trPr>
          <w:trHeight w:val="283"/>
        </w:trPr>
        <w:tc>
          <w:tcPr>
            <w:tcW w:w="9638" w:type="dxa"/>
            <w:tcBorders>
              <w:top w:val="single" w:sz="4" w:space="0" w:color="auto"/>
              <w:bottom w:val="single" w:sz="4" w:space="0" w:color="auto"/>
            </w:tcBorders>
            <w:vAlign w:val="center"/>
          </w:tcPr>
          <w:p w14:paraId="3BACD0F3" w14:textId="77777777" w:rsidR="007232E3" w:rsidRDefault="007232E3" w:rsidP="007C0D49">
            <w:pPr>
              <w:rPr>
                <w:lang w:val="es-CO"/>
              </w:rPr>
            </w:pPr>
          </w:p>
        </w:tc>
      </w:tr>
      <w:tr w:rsidR="007232E3" w14:paraId="630D9BB2" w14:textId="77777777" w:rsidTr="007C0D49">
        <w:trPr>
          <w:trHeight w:val="283"/>
        </w:trPr>
        <w:tc>
          <w:tcPr>
            <w:tcW w:w="9638" w:type="dxa"/>
            <w:tcBorders>
              <w:top w:val="single" w:sz="4" w:space="0" w:color="auto"/>
              <w:bottom w:val="single" w:sz="4" w:space="0" w:color="auto"/>
            </w:tcBorders>
            <w:vAlign w:val="center"/>
          </w:tcPr>
          <w:p w14:paraId="6AF56416" w14:textId="77777777" w:rsidR="007232E3" w:rsidRDefault="007232E3" w:rsidP="007C0D49">
            <w:pPr>
              <w:rPr>
                <w:lang w:val="es-CO"/>
              </w:rPr>
            </w:pPr>
          </w:p>
        </w:tc>
      </w:tr>
      <w:tr w:rsidR="007232E3" w14:paraId="519C4C90" w14:textId="77777777" w:rsidTr="007C0D49">
        <w:trPr>
          <w:trHeight w:val="283"/>
        </w:trPr>
        <w:tc>
          <w:tcPr>
            <w:tcW w:w="9638" w:type="dxa"/>
            <w:tcBorders>
              <w:top w:val="single" w:sz="4" w:space="0" w:color="auto"/>
              <w:bottom w:val="single" w:sz="4" w:space="0" w:color="auto"/>
            </w:tcBorders>
            <w:vAlign w:val="center"/>
          </w:tcPr>
          <w:p w14:paraId="1C1AF7AC" w14:textId="77777777" w:rsidR="007232E3" w:rsidRDefault="007232E3" w:rsidP="007C0D49">
            <w:pPr>
              <w:rPr>
                <w:lang w:val="es-CO"/>
              </w:rPr>
            </w:pPr>
          </w:p>
        </w:tc>
      </w:tr>
    </w:tbl>
    <w:p w14:paraId="74320A4C" w14:textId="77777777" w:rsidR="007232E3" w:rsidRDefault="007232E3" w:rsidP="007232E3">
      <w:pPr>
        <w:rPr>
          <w:sz w:val="16"/>
          <w:lang w:val="es-CO"/>
        </w:rPr>
      </w:pPr>
    </w:p>
    <w:p w14:paraId="3EC20B95" w14:textId="77777777" w:rsidR="007232E3" w:rsidRDefault="007232E3" w:rsidP="007232E3">
      <w:pPr>
        <w:spacing w:after="200"/>
        <w:rPr>
          <w:lang w:val="es-CO"/>
        </w:rPr>
      </w:pPr>
    </w:p>
    <w:p w14:paraId="35432447" w14:textId="77777777" w:rsidR="007232E3" w:rsidRDefault="007232E3" w:rsidP="007232E3">
      <w:pPr>
        <w:spacing w:after="200"/>
        <w:rPr>
          <w:lang w:val="es-CO"/>
        </w:rPr>
      </w:pPr>
    </w:p>
    <w:p w14:paraId="6BD386C4" w14:textId="77777777" w:rsidR="007232E3" w:rsidRDefault="007232E3" w:rsidP="007232E3">
      <w:pPr>
        <w:spacing w:after="200"/>
        <w:rPr>
          <w:lang w:val="es-CO"/>
        </w:rPr>
      </w:pPr>
    </w:p>
    <w:p w14:paraId="2CE5F847" w14:textId="77777777" w:rsidR="007232E3" w:rsidRDefault="007232E3" w:rsidP="007232E3">
      <w:pPr>
        <w:spacing w:after="200"/>
        <w:rPr>
          <w:lang w:val="es-CO"/>
        </w:rPr>
      </w:pPr>
    </w:p>
    <w:p w14:paraId="0D728500" w14:textId="77777777" w:rsidR="007232E3" w:rsidRDefault="007232E3" w:rsidP="007232E3">
      <w:pPr>
        <w:spacing w:after="200"/>
        <w:rPr>
          <w:lang w:val="es-CO"/>
        </w:rPr>
      </w:pPr>
    </w:p>
    <w:p w14:paraId="7D65163B" w14:textId="77777777" w:rsidR="007232E3" w:rsidRDefault="007232E3" w:rsidP="007232E3">
      <w:pPr>
        <w:spacing w:after="200"/>
        <w:rPr>
          <w:lang w:val="es-CO"/>
        </w:rPr>
      </w:pPr>
    </w:p>
    <w:p w14:paraId="2A12CF58" w14:textId="77777777" w:rsidR="007232E3" w:rsidRDefault="007232E3" w:rsidP="007232E3">
      <w:pPr>
        <w:spacing w:after="200"/>
        <w:rPr>
          <w:lang w:val="es-CO"/>
        </w:rPr>
      </w:pPr>
    </w:p>
    <w:p w14:paraId="2EA92AD4" w14:textId="77777777" w:rsidR="007232E3" w:rsidRDefault="007232E3" w:rsidP="007232E3">
      <w:pPr>
        <w:spacing w:after="200"/>
        <w:rPr>
          <w:lang w:val="es-CO"/>
        </w:rPr>
      </w:pPr>
    </w:p>
    <w:p w14:paraId="2ADCC1E9" w14:textId="77777777" w:rsidR="007232E3" w:rsidRDefault="007232E3" w:rsidP="007232E3">
      <w:pPr>
        <w:spacing w:after="200"/>
        <w:rPr>
          <w:lang w:val="es-CO"/>
        </w:rPr>
      </w:pPr>
    </w:p>
    <w:p w14:paraId="7207D8A4" w14:textId="77777777" w:rsidR="007232E3" w:rsidRDefault="007232E3" w:rsidP="007232E3">
      <w:pPr>
        <w:spacing w:after="200"/>
        <w:rPr>
          <w:lang w:val="es-CO"/>
        </w:rPr>
      </w:pPr>
    </w:p>
    <w:p w14:paraId="320EF2FB" w14:textId="77777777" w:rsidR="007232E3" w:rsidRDefault="007232E3" w:rsidP="007232E3">
      <w:pPr>
        <w:spacing w:after="200"/>
        <w:rPr>
          <w:lang w:val="es-CO"/>
        </w:rPr>
      </w:pPr>
    </w:p>
    <w:p w14:paraId="028C5424" w14:textId="77777777" w:rsidR="007232E3" w:rsidRDefault="007232E3" w:rsidP="007232E3">
      <w:pPr>
        <w:spacing w:after="200"/>
        <w:rPr>
          <w:lang w:val="es-CO"/>
        </w:rPr>
      </w:pPr>
    </w:p>
    <w:p w14:paraId="5C848B18" w14:textId="77777777" w:rsidR="007232E3" w:rsidRDefault="007232E3" w:rsidP="007232E3">
      <w:pPr>
        <w:spacing w:after="200"/>
        <w:rPr>
          <w:lang w:val="es-CO"/>
        </w:rPr>
      </w:pPr>
    </w:p>
    <w:p w14:paraId="63D90364" w14:textId="77777777" w:rsidR="007232E3" w:rsidRDefault="007232E3" w:rsidP="007232E3">
      <w:pPr>
        <w:spacing w:after="200"/>
        <w:rPr>
          <w:lang w:val="es-CO"/>
        </w:rPr>
      </w:pPr>
    </w:p>
    <w:p w14:paraId="176404D9" w14:textId="77777777" w:rsidR="007232E3" w:rsidRDefault="007232E3" w:rsidP="007232E3">
      <w:pPr>
        <w:spacing w:after="200"/>
        <w:rPr>
          <w:lang w:val="es-CO"/>
        </w:rPr>
      </w:pPr>
    </w:p>
    <w:p w14:paraId="731AB36C" w14:textId="77777777" w:rsidR="007232E3" w:rsidRDefault="007232E3" w:rsidP="007232E3">
      <w:pPr>
        <w:spacing w:after="200"/>
        <w:rPr>
          <w:lang w:val="es-CO"/>
        </w:rPr>
      </w:pPr>
    </w:p>
    <w:p w14:paraId="62623815" w14:textId="77777777" w:rsidR="007232E3" w:rsidRDefault="007232E3" w:rsidP="007232E3">
      <w:pPr>
        <w:spacing w:after="200"/>
        <w:rPr>
          <w:lang w:val="es-CO"/>
        </w:rPr>
      </w:pPr>
    </w:p>
    <w:p w14:paraId="6D0E7596" w14:textId="77777777" w:rsidR="007232E3" w:rsidRDefault="007232E3" w:rsidP="007232E3">
      <w:pPr>
        <w:spacing w:after="200"/>
        <w:rPr>
          <w:lang w:val="es-CO"/>
        </w:rPr>
      </w:pPr>
    </w:p>
    <w:p w14:paraId="5EC1F446" w14:textId="77777777" w:rsidR="007232E3" w:rsidRDefault="007232E3" w:rsidP="007232E3">
      <w:pPr>
        <w:spacing w:after="200"/>
        <w:rPr>
          <w:lang w:val="es-CO"/>
        </w:rPr>
      </w:pPr>
    </w:p>
    <w:p w14:paraId="51C51A23" w14:textId="77777777" w:rsidR="007232E3" w:rsidRDefault="007232E3" w:rsidP="007232E3">
      <w:pPr>
        <w:spacing w:after="200"/>
        <w:rPr>
          <w:lang w:val="es-CO"/>
        </w:rPr>
      </w:pPr>
    </w:p>
    <w:p w14:paraId="1188A276" w14:textId="77777777" w:rsidR="007232E3" w:rsidRDefault="007232E3" w:rsidP="007232E3">
      <w:pPr>
        <w:spacing w:after="200"/>
        <w:rPr>
          <w:lang w:val="es-CO"/>
        </w:rPr>
      </w:pPr>
    </w:p>
    <w:p w14:paraId="41CD3201" w14:textId="77777777" w:rsidR="007232E3" w:rsidRDefault="007232E3" w:rsidP="007232E3">
      <w:pPr>
        <w:spacing w:after="200"/>
        <w:rPr>
          <w:lang w:val="es-CO"/>
        </w:rPr>
      </w:pPr>
    </w:p>
    <w:p w14:paraId="78041F7C" w14:textId="77777777" w:rsidR="007232E3" w:rsidRDefault="007232E3" w:rsidP="007232E3">
      <w:pPr>
        <w:spacing w:after="200"/>
        <w:rPr>
          <w:lang w:val="es-CO"/>
        </w:rPr>
      </w:pPr>
    </w:p>
    <w:p w14:paraId="5138D10E" w14:textId="77777777" w:rsidR="007232E3" w:rsidRDefault="007232E3" w:rsidP="007232E3">
      <w:pPr>
        <w:spacing w:after="200"/>
        <w:rPr>
          <w:lang w:val="es-CO"/>
        </w:rPr>
      </w:pPr>
    </w:p>
    <w:p w14:paraId="0BB8ED6A" w14:textId="77777777" w:rsidR="007232E3" w:rsidRDefault="007232E3" w:rsidP="007232E3">
      <w:pPr>
        <w:spacing w:after="200"/>
        <w:rPr>
          <w:lang w:val="es-CO"/>
        </w:rPr>
      </w:pPr>
    </w:p>
    <w:p w14:paraId="5078C17D" w14:textId="77777777" w:rsidR="007232E3" w:rsidRDefault="007232E3" w:rsidP="007232E3">
      <w:pPr>
        <w:spacing w:after="200"/>
        <w:rPr>
          <w:lang w:val="es-CO"/>
        </w:rPr>
      </w:pPr>
    </w:p>
    <w:p w14:paraId="43A3CB46" w14:textId="77777777" w:rsidR="007232E3" w:rsidRDefault="007232E3" w:rsidP="007232E3">
      <w:pPr>
        <w:spacing w:after="200"/>
        <w:rPr>
          <w:lang w:val="es-CO"/>
        </w:rPr>
      </w:pPr>
    </w:p>
    <w:p w14:paraId="7DBA27B9" w14:textId="77777777" w:rsidR="007232E3" w:rsidRDefault="007232E3" w:rsidP="007232E3">
      <w:pPr>
        <w:spacing w:after="200"/>
        <w:rPr>
          <w:lang w:val="es-CO"/>
        </w:rPr>
      </w:pPr>
    </w:p>
    <w:p w14:paraId="6992E89A" w14:textId="77777777" w:rsidR="007232E3" w:rsidRDefault="007232E3" w:rsidP="007232E3">
      <w:pPr>
        <w:spacing w:after="200"/>
        <w:rPr>
          <w:lang w:val="es-CO"/>
        </w:rPr>
      </w:pPr>
    </w:p>
    <w:p w14:paraId="43F25AA6" w14:textId="77777777" w:rsidR="007232E3" w:rsidRDefault="007232E3" w:rsidP="007232E3">
      <w:pPr>
        <w:spacing w:after="200"/>
        <w:rPr>
          <w:lang w:val="es-CO"/>
        </w:rPr>
      </w:pPr>
    </w:p>
    <w:p w14:paraId="438C7210" w14:textId="77777777" w:rsidR="007232E3" w:rsidRDefault="007232E3" w:rsidP="007232E3">
      <w:pPr>
        <w:spacing w:after="200"/>
        <w:rPr>
          <w:lang w:val="es-CO"/>
        </w:rPr>
      </w:pPr>
    </w:p>
    <w:p w14:paraId="7E00AEE5" w14:textId="77777777" w:rsidR="007232E3" w:rsidRDefault="007232E3" w:rsidP="007232E3">
      <w:pPr>
        <w:spacing w:after="200"/>
        <w:rPr>
          <w:lang w:val="es-CO"/>
        </w:rPr>
      </w:pPr>
    </w:p>
    <w:p w14:paraId="7B427449" w14:textId="77777777" w:rsidR="007232E3" w:rsidRDefault="007232E3" w:rsidP="007232E3">
      <w:pPr>
        <w:spacing w:after="200"/>
        <w:rPr>
          <w:lang w:val="es-CO"/>
        </w:rPr>
      </w:pPr>
    </w:p>
    <w:p w14:paraId="3F740057" w14:textId="77777777" w:rsidR="007232E3" w:rsidRDefault="007232E3" w:rsidP="007232E3">
      <w:pPr>
        <w:spacing w:after="200"/>
        <w:rPr>
          <w:lang w:val="es-CO"/>
        </w:rPr>
      </w:pPr>
    </w:p>
    <w:p w14:paraId="603DF221" w14:textId="77777777" w:rsidR="007232E3" w:rsidRDefault="007232E3" w:rsidP="007232E3">
      <w:pPr>
        <w:spacing w:after="200"/>
        <w:rPr>
          <w:lang w:val="es-CO"/>
        </w:rPr>
      </w:pPr>
    </w:p>
    <w:p w14:paraId="437EC4BD" w14:textId="77777777" w:rsidR="007232E3" w:rsidRDefault="007232E3" w:rsidP="007232E3">
      <w:pPr>
        <w:spacing w:after="200"/>
        <w:rPr>
          <w:lang w:val="es-CO"/>
        </w:rPr>
      </w:pPr>
    </w:p>
    <w:p w14:paraId="714E5DF3" w14:textId="77777777" w:rsidR="007232E3" w:rsidRDefault="007232E3" w:rsidP="007232E3">
      <w:pPr>
        <w:spacing w:after="200"/>
        <w:rPr>
          <w:lang w:val="es-CO"/>
        </w:rPr>
      </w:pPr>
    </w:p>
    <w:p w14:paraId="66772491" w14:textId="77777777" w:rsidR="007232E3" w:rsidRDefault="007232E3" w:rsidP="007232E3">
      <w:pPr>
        <w:spacing w:after="200"/>
        <w:rPr>
          <w:lang w:val="es-CO"/>
        </w:rPr>
      </w:pPr>
    </w:p>
    <w:p w14:paraId="03C2C118" w14:textId="77777777" w:rsidR="007232E3" w:rsidRDefault="007232E3" w:rsidP="007232E3">
      <w:pPr>
        <w:spacing w:after="200"/>
        <w:rPr>
          <w:lang w:val="es-CO"/>
        </w:rPr>
      </w:pPr>
    </w:p>
    <w:p w14:paraId="61767734" w14:textId="77777777" w:rsidR="007232E3" w:rsidRDefault="007232E3" w:rsidP="007232E3">
      <w:pPr>
        <w:rPr>
          <w:lang w:val="es-CO"/>
        </w:rPr>
      </w:pPr>
      <w:r>
        <w:rPr>
          <w:noProof/>
          <w:lang w:val="es-CO"/>
        </w:rPr>
        <mc:AlternateContent>
          <mc:Choice Requires="wps">
            <w:drawing>
              <wp:anchor distT="0" distB="0" distL="114300" distR="114300" simplePos="0" relativeHeight="251672576" behindDoc="0" locked="0" layoutInCell="1" allowOverlap="1" wp14:anchorId="03845423" wp14:editId="069C8734">
                <wp:simplePos x="0" y="0"/>
                <wp:positionH relativeFrom="page">
                  <wp:posOffset>2246630</wp:posOffset>
                </wp:positionH>
                <wp:positionV relativeFrom="page">
                  <wp:posOffset>3339465</wp:posOffset>
                </wp:positionV>
                <wp:extent cx="5293995" cy="2011680"/>
                <wp:effectExtent l="0" t="0" r="1905" b="7620"/>
                <wp:wrapNone/>
                <wp:docPr id="576487371" name="Rectangle 4"/>
                <wp:cNvGraphicFramePr/>
                <a:graphic xmlns:a="http://schemas.openxmlformats.org/drawingml/2006/main">
                  <a:graphicData uri="http://schemas.microsoft.com/office/word/2010/wordprocessingShape">
                    <wps:wsp>
                      <wps:cNvSpPr/>
                      <wps:spPr>
                        <a:xfrm>
                          <a:off x="0" y="0"/>
                          <a:ext cx="5293995" cy="2011680"/>
                        </a:xfrm>
                        <a:prstGeom prst="rect">
                          <a:avLst/>
                        </a:prstGeom>
                        <a:solidFill>
                          <a:srgbClr val="FFFFFF"/>
                        </a:solidFill>
                        <a:ln w="25400" cap="flat" cmpd="sng" algn="ctr">
                          <a:noFill/>
                          <a:prstDash val="solid"/>
                        </a:ln>
                        <a:effectLst/>
                      </wps:spPr>
                      <wps:txbx>
                        <w:txbxContent>
                          <w:p w14:paraId="41EFF5DD" w14:textId="77777777" w:rsidR="007232E3" w:rsidRDefault="007232E3" w:rsidP="007232E3">
                            <w:pPr>
                              <w:pStyle w:val="DividerTitle"/>
                            </w:pPr>
                            <w:r>
                              <w:t>Sección 2: Ransomware</w:t>
                            </w:r>
                          </w:p>
                          <w:p w14:paraId="2DB7FEF8" w14:textId="77777777" w:rsidR="007232E3" w:rsidRDefault="007232E3" w:rsidP="007232E3">
                            <w:pPr>
                              <w:pStyle w:val="DividerSubhead"/>
                              <w:rPr>
                                <w:b/>
                                <w:bCs/>
                              </w:rPr>
                            </w:pPr>
                          </w:p>
                        </w:txbxContent>
                      </wps:txbx>
                      <wps:bodyPr rot="0" spcFirstLastPara="0" vertOverflow="overflow" horzOverflow="overflow" vert="horz" wrap="square" lIns="411480" tIns="0" rIns="0" bIns="0" numCol="1" spcCol="0" rtlCol="0" fromWordArt="0" anchor="ctr" anchorCtr="0" forceAA="0" compatLnSpc="1">
                        <a:noAutofit/>
                      </wps:bodyPr>
                    </wps:wsp>
                  </a:graphicData>
                </a:graphic>
              </wp:anchor>
            </w:drawing>
          </mc:Choice>
          <mc:Fallback>
            <w:pict>
              <v:rect w14:anchorId="03845423" id="Rectangle 4" o:spid="_x0000_s1027" style="position:absolute;margin-left:176.9pt;margin-top:262.95pt;width:416.85pt;height:158.4pt;z-index:2516725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" stroked="f" strokeweight="2pt">
                <v:textbox inset="32.4pt,0,0,0">
                  <w:txbxContent>
                    <w:p w14:paraId="41EFF5DD" w14:textId="77777777" w:rsidR="007232E3" w:rsidRDefault="007232E3" w:rsidP="007232E3">
                      <w:pPr>
                        <w:pStyle w:val="DividerTitle"/>
                      </w:pPr>
                      <w:r>
                        <w:t>Sección 2: Ransomware</w:t>
                      </w:r>
                    </w:p>
                    <w:p w14:paraId="2DB7FEF8" w14:textId="77777777" w:rsidR="007232E3" w:rsidRDefault="007232E3" w:rsidP="007232E3">
                      <w:pPr>
                        <w:pStyle w:val="DividerSubhead"/>
                        <w:rPr>
                          <w:b/>
                          <w:bCs/>
                        </w:rPr>
                      </w:pPr>
                    </w:p>
                  </w:txbxContent>
                </v:textbox>
                <w10:wrap anchorx="page" anchory="page"/>
              </v:rect>
            </w:pict>
          </mc:Fallback>
        </mc:AlternateContent>
      </w:r>
      <w:r>
        <w:rPr>
          <w:lang w:val="es-CO"/>
        </w:rPr>
        <w:br w:type="page"/>
      </w:r>
    </w:p>
    <w:p w14:paraId="18C7FCA8"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b/>
          <w:bCs/>
          <w:color w:val="000000"/>
          <w:lang w:val="es-CO"/>
        </w:rPr>
      </w:pPr>
      <w:r>
        <w:rPr>
          <w:rFonts w:asciiTheme="majorHAnsi" w:hAnsiTheme="majorHAnsi"/>
          <w:b/>
          <w:color w:val="000000"/>
          <w:lang w:val="es-CO"/>
        </w:rPr>
        <w:lastRenderedPageBreak/>
        <w:t>INSTRUCCIONES PARA LAS SECCIONES SIGUIENTES:</w:t>
      </w:r>
    </w:p>
    <w:p w14:paraId="4B3468AF"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i/>
          <w:color w:val="000000"/>
          <w:lang w:val="es-CO"/>
        </w:rPr>
      </w:pPr>
      <w:r>
        <w:rPr>
          <w:rFonts w:asciiTheme="majorHAnsi" w:hAnsiTheme="majorHAnsi"/>
          <w:color w:val="000000"/>
          <w:lang w:val="es-CO"/>
        </w:rPr>
        <w:t xml:space="preserve">Salvo que en la pregunta se indique expresamente que debe “escribir la respuesta” o “especificar un número entero”, en la columna de respuesta, la selección desplegable solo permitirá la respuesta “Sí”. Si el </w:t>
      </w:r>
      <w:r>
        <w:rPr>
          <w:rFonts w:asciiTheme="majorHAnsi" w:hAnsiTheme="majorHAnsi"/>
          <w:b/>
          <w:color w:val="000000"/>
          <w:lang w:val="es-CO"/>
        </w:rPr>
        <w:t>Solicitante</w:t>
      </w:r>
      <w:r>
        <w:rPr>
          <w:rFonts w:asciiTheme="majorHAnsi" w:hAnsiTheme="majorHAnsi"/>
          <w:color w:val="000000"/>
          <w:lang w:val="es-CO"/>
        </w:rPr>
        <w:t xml:space="preserve"> deja la respuesta en blanco, se interpretará como “No” o “No tiene ese control”, salvo que haya una opción de respuesta que indique concretamente “No”, “No lo sé” o “Ninguno/a de las anteriores”. Después de cada sección se incluyen secciones de comentarios que permitirán al </w:t>
      </w:r>
      <w:r>
        <w:rPr>
          <w:rFonts w:asciiTheme="majorHAnsi" w:hAnsiTheme="majorHAnsi"/>
          <w:b/>
          <w:color w:val="000000"/>
          <w:lang w:val="es-CO"/>
        </w:rPr>
        <w:t>Solicitante</w:t>
      </w:r>
      <w:r>
        <w:rPr>
          <w:rFonts w:asciiTheme="majorHAnsi" w:hAnsiTheme="majorHAnsi"/>
          <w:color w:val="000000"/>
          <w:lang w:val="es-CO"/>
        </w:rPr>
        <w:t xml:space="preserve"> proporcionar comentarios adicionales si lo desea. </w:t>
      </w:r>
      <w:r>
        <w:rPr>
          <w:rFonts w:asciiTheme="majorHAnsi" w:hAnsiTheme="majorHAnsi"/>
          <w:i/>
          <w:color w:val="000000"/>
          <w:lang w:val="es-CO"/>
        </w:rPr>
        <w:t>(Las secciones de comentarios adicionales están limitadas a 1000 caracteres. Si se necesita espacio adicional, adjunte un documento por separado como anexo).</w:t>
      </w:r>
    </w:p>
    <w:p w14:paraId="34A0EF7F"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i/>
          <w:color w:val="000000"/>
          <w:lang w:val="es-CO"/>
        </w:rPr>
      </w:pPr>
    </w:p>
    <w:p w14:paraId="1D10A086"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b/>
          <w:bCs/>
          <w:iCs/>
          <w:color w:val="000000"/>
          <w:szCs w:val="22"/>
          <w:lang w:val="es-CO"/>
        </w:rPr>
      </w:pPr>
      <w:r>
        <w:rPr>
          <w:rFonts w:asciiTheme="majorHAnsi" w:hAnsiTheme="majorHAnsi"/>
          <w:b/>
          <w:bCs/>
          <w:iCs/>
          <w:color w:val="000000"/>
          <w:szCs w:val="22"/>
          <w:lang w:val="es-CO"/>
        </w:rPr>
        <w:t>Basados en el COLOR de la pregunta seguir la instrucción de llenado.</w:t>
      </w:r>
    </w:p>
    <w:p w14:paraId="21EAEFCD"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n-US"/>
        </w:rPr>
      </w:pPr>
      <w:r>
        <w:rPr>
          <w:rFonts w:asciiTheme="majorHAnsi" w:hAnsiTheme="majorHAnsi" w:cstheme="majorHAnsi"/>
          <w:i/>
          <w:iCs/>
          <w:color w:val="7030A0"/>
          <w:lang w:val="en-US"/>
        </w:rPr>
        <w:t>Based on the color of the question, follow the filling instruction.</w:t>
      </w:r>
    </w:p>
    <w:p w14:paraId="4CFE4B03"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i/>
          <w:color w:val="000000"/>
          <w:lang w:val="en-US"/>
        </w:rPr>
      </w:pPr>
    </w:p>
    <w:tbl>
      <w:tblPr>
        <w:tblStyle w:val="Tablaconcuadrcula"/>
        <w:tblW w:w="7796" w:type="dxa"/>
        <w:tblInd w:w="1271" w:type="dxa"/>
        <w:tblLayout w:type="fixed"/>
        <w:tblLook w:val="04A0" w:firstRow="1" w:lastRow="0" w:firstColumn="1" w:lastColumn="0" w:noHBand="0" w:noVBand="1"/>
      </w:tblPr>
      <w:tblGrid>
        <w:gridCol w:w="1843"/>
        <w:gridCol w:w="5953"/>
      </w:tblGrid>
      <w:tr w:rsidR="007232E3" w14:paraId="5F70C3E8" w14:textId="77777777" w:rsidTr="007C0D49">
        <w:tc>
          <w:tcPr>
            <w:tcW w:w="1843" w:type="dxa"/>
            <w:shd w:val="clear" w:color="auto" w:fill="9CC2E5" w:themeFill="accent1" w:themeFillTint="99"/>
          </w:tcPr>
          <w:p w14:paraId="52908D20" w14:textId="77777777" w:rsidR="007232E3" w:rsidRDefault="007232E3" w:rsidP="007C0D49">
            <w:pPr>
              <w:spacing w:after="40"/>
              <w:rPr>
                <w:rFonts w:asciiTheme="majorHAnsi" w:hAnsiTheme="majorHAnsi"/>
                <w:i/>
                <w:color w:val="000000"/>
                <w:lang w:val="en-US"/>
              </w:rPr>
            </w:pPr>
          </w:p>
        </w:tc>
        <w:tc>
          <w:tcPr>
            <w:tcW w:w="5953" w:type="dxa"/>
            <w:vAlign w:val="center"/>
          </w:tcPr>
          <w:p w14:paraId="0E82F911" w14:textId="77777777" w:rsidR="007232E3" w:rsidRDefault="007232E3" w:rsidP="007C0D49">
            <w:pPr>
              <w:spacing w:after="40"/>
              <w:rPr>
                <w:rFonts w:asciiTheme="majorHAnsi" w:hAnsiTheme="majorHAnsi"/>
                <w:b/>
                <w:bCs/>
                <w:i/>
                <w:color w:val="000000"/>
                <w:sz w:val="22"/>
                <w:szCs w:val="24"/>
                <w:lang w:val="en-US"/>
              </w:rPr>
            </w:pPr>
          </w:p>
          <w:p w14:paraId="5199BEFE" w14:textId="77777777" w:rsidR="007232E3" w:rsidRDefault="007232E3" w:rsidP="007C0D49">
            <w:pPr>
              <w:spacing w:after="40"/>
              <w:rPr>
                <w:rFonts w:asciiTheme="majorHAnsi" w:hAnsiTheme="majorHAnsi"/>
                <w:b/>
                <w:bCs/>
                <w:i/>
                <w:color w:val="000000"/>
                <w:sz w:val="22"/>
                <w:szCs w:val="24"/>
                <w:lang w:val="es-CO"/>
              </w:rPr>
            </w:pPr>
            <w:r>
              <w:rPr>
                <w:rFonts w:asciiTheme="majorHAnsi" w:hAnsiTheme="majorHAnsi"/>
                <w:b/>
                <w:bCs/>
                <w:i/>
                <w:color w:val="000000"/>
                <w:sz w:val="22"/>
                <w:szCs w:val="24"/>
                <w:lang w:val="es-CO"/>
              </w:rPr>
              <w:t>Seleccione solamente UNA respuesta</w:t>
            </w:r>
          </w:p>
          <w:p w14:paraId="1240EA7F" w14:textId="77777777" w:rsidR="007232E3" w:rsidRDefault="007232E3" w:rsidP="007C0D49">
            <w:pPr>
              <w:spacing w:after="40"/>
              <w:rPr>
                <w:rFonts w:asciiTheme="majorHAnsi" w:hAnsiTheme="majorHAnsi"/>
                <w:b/>
                <w:bCs/>
                <w:i/>
                <w:color w:val="000000"/>
                <w:sz w:val="22"/>
                <w:szCs w:val="24"/>
                <w:lang w:val="es-CO"/>
              </w:rPr>
            </w:pPr>
          </w:p>
        </w:tc>
      </w:tr>
      <w:tr w:rsidR="007232E3" w:rsidRPr="00DA07B0" w14:paraId="033EBF80" w14:textId="77777777" w:rsidTr="007C0D49">
        <w:tc>
          <w:tcPr>
            <w:tcW w:w="1843" w:type="dxa"/>
            <w:shd w:val="clear" w:color="auto" w:fill="F7CAAC" w:themeFill="accent2" w:themeFillTint="66"/>
          </w:tcPr>
          <w:p w14:paraId="041876D9" w14:textId="77777777" w:rsidR="007232E3" w:rsidRDefault="007232E3" w:rsidP="007C0D49">
            <w:pPr>
              <w:spacing w:after="40"/>
              <w:rPr>
                <w:rFonts w:asciiTheme="majorHAnsi" w:hAnsiTheme="majorHAnsi"/>
                <w:i/>
                <w:color w:val="000000"/>
                <w:lang w:val="es-CO"/>
              </w:rPr>
            </w:pPr>
          </w:p>
        </w:tc>
        <w:tc>
          <w:tcPr>
            <w:tcW w:w="5953" w:type="dxa"/>
            <w:vAlign w:val="center"/>
          </w:tcPr>
          <w:p w14:paraId="399414F6" w14:textId="77777777" w:rsidR="007232E3" w:rsidRDefault="007232E3" w:rsidP="007C0D49">
            <w:pPr>
              <w:spacing w:after="40"/>
              <w:rPr>
                <w:rFonts w:asciiTheme="majorHAnsi" w:hAnsiTheme="majorHAnsi"/>
                <w:b/>
                <w:bCs/>
                <w:i/>
                <w:color w:val="000000"/>
                <w:sz w:val="22"/>
                <w:szCs w:val="24"/>
                <w:lang w:val="es-CO"/>
              </w:rPr>
            </w:pPr>
          </w:p>
          <w:p w14:paraId="00F4E8B4" w14:textId="77777777" w:rsidR="007232E3" w:rsidRDefault="007232E3" w:rsidP="007C0D49">
            <w:pPr>
              <w:spacing w:after="40"/>
              <w:rPr>
                <w:rFonts w:asciiTheme="majorHAnsi" w:hAnsiTheme="majorHAnsi"/>
                <w:b/>
                <w:bCs/>
                <w:i/>
                <w:color w:val="000000"/>
                <w:sz w:val="22"/>
                <w:szCs w:val="24"/>
                <w:lang w:val="es-CO"/>
              </w:rPr>
            </w:pPr>
            <w:r>
              <w:rPr>
                <w:rFonts w:asciiTheme="majorHAnsi" w:hAnsiTheme="majorHAnsi"/>
                <w:b/>
                <w:bCs/>
                <w:i/>
                <w:color w:val="000000"/>
                <w:sz w:val="22"/>
                <w:szCs w:val="24"/>
                <w:lang w:val="es-CO"/>
              </w:rPr>
              <w:t>Seleccione TODAS las respuestas que sean ciertas</w:t>
            </w:r>
          </w:p>
          <w:p w14:paraId="4E8FF1DE" w14:textId="77777777" w:rsidR="007232E3" w:rsidRDefault="007232E3" w:rsidP="007C0D49">
            <w:pPr>
              <w:spacing w:after="40"/>
              <w:rPr>
                <w:rFonts w:asciiTheme="majorHAnsi" w:hAnsiTheme="majorHAnsi"/>
                <w:b/>
                <w:bCs/>
                <w:i/>
                <w:color w:val="000000"/>
                <w:sz w:val="22"/>
                <w:szCs w:val="24"/>
                <w:lang w:val="es-CO"/>
              </w:rPr>
            </w:pPr>
          </w:p>
        </w:tc>
      </w:tr>
    </w:tbl>
    <w:p w14:paraId="19453505"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s-CO"/>
        </w:rPr>
      </w:pPr>
    </w:p>
    <w:p w14:paraId="0F0FB80B"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olor w:val="000000"/>
          <w:lang w:val="es-CO"/>
        </w:rPr>
      </w:pPr>
      <w:r>
        <w:rPr>
          <w:rFonts w:asciiTheme="majorHAnsi" w:hAnsiTheme="majorHAnsi"/>
          <w:color w:val="000000"/>
          <w:lang w:val="es-CO"/>
        </w:rPr>
        <w:t xml:space="preserve">Las preguntas que se incluyen a continuación son importantes para la suscripción del riesgo del </w:t>
      </w:r>
      <w:r>
        <w:rPr>
          <w:rFonts w:asciiTheme="majorHAnsi" w:hAnsiTheme="majorHAnsi"/>
          <w:b/>
          <w:color w:val="000000"/>
          <w:lang w:val="es-CO"/>
        </w:rPr>
        <w:t>Solicitante</w:t>
      </w:r>
      <w:r>
        <w:rPr>
          <w:rFonts w:asciiTheme="majorHAnsi" w:hAnsiTheme="majorHAnsi"/>
          <w:color w:val="000000"/>
          <w:lang w:val="es-CO"/>
        </w:rPr>
        <w:t xml:space="preserve">. El cuestionario debe ser completado por la persona o personas responsables de la seguridad de los sistemas de información del </w:t>
      </w:r>
      <w:r>
        <w:rPr>
          <w:rFonts w:asciiTheme="majorHAnsi" w:hAnsiTheme="majorHAnsi"/>
          <w:b/>
          <w:color w:val="000000"/>
          <w:lang w:val="es-CO"/>
        </w:rPr>
        <w:t>Solicitante</w:t>
      </w:r>
      <w:r>
        <w:rPr>
          <w:rFonts w:asciiTheme="majorHAnsi" w:hAnsiTheme="majorHAnsi"/>
          <w:color w:val="000000"/>
          <w:lang w:val="es-CO"/>
        </w:rPr>
        <w:t xml:space="preserve">, o con la ayuda de esta persona o personas. Si la seguridad de la información se externaliza a un tercero (p. ej., proveedor de servicios de seguridad), se entiende que el </w:t>
      </w:r>
      <w:r>
        <w:rPr>
          <w:rFonts w:asciiTheme="majorHAnsi" w:hAnsiTheme="majorHAnsi"/>
          <w:b/>
          <w:color w:val="000000"/>
          <w:lang w:val="es-CO"/>
        </w:rPr>
        <w:t>Solicitante</w:t>
      </w:r>
      <w:r>
        <w:rPr>
          <w:rFonts w:asciiTheme="majorHAnsi" w:hAnsiTheme="majorHAnsi"/>
          <w:color w:val="000000"/>
          <w:lang w:val="es-CO"/>
        </w:rPr>
        <w:t xml:space="preserve"> ha verificado sus respuestas con dicho tercero antes de enviar este cuestionario adicional.</w:t>
      </w:r>
    </w:p>
    <w:p w14:paraId="69144374"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000000"/>
          <w:lang w:val="es-CO"/>
        </w:rPr>
      </w:pPr>
    </w:p>
    <w:p w14:paraId="496CA197"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b/>
          <w:bCs/>
          <w:i/>
          <w:iCs/>
          <w:color w:val="7030A0"/>
          <w:lang w:val="en-US"/>
        </w:rPr>
      </w:pPr>
      <w:r>
        <w:rPr>
          <w:rFonts w:asciiTheme="majorHAnsi" w:hAnsiTheme="majorHAnsi" w:cstheme="majorHAnsi"/>
          <w:b/>
          <w:bCs/>
          <w:i/>
          <w:iCs/>
          <w:color w:val="7030A0"/>
          <w:lang w:val="en-US"/>
        </w:rPr>
        <w:t>INSTRUCTIONS FOR THE FOLLOWING SECTIONS:</w:t>
      </w:r>
    </w:p>
    <w:p w14:paraId="677FFFA3"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n-US"/>
        </w:rPr>
      </w:pPr>
      <w:r>
        <w:rPr>
          <w:rFonts w:asciiTheme="majorHAnsi" w:hAnsiTheme="majorHAnsi" w:cstheme="majorHAnsi"/>
          <w:i/>
          <w:iCs/>
          <w:color w:val="7030A0"/>
          <w:lang w:val="en-US"/>
        </w:rPr>
        <w:t xml:space="preserve">In the response column, unless the question specifically asks for a “write-in” or specific integer, the drop-down selection will solely allow an answer of Yes.  When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leaves the Response as blank, it will be interpreted as a “no” or “not having such control,” unless there is a Response option that specifically indicates No, Don’t Know, or None of the Above.  There are commentary sections after each section that will allow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to provide additional commentary, if desired. (Additional commentary sections are limited to 1,000 characters; if additional space is needed, please attach a separate document as an appendix)</w:t>
      </w:r>
    </w:p>
    <w:p w14:paraId="347EEBA1"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000000"/>
          <w:lang w:val="en-US"/>
        </w:rPr>
      </w:pPr>
    </w:p>
    <w:p w14:paraId="04224A0C"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i/>
          <w:iCs/>
          <w:color w:val="7030A0"/>
          <w:lang w:val="en-US"/>
        </w:rPr>
      </w:pPr>
      <w:r>
        <w:rPr>
          <w:rFonts w:asciiTheme="majorHAnsi" w:hAnsiTheme="majorHAnsi" w:cstheme="majorHAnsi"/>
          <w:i/>
          <w:iCs/>
          <w:color w:val="7030A0"/>
          <w:lang w:val="en-US"/>
        </w:rPr>
        <w:t xml:space="preserve">The questions below are important to the underwriting of coverage for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This must be completed by, or with the assistance of, the person(s) responsible for the security of the </w:t>
      </w:r>
      <w:r>
        <w:rPr>
          <w:rFonts w:asciiTheme="majorHAnsi" w:hAnsiTheme="majorHAnsi" w:cstheme="majorHAnsi"/>
          <w:b/>
          <w:bCs/>
          <w:i/>
          <w:iCs/>
          <w:color w:val="7030A0"/>
          <w:lang w:val="en-US"/>
        </w:rPr>
        <w:t>Applicant’s</w:t>
      </w:r>
      <w:r>
        <w:rPr>
          <w:rFonts w:asciiTheme="majorHAnsi" w:hAnsiTheme="majorHAnsi" w:cstheme="majorHAnsi"/>
          <w:i/>
          <w:iCs/>
          <w:color w:val="7030A0"/>
          <w:lang w:val="en-US"/>
        </w:rPr>
        <w:t xml:space="preserve"> information systems.  If information security is outsourced to a third party (e.g., a managed security provider), it is understood that the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verified its responses with such third party prior to submitting this supplemental.   </w:t>
      </w:r>
    </w:p>
    <w:p w14:paraId="327F5792" w14:textId="77777777" w:rsidR="007232E3" w:rsidRDefault="007232E3" w:rsidP="007232E3">
      <w:pPr>
        <w:pBdr>
          <w:top w:val="single" w:sz="4" w:space="1" w:color="auto"/>
          <w:left w:val="single" w:sz="4" w:space="4" w:color="auto"/>
          <w:bottom w:val="single" w:sz="4" w:space="1" w:color="auto"/>
          <w:right w:val="single" w:sz="4" w:space="4" w:color="auto"/>
        </w:pBdr>
        <w:spacing w:after="40"/>
        <w:rPr>
          <w:rFonts w:asciiTheme="majorHAnsi" w:hAnsiTheme="majorHAnsi" w:cstheme="majorHAnsi"/>
          <w:color w:val="000000"/>
          <w:lang w:val="en-US"/>
        </w:rPr>
      </w:pPr>
    </w:p>
    <w:p w14:paraId="5A4F5221" w14:textId="77777777" w:rsidR="007232E3" w:rsidRDefault="007232E3" w:rsidP="007232E3">
      <w:pPr>
        <w:rPr>
          <w:rFonts w:asciiTheme="majorHAnsi" w:hAnsiTheme="majorHAnsi" w:cstheme="majorHAnsi"/>
          <w:color w:val="000000"/>
          <w:lang w:val="en-US"/>
        </w:rPr>
      </w:pPr>
    </w:p>
    <w:tbl>
      <w:tblPr>
        <w:tblStyle w:val="Tablaconcuadrcula"/>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1057"/>
      </w:tblGrid>
      <w:tr w:rsidR="007232E3" w14:paraId="445D06DB" w14:textId="77777777" w:rsidTr="007C0D49">
        <w:trPr>
          <w:trHeight w:val="360"/>
        </w:trPr>
        <w:tc>
          <w:tcPr>
            <w:tcW w:w="11057" w:type="dxa"/>
            <w:shd w:val="clear" w:color="auto" w:fill="1F4E79" w:themeFill="accent1" w:themeFillShade="80"/>
            <w:vAlign w:val="center"/>
          </w:tcPr>
          <w:p w14:paraId="300EB0E1"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Seguridad de datos y continuidad de negocio (DS/BC)</w:t>
            </w:r>
          </w:p>
          <w:p w14:paraId="3EA46900"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Data security and business continuity (DS/BC)</w:t>
            </w:r>
          </w:p>
        </w:tc>
      </w:tr>
    </w:tbl>
    <w:p w14:paraId="3FDCE1F1" w14:textId="77777777" w:rsidR="007232E3" w:rsidRDefault="007232E3" w:rsidP="007232E3">
      <w:pPr>
        <w:rPr>
          <w:rFonts w:ascii="Univers ATT" w:hAnsi="Univers ATT"/>
          <w:color w:val="000000"/>
          <w:lang w:val="en-US"/>
        </w:rPr>
      </w:pPr>
      <w:r>
        <w:rPr>
          <w:rFonts w:ascii="Arial" w:hAnsi="Arial" w:cs="Arial"/>
          <w:i/>
          <w:iCs/>
          <w:noProof/>
          <w:color w:val="7030A0"/>
          <w:szCs w:val="18"/>
          <w:lang w:val="es-CO"/>
        </w:rPr>
        <w:drawing>
          <wp:anchor distT="0" distB="0" distL="114300" distR="114300" simplePos="0" relativeHeight="251685888" behindDoc="1" locked="0" layoutInCell="1" allowOverlap="1" wp14:anchorId="3DFB8A1E" wp14:editId="75EE6B86">
            <wp:simplePos x="0" y="0"/>
            <wp:positionH relativeFrom="column">
              <wp:posOffset>-174625</wp:posOffset>
            </wp:positionH>
            <wp:positionV relativeFrom="paragraph">
              <wp:posOffset>1624965</wp:posOffset>
            </wp:positionV>
            <wp:extent cx="337820" cy="329565"/>
            <wp:effectExtent l="0" t="0" r="0" b="0"/>
            <wp:wrapNone/>
            <wp:docPr id="26" name="Gráfico 2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áfico 26"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W w:w="10551" w:type="dxa"/>
        <w:tblInd w:w="269" w:type="dxa"/>
        <w:tblLayout w:type="fixed"/>
        <w:tblLook w:val="04A0" w:firstRow="1" w:lastRow="0" w:firstColumn="1" w:lastColumn="0" w:noHBand="0" w:noVBand="1"/>
      </w:tblPr>
      <w:tblGrid>
        <w:gridCol w:w="898"/>
        <w:gridCol w:w="2646"/>
        <w:gridCol w:w="5589"/>
        <w:gridCol w:w="1418"/>
      </w:tblGrid>
      <w:tr w:rsidR="007232E3" w14:paraId="1355EBC6" w14:textId="77777777" w:rsidTr="007C0D49">
        <w:tc>
          <w:tcPr>
            <w:tcW w:w="898" w:type="dxa"/>
            <w:tcBorders>
              <w:top w:val="single" w:sz="12" w:space="0" w:color="auto"/>
              <w:left w:val="single" w:sz="12" w:space="0" w:color="auto"/>
              <w:bottom w:val="single" w:sz="12" w:space="0" w:color="auto"/>
              <w:right w:val="nil"/>
            </w:tcBorders>
            <w:shd w:val="clear" w:color="auto" w:fill="9CC2E5" w:themeFill="accent1" w:themeFillTint="99"/>
            <w:vAlign w:val="center"/>
          </w:tcPr>
          <w:p w14:paraId="17D4A0FC" w14:textId="77777777" w:rsidR="007232E3" w:rsidRDefault="007232E3" w:rsidP="007C0D49">
            <w:pPr>
              <w:jc w:val="center"/>
              <w:rPr>
                <w:rFonts w:asciiTheme="majorHAnsi" w:hAnsiTheme="majorHAnsi" w:cstheme="majorHAnsi"/>
                <w:color w:val="000000"/>
                <w:lang w:val="en-US"/>
              </w:rPr>
            </w:pPr>
          </w:p>
        </w:tc>
        <w:tc>
          <w:tcPr>
            <w:tcW w:w="2646" w:type="dxa"/>
            <w:tcBorders>
              <w:top w:val="single" w:sz="12" w:space="0" w:color="auto"/>
              <w:left w:val="nil"/>
              <w:bottom w:val="single" w:sz="12" w:space="0" w:color="auto"/>
              <w:right w:val="nil"/>
            </w:tcBorders>
            <w:shd w:val="clear" w:color="auto" w:fill="9CC2E5" w:themeFill="accent1" w:themeFillTint="99"/>
          </w:tcPr>
          <w:p w14:paraId="5330B37F" w14:textId="77777777" w:rsidR="007232E3" w:rsidRDefault="007232E3" w:rsidP="007C0D49">
            <w:pPr>
              <w:jc w:val="center"/>
              <w:rPr>
                <w:rFonts w:asciiTheme="majorHAnsi" w:hAnsiTheme="majorHAnsi"/>
                <w:color w:val="000000"/>
                <w:lang w:val="en-US"/>
              </w:rPr>
            </w:pPr>
          </w:p>
        </w:tc>
        <w:tc>
          <w:tcPr>
            <w:tcW w:w="5589" w:type="dxa"/>
            <w:tcBorders>
              <w:top w:val="single" w:sz="12" w:space="0" w:color="auto"/>
              <w:left w:val="nil"/>
              <w:bottom w:val="single" w:sz="12" w:space="0" w:color="auto"/>
              <w:right w:val="nil"/>
            </w:tcBorders>
            <w:shd w:val="clear" w:color="auto" w:fill="9CC2E5" w:themeFill="accent1" w:themeFillTint="99"/>
          </w:tcPr>
          <w:p w14:paraId="0E62E1B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418" w:type="dxa"/>
            <w:tcBorders>
              <w:top w:val="single" w:sz="12" w:space="0" w:color="auto"/>
              <w:left w:val="nil"/>
              <w:bottom w:val="single" w:sz="12" w:space="0" w:color="auto"/>
              <w:right w:val="single" w:sz="12" w:space="0" w:color="auto"/>
            </w:tcBorders>
            <w:shd w:val="clear" w:color="auto" w:fill="9CC2E5" w:themeFill="accent1" w:themeFillTint="99"/>
          </w:tcPr>
          <w:p w14:paraId="0279BD0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135648E9" w14:textId="77777777" w:rsidTr="007C0D49">
        <w:tc>
          <w:tcPr>
            <w:tcW w:w="898"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6242B4D1"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lastRenderedPageBreak/>
              <w:t xml:space="preserve">DS/BC </w:t>
            </w:r>
          </w:p>
          <w:p w14:paraId="341F9503"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2646" w:type="dxa"/>
            <w:tcBorders>
              <w:top w:val="single" w:sz="12" w:space="0" w:color="auto"/>
              <w:left w:val="single" w:sz="4" w:space="0" w:color="auto"/>
              <w:right w:val="single" w:sz="4" w:space="0" w:color="auto"/>
            </w:tcBorders>
            <w:shd w:val="clear" w:color="auto" w:fill="9CC2E5" w:themeFill="accent1" w:themeFillTint="99"/>
          </w:tcPr>
          <w:p w14:paraId="3AA45AD3"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centralized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information security program?</w:t>
            </w:r>
          </w:p>
        </w:tc>
        <w:tc>
          <w:tcPr>
            <w:tcW w:w="5589"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4E3D161C" w14:textId="77777777" w:rsidR="007232E3" w:rsidRDefault="007232E3" w:rsidP="007C0D49">
            <w:pPr>
              <w:rPr>
                <w:rFonts w:asciiTheme="majorHAnsi" w:hAnsiTheme="majorHAnsi"/>
                <w:color w:val="000000"/>
                <w:lang w:val="es-CO"/>
              </w:rPr>
            </w:pPr>
            <w:r>
              <w:rPr>
                <w:rFonts w:asciiTheme="majorHAnsi" w:hAnsiTheme="majorHAnsi"/>
                <w:i/>
                <w:color w:val="000000"/>
                <w:u w:val="single"/>
                <w:lang w:val="es-CO"/>
              </w:rPr>
              <w:t>Seleccione únicamente una respuesta:</w:t>
            </w:r>
            <w:r>
              <w:rPr>
                <w:rFonts w:asciiTheme="majorHAnsi" w:hAnsiTheme="majorHAnsi"/>
                <w:color w:val="000000"/>
                <w:lang w:val="es-CO"/>
              </w:rPr>
              <w:t xml:space="preserve"> ¿Cuál es el grado de centralización del programa de seguridad de la información del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single" w:sz="4" w:space="0" w:color="auto"/>
              <w:bottom w:val="single" w:sz="4" w:space="0" w:color="auto"/>
              <w:right w:val="single" w:sz="12" w:space="0" w:color="auto"/>
            </w:tcBorders>
            <w:shd w:val="clear" w:color="auto" w:fill="9CC2E5" w:themeFill="accent1" w:themeFillTint="99"/>
          </w:tcPr>
          <w:p w14:paraId="188618A0" w14:textId="77777777" w:rsidR="007232E3" w:rsidRDefault="007232E3" w:rsidP="007C0D49">
            <w:pPr>
              <w:jc w:val="center"/>
              <w:rPr>
                <w:rFonts w:asciiTheme="majorHAnsi" w:hAnsiTheme="majorHAnsi" w:cstheme="majorHAnsi"/>
                <w:color w:val="000000"/>
                <w:lang w:val="es-CO"/>
              </w:rPr>
            </w:pPr>
          </w:p>
          <w:p w14:paraId="6B6B6D8A" w14:textId="77777777" w:rsidR="007232E3" w:rsidRDefault="007232E3" w:rsidP="007C0D49">
            <w:pPr>
              <w:jc w:val="center"/>
              <w:rPr>
                <w:rFonts w:asciiTheme="majorHAnsi" w:hAnsiTheme="majorHAnsi" w:cstheme="majorHAnsi"/>
                <w:lang w:val="es-CO"/>
              </w:rPr>
            </w:pPr>
          </w:p>
        </w:tc>
      </w:tr>
      <w:tr w:rsidR="007232E3" w14:paraId="6030434B"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7037DD32"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2A2DBD1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and the policies apply to all operations.  Where exceptions are made, it’s by asset only (as opposed to by operation/legal entity).</w:t>
            </w:r>
          </w:p>
        </w:tc>
        <w:tc>
          <w:tcPr>
            <w:tcW w:w="5589" w:type="dxa"/>
            <w:tcBorders>
              <w:top w:val="single" w:sz="4" w:space="0" w:color="auto"/>
              <w:left w:val="single" w:sz="4" w:space="0" w:color="auto"/>
              <w:bottom w:val="single" w:sz="4" w:space="0" w:color="auto"/>
              <w:right w:val="single" w:sz="4" w:space="0" w:color="auto"/>
            </w:tcBorders>
          </w:tcPr>
          <w:p w14:paraId="37BC64B0"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se gestiona a nivel central y las políticas se aplican a todas las filiales del grupo. De haber excepciones, solo es a nivel de activo (y no a nivel de filial o entidad jurídica asegurada).</w:t>
            </w:r>
          </w:p>
          <w:p w14:paraId="516F9066"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795865913"/>
            <w:placeholder>
              <w:docPart w:val="504DCDF19D41436390D49528A5248ACF"/>
            </w:placeholde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40037870"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A7BDC09"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36926F96"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2ACF911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but exceptions are made for certain operation/legal entities.  The controls as outlined below apply to greater than or equal to 98% of total endpoints.</w:t>
            </w:r>
          </w:p>
        </w:tc>
        <w:tc>
          <w:tcPr>
            <w:tcW w:w="5589" w:type="dxa"/>
            <w:tcBorders>
              <w:top w:val="single" w:sz="4" w:space="0" w:color="auto"/>
              <w:left w:val="single" w:sz="4" w:space="0" w:color="auto"/>
              <w:bottom w:val="single" w:sz="4" w:space="0" w:color="auto"/>
              <w:right w:val="single" w:sz="4" w:space="0" w:color="auto"/>
            </w:tcBorders>
          </w:tcPr>
          <w:p w14:paraId="77FD7FF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se gestiona a nivel central, pero existen excepciones para determinadas </w:t>
            </w:r>
            <w:proofErr w:type="gramStart"/>
            <w:r>
              <w:rPr>
                <w:rFonts w:asciiTheme="majorHAnsi" w:hAnsiTheme="majorHAnsi"/>
                <w:color w:val="000000"/>
                <w:lang w:val="es-CO"/>
              </w:rPr>
              <w:t>filiales  o</w:t>
            </w:r>
            <w:proofErr w:type="gramEnd"/>
            <w:r>
              <w:rPr>
                <w:rFonts w:asciiTheme="majorHAnsi" w:hAnsiTheme="majorHAnsi"/>
                <w:color w:val="000000"/>
                <w:lang w:val="es-CO"/>
              </w:rPr>
              <w:t xml:space="preserve"> entidades jurídicas aseguradas. Los controles, tal como se describen a continuación, se aplican al 98 % o más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010171446"/>
            <w:placeholder>
              <w:docPart w:val="7FB1CC2529AF44A8A68BC9861550812B"/>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5322D61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878295F"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7CB5417F"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509EABA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Information</w:t>
            </w:r>
            <w:r>
              <w:rPr>
                <w:i/>
                <w:iCs/>
                <w:color w:val="7030A0"/>
                <w:szCs w:val="18"/>
                <w:lang w:val="en-US"/>
              </w:rPr>
              <w:t xml:space="preserve"> </w:t>
            </w:r>
            <w:r>
              <w:rPr>
                <w:rFonts w:asciiTheme="majorHAnsi" w:hAnsiTheme="majorHAnsi" w:cstheme="majorHAnsi"/>
                <w:i/>
                <w:iCs/>
                <w:color w:val="7030A0"/>
                <w:szCs w:val="18"/>
                <w:lang w:val="en-US"/>
              </w:rPr>
              <w:t xml:space="preserve">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centrally managed, but exceptions are made for certain operation/legal entities.  The controls as outlined below apply to less than 98% of total endpoints.</w:t>
            </w:r>
          </w:p>
        </w:tc>
        <w:tc>
          <w:tcPr>
            <w:tcW w:w="5589" w:type="dxa"/>
            <w:tcBorders>
              <w:top w:val="single" w:sz="4" w:space="0" w:color="auto"/>
              <w:left w:val="single" w:sz="4" w:space="0" w:color="auto"/>
              <w:bottom w:val="single" w:sz="4" w:space="0" w:color="auto"/>
              <w:right w:val="single" w:sz="4" w:space="0" w:color="auto"/>
            </w:tcBorders>
          </w:tcPr>
          <w:p w14:paraId="722B417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seguridad</w:t>
            </w:r>
            <w:r>
              <w:rPr>
                <w:lang w:val="es-CO"/>
              </w:rPr>
              <w:t xml:space="preserve"> </w:t>
            </w:r>
            <w:r>
              <w:rPr>
                <w:rFonts w:asciiTheme="majorHAnsi" w:hAnsiTheme="majorHAnsi"/>
                <w:color w:val="000000"/>
                <w:lang w:val="es-CO"/>
              </w:rPr>
              <w:t xml:space="preserve">de la información en el </w:t>
            </w:r>
            <w:r>
              <w:rPr>
                <w:rFonts w:asciiTheme="majorHAnsi" w:hAnsiTheme="majorHAnsi"/>
                <w:b/>
                <w:color w:val="000000"/>
                <w:lang w:val="es-CO"/>
              </w:rPr>
              <w:t>Solicitante</w:t>
            </w:r>
            <w:r>
              <w:rPr>
                <w:rFonts w:asciiTheme="majorHAnsi" w:hAnsiTheme="majorHAnsi"/>
                <w:color w:val="000000"/>
                <w:lang w:val="es-CO"/>
              </w:rPr>
              <w:t xml:space="preserve"> se gestiona a nivel central, pero existen excepciones para determinadas operaciones o entidades jurídicas. Los controles, tal como se describen a continuación, se aplican a menos del 98 %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57089532"/>
            <w:placeholder>
              <w:docPart w:val="3A19E805F23440319BA1FEA82603D8BF"/>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007C37D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11184B3"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74D806AA"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1E84954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federated, but the controls outlined below apply to greater than or equal to 98% of total endpoints.</w:t>
            </w:r>
          </w:p>
        </w:tc>
        <w:tc>
          <w:tcPr>
            <w:tcW w:w="5589" w:type="dxa"/>
            <w:tcBorders>
              <w:top w:val="single" w:sz="4" w:space="0" w:color="auto"/>
              <w:left w:val="single" w:sz="4" w:space="0" w:color="auto"/>
              <w:bottom w:val="single" w:sz="4" w:space="0" w:color="auto"/>
              <w:right w:val="single" w:sz="4" w:space="0" w:color="auto"/>
            </w:tcBorders>
          </w:tcPr>
          <w:p w14:paraId="5F609A6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está descentralizada, pero los controles, tal como se describen a continuación, se aplican al 98 % o más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72449527"/>
            <w:placeholder>
              <w:docPart w:val="5D82CE499D6742929E1881D169EE6598"/>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180FCBF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1F79CC53"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081C8E10"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4A82B6C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Information security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federated, and the controls outlined below apply to greater than 50% of total endpoints, but less than 98% of total endpoints.</w:t>
            </w:r>
          </w:p>
        </w:tc>
        <w:tc>
          <w:tcPr>
            <w:tcW w:w="5589" w:type="dxa"/>
            <w:tcBorders>
              <w:top w:val="single" w:sz="4" w:space="0" w:color="auto"/>
              <w:left w:val="single" w:sz="4" w:space="0" w:color="auto"/>
              <w:bottom w:val="single" w:sz="4" w:space="0" w:color="auto"/>
              <w:right w:val="single" w:sz="4" w:space="0" w:color="auto"/>
            </w:tcBorders>
          </w:tcPr>
          <w:p w14:paraId="13AAEEA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seguridad de la información en el </w:t>
            </w:r>
            <w:r>
              <w:rPr>
                <w:rFonts w:asciiTheme="majorHAnsi" w:hAnsiTheme="majorHAnsi"/>
                <w:b/>
                <w:color w:val="000000"/>
                <w:lang w:val="es-CO"/>
              </w:rPr>
              <w:t>Solicitante</w:t>
            </w:r>
            <w:r>
              <w:rPr>
                <w:rFonts w:asciiTheme="majorHAnsi" w:hAnsiTheme="majorHAnsi"/>
                <w:color w:val="000000"/>
                <w:lang w:val="es-CO"/>
              </w:rPr>
              <w:t xml:space="preserve"> está descentralizada, y los controles, tal como se describen a continuación, se aplican a más del 50 %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pero a menos del 98 % del total de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74057589"/>
            <w:placeholder>
              <w:docPart w:val="9705C5B6FC81492B8A3A9FF33A679CB0"/>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vAlign w:val="center"/>
              </w:tcPr>
              <w:p w14:paraId="1F912D0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92535BE"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1EA05104"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0750B72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Information security is managed by individual legal entities or operating units.  The controls below are based on a survey of all entities and operating units.</w:t>
            </w:r>
          </w:p>
        </w:tc>
        <w:tc>
          <w:tcPr>
            <w:tcW w:w="5589" w:type="dxa"/>
            <w:tcBorders>
              <w:top w:val="single" w:sz="4" w:space="0" w:color="auto"/>
              <w:left w:val="single" w:sz="4" w:space="0" w:color="auto"/>
              <w:bottom w:val="single" w:sz="4" w:space="0" w:color="auto"/>
              <w:right w:val="single" w:sz="4" w:space="0" w:color="auto"/>
            </w:tcBorders>
          </w:tcPr>
          <w:p w14:paraId="3E8F55E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seguridad de la información se gestiona a nivel individual para cada filial o unidad operativa. Los controles que se indican a continuación se basan en una encuesta de todas las filiales y unidades operativas.</w:t>
            </w:r>
          </w:p>
        </w:tc>
        <w:sdt>
          <w:sdtPr>
            <w:rPr>
              <w:rFonts w:asciiTheme="majorHAnsi" w:hAnsiTheme="majorHAnsi" w:cstheme="majorHAnsi"/>
              <w:color w:val="000000"/>
              <w:lang w:val="es-CO"/>
            </w:rPr>
            <w:alias w:val="Respuesta - Sí"/>
            <w:tag w:val="Yes / No "/>
            <w:id w:val="641620240"/>
            <w:placeholder>
              <w:docPart w:val="D489A934D8C64C54BDD5E490348BFE8C"/>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4" w:space="0" w:color="auto"/>
                  <w:right w:val="single" w:sz="12" w:space="0" w:color="auto"/>
                </w:tcBorders>
              </w:tcPr>
              <w:p w14:paraId="1BDFF0C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785B66A"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238BBB5A"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429F32F4"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Other (indicate to the right and describe in comments section at end of Data </w:t>
            </w:r>
            <w:r>
              <w:rPr>
                <w:rFonts w:asciiTheme="majorHAnsi" w:hAnsiTheme="majorHAnsi" w:cstheme="majorHAnsi"/>
                <w:i/>
                <w:iCs/>
                <w:color w:val="7030A0"/>
                <w:szCs w:val="18"/>
                <w:lang w:val="en-US"/>
              </w:rPr>
              <w:lastRenderedPageBreak/>
              <w:t>Security &amp; Business Continuity section).</w:t>
            </w:r>
          </w:p>
          <w:p w14:paraId="70728A83" w14:textId="77777777" w:rsidR="007232E3" w:rsidRDefault="007232E3" w:rsidP="007C0D49">
            <w:pPr>
              <w:rPr>
                <w:rFonts w:asciiTheme="majorHAnsi" w:hAnsiTheme="majorHAnsi"/>
                <w:i/>
                <w:iCs/>
                <w:color w:val="7030A0"/>
                <w:szCs w:val="18"/>
                <w:lang w:val="en-US"/>
              </w:rPr>
            </w:pPr>
          </w:p>
        </w:tc>
        <w:tc>
          <w:tcPr>
            <w:tcW w:w="5589" w:type="dxa"/>
            <w:tcBorders>
              <w:top w:val="single" w:sz="4" w:space="0" w:color="auto"/>
              <w:left w:val="single" w:sz="4" w:space="0" w:color="auto"/>
              <w:bottom w:val="single" w:sz="4" w:space="0" w:color="auto"/>
              <w:right w:val="single" w:sz="4" w:space="0" w:color="auto"/>
            </w:tcBorders>
          </w:tcPr>
          <w:p w14:paraId="7538B58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Otro (indique a la derecha y describa en la sección de comentarios al final de la sección de Seguridad de datos y continuidad de negocio).</w:t>
            </w:r>
          </w:p>
          <w:p w14:paraId="1B99ED11" w14:textId="77777777" w:rsidR="007232E3" w:rsidRDefault="007232E3" w:rsidP="007C0D49">
            <w:pPr>
              <w:rPr>
                <w:rFonts w:asciiTheme="majorHAnsi" w:hAnsiTheme="majorHAnsi" w:cstheme="majorHAnsi"/>
                <w:color w:val="000000"/>
                <w:lang w:val="es-CO"/>
              </w:rPr>
            </w:pPr>
          </w:p>
        </w:tc>
        <w:tc>
          <w:tcPr>
            <w:tcW w:w="1418" w:type="dxa"/>
            <w:tcBorders>
              <w:top w:val="single" w:sz="4" w:space="0" w:color="auto"/>
              <w:left w:val="single" w:sz="4" w:space="0" w:color="auto"/>
              <w:bottom w:val="single" w:sz="4" w:space="0" w:color="auto"/>
              <w:right w:val="single" w:sz="12" w:space="0" w:color="auto"/>
            </w:tcBorders>
          </w:tcPr>
          <w:p w14:paraId="7B286EFA" w14:textId="77777777" w:rsidR="007232E3" w:rsidRDefault="000B47D6" w:rsidP="007C0D49">
            <w:pPr>
              <w:jc w:val="center"/>
              <w:rPr>
                <w:rFonts w:asciiTheme="majorHAnsi" w:hAnsiTheme="majorHAnsi" w:cstheme="majorHAnsi"/>
                <w:color w:val="000000"/>
                <w:lang w:val="es-CO"/>
              </w:rPr>
            </w:pPr>
            <w:sdt>
              <w:sdtPr>
                <w:rPr>
                  <w:rFonts w:asciiTheme="majorHAnsi" w:hAnsiTheme="majorHAnsi" w:cstheme="majorHAnsi"/>
                  <w:color w:val="000000"/>
                  <w:lang w:val="es-CO"/>
                </w:rPr>
                <w:alias w:val="Respuesta - Sí"/>
                <w:tag w:val="Yes / No "/>
                <w:id w:val="1229184979"/>
                <w:placeholder>
                  <w:docPart w:val="19689BABEF694777894237903D86EB80"/>
                </w:placeholder>
                <w:showingPlcHdr/>
                <w:dropDownList>
                  <w:listItem w:value="Choose an item."/>
                  <w:listItem w:displayText="Sí" w:value="Yes"/>
                </w:dropDownList>
              </w:sdtPr>
              <w:sdtEndPr/>
              <w:sdtContent>
                <w:r w:rsidR="007232E3">
                  <w:rPr>
                    <w:rFonts w:asciiTheme="majorHAnsi" w:hAnsiTheme="majorHAnsi"/>
                    <w:color w:val="000000"/>
                    <w:lang w:val="es-CO"/>
                  </w:rPr>
                  <w:t xml:space="preserve"> </w:t>
                </w:r>
              </w:sdtContent>
            </w:sdt>
          </w:p>
          <w:p w14:paraId="593669CD" w14:textId="77777777" w:rsidR="007232E3" w:rsidRDefault="007232E3" w:rsidP="007C0D49">
            <w:pPr>
              <w:rPr>
                <w:rFonts w:asciiTheme="majorHAnsi" w:hAnsiTheme="majorHAnsi" w:cstheme="majorHAnsi"/>
                <w:lang w:val="es-CO"/>
              </w:rPr>
            </w:pPr>
          </w:p>
        </w:tc>
      </w:tr>
      <w:tr w:rsidR="007232E3" w14:paraId="48A0B115" w14:textId="77777777" w:rsidTr="007C0D49">
        <w:tc>
          <w:tcPr>
            <w:tcW w:w="898" w:type="dxa"/>
            <w:vMerge/>
            <w:tcBorders>
              <w:left w:val="single" w:sz="12" w:space="0" w:color="auto"/>
              <w:right w:val="single" w:sz="12" w:space="0" w:color="auto"/>
            </w:tcBorders>
            <w:shd w:val="clear" w:color="auto" w:fill="DEEAF6" w:themeFill="accent1" w:themeFillTint="33"/>
            <w:vAlign w:val="center"/>
          </w:tcPr>
          <w:p w14:paraId="7FB3CB48" w14:textId="77777777" w:rsidR="007232E3" w:rsidRDefault="007232E3" w:rsidP="007C0D49">
            <w:pPr>
              <w:jc w:val="center"/>
              <w:rPr>
                <w:rFonts w:asciiTheme="majorHAnsi" w:hAnsiTheme="majorHAnsi" w:cstheme="majorHAnsi"/>
                <w:color w:val="000000"/>
                <w:lang w:val="es-CO"/>
              </w:rPr>
            </w:pPr>
          </w:p>
        </w:tc>
        <w:tc>
          <w:tcPr>
            <w:tcW w:w="2646" w:type="dxa"/>
            <w:tcBorders>
              <w:left w:val="single" w:sz="12" w:space="0" w:color="auto"/>
              <w:right w:val="single" w:sz="12" w:space="0" w:color="auto"/>
            </w:tcBorders>
          </w:tcPr>
          <w:p w14:paraId="2F8A9400"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589" w:type="dxa"/>
            <w:tcBorders>
              <w:top w:val="single" w:sz="4" w:space="0" w:color="auto"/>
              <w:left w:val="single" w:sz="12" w:space="0" w:color="auto"/>
              <w:bottom w:val="single" w:sz="12" w:space="0" w:color="auto"/>
              <w:right w:val="single" w:sz="4" w:space="0" w:color="auto"/>
            </w:tcBorders>
          </w:tcPr>
          <w:p w14:paraId="725C8DC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577553577"/>
            <w:placeholder>
              <w:docPart w:val="4753FD6F93C74E30BDD85D90F6F7535A"/>
            </w:placeholder>
            <w:showingPlcHdr/>
            <w:dropDownList>
              <w:listItem w:value="Choose an item."/>
              <w:listItem w:displayText="Sí" w:value="Yes"/>
            </w:dropDownList>
          </w:sdtPr>
          <w:sdtEndPr/>
          <w:sdtContent>
            <w:tc>
              <w:tcPr>
                <w:tcW w:w="1418" w:type="dxa"/>
                <w:tcBorders>
                  <w:top w:val="single" w:sz="4" w:space="0" w:color="auto"/>
                  <w:left w:val="single" w:sz="4" w:space="0" w:color="auto"/>
                  <w:bottom w:val="single" w:sz="12" w:space="0" w:color="auto"/>
                  <w:right w:val="single" w:sz="12" w:space="0" w:color="auto"/>
                </w:tcBorders>
              </w:tcPr>
              <w:p w14:paraId="63B8EE7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1CF20FF" w14:textId="77777777" w:rsidTr="007C0D49">
        <w:tc>
          <w:tcPr>
            <w:tcW w:w="898" w:type="dxa"/>
            <w:vMerge w:val="restart"/>
            <w:tcBorders>
              <w:top w:val="single" w:sz="12" w:space="0" w:color="auto"/>
              <w:left w:val="single" w:sz="12" w:space="0" w:color="auto"/>
            </w:tcBorders>
            <w:shd w:val="clear" w:color="auto" w:fill="F7CAAC" w:themeFill="accent2" w:themeFillTint="66"/>
            <w:vAlign w:val="center"/>
          </w:tcPr>
          <w:p w14:paraId="57B63D68"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055EA344"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p w14:paraId="1AAA0B12" w14:textId="77777777" w:rsidR="007232E3" w:rsidRDefault="007232E3" w:rsidP="007C0D49">
            <w:pPr>
              <w:rPr>
                <w:rFonts w:asciiTheme="majorHAnsi" w:hAnsiTheme="majorHAnsi" w:cstheme="majorHAnsi"/>
                <w:lang w:val="es-CO"/>
              </w:rPr>
            </w:pPr>
          </w:p>
        </w:tc>
        <w:tc>
          <w:tcPr>
            <w:tcW w:w="2646" w:type="dxa"/>
            <w:tcBorders>
              <w:top w:val="single" w:sz="12" w:space="0" w:color="auto"/>
            </w:tcBorders>
            <w:shd w:val="clear" w:color="auto" w:fill="F7CAAC" w:themeFill="accent2" w:themeFillTint="66"/>
          </w:tcPr>
          <w:p w14:paraId="08778131"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management of information technology assets (hardware and software):</w:t>
            </w:r>
          </w:p>
        </w:tc>
        <w:tc>
          <w:tcPr>
            <w:tcW w:w="5589" w:type="dxa"/>
            <w:tcBorders>
              <w:top w:val="single" w:sz="12" w:space="0" w:color="auto"/>
              <w:right w:val="nil"/>
            </w:tcBorders>
            <w:shd w:val="clear" w:color="auto" w:fill="F7CAAC" w:themeFill="accent2" w:themeFillTint="66"/>
          </w:tcPr>
          <w:p w14:paraId="6BA3EB7F"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gestión de los activos de tecnología de la información (hardware y software) que lleva a cabo 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right w:val="single" w:sz="12" w:space="0" w:color="auto"/>
            </w:tcBorders>
            <w:shd w:val="clear" w:color="auto" w:fill="F7CAAC" w:themeFill="accent2" w:themeFillTint="66"/>
          </w:tcPr>
          <w:p w14:paraId="0A8E57E8" w14:textId="77777777" w:rsidR="007232E3" w:rsidRDefault="007232E3" w:rsidP="007C0D49">
            <w:pPr>
              <w:rPr>
                <w:rFonts w:asciiTheme="majorHAnsi" w:hAnsiTheme="majorHAnsi" w:cstheme="majorHAnsi"/>
                <w:color w:val="000000"/>
                <w:lang w:val="es-CO"/>
              </w:rPr>
            </w:pPr>
          </w:p>
        </w:tc>
      </w:tr>
      <w:tr w:rsidR="007232E3" w14:paraId="299872E8" w14:textId="77777777" w:rsidTr="007C0D49">
        <w:tc>
          <w:tcPr>
            <w:tcW w:w="898" w:type="dxa"/>
            <w:vMerge/>
            <w:tcBorders>
              <w:left w:val="single" w:sz="12" w:space="0" w:color="auto"/>
            </w:tcBorders>
            <w:shd w:val="clear" w:color="auto" w:fill="DEEAF6" w:themeFill="accent1" w:themeFillTint="33"/>
            <w:vAlign w:val="center"/>
          </w:tcPr>
          <w:p w14:paraId="52319593" w14:textId="77777777" w:rsidR="007232E3" w:rsidRDefault="007232E3" w:rsidP="007C0D49">
            <w:pPr>
              <w:jc w:val="center"/>
              <w:rPr>
                <w:rFonts w:asciiTheme="majorHAnsi" w:hAnsiTheme="majorHAnsi" w:cstheme="majorHAnsi"/>
                <w:color w:val="000000"/>
                <w:lang w:val="es-CO"/>
              </w:rPr>
            </w:pPr>
          </w:p>
        </w:tc>
        <w:tc>
          <w:tcPr>
            <w:tcW w:w="2646" w:type="dxa"/>
          </w:tcPr>
          <w:p w14:paraId="5344186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Pr>
                <w:rFonts w:asciiTheme="majorHAnsi" w:hAnsiTheme="majorHAnsi" w:cstheme="majorHAnsi"/>
                <w:i/>
                <w:iCs/>
                <w:color w:val="7030A0"/>
                <w:szCs w:val="18"/>
                <w:u w:val="single"/>
                <w:lang w:val="en-US"/>
              </w:rPr>
              <w:t>bi-annually</w:t>
            </w:r>
            <w:r>
              <w:rPr>
                <w:rFonts w:asciiTheme="majorHAnsi" w:hAnsiTheme="majorHAnsi" w:cstheme="majorHAnsi"/>
                <w:i/>
                <w:iCs/>
                <w:color w:val="7030A0"/>
                <w:szCs w:val="18"/>
                <w:lang w:val="en-US"/>
              </w:rPr>
              <w:t>.</w:t>
            </w:r>
          </w:p>
        </w:tc>
        <w:tc>
          <w:tcPr>
            <w:tcW w:w="5589" w:type="dxa"/>
          </w:tcPr>
          <w:p w14:paraId="7669AFE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todos los activos de hardware de la empresa (incluidos los dispositivos para usuarios finales, dispositivos de red, equipos, dispositivos del Internet de las cosas y servidores) en el que se incluye la dirección de red (de ser estática), la dirección del hardware, el nombre del equipo y el propietario del activo de la empresa, y que se actualiza, como mínimo, </w:t>
            </w:r>
            <w:r>
              <w:rPr>
                <w:rFonts w:asciiTheme="majorHAnsi" w:hAnsiTheme="majorHAnsi"/>
                <w:color w:val="000000"/>
                <w:u w:val="single"/>
                <w:lang w:val="es-CO"/>
              </w:rPr>
              <w:t>dos veces al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045474228"/>
            <w:placeholder>
              <w:docPart w:val="A099BFC28B824C24B46570C028616370"/>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F8E8530" w14:textId="77777777" w:rsidR="007232E3" w:rsidRDefault="007232E3" w:rsidP="007C0D49">
                <w:pPr>
                  <w:jc w:val="center"/>
                  <w:rPr>
                    <w:rFonts w:asciiTheme="majorHAnsi" w:hAnsiTheme="majorHAnsi" w:cstheme="majorHAnsi"/>
                    <w:color w:val="000000"/>
                    <w:lang w:val="es-CO"/>
                  </w:rPr>
                </w:pPr>
                <w:r>
                  <w:rPr>
                    <w:color w:val="808080"/>
                  </w:rPr>
                  <w:t xml:space="preserve"> </w:t>
                </w:r>
              </w:p>
            </w:tc>
          </w:sdtContent>
        </w:sdt>
      </w:tr>
      <w:tr w:rsidR="007232E3" w14:paraId="6B12748E" w14:textId="77777777" w:rsidTr="007C0D49">
        <w:tc>
          <w:tcPr>
            <w:tcW w:w="898" w:type="dxa"/>
            <w:vMerge/>
            <w:tcBorders>
              <w:left w:val="single" w:sz="12" w:space="0" w:color="auto"/>
            </w:tcBorders>
            <w:shd w:val="clear" w:color="auto" w:fill="DEEAF6" w:themeFill="accent1" w:themeFillTint="33"/>
            <w:vAlign w:val="center"/>
          </w:tcPr>
          <w:p w14:paraId="587CFA68" w14:textId="77777777" w:rsidR="007232E3" w:rsidRDefault="007232E3" w:rsidP="007C0D49">
            <w:pPr>
              <w:jc w:val="center"/>
              <w:rPr>
                <w:rFonts w:asciiTheme="majorHAnsi" w:hAnsiTheme="majorHAnsi" w:cstheme="majorHAnsi"/>
                <w:color w:val="000000"/>
                <w:lang w:val="es-CO"/>
              </w:rPr>
            </w:pPr>
          </w:p>
        </w:tc>
        <w:tc>
          <w:tcPr>
            <w:tcW w:w="2646" w:type="dxa"/>
          </w:tcPr>
          <w:p w14:paraId="4D9F569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enterprise hardware assets - including end-user devices, network devices, appliances, IoT devices, and servers - that includes the network address (if static), hardware address, machine name, and enterprise asset owner, and updates it at least </w:t>
            </w:r>
            <w:r>
              <w:rPr>
                <w:rFonts w:asciiTheme="majorHAnsi" w:hAnsiTheme="majorHAnsi" w:cstheme="majorHAnsi"/>
                <w:i/>
                <w:iCs/>
                <w:color w:val="7030A0"/>
                <w:szCs w:val="18"/>
                <w:u w:val="single"/>
                <w:lang w:val="en-US"/>
              </w:rPr>
              <w:t>annually</w:t>
            </w:r>
            <w:r>
              <w:rPr>
                <w:rFonts w:asciiTheme="majorHAnsi" w:hAnsiTheme="majorHAnsi" w:cstheme="majorHAnsi"/>
                <w:i/>
                <w:iCs/>
                <w:color w:val="7030A0"/>
                <w:szCs w:val="18"/>
                <w:lang w:val="en-US"/>
              </w:rPr>
              <w:t>.</w:t>
            </w:r>
          </w:p>
        </w:tc>
        <w:tc>
          <w:tcPr>
            <w:tcW w:w="5589" w:type="dxa"/>
          </w:tcPr>
          <w:p w14:paraId="74CA1E3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todos los activos de hardware de la empresa (incluidos los dispositivos para usuarios finales, dispositivos de red, equipos, dispositivos del Internet de las cosas y servidores) en el que se incluye la dirección de red (de ser estática), la dirección del hardware, el nombre del equipo y el propietario del activo de la empresa, y que se actualiza, como mínimo, </w:t>
            </w:r>
            <w:r>
              <w:rPr>
                <w:rFonts w:asciiTheme="majorHAnsi" w:hAnsiTheme="majorHAnsi"/>
                <w:color w:val="000000"/>
                <w:u w:val="single"/>
                <w:lang w:val="es-CO"/>
              </w:rPr>
              <w:t>una vez al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883762329"/>
            <w:placeholder>
              <w:docPart w:val="9B94E4D34D974B9793D1211640FFCEBF"/>
            </w:placeholder>
            <w:dropDownList>
              <w:listItem w:value="Choose an item."/>
              <w:listItem w:displayText="Sí" w:value="Yes"/>
            </w:dropDownList>
          </w:sdtPr>
          <w:sdtEndPr/>
          <w:sdtContent>
            <w:tc>
              <w:tcPr>
                <w:tcW w:w="1418" w:type="dxa"/>
                <w:tcBorders>
                  <w:right w:val="single" w:sz="12" w:space="0" w:color="auto"/>
                </w:tcBorders>
                <w:vAlign w:val="center"/>
              </w:tcPr>
              <w:p w14:paraId="08F647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DD9CBB9" w14:textId="77777777" w:rsidTr="007C0D49">
        <w:tc>
          <w:tcPr>
            <w:tcW w:w="898" w:type="dxa"/>
            <w:vMerge/>
            <w:tcBorders>
              <w:left w:val="single" w:sz="12" w:space="0" w:color="auto"/>
            </w:tcBorders>
            <w:shd w:val="clear" w:color="auto" w:fill="DEEAF6" w:themeFill="accent1" w:themeFillTint="33"/>
            <w:vAlign w:val="center"/>
          </w:tcPr>
          <w:p w14:paraId="3E0E49B2" w14:textId="77777777" w:rsidR="007232E3" w:rsidRDefault="007232E3" w:rsidP="007C0D49">
            <w:pPr>
              <w:jc w:val="center"/>
              <w:rPr>
                <w:rFonts w:asciiTheme="majorHAnsi" w:hAnsiTheme="majorHAnsi" w:cstheme="majorHAnsi"/>
                <w:color w:val="000000"/>
                <w:lang w:val="es-CO"/>
              </w:rPr>
            </w:pPr>
          </w:p>
        </w:tc>
        <w:tc>
          <w:tcPr>
            <w:tcW w:w="2646" w:type="dxa"/>
          </w:tcPr>
          <w:p w14:paraId="452E10E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discover and identify hardware assets on its network and does so at least </w:t>
            </w:r>
            <w:r>
              <w:rPr>
                <w:rFonts w:asciiTheme="majorHAnsi" w:hAnsiTheme="majorHAnsi" w:cstheme="majorHAnsi"/>
                <w:i/>
                <w:iCs/>
                <w:color w:val="7030A0"/>
                <w:szCs w:val="18"/>
                <w:u w:val="single"/>
                <w:lang w:val="en-US"/>
              </w:rPr>
              <w:t>daily</w:t>
            </w:r>
            <w:r>
              <w:rPr>
                <w:rFonts w:asciiTheme="majorHAnsi" w:hAnsiTheme="majorHAnsi" w:cstheme="majorHAnsi"/>
                <w:i/>
                <w:iCs/>
                <w:color w:val="7030A0"/>
                <w:szCs w:val="18"/>
                <w:lang w:val="en-US"/>
              </w:rPr>
              <w:t>.</w:t>
            </w:r>
          </w:p>
        </w:tc>
        <w:tc>
          <w:tcPr>
            <w:tcW w:w="5589" w:type="dxa"/>
          </w:tcPr>
          <w:p w14:paraId="134B1C3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descubrir e identificar activos de hardware en su red y lo hace, como mínimo, </w:t>
            </w:r>
            <w:r>
              <w:rPr>
                <w:rFonts w:asciiTheme="majorHAnsi" w:hAnsiTheme="majorHAnsi"/>
                <w:color w:val="000000"/>
                <w:u w:val="single"/>
                <w:lang w:val="es-CO"/>
              </w:rPr>
              <w:t>una vez al día</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73555663"/>
            <w:placeholder>
              <w:docPart w:val="F3238A666EEC4E859B2D6FBE1CAFC977"/>
            </w:placeholder>
            <w:dropDownList>
              <w:listItem w:value="Choose an item."/>
              <w:listItem w:displayText="Sí" w:value="Yes"/>
            </w:dropDownList>
          </w:sdtPr>
          <w:sdtEndPr/>
          <w:sdtContent>
            <w:tc>
              <w:tcPr>
                <w:tcW w:w="1418" w:type="dxa"/>
                <w:tcBorders>
                  <w:right w:val="single" w:sz="12" w:space="0" w:color="auto"/>
                </w:tcBorders>
                <w:vAlign w:val="center"/>
              </w:tcPr>
              <w:p w14:paraId="43869A4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2AE79FF" w14:textId="77777777" w:rsidTr="007C0D49">
        <w:trPr>
          <w:trHeight w:val="348"/>
        </w:trPr>
        <w:tc>
          <w:tcPr>
            <w:tcW w:w="898" w:type="dxa"/>
            <w:vMerge/>
            <w:tcBorders>
              <w:left w:val="single" w:sz="12" w:space="0" w:color="auto"/>
            </w:tcBorders>
            <w:shd w:val="clear" w:color="auto" w:fill="DEEAF6" w:themeFill="accent1" w:themeFillTint="33"/>
            <w:vAlign w:val="center"/>
          </w:tcPr>
          <w:p w14:paraId="47692C95" w14:textId="77777777" w:rsidR="007232E3" w:rsidRDefault="007232E3" w:rsidP="007C0D49">
            <w:pPr>
              <w:jc w:val="center"/>
              <w:rPr>
                <w:rFonts w:asciiTheme="majorHAnsi" w:hAnsiTheme="majorHAnsi" w:cstheme="majorHAnsi"/>
                <w:color w:val="000000"/>
                <w:lang w:val="es-CO"/>
              </w:rPr>
            </w:pPr>
          </w:p>
        </w:tc>
        <w:tc>
          <w:tcPr>
            <w:tcW w:w="2646" w:type="dxa"/>
          </w:tcPr>
          <w:p w14:paraId="28E028B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discover and identify hardware assets on its network and does so at least </w:t>
            </w:r>
            <w:r>
              <w:rPr>
                <w:rFonts w:asciiTheme="majorHAnsi" w:hAnsiTheme="majorHAnsi" w:cstheme="majorHAnsi"/>
                <w:i/>
                <w:iCs/>
                <w:color w:val="7030A0"/>
                <w:szCs w:val="18"/>
                <w:u w:val="single"/>
                <w:lang w:val="en-US"/>
              </w:rPr>
              <w:t>weekly</w:t>
            </w:r>
            <w:r>
              <w:rPr>
                <w:rFonts w:asciiTheme="majorHAnsi" w:hAnsiTheme="majorHAnsi" w:cstheme="majorHAnsi"/>
                <w:i/>
                <w:iCs/>
                <w:color w:val="7030A0"/>
                <w:szCs w:val="18"/>
                <w:lang w:val="en-US"/>
              </w:rPr>
              <w:t>.</w:t>
            </w:r>
          </w:p>
        </w:tc>
        <w:tc>
          <w:tcPr>
            <w:tcW w:w="5589" w:type="dxa"/>
          </w:tcPr>
          <w:p w14:paraId="3A8602F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descubrir identificar activos de hardware en su red y lo hace, como mínimo, </w:t>
            </w:r>
            <w:r>
              <w:rPr>
                <w:rFonts w:asciiTheme="majorHAnsi" w:hAnsiTheme="majorHAnsi"/>
                <w:color w:val="000000"/>
                <w:u w:val="single"/>
                <w:lang w:val="es-CO"/>
              </w:rPr>
              <w:t>una vez a la semana</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058516198"/>
            <w:placeholder>
              <w:docPart w:val="507A63174AA24D6CAB8A9819C3D80BD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22C907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77B26D4" w14:textId="77777777" w:rsidTr="007C0D49">
        <w:tc>
          <w:tcPr>
            <w:tcW w:w="898" w:type="dxa"/>
            <w:vMerge/>
            <w:tcBorders>
              <w:left w:val="single" w:sz="12" w:space="0" w:color="auto"/>
            </w:tcBorders>
            <w:shd w:val="clear" w:color="auto" w:fill="DEEAF6" w:themeFill="accent1" w:themeFillTint="33"/>
            <w:vAlign w:val="center"/>
          </w:tcPr>
          <w:p w14:paraId="3A8B0CE5" w14:textId="77777777" w:rsidR="007232E3" w:rsidRDefault="007232E3" w:rsidP="007C0D49">
            <w:pPr>
              <w:jc w:val="center"/>
              <w:rPr>
                <w:rFonts w:asciiTheme="majorHAnsi" w:hAnsiTheme="majorHAnsi" w:cstheme="majorHAnsi"/>
                <w:color w:val="000000"/>
                <w:lang w:val="es-CO"/>
              </w:rPr>
            </w:pPr>
          </w:p>
        </w:tc>
        <w:tc>
          <w:tcPr>
            <w:tcW w:w="2646" w:type="dxa"/>
          </w:tcPr>
          <w:p w14:paraId="037A7E31"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update its hardware asset inventory at least weekly based on discovery tools or IP Address Management (IPAM) software.</w:t>
            </w:r>
          </w:p>
        </w:tc>
        <w:tc>
          <w:tcPr>
            <w:tcW w:w="5589" w:type="dxa"/>
          </w:tcPr>
          <w:p w14:paraId="0D47DED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actualizar su inventario de activos de hardware, como mínimo, una vez a la semana, basándose en herramientas de detección o software de gestión de direcciones IP (IPAM).</w:t>
            </w:r>
          </w:p>
        </w:tc>
        <w:sdt>
          <w:sdtPr>
            <w:rPr>
              <w:rFonts w:asciiTheme="majorHAnsi" w:hAnsiTheme="majorHAnsi" w:cstheme="majorHAnsi"/>
              <w:color w:val="000000"/>
              <w:lang w:val="es-CO"/>
            </w:rPr>
            <w:alias w:val="Respuesta - Sí"/>
            <w:tag w:val="Yes / No "/>
            <w:id w:val="1445189722"/>
            <w:placeholder>
              <w:docPart w:val="987A46B3041A499E809F0BC636EC8AE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193CAB0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EFE8FC7" w14:textId="77777777" w:rsidTr="007C0D49">
        <w:tc>
          <w:tcPr>
            <w:tcW w:w="898" w:type="dxa"/>
            <w:vMerge/>
            <w:tcBorders>
              <w:left w:val="single" w:sz="12" w:space="0" w:color="auto"/>
            </w:tcBorders>
            <w:shd w:val="clear" w:color="auto" w:fill="DEEAF6" w:themeFill="accent1" w:themeFillTint="33"/>
            <w:vAlign w:val="center"/>
          </w:tcPr>
          <w:p w14:paraId="5A8D7EB0" w14:textId="77777777" w:rsidR="007232E3" w:rsidRDefault="007232E3" w:rsidP="007C0D49">
            <w:pPr>
              <w:jc w:val="center"/>
              <w:rPr>
                <w:rFonts w:asciiTheme="majorHAnsi" w:hAnsiTheme="majorHAnsi" w:cstheme="majorHAnsi"/>
                <w:color w:val="000000"/>
                <w:lang w:val="es-CO"/>
              </w:rPr>
            </w:pPr>
          </w:p>
        </w:tc>
        <w:tc>
          <w:tcPr>
            <w:tcW w:w="2646" w:type="dxa"/>
          </w:tcPr>
          <w:p w14:paraId="0142007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licensed software installed on enterprise assets and updates it at least bi-annually.</w:t>
            </w:r>
          </w:p>
        </w:tc>
        <w:tc>
          <w:tcPr>
            <w:tcW w:w="5589" w:type="dxa"/>
          </w:tcPr>
          <w:p w14:paraId="5C1825C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todo el software con licencia instalado en activos de la empresa y lo actualiza, como mínimo,</w:t>
            </w:r>
            <w:r>
              <w:rPr>
                <w:rFonts w:asciiTheme="majorHAnsi" w:hAnsiTheme="majorHAnsi"/>
                <w:lang w:val="es-CO"/>
              </w:rPr>
              <w:t xml:space="preserve"> dos veces al año.</w:t>
            </w:r>
          </w:p>
        </w:tc>
        <w:sdt>
          <w:sdtPr>
            <w:rPr>
              <w:rFonts w:asciiTheme="majorHAnsi" w:hAnsiTheme="majorHAnsi" w:cstheme="majorHAnsi"/>
              <w:color w:val="000000"/>
              <w:lang w:val="es-CO"/>
            </w:rPr>
            <w:alias w:val="Respuesta - Sí"/>
            <w:tag w:val="Yes / No "/>
            <w:id w:val="1283232294"/>
            <w:placeholder>
              <w:docPart w:val="4D4E1BCF566A4A2B8BF944A47B998DAD"/>
            </w:placeholder>
            <w:dropDownList>
              <w:listItem w:value="Choose an item."/>
              <w:listItem w:displayText="Sí" w:value="Yes"/>
            </w:dropDownList>
          </w:sdtPr>
          <w:sdtEndPr/>
          <w:sdtContent>
            <w:tc>
              <w:tcPr>
                <w:tcW w:w="1418" w:type="dxa"/>
                <w:tcBorders>
                  <w:right w:val="single" w:sz="12" w:space="0" w:color="auto"/>
                </w:tcBorders>
                <w:vAlign w:val="center"/>
              </w:tcPr>
              <w:p w14:paraId="256F042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DED9972" w14:textId="77777777" w:rsidTr="007C0D49">
        <w:tc>
          <w:tcPr>
            <w:tcW w:w="898" w:type="dxa"/>
            <w:vMerge/>
            <w:tcBorders>
              <w:left w:val="single" w:sz="12" w:space="0" w:color="auto"/>
            </w:tcBorders>
            <w:shd w:val="clear" w:color="auto" w:fill="DEEAF6" w:themeFill="accent1" w:themeFillTint="33"/>
            <w:vAlign w:val="center"/>
          </w:tcPr>
          <w:p w14:paraId="76DE8FB2" w14:textId="77777777" w:rsidR="007232E3" w:rsidRDefault="007232E3" w:rsidP="007C0D49">
            <w:pPr>
              <w:jc w:val="center"/>
              <w:rPr>
                <w:rFonts w:asciiTheme="majorHAnsi" w:hAnsiTheme="majorHAnsi" w:cstheme="majorHAnsi"/>
                <w:color w:val="000000"/>
                <w:lang w:val="es-CO"/>
              </w:rPr>
            </w:pPr>
          </w:p>
        </w:tc>
        <w:tc>
          <w:tcPr>
            <w:tcW w:w="2646" w:type="dxa"/>
          </w:tcPr>
          <w:p w14:paraId="533B87A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process to ensure all software is either supported or is a documented exception with mitigating controls, and the process is repeated at least monthly.</w:t>
            </w:r>
          </w:p>
        </w:tc>
        <w:tc>
          <w:tcPr>
            <w:tcW w:w="5589" w:type="dxa"/>
          </w:tcPr>
          <w:p w14:paraId="2DD0631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garantizar que todo el software tiene soporte o es una excepción documentada con controles de mitigación, y el proceso se repite, como mínimo, una vez al mes.</w:t>
            </w:r>
          </w:p>
        </w:tc>
        <w:sdt>
          <w:sdtPr>
            <w:rPr>
              <w:rFonts w:asciiTheme="majorHAnsi" w:hAnsiTheme="majorHAnsi" w:cstheme="majorHAnsi"/>
              <w:color w:val="000000"/>
              <w:lang w:val="es-CO"/>
            </w:rPr>
            <w:alias w:val="Respuesta - Sí"/>
            <w:tag w:val="Yes / No "/>
            <w:id w:val="444120168"/>
            <w:placeholder>
              <w:docPart w:val="D3F1CEFD96B84EEF9402AE802C5A3100"/>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E765D7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CAC183C"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6F2468C0" w14:textId="77777777" w:rsidR="007232E3" w:rsidRDefault="007232E3" w:rsidP="007C0D49">
            <w:pPr>
              <w:jc w:val="center"/>
              <w:rPr>
                <w:rFonts w:asciiTheme="majorHAnsi" w:hAnsiTheme="majorHAnsi" w:cstheme="majorHAnsi"/>
                <w:color w:val="000000"/>
                <w:lang w:val="es-CO"/>
              </w:rPr>
            </w:pPr>
          </w:p>
        </w:tc>
        <w:tc>
          <w:tcPr>
            <w:tcW w:w="2646" w:type="dxa"/>
            <w:tcBorders>
              <w:bottom w:val="single" w:sz="12" w:space="0" w:color="auto"/>
            </w:tcBorders>
          </w:tcPr>
          <w:p w14:paraId="62D392BF"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589" w:type="dxa"/>
            <w:tcBorders>
              <w:bottom w:val="single" w:sz="12" w:space="0" w:color="auto"/>
            </w:tcBorders>
          </w:tcPr>
          <w:p w14:paraId="69B1931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1448737563"/>
            <w:placeholder>
              <w:docPart w:val="9CE19E28851D43DFA5050D018B3AC45C"/>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5C657E5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0443135"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312A86B8"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DS/BC</w:t>
            </w:r>
          </w:p>
          <w:p w14:paraId="477F2147"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732C71DD"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management of "Vital Assets":</w:t>
            </w:r>
          </w:p>
          <w:p w14:paraId="0B1919A8"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"Vital Assets" means those assets which are key to the organization's success and operation, including, but not limited to, applications which support business production, applications which store business critical and/or sensitive data, and core technology services such as directory services, document repositories, and email.</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5CFA0AEF"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gestión de “Activos Vitales” que lleva a cabo el </w:t>
            </w:r>
            <w:r>
              <w:rPr>
                <w:rFonts w:asciiTheme="majorHAnsi" w:hAnsiTheme="majorHAnsi"/>
                <w:b/>
                <w:color w:val="000000"/>
                <w:lang w:val="es-CO"/>
              </w:rPr>
              <w:t>Solicitante</w:t>
            </w:r>
            <w:r>
              <w:rPr>
                <w:rFonts w:asciiTheme="majorHAnsi" w:hAnsiTheme="majorHAnsi"/>
                <w:color w:val="000000"/>
                <w:lang w:val="es-CO"/>
              </w:rPr>
              <w:t>:</w:t>
            </w:r>
          </w:p>
          <w:p w14:paraId="7F8268E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“Activos Vitales” se refiere a aquellos activos que son esenciales para el éxito y el funcionamiento de la organización, y que incluyen, a título enunciativo, pero no limitativo, aplicaciones que respaldan la producción empresarial, aplicaciones que almacenan datos confidenciales y/o fundamentales para el negocio, y servicios tecnológicos centrales, como servicios de directorio, repositorios de documentos y el correo electrónico.</w:t>
            </w:r>
          </w:p>
        </w:tc>
        <w:tc>
          <w:tcPr>
            <w:tcW w:w="1418" w:type="dxa"/>
            <w:tcBorders>
              <w:top w:val="single" w:sz="12" w:space="0" w:color="auto"/>
              <w:left w:val="nil"/>
              <w:bottom w:val="single" w:sz="4" w:space="0" w:color="auto"/>
              <w:right w:val="single" w:sz="12" w:space="0" w:color="auto"/>
            </w:tcBorders>
            <w:shd w:val="clear" w:color="auto" w:fill="F4B083" w:themeFill="accent2" w:themeFillTint="99"/>
            <w:vAlign w:val="center"/>
          </w:tcPr>
          <w:p w14:paraId="48FF96AC" w14:textId="77777777" w:rsidR="007232E3" w:rsidRDefault="007232E3" w:rsidP="007C0D49">
            <w:pPr>
              <w:jc w:val="center"/>
              <w:rPr>
                <w:rFonts w:asciiTheme="majorHAnsi" w:hAnsiTheme="majorHAnsi" w:cstheme="majorHAnsi"/>
                <w:color w:val="000000"/>
                <w:lang w:val="es-CO"/>
              </w:rPr>
            </w:pPr>
          </w:p>
        </w:tc>
      </w:tr>
      <w:tr w:rsidR="007232E3" w14:paraId="66C4D844"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2320873C"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31F0DF7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inventory of all data stores - including data owner, the asset it's stored on, sensitivity, retention limits and disposal requirements - for at least all sensitive data and updates it at least annually.</w:t>
            </w:r>
          </w:p>
        </w:tc>
        <w:tc>
          <w:tcPr>
            <w:tcW w:w="5589" w:type="dxa"/>
            <w:tcBorders>
              <w:top w:val="single" w:sz="4" w:space="0" w:color="auto"/>
              <w:left w:val="single" w:sz="4" w:space="0" w:color="auto"/>
            </w:tcBorders>
          </w:tcPr>
          <w:p w14:paraId="00BA9E5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inventario de todos los almacenes de datos, en el que se incluye el propietario de los datos, el activo en el que se almacenan, el grado de confidencialidad, los límites de retención y los requisitos de eliminación, al menos para todos los datos confidenciales, y lo actualiza, como mínimo, una vez al año.</w:t>
            </w:r>
          </w:p>
        </w:tc>
        <w:sdt>
          <w:sdtPr>
            <w:rPr>
              <w:rFonts w:asciiTheme="majorHAnsi" w:hAnsiTheme="majorHAnsi" w:cstheme="majorHAnsi"/>
              <w:color w:val="000000"/>
              <w:lang w:val="es-CO"/>
            </w:rPr>
            <w:alias w:val="Respuesta - Sí"/>
            <w:tag w:val="Yes / No "/>
            <w:id w:val="32319222"/>
            <w:placeholder>
              <w:docPart w:val="A96FFB17EFBC401585CF3BA5B3843A91"/>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1258767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9476CAB" w14:textId="77777777" w:rsidTr="007C0D49">
        <w:tc>
          <w:tcPr>
            <w:tcW w:w="898" w:type="dxa"/>
            <w:vMerge/>
            <w:tcBorders>
              <w:left w:val="single" w:sz="12" w:space="0" w:color="auto"/>
              <w:right w:val="single" w:sz="4" w:space="0" w:color="auto"/>
            </w:tcBorders>
            <w:shd w:val="clear" w:color="auto" w:fill="DEEAF6" w:themeFill="accent1" w:themeFillTint="33"/>
            <w:vAlign w:val="center"/>
          </w:tcPr>
          <w:p w14:paraId="28A9A0C7"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0E89BC0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defined and documented all "Vital Assets".</w:t>
            </w:r>
          </w:p>
        </w:tc>
        <w:tc>
          <w:tcPr>
            <w:tcW w:w="5589" w:type="dxa"/>
            <w:tcBorders>
              <w:left w:val="single" w:sz="4" w:space="0" w:color="auto"/>
            </w:tcBorders>
          </w:tcPr>
          <w:p w14:paraId="54FF01D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definido y documentado todos los “Activos Vitales”.</w:t>
            </w:r>
          </w:p>
        </w:tc>
        <w:sdt>
          <w:sdtPr>
            <w:rPr>
              <w:rFonts w:asciiTheme="majorHAnsi" w:hAnsiTheme="majorHAnsi" w:cstheme="majorHAnsi"/>
              <w:color w:val="000000"/>
              <w:lang w:val="es-CO"/>
            </w:rPr>
            <w:alias w:val="Respuesta - Sí"/>
            <w:tag w:val="Yes / No "/>
            <w:id w:val="1189101706"/>
            <w:placeholder>
              <w:docPart w:val="E37EED5B6E544B059D88E2F15870BF70"/>
            </w:placeholder>
            <w:dropDownList>
              <w:listItem w:value="Choose an item."/>
              <w:listItem w:displayText="Sí" w:value="Yes"/>
            </w:dropDownList>
          </w:sdtPr>
          <w:sdtEndPr/>
          <w:sdtContent>
            <w:tc>
              <w:tcPr>
                <w:tcW w:w="1418" w:type="dxa"/>
                <w:tcBorders>
                  <w:right w:val="single" w:sz="12" w:space="0" w:color="auto"/>
                </w:tcBorders>
                <w:vAlign w:val="center"/>
              </w:tcPr>
              <w:p w14:paraId="55F5FF1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6BDD745" w14:textId="77777777" w:rsidTr="007C0D49">
        <w:trPr>
          <w:trHeight w:val="207"/>
        </w:trPr>
        <w:tc>
          <w:tcPr>
            <w:tcW w:w="898" w:type="dxa"/>
            <w:vMerge/>
            <w:tcBorders>
              <w:left w:val="single" w:sz="12" w:space="0" w:color="auto"/>
              <w:right w:val="single" w:sz="4" w:space="0" w:color="auto"/>
            </w:tcBorders>
            <w:shd w:val="clear" w:color="auto" w:fill="DEEAF6" w:themeFill="accent1" w:themeFillTint="33"/>
            <w:vAlign w:val="center"/>
          </w:tcPr>
          <w:p w14:paraId="2420C420"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1810B79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 process to actively identify "Vital Assets” and update the inventory of "Vital Assets" at least quarterly.</w:t>
            </w:r>
          </w:p>
        </w:tc>
        <w:tc>
          <w:tcPr>
            <w:tcW w:w="5589" w:type="dxa"/>
            <w:tcBorders>
              <w:left w:val="single" w:sz="4" w:space="0" w:color="auto"/>
              <w:bottom w:val="single" w:sz="4" w:space="0" w:color="auto"/>
            </w:tcBorders>
          </w:tcPr>
          <w:p w14:paraId="5460365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proceso para identificar de forma activa los “Activos Vitales” y actualizar el inventario de “Activos Vitales”, como mínimo, una vez cada trimestre.</w:t>
            </w:r>
          </w:p>
        </w:tc>
        <w:sdt>
          <w:sdtPr>
            <w:rPr>
              <w:rFonts w:asciiTheme="majorHAnsi" w:hAnsiTheme="majorHAnsi" w:cstheme="majorHAnsi"/>
              <w:color w:val="000000"/>
              <w:lang w:val="es-CO"/>
            </w:rPr>
            <w:alias w:val="Respuesta - Sí"/>
            <w:tag w:val="Yes / No "/>
            <w:id w:val="1378810925"/>
            <w:placeholder>
              <w:docPart w:val="0E203B703B2C4462AEF3E002C642CA3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A122FB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90BEDBD" w14:textId="77777777" w:rsidTr="007C0D49">
        <w:trPr>
          <w:trHeight w:val="206"/>
        </w:trPr>
        <w:tc>
          <w:tcPr>
            <w:tcW w:w="898" w:type="dxa"/>
            <w:vMerge/>
            <w:tcBorders>
              <w:left w:val="single" w:sz="12" w:space="0" w:color="auto"/>
              <w:right w:val="single" w:sz="4" w:space="0" w:color="auto"/>
            </w:tcBorders>
            <w:shd w:val="clear" w:color="auto" w:fill="DEEAF6" w:themeFill="accent1" w:themeFillTint="33"/>
            <w:vAlign w:val="center"/>
          </w:tcPr>
          <w:p w14:paraId="6BF87710"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right w:val="single" w:sz="4" w:space="0" w:color="auto"/>
            </w:tcBorders>
          </w:tcPr>
          <w:p w14:paraId="35FC8A8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prioritizes "Vital Assets" by importance to business operations.</w:t>
            </w:r>
          </w:p>
        </w:tc>
        <w:tc>
          <w:tcPr>
            <w:tcW w:w="5589" w:type="dxa"/>
            <w:tcBorders>
              <w:left w:val="single" w:sz="4" w:space="0" w:color="auto"/>
              <w:bottom w:val="single" w:sz="4" w:space="0" w:color="auto"/>
            </w:tcBorders>
          </w:tcPr>
          <w:p w14:paraId="345B8F0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prioriza los “Activos Vitales” en función de su importancia para las operaciones de la empresa.</w:t>
            </w:r>
          </w:p>
        </w:tc>
        <w:sdt>
          <w:sdtPr>
            <w:rPr>
              <w:rFonts w:asciiTheme="majorHAnsi" w:hAnsiTheme="majorHAnsi" w:cstheme="majorHAnsi"/>
              <w:color w:val="000000"/>
              <w:lang w:val="es-CO"/>
            </w:rPr>
            <w:alias w:val="Respuesta - Sí"/>
            <w:tag w:val="Yes / No "/>
            <w:id w:val="1362245384"/>
            <w:placeholder>
              <w:docPart w:val="28F85C3E8A4C41269A4ED4312D056DAF"/>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3789B5B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E5DE085" w14:textId="77777777" w:rsidTr="007C0D49">
        <w:tc>
          <w:tcPr>
            <w:tcW w:w="898" w:type="dxa"/>
            <w:vMerge/>
            <w:tcBorders>
              <w:left w:val="single" w:sz="12" w:space="0" w:color="auto"/>
              <w:bottom w:val="single" w:sz="12" w:space="0" w:color="auto"/>
              <w:right w:val="single" w:sz="4" w:space="0" w:color="auto"/>
            </w:tcBorders>
            <w:shd w:val="clear" w:color="auto" w:fill="DEEAF6" w:themeFill="accent1" w:themeFillTint="33"/>
            <w:vAlign w:val="center"/>
          </w:tcPr>
          <w:p w14:paraId="19AC4C78" w14:textId="77777777" w:rsidR="007232E3" w:rsidRDefault="007232E3" w:rsidP="007C0D49">
            <w:pPr>
              <w:jc w:val="center"/>
              <w:rPr>
                <w:rFonts w:asciiTheme="majorHAnsi" w:hAnsiTheme="majorHAnsi" w:cstheme="majorHAnsi"/>
                <w:color w:val="000000"/>
                <w:lang w:val="es-CO"/>
              </w:rPr>
            </w:pPr>
          </w:p>
        </w:tc>
        <w:tc>
          <w:tcPr>
            <w:tcW w:w="2646" w:type="dxa"/>
            <w:tcBorders>
              <w:left w:val="single" w:sz="4" w:space="0" w:color="auto"/>
              <w:bottom w:val="single" w:sz="12" w:space="0" w:color="auto"/>
              <w:right w:val="single" w:sz="4" w:space="0" w:color="auto"/>
            </w:tcBorders>
          </w:tcPr>
          <w:p w14:paraId="01FE6526"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589" w:type="dxa"/>
            <w:tcBorders>
              <w:left w:val="single" w:sz="4" w:space="0" w:color="auto"/>
              <w:bottom w:val="single" w:sz="12" w:space="0" w:color="auto"/>
            </w:tcBorders>
          </w:tcPr>
          <w:p w14:paraId="177B163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1473635650"/>
            <w:placeholder>
              <w:docPart w:val="7A47521472B24F568C466EB7C8FE4B33"/>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680FB9F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596F249" w14:textId="77777777" w:rsidTr="007C0D49">
        <w:tc>
          <w:tcPr>
            <w:tcW w:w="898"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327B131A"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lastRenderedPageBreak/>
              <w:t>DS/BC</w:t>
            </w:r>
          </w:p>
          <w:p w14:paraId="36989C8B"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2646" w:type="dxa"/>
            <w:tcBorders>
              <w:top w:val="single" w:sz="12" w:space="0" w:color="auto"/>
              <w:left w:val="single" w:sz="4" w:space="0" w:color="auto"/>
              <w:right w:val="single" w:sz="4" w:space="0" w:color="auto"/>
            </w:tcBorders>
            <w:shd w:val="clear" w:color="auto" w:fill="9CC2E5" w:themeFill="accent1" w:themeFillTint="99"/>
          </w:tcPr>
          <w:p w14:paraId="17BA610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What is the "Recovery Time Objective" (RTO) for "Vital Assets"?  "RTO" means the amount of time in which “Vital Assets” are expected to be restored by an organization after a disaster/disruption. </w:t>
            </w:r>
          </w:p>
          <w:p w14:paraId="64283B67" w14:textId="77777777" w:rsidR="007232E3" w:rsidRDefault="007232E3" w:rsidP="007C0D49">
            <w:pPr>
              <w:rPr>
                <w:rFonts w:asciiTheme="majorHAnsi" w:hAnsiTheme="majorHAnsi" w:cstheme="majorHAnsi"/>
                <w:i/>
                <w:iCs/>
                <w:color w:val="7030A0"/>
                <w:szCs w:val="18"/>
                <w:lang w:val="en-US"/>
              </w:rPr>
            </w:pPr>
          </w:p>
          <w:p w14:paraId="767BC8AA" w14:textId="77777777" w:rsidR="007232E3" w:rsidRDefault="007232E3" w:rsidP="007C0D49">
            <w:pPr>
              <w:rPr>
                <w:rFonts w:asciiTheme="majorHAnsi" w:hAnsiTheme="majorHAnsi" w:cstheme="majorHAnsi"/>
                <w:i/>
                <w:iCs/>
                <w:color w:val="7030A0"/>
                <w:szCs w:val="18"/>
                <w:lang w:val="en-US"/>
              </w:rPr>
            </w:pPr>
          </w:p>
          <w:p w14:paraId="05CE1154" w14:textId="77777777" w:rsidR="007232E3" w:rsidRDefault="007232E3" w:rsidP="007C0D49">
            <w:pPr>
              <w:rPr>
                <w:rFonts w:asciiTheme="majorHAnsi" w:hAnsiTheme="majorHAnsi"/>
                <w:i/>
                <w:iCs/>
                <w:color w:val="7030A0"/>
                <w:szCs w:val="18"/>
                <w:lang w:val="en-US"/>
              </w:rPr>
            </w:pPr>
          </w:p>
        </w:tc>
        <w:tc>
          <w:tcPr>
            <w:tcW w:w="5589" w:type="dxa"/>
            <w:tcBorders>
              <w:top w:val="single" w:sz="12" w:space="0" w:color="auto"/>
              <w:left w:val="single" w:sz="4" w:space="0" w:color="auto"/>
              <w:bottom w:val="single" w:sz="4" w:space="0" w:color="auto"/>
              <w:right w:val="nil"/>
            </w:tcBorders>
            <w:shd w:val="clear" w:color="auto" w:fill="9CC2E5" w:themeFill="accent1" w:themeFillTint="99"/>
          </w:tcPr>
          <w:p w14:paraId="4D7B88D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¿Cuál es el “Tiempo de Recuperación Objetivo (RTO)” para los “Activos Vitales”? “RTO” se refiere al período de tiempo en el que se espera que la organización restaure los “Activos Vitales” tras un desastre o interrupción. </w:t>
            </w:r>
          </w:p>
        </w:tc>
        <w:tc>
          <w:tcPr>
            <w:tcW w:w="1418"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173CE12B" w14:textId="77777777" w:rsidR="007232E3" w:rsidRDefault="007232E3" w:rsidP="007C0D49">
            <w:pPr>
              <w:jc w:val="center"/>
              <w:rPr>
                <w:rFonts w:asciiTheme="majorHAnsi" w:hAnsiTheme="majorHAnsi" w:cstheme="majorHAnsi"/>
                <w:color w:val="000000"/>
                <w:lang w:val="es-CO"/>
              </w:rPr>
            </w:pPr>
          </w:p>
        </w:tc>
      </w:tr>
      <w:tr w:rsidR="007232E3" w14:paraId="445C1604" w14:textId="77777777" w:rsidTr="007C0D49">
        <w:tc>
          <w:tcPr>
            <w:tcW w:w="898" w:type="dxa"/>
            <w:vMerge/>
            <w:tcBorders>
              <w:left w:val="single" w:sz="12" w:space="0" w:color="auto"/>
            </w:tcBorders>
            <w:shd w:val="clear" w:color="auto" w:fill="DEEAF6" w:themeFill="accent1" w:themeFillTint="33"/>
            <w:vAlign w:val="center"/>
          </w:tcPr>
          <w:p w14:paraId="5AD98ED1"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6748DFE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&lt; 5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71C1D9E2"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&lt; 5 horas.</w:t>
            </w:r>
          </w:p>
        </w:tc>
        <w:sdt>
          <w:sdtPr>
            <w:rPr>
              <w:rFonts w:asciiTheme="majorHAnsi" w:hAnsiTheme="majorHAnsi" w:cstheme="majorHAnsi"/>
              <w:color w:val="000000"/>
              <w:lang w:val="es-CO"/>
            </w:rPr>
            <w:alias w:val="Respuesta - Sí"/>
            <w:tag w:val="Yes / No "/>
            <w:id w:val="2033681649"/>
            <w:placeholder>
              <w:docPart w:val="5A89A9F3B1584FF9BF67341598A2DFED"/>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34D0ABD0"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69B52BFA" w14:textId="77777777" w:rsidTr="007C0D49">
        <w:tc>
          <w:tcPr>
            <w:tcW w:w="898" w:type="dxa"/>
            <w:vMerge/>
            <w:tcBorders>
              <w:left w:val="single" w:sz="12" w:space="0" w:color="auto"/>
            </w:tcBorders>
            <w:shd w:val="clear" w:color="auto" w:fill="DEEAF6" w:themeFill="accent1" w:themeFillTint="33"/>
            <w:vAlign w:val="center"/>
          </w:tcPr>
          <w:p w14:paraId="1BC56DEC"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0016C1BE"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5-12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041342AF"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5-12 horas.</w:t>
            </w:r>
          </w:p>
        </w:tc>
        <w:sdt>
          <w:sdtPr>
            <w:rPr>
              <w:rFonts w:asciiTheme="majorHAnsi" w:hAnsiTheme="majorHAnsi" w:cstheme="majorHAnsi"/>
              <w:color w:val="000000"/>
              <w:lang w:val="es-CO"/>
            </w:rPr>
            <w:alias w:val="Respuesta - Sí"/>
            <w:tag w:val="Yes / No "/>
            <w:id w:val="1975478646"/>
            <w:placeholder>
              <w:docPart w:val="28E9A0B9E21642329B501E0D70B4FAF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71F1F0F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4670021" w14:textId="77777777" w:rsidTr="007C0D49">
        <w:tc>
          <w:tcPr>
            <w:tcW w:w="898" w:type="dxa"/>
            <w:vMerge/>
            <w:tcBorders>
              <w:left w:val="single" w:sz="12" w:space="0" w:color="auto"/>
            </w:tcBorders>
            <w:shd w:val="clear" w:color="auto" w:fill="DEEAF6" w:themeFill="accent1" w:themeFillTint="33"/>
            <w:vAlign w:val="center"/>
          </w:tcPr>
          <w:p w14:paraId="66650922"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4D1C4C18"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12-24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51A02064"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12-24 horas.</w:t>
            </w:r>
          </w:p>
        </w:tc>
        <w:sdt>
          <w:sdtPr>
            <w:rPr>
              <w:rFonts w:asciiTheme="majorHAnsi" w:hAnsiTheme="majorHAnsi" w:cstheme="majorHAnsi"/>
              <w:color w:val="000000"/>
              <w:lang w:val="es-CO"/>
            </w:rPr>
            <w:alias w:val="Respuesta - Sí"/>
            <w:tag w:val="Yes / No "/>
            <w:id w:val="825325992"/>
            <w:placeholder>
              <w:docPart w:val="1B89973286BA4C84BC121B37B3C71C68"/>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70776D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7A243E8" w14:textId="77777777" w:rsidTr="007C0D49">
        <w:tc>
          <w:tcPr>
            <w:tcW w:w="898" w:type="dxa"/>
            <w:vMerge/>
            <w:tcBorders>
              <w:left w:val="single" w:sz="12" w:space="0" w:color="auto"/>
            </w:tcBorders>
            <w:shd w:val="clear" w:color="auto" w:fill="DEEAF6" w:themeFill="accent1" w:themeFillTint="33"/>
            <w:vAlign w:val="center"/>
          </w:tcPr>
          <w:p w14:paraId="3E7CCCA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4C3F444"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1-7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7C7EA71F"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1-7 días.</w:t>
            </w:r>
          </w:p>
        </w:tc>
        <w:sdt>
          <w:sdtPr>
            <w:rPr>
              <w:rFonts w:asciiTheme="majorHAnsi" w:hAnsiTheme="majorHAnsi" w:cstheme="majorHAnsi"/>
              <w:color w:val="000000"/>
              <w:lang w:val="es-CO"/>
            </w:rPr>
            <w:alias w:val="Respuesta - Sí"/>
            <w:tag w:val="Yes / No "/>
            <w:id w:val="2040472475"/>
            <w:placeholder>
              <w:docPart w:val="0E46C27E15DB4A9588ECCF8485C3D9B7"/>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1DE48F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07C753" w14:textId="77777777" w:rsidTr="007C0D49">
        <w:tc>
          <w:tcPr>
            <w:tcW w:w="898" w:type="dxa"/>
            <w:vMerge/>
            <w:tcBorders>
              <w:left w:val="single" w:sz="12" w:space="0" w:color="auto"/>
            </w:tcBorders>
            <w:shd w:val="clear" w:color="auto" w:fill="DEEAF6" w:themeFill="accent1" w:themeFillTint="33"/>
            <w:vAlign w:val="center"/>
          </w:tcPr>
          <w:p w14:paraId="5714181C"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38EDDB8A"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&gt; 7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5589" w:type="dxa"/>
            <w:tcBorders>
              <w:top w:val="single" w:sz="4" w:space="0" w:color="auto"/>
              <w:left w:val="nil"/>
              <w:bottom w:val="single" w:sz="4" w:space="0" w:color="auto"/>
              <w:right w:val="nil"/>
            </w:tcBorders>
            <w:shd w:val="clear" w:color="auto" w:fill="auto"/>
          </w:tcPr>
          <w:p w14:paraId="180C1028"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&gt; 7 días.</w:t>
            </w:r>
          </w:p>
        </w:tc>
        <w:sdt>
          <w:sdtPr>
            <w:rPr>
              <w:rFonts w:asciiTheme="majorHAnsi" w:hAnsiTheme="majorHAnsi" w:cstheme="majorHAnsi"/>
              <w:color w:val="000000"/>
              <w:lang w:val="es-CO"/>
            </w:rPr>
            <w:alias w:val="Respuesta - Sí"/>
            <w:tag w:val="Yes / No "/>
            <w:id w:val="1882287965"/>
            <w:placeholder>
              <w:docPart w:val="6C43C9FCDBFE491B9C016B01A80CD393"/>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1D48BE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03EBF08"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2F76B403"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77E4B07A"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 RTO is defined/Don’t Know.</w:t>
            </w:r>
          </w:p>
        </w:tc>
        <w:tc>
          <w:tcPr>
            <w:tcW w:w="5589" w:type="dxa"/>
            <w:tcBorders>
              <w:top w:val="single" w:sz="4" w:space="0" w:color="auto"/>
              <w:left w:val="nil"/>
              <w:bottom w:val="single" w:sz="12" w:space="0" w:color="auto"/>
              <w:right w:val="nil"/>
            </w:tcBorders>
            <w:shd w:val="clear" w:color="auto" w:fill="auto"/>
          </w:tcPr>
          <w:p w14:paraId="1B532CE9"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hay un RTO definido/No lo sé.</w:t>
            </w:r>
          </w:p>
        </w:tc>
        <w:sdt>
          <w:sdtPr>
            <w:rPr>
              <w:rFonts w:asciiTheme="majorHAnsi" w:hAnsiTheme="majorHAnsi" w:cstheme="majorHAnsi"/>
              <w:color w:val="000000"/>
              <w:lang w:val="es-CO"/>
            </w:rPr>
            <w:alias w:val="Respuesta - Sí"/>
            <w:tag w:val="Yes / No "/>
            <w:id w:val="78032652"/>
            <w:placeholder>
              <w:docPart w:val="2C4045E34C1B43109AD5625D756CECA1"/>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60EEB26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75693E08"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423376CA"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4B60F7E7"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62132E8F"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disaster recovery capabilities:</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14EE1565"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recuperación ante desastres del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0CB77752" w14:textId="77777777" w:rsidR="007232E3" w:rsidRDefault="007232E3" w:rsidP="007C0D49">
            <w:pPr>
              <w:jc w:val="center"/>
              <w:rPr>
                <w:rFonts w:asciiTheme="majorHAnsi" w:hAnsiTheme="majorHAnsi" w:cstheme="majorHAnsi"/>
                <w:color w:val="000000"/>
                <w:lang w:val="es-CO"/>
              </w:rPr>
            </w:pPr>
          </w:p>
        </w:tc>
      </w:tr>
      <w:tr w:rsidR="007232E3" w14:paraId="215D6BF5" w14:textId="77777777" w:rsidTr="007C0D49">
        <w:tc>
          <w:tcPr>
            <w:tcW w:w="898" w:type="dxa"/>
            <w:vMerge/>
            <w:tcBorders>
              <w:left w:val="single" w:sz="12" w:space="0" w:color="auto"/>
            </w:tcBorders>
            <w:shd w:val="clear" w:color="auto" w:fill="DEEAF6" w:themeFill="accent1" w:themeFillTint="33"/>
            <w:vAlign w:val="center"/>
          </w:tcPr>
          <w:p w14:paraId="617DB06A"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2DE5C7E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 process for creating backups exists (even if it is undocumented and/or ad hoc).</w:t>
            </w:r>
          </w:p>
        </w:tc>
        <w:tc>
          <w:tcPr>
            <w:tcW w:w="5589" w:type="dxa"/>
            <w:tcBorders>
              <w:top w:val="single" w:sz="4" w:space="0" w:color="auto"/>
              <w:left w:val="nil"/>
              <w:bottom w:val="single" w:sz="4" w:space="0" w:color="auto"/>
              <w:right w:val="nil"/>
            </w:tcBorders>
            <w:shd w:val="clear" w:color="auto" w:fill="auto"/>
          </w:tcPr>
          <w:p w14:paraId="6333746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Existe un proceso para crear copias de seguridad (</w:t>
            </w:r>
            <w:proofErr w:type="spellStart"/>
            <w:r>
              <w:rPr>
                <w:rFonts w:asciiTheme="majorHAnsi" w:hAnsiTheme="majorHAnsi"/>
                <w:color w:val="000000"/>
                <w:lang w:val="es-CO"/>
              </w:rPr>
              <w:t>backups</w:t>
            </w:r>
            <w:proofErr w:type="spellEnd"/>
            <w:r>
              <w:rPr>
                <w:rFonts w:asciiTheme="majorHAnsi" w:hAnsiTheme="majorHAnsi"/>
                <w:color w:val="000000"/>
                <w:lang w:val="es-CO"/>
              </w:rPr>
              <w:t>) (aunque no esté documentado y/o sea ad hoc).</w:t>
            </w:r>
          </w:p>
        </w:tc>
        <w:sdt>
          <w:sdtPr>
            <w:rPr>
              <w:rFonts w:asciiTheme="majorHAnsi" w:hAnsiTheme="majorHAnsi" w:cstheme="majorHAnsi"/>
              <w:color w:val="000000"/>
              <w:lang w:val="es-CO"/>
            </w:rPr>
            <w:alias w:val="Respuesta - Sí"/>
            <w:tag w:val="Yes / No "/>
            <w:id w:val="522753548"/>
            <w:placeholder>
              <w:docPart w:val="05F048AD31B749F09288C20733BE5E04"/>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4805CB8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C6295FF" w14:textId="77777777" w:rsidTr="007C0D49">
        <w:tc>
          <w:tcPr>
            <w:tcW w:w="898" w:type="dxa"/>
            <w:vMerge/>
            <w:tcBorders>
              <w:left w:val="single" w:sz="12" w:space="0" w:color="auto"/>
            </w:tcBorders>
            <w:shd w:val="clear" w:color="auto" w:fill="DEEAF6" w:themeFill="accent1" w:themeFillTint="33"/>
            <w:vAlign w:val="center"/>
          </w:tcPr>
          <w:p w14:paraId="18036A2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60C0CF8"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86912" behindDoc="1" locked="0" layoutInCell="1" allowOverlap="1" wp14:anchorId="569FF096" wp14:editId="50DD7C8A">
                  <wp:simplePos x="0" y="0"/>
                  <wp:positionH relativeFrom="column">
                    <wp:posOffset>-1002665</wp:posOffset>
                  </wp:positionH>
                  <wp:positionV relativeFrom="paragraph">
                    <wp:posOffset>84455</wp:posOffset>
                  </wp:positionV>
                  <wp:extent cx="337820" cy="329565"/>
                  <wp:effectExtent l="0" t="0" r="0" b="0"/>
                  <wp:wrapNone/>
                  <wp:docPr id="27" name="Gráfico 27"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áfico 27"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documented Disaster Recovery Policy requires weekly or more frequent automated backups and standards for backups based on information criticality.</w:t>
            </w:r>
          </w:p>
        </w:tc>
        <w:tc>
          <w:tcPr>
            <w:tcW w:w="5589" w:type="dxa"/>
            <w:tcBorders>
              <w:top w:val="single" w:sz="4" w:space="0" w:color="auto"/>
              <w:left w:val="nil"/>
              <w:bottom w:val="single" w:sz="4" w:space="0" w:color="auto"/>
              <w:right w:val="nil"/>
            </w:tcBorders>
            <w:shd w:val="clear" w:color="auto" w:fill="auto"/>
          </w:tcPr>
          <w:p w14:paraId="275A65C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Política de recuperación ante desastres documentada del </w:t>
            </w:r>
            <w:r>
              <w:rPr>
                <w:rFonts w:asciiTheme="majorHAnsi" w:hAnsiTheme="majorHAnsi"/>
                <w:b/>
                <w:color w:val="000000"/>
                <w:lang w:val="es-CO"/>
              </w:rPr>
              <w:t>Solicitante</w:t>
            </w:r>
            <w:r>
              <w:rPr>
                <w:rFonts w:asciiTheme="majorHAnsi" w:hAnsiTheme="majorHAnsi"/>
                <w:color w:val="000000"/>
                <w:lang w:val="es-CO"/>
              </w:rPr>
              <w:t xml:space="preserve"> requiere que se realicen copias de seguridad automatizadas una vez a la semana, o con mayor frecuencia, e incluye estándares para copias de seguridad que se basan en la criticidad de la información.</w:t>
            </w:r>
          </w:p>
        </w:tc>
        <w:sdt>
          <w:sdtPr>
            <w:rPr>
              <w:rFonts w:asciiTheme="majorHAnsi" w:hAnsiTheme="majorHAnsi" w:cstheme="majorHAnsi"/>
              <w:color w:val="000000"/>
              <w:lang w:val="es-CO"/>
            </w:rPr>
            <w:alias w:val="Respuesta - Sí"/>
            <w:tag w:val="Yes / No "/>
            <w:id w:val="1217775162"/>
            <w:placeholder>
              <w:docPart w:val="3B994379A6434526B745BAE76CB10876"/>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51FF5B6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381F48C" w14:textId="77777777" w:rsidTr="007C0D49">
        <w:tc>
          <w:tcPr>
            <w:tcW w:w="898" w:type="dxa"/>
            <w:vMerge/>
            <w:tcBorders>
              <w:left w:val="single" w:sz="12" w:space="0" w:color="auto"/>
            </w:tcBorders>
            <w:shd w:val="clear" w:color="auto" w:fill="DEEAF6" w:themeFill="accent1" w:themeFillTint="33"/>
            <w:vAlign w:val="center"/>
          </w:tcPr>
          <w:p w14:paraId="7D214315"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0017689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At least quarterly,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tests its ability to restore different "Vital Assets" in accordance with the Recovery Time Objective (RTO).</w:t>
            </w:r>
          </w:p>
        </w:tc>
        <w:tc>
          <w:tcPr>
            <w:tcW w:w="5589" w:type="dxa"/>
            <w:tcBorders>
              <w:top w:val="single" w:sz="4" w:space="0" w:color="auto"/>
              <w:left w:val="nil"/>
              <w:bottom w:val="single" w:sz="4" w:space="0" w:color="auto"/>
              <w:right w:val="nil"/>
            </w:tcBorders>
            <w:shd w:val="clear" w:color="auto" w:fill="auto"/>
          </w:tcPr>
          <w:p w14:paraId="1D14AC0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Como mínimo una vez cada trimestre, el </w:t>
            </w:r>
            <w:r>
              <w:rPr>
                <w:rFonts w:asciiTheme="majorHAnsi" w:hAnsiTheme="majorHAnsi"/>
                <w:b/>
                <w:color w:val="000000"/>
                <w:lang w:val="es-CO"/>
              </w:rPr>
              <w:t>Solicitante</w:t>
            </w:r>
            <w:r>
              <w:rPr>
                <w:rFonts w:asciiTheme="majorHAnsi" w:hAnsiTheme="majorHAnsi"/>
                <w:color w:val="000000"/>
                <w:lang w:val="es-CO"/>
              </w:rPr>
              <w:t xml:space="preserve"> prueba su capacidad de restaurar distintos “Activos Vitales” de acuerdo con el Tiempo de recuperación objetivo (RTO).</w:t>
            </w:r>
          </w:p>
        </w:tc>
        <w:sdt>
          <w:sdtPr>
            <w:rPr>
              <w:rFonts w:asciiTheme="majorHAnsi" w:hAnsiTheme="majorHAnsi" w:cstheme="majorHAnsi"/>
              <w:color w:val="000000"/>
              <w:lang w:val="es-CO"/>
            </w:rPr>
            <w:alias w:val="Respuesta - Sí"/>
            <w:tag w:val="Yes / No "/>
            <w:id w:val="2143221932"/>
            <w:placeholder>
              <w:docPart w:val="6DD2DE66281E4E11B914EC7A4F37A6B7"/>
            </w:placeholder>
            <w:dropDownList>
              <w:listItem w:value="Choose an item."/>
              <w:listItem w:displayText="Sí" w:value="Yes"/>
            </w:dropDownList>
          </w:sdtPr>
          <w:sdtEndPr/>
          <w:sdtContent>
            <w:tc>
              <w:tcPr>
                <w:tcW w:w="1418" w:type="dxa"/>
                <w:tcBorders>
                  <w:right w:val="single" w:sz="12" w:space="0" w:color="auto"/>
                </w:tcBorders>
                <w:vAlign w:val="center"/>
              </w:tcPr>
              <w:p w14:paraId="3D19028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0F9DEDE"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2B8F3EA1"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316280E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2AF8E72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23973448"/>
            <w:placeholder>
              <w:docPart w:val="296321D9C4AF4280B9B003E00302A88C"/>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29C8A1F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CE3417E"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5CE79A3A" w14:textId="77777777" w:rsidR="007232E3" w:rsidRDefault="007232E3" w:rsidP="007C0D49">
            <w:pPr>
              <w:jc w:val="center"/>
              <w:rPr>
                <w:rFonts w:asciiTheme="majorHAnsi" w:hAnsiTheme="majorHAnsi"/>
                <w:color w:val="000000"/>
                <w:lang w:val="es-CO"/>
              </w:rPr>
            </w:pPr>
            <w:r>
              <w:rPr>
                <w:rFonts w:ascii="Arial" w:hAnsi="Arial" w:cs="Arial"/>
                <w:i/>
                <w:iCs/>
                <w:noProof/>
                <w:color w:val="7030A0"/>
                <w:szCs w:val="18"/>
                <w:lang w:val="es-CO"/>
              </w:rPr>
              <w:drawing>
                <wp:anchor distT="0" distB="0" distL="114300" distR="114300" simplePos="0" relativeHeight="251687936" behindDoc="1" locked="0" layoutInCell="1" allowOverlap="1" wp14:anchorId="5BFF9000" wp14:editId="76442FFB">
                  <wp:simplePos x="0" y="0"/>
                  <wp:positionH relativeFrom="column">
                    <wp:posOffset>-423545</wp:posOffset>
                  </wp:positionH>
                  <wp:positionV relativeFrom="paragraph">
                    <wp:posOffset>28575</wp:posOffset>
                  </wp:positionV>
                  <wp:extent cx="337820" cy="329565"/>
                  <wp:effectExtent l="0" t="0" r="0" b="0"/>
                  <wp:wrapNone/>
                  <wp:docPr id="28" name="Gráfico 28"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áfico 28"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rFonts w:asciiTheme="majorHAnsi" w:hAnsiTheme="majorHAnsi"/>
                <w:color w:val="000000"/>
                <w:lang w:val="es-CO"/>
              </w:rPr>
              <w:t xml:space="preserve">DS/BC </w:t>
            </w:r>
          </w:p>
          <w:p w14:paraId="3C148A06"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7AFFD1A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 capabilities:</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431C07AE"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255F87A3" w14:textId="77777777" w:rsidR="007232E3" w:rsidRDefault="007232E3" w:rsidP="007C0D49">
            <w:pPr>
              <w:jc w:val="center"/>
              <w:rPr>
                <w:rFonts w:asciiTheme="majorHAnsi" w:hAnsiTheme="majorHAnsi" w:cstheme="majorHAnsi"/>
                <w:color w:val="000000"/>
                <w:lang w:val="es-CO"/>
              </w:rPr>
            </w:pPr>
          </w:p>
        </w:tc>
      </w:tr>
      <w:tr w:rsidR="007232E3" w14:paraId="1F4D71A5" w14:textId="77777777" w:rsidTr="007C0D49">
        <w:tc>
          <w:tcPr>
            <w:tcW w:w="898" w:type="dxa"/>
            <w:vMerge/>
            <w:tcBorders>
              <w:left w:val="single" w:sz="12" w:space="0" w:color="auto"/>
            </w:tcBorders>
            <w:shd w:val="clear" w:color="auto" w:fill="DEEAF6" w:themeFill="accent1" w:themeFillTint="33"/>
            <w:vAlign w:val="center"/>
          </w:tcPr>
          <w:p w14:paraId="1554715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638CE60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backup strategy includes</w:t>
            </w:r>
            <w:r>
              <w:rPr>
                <w:rFonts w:asciiTheme="majorHAnsi" w:hAnsiTheme="majorHAnsi" w:cstheme="majorHAnsi"/>
                <w:b/>
                <w:bCs/>
                <w:i/>
                <w:iCs/>
                <w:color w:val="7030A0"/>
                <w:szCs w:val="18"/>
                <w:lang w:val="en-US"/>
              </w:rPr>
              <w:t xml:space="preserve"> </w:t>
            </w:r>
            <w:r>
              <w:rPr>
                <w:rFonts w:asciiTheme="majorHAnsi" w:hAnsiTheme="majorHAnsi" w:cstheme="majorHAnsi"/>
                <w:i/>
                <w:iCs/>
                <w:color w:val="7030A0"/>
                <w:szCs w:val="18"/>
                <w:lang w:val="en-US"/>
              </w:rPr>
              <w:t>offline (archive) backups stored onsite.</w:t>
            </w:r>
          </w:p>
        </w:tc>
        <w:tc>
          <w:tcPr>
            <w:tcW w:w="5589" w:type="dxa"/>
            <w:tcBorders>
              <w:top w:val="single" w:sz="4" w:space="0" w:color="auto"/>
              <w:left w:val="nil"/>
              <w:bottom w:val="single" w:sz="4" w:space="0" w:color="auto"/>
              <w:right w:val="nil"/>
            </w:tcBorders>
            <w:shd w:val="clear" w:color="auto" w:fill="auto"/>
          </w:tcPr>
          <w:p w14:paraId="2F61891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incluye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sin conexión (archivo) almacenadas en sitio (</w:t>
            </w:r>
            <w:proofErr w:type="spellStart"/>
            <w:r>
              <w:rPr>
                <w:rFonts w:asciiTheme="majorHAnsi" w:hAnsiTheme="majorHAnsi"/>
                <w:color w:val="000000"/>
                <w:lang w:val="es-CO"/>
              </w:rPr>
              <w:t>onsite</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743457092"/>
            <w:placeholder>
              <w:docPart w:val="27D8514E891740C2A9599656E5A9B040"/>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4BD4019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E05D01E" w14:textId="77777777" w:rsidTr="007C0D49">
        <w:tc>
          <w:tcPr>
            <w:tcW w:w="898" w:type="dxa"/>
            <w:vMerge/>
            <w:tcBorders>
              <w:left w:val="single" w:sz="12" w:space="0" w:color="auto"/>
            </w:tcBorders>
            <w:shd w:val="clear" w:color="auto" w:fill="DEEAF6" w:themeFill="accent1" w:themeFillTint="33"/>
            <w:vAlign w:val="center"/>
          </w:tcPr>
          <w:p w14:paraId="790D8979"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175FF28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 strategy includes offline (archive) backups stored </w:t>
            </w:r>
            <w:r>
              <w:rPr>
                <w:rFonts w:asciiTheme="majorHAnsi" w:hAnsiTheme="majorHAnsi" w:cstheme="majorHAnsi"/>
                <w:i/>
                <w:iCs/>
                <w:color w:val="7030A0"/>
                <w:szCs w:val="18"/>
                <w:u w:val="single"/>
                <w:lang w:val="en-US"/>
              </w:rPr>
              <w:t>offsite</w:t>
            </w:r>
            <w:r>
              <w:rPr>
                <w:rFonts w:asciiTheme="majorHAnsi" w:hAnsiTheme="majorHAnsi" w:cstheme="majorHAnsi"/>
                <w:i/>
                <w:iCs/>
                <w:color w:val="7030A0"/>
                <w:szCs w:val="18"/>
                <w:lang w:val="en-US"/>
              </w:rPr>
              <w:t>.</w:t>
            </w:r>
          </w:p>
        </w:tc>
        <w:tc>
          <w:tcPr>
            <w:tcW w:w="5589" w:type="dxa"/>
            <w:tcBorders>
              <w:top w:val="single" w:sz="4" w:space="0" w:color="auto"/>
              <w:left w:val="nil"/>
              <w:bottom w:val="single" w:sz="4" w:space="0" w:color="auto"/>
              <w:right w:val="nil"/>
            </w:tcBorders>
            <w:shd w:val="clear" w:color="auto" w:fill="auto"/>
          </w:tcPr>
          <w:p w14:paraId="56E8CDF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incluye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sin conexión (archivo) almacenadas fuera de sitio (</w:t>
            </w:r>
            <w:proofErr w:type="spellStart"/>
            <w:r>
              <w:rPr>
                <w:rFonts w:asciiTheme="majorHAnsi" w:hAnsiTheme="majorHAnsi"/>
                <w:color w:val="000000"/>
                <w:u w:val="single"/>
                <w:lang w:val="es-CO"/>
              </w:rPr>
              <w:t>offsite</w:t>
            </w:r>
            <w:proofErr w:type="spellEnd"/>
            <w:r>
              <w:rPr>
                <w:rFonts w:asciiTheme="majorHAnsi" w:hAnsiTheme="majorHAnsi"/>
                <w:color w:val="000000"/>
                <w:u w:val="single"/>
                <w:lang w:val="es-CO"/>
              </w:rPr>
              <w:t>)</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802043974"/>
            <w:placeholder>
              <w:docPart w:val="AB91102D55944A7B86F8D84C6CA9B249"/>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3C33105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2E49B26" w14:textId="77777777" w:rsidTr="007C0D49">
        <w:tc>
          <w:tcPr>
            <w:tcW w:w="898" w:type="dxa"/>
            <w:vMerge/>
            <w:tcBorders>
              <w:left w:val="single" w:sz="12" w:space="0" w:color="auto"/>
            </w:tcBorders>
            <w:shd w:val="clear" w:color="auto" w:fill="DEEAF6" w:themeFill="accent1" w:themeFillTint="33"/>
            <w:vAlign w:val="center"/>
          </w:tcPr>
          <w:p w14:paraId="100DB67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791DA31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backup strategy includes onsite, regular backups.</w:t>
            </w:r>
          </w:p>
        </w:tc>
        <w:tc>
          <w:tcPr>
            <w:tcW w:w="5589" w:type="dxa"/>
            <w:tcBorders>
              <w:top w:val="single" w:sz="4" w:space="0" w:color="auto"/>
              <w:left w:val="nil"/>
              <w:bottom w:val="single" w:sz="4" w:space="0" w:color="auto"/>
              <w:right w:val="nil"/>
            </w:tcBorders>
            <w:shd w:val="clear" w:color="auto" w:fill="auto"/>
          </w:tcPr>
          <w:p w14:paraId="010745A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incluye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periódicas en sitio (</w:t>
            </w:r>
            <w:proofErr w:type="spellStart"/>
            <w:r>
              <w:rPr>
                <w:rFonts w:asciiTheme="majorHAnsi" w:hAnsiTheme="majorHAnsi"/>
                <w:color w:val="000000"/>
                <w:lang w:val="es-CO"/>
              </w:rPr>
              <w:t>onsite</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487285734"/>
            <w:placeholder>
              <w:docPart w:val="8E74ECF647804A029801FF9519118569"/>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0F07376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552AC78" w14:textId="77777777" w:rsidTr="007C0D49">
        <w:tc>
          <w:tcPr>
            <w:tcW w:w="898" w:type="dxa"/>
            <w:vMerge/>
            <w:tcBorders>
              <w:left w:val="single" w:sz="12" w:space="0" w:color="auto"/>
            </w:tcBorders>
            <w:shd w:val="clear" w:color="auto" w:fill="DEEAF6" w:themeFill="accent1" w:themeFillTint="33"/>
            <w:vAlign w:val="center"/>
          </w:tcPr>
          <w:p w14:paraId="3720B90A"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7D67879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 xml:space="preserve">backup strategy includes offsite, regular backups (Cloud or Continuity of Operations Site).  </w:t>
            </w:r>
          </w:p>
        </w:tc>
        <w:tc>
          <w:tcPr>
            <w:tcW w:w="5589" w:type="dxa"/>
            <w:tcBorders>
              <w:top w:val="single" w:sz="4" w:space="0" w:color="auto"/>
              <w:left w:val="nil"/>
              <w:bottom w:val="single" w:sz="4" w:space="0" w:color="auto"/>
              <w:right w:val="nil"/>
            </w:tcBorders>
            <w:shd w:val="clear" w:color="auto" w:fill="auto"/>
          </w:tcPr>
          <w:p w14:paraId="07CA856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estrategia de </w:t>
            </w:r>
            <w:proofErr w:type="spellStart"/>
            <w:r>
              <w:rPr>
                <w:rFonts w:asciiTheme="majorHAnsi" w:hAnsiTheme="majorHAnsi"/>
                <w:color w:val="000000"/>
                <w:lang w:val="es-CO"/>
              </w:rPr>
              <w:t>backup</w:t>
            </w:r>
            <w:proofErr w:type="spellEnd"/>
            <w:r>
              <w:rPr>
                <w:rFonts w:asciiTheme="majorHAnsi" w:hAnsiTheme="majorHAnsi"/>
                <w:color w:val="000000"/>
                <w:lang w:val="es-CO"/>
              </w:rPr>
              <w:t xml:space="preserve"> del </w:t>
            </w:r>
            <w:r>
              <w:rPr>
                <w:rFonts w:asciiTheme="majorHAnsi" w:hAnsiTheme="majorHAnsi"/>
                <w:b/>
                <w:color w:val="000000"/>
                <w:lang w:val="es-CO"/>
              </w:rPr>
              <w:t xml:space="preserve">Solicitante </w:t>
            </w:r>
            <w:r>
              <w:rPr>
                <w:rFonts w:asciiTheme="majorHAnsi" w:hAnsiTheme="majorHAnsi"/>
                <w:color w:val="000000"/>
                <w:lang w:val="es-CO"/>
              </w:rPr>
              <w:t xml:space="preserve">incluye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periódicas fuera de sitio (</w:t>
            </w:r>
            <w:proofErr w:type="spellStart"/>
            <w:r>
              <w:rPr>
                <w:rFonts w:asciiTheme="majorHAnsi" w:hAnsiTheme="majorHAnsi"/>
                <w:color w:val="000000"/>
                <w:lang w:val="es-CO"/>
              </w:rPr>
              <w:t>offsite</w:t>
            </w:r>
            <w:proofErr w:type="spellEnd"/>
            <w:r>
              <w:rPr>
                <w:rFonts w:asciiTheme="majorHAnsi" w:hAnsiTheme="majorHAnsi"/>
                <w:color w:val="000000"/>
                <w:lang w:val="es-CO"/>
              </w:rPr>
              <w:t xml:space="preserve">) (nube o lugar de continuidad de operaciones).  </w:t>
            </w:r>
          </w:p>
        </w:tc>
        <w:sdt>
          <w:sdtPr>
            <w:rPr>
              <w:rFonts w:asciiTheme="majorHAnsi" w:hAnsiTheme="majorHAnsi" w:cstheme="majorHAnsi"/>
              <w:color w:val="000000"/>
              <w:lang w:val="es-CO"/>
            </w:rPr>
            <w:alias w:val="Respuesta - Sí"/>
            <w:tag w:val="Yes / No "/>
            <w:id w:val="1453977878"/>
            <w:placeholder>
              <w:docPart w:val="17DD3847353C440B96B1EA1689B1088C"/>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7F6D75F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A850014" w14:textId="77777777" w:rsidTr="007C0D49">
        <w:tc>
          <w:tcPr>
            <w:tcW w:w="898" w:type="dxa"/>
            <w:vMerge/>
            <w:tcBorders>
              <w:left w:val="single" w:sz="12" w:space="0" w:color="auto"/>
            </w:tcBorders>
            <w:shd w:val="clear" w:color="auto" w:fill="DEEAF6" w:themeFill="accent1" w:themeFillTint="33"/>
            <w:vAlign w:val="center"/>
          </w:tcPr>
          <w:p w14:paraId="6FAF2C44"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2E42212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backups are isolated and separate from the production domain (i.e., they are accessed via an authentication mechanism outside of Active Directory or are otherwise available even if the production domain is compromised) or they are immutable.</w:t>
            </w:r>
          </w:p>
        </w:tc>
        <w:tc>
          <w:tcPr>
            <w:tcW w:w="5589" w:type="dxa"/>
            <w:tcBorders>
              <w:top w:val="single" w:sz="4" w:space="0" w:color="auto"/>
              <w:left w:val="nil"/>
              <w:bottom w:val="single" w:sz="4" w:space="0" w:color="auto"/>
              <w:right w:val="nil"/>
            </w:tcBorders>
            <w:shd w:val="clear" w:color="auto" w:fill="auto"/>
          </w:tcPr>
          <w:p w14:paraId="39FE466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Los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están aislados y separados del dominio de producción (es decir, se accede a ellos a través de un mecanismo de autenticación externo a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o están disponibles de otro modo, incluso cuando el dominio de producción queda comprometido), o son inmutables.</w:t>
            </w:r>
          </w:p>
        </w:tc>
        <w:sdt>
          <w:sdtPr>
            <w:rPr>
              <w:rFonts w:asciiTheme="majorHAnsi" w:hAnsiTheme="majorHAnsi" w:cstheme="majorHAnsi"/>
              <w:color w:val="000000"/>
              <w:lang w:val="es-CO"/>
            </w:rPr>
            <w:alias w:val="Respuesta - Sí"/>
            <w:tag w:val="Yes / No "/>
            <w:id w:val="2128272787"/>
            <w:placeholder>
              <w:docPart w:val="BFF416BDA14B4D02A0D00FA1AFA3157D"/>
            </w:placeholder>
            <w:dropDownList>
              <w:listItem w:value="Choose an item."/>
              <w:listItem w:displayText="Sí" w:value="Yes"/>
            </w:dropDownList>
          </w:sdtPr>
          <w:sdtEndPr/>
          <w:sdtContent>
            <w:tc>
              <w:tcPr>
                <w:tcW w:w="1418" w:type="dxa"/>
                <w:tcBorders>
                  <w:right w:val="single" w:sz="12" w:space="0" w:color="auto"/>
                </w:tcBorders>
                <w:vAlign w:val="center"/>
              </w:tcPr>
              <w:p w14:paraId="6ADFE5EF"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BFC054A"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4B60DBA7"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5DD76E1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2CA7025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176072748"/>
            <w:placeholder>
              <w:docPart w:val="9889D3E7978B4D80BA7A9519A2A184EC"/>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1E12380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C21B38" w14:paraId="1F4ACA1F"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4E63A9D2"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6076B122"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7</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44764902"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for the use of encryption to protect data:</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08DB9B89"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 xml:space="preserve">Seleccione todas las respuestas que </w:t>
            </w:r>
            <w:proofErr w:type="gramStart"/>
            <w:r>
              <w:rPr>
                <w:rFonts w:asciiTheme="majorHAnsi" w:hAnsiTheme="majorHAnsi"/>
                <w:i/>
                <w:color w:val="000000"/>
                <w:u w:val="single"/>
                <w:lang w:val="es-CO"/>
              </w:rPr>
              <w:t>sean  ciertas</w:t>
            </w:r>
            <w:proofErr w:type="gramEnd"/>
            <w:r>
              <w:rPr>
                <w:rFonts w:asciiTheme="majorHAnsi" w:hAnsiTheme="majorHAnsi"/>
                <w:i/>
                <w:color w:val="000000"/>
                <w:u w:val="single"/>
                <w:lang w:val="es-CO"/>
              </w:rPr>
              <w:t>:</w:t>
            </w:r>
            <w:r>
              <w:rPr>
                <w:rFonts w:asciiTheme="majorHAnsi" w:hAnsiTheme="majorHAnsi"/>
                <w:color w:val="000000"/>
                <w:lang w:val="es-CO"/>
              </w:rPr>
              <w:t xml:space="preserve"> En relación con las políticas del </w:t>
            </w:r>
            <w:r>
              <w:rPr>
                <w:rFonts w:asciiTheme="majorHAnsi" w:hAnsiTheme="majorHAnsi"/>
                <w:b/>
                <w:color w:val="000000"/>
                <w:lang w:val="es-CO"/>
              </w:rPr>
              <w:t>Solicitante</w:t>
            </w:r>
            <w:r>
              <w:rPr>
                <w:rFonts w:asciiTheme="majorHAnsi" w:hAnsiTheme="majorHAnsi"/>
                <w:color w:val="000000"/>
                <w:lang w:val="es-CO"/>
              </w:rPr>
              <w:t xml:space="preserve"> sobre el uso de cifrado para proteger los datos:</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6BEA8705" w14:textId="77777777" w:rsidR="007232E3" w:rsidRDefault="007232E3" w:rsidP="007C0D49">
            <w:pPr>
              <w:jc w:val="center"/>
              <w:rPr>
                <w:rFonts w:asciiTheme="majorHAnsi" w:hAnsiTheme="majorHAnsi" w:cstheme="majorHAnsi"/>
                <w:color w:val="000000"/>
                <w:lang w:val="es-CO"/>
              </w:rPr>
            </w:pPr>
          </w:p>
        </w:tc>
      </w:tr>
      <w:tr w:rsidR="007232E3" w14:paraId="26ED4921" w14:textId="77777777" w:rsidTr="007C0D49">
        <w:tc>
          <w:tcPr>
            <w:tcW w:w="898" w:type="dxa"/>
            <w:vMerge/>
            <w:tcBorders>
              <w:left w:val="single" w:sz="12" w:space="0" w:color="auto"/>
            </w:tcBorders>
            <w:shd w:val="clear" w:color="auto" w:fill="DEEAF6" w:themeFill="accent1" w:themeFillTint="33"/>
            <w:vAlign w:val="center"/>
          </w:tcPr>
          <w:p w14:paraId="1338D21E"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05E18DF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data on portable devices - including phones, tablets, and laptops – is encrypted (using full disk encryption or </w:t>
            </w:r>
            <w:proofErr w:type="gramStart"/>
            <w:r>
              <w:rPr>
                <w:rFonts w:asciiTheme="majorHAnsi" w:hAnsiTheme="majorHAnsi" w:cstheme="majorHAnsi"/>
                <w:i/>
                <w:iCs/>
                <w:color w:val="7030A0"/>
                <w:szCs w:val="18"/>
                <w:lang w:val="en-US"/>
              </w:rPr>
              <w:t>file based</w:t>
            </w:r>
            <w:proofErr w:type="gramEnd"/>
            <w:r>
              <w:rPr>
                <w:rFonts w:asciiTheme="majorHAnsi" w:hAnsiTheme="majorHAnsi" w:cstheme="majorHAnsi"/>
                <w:i/>
                <w:iCs/>
                <w:color w:val="7030A0"/>
                <w:szCs w:val="18"/>
                <w:lang w:val="en-US"/>
              </w:rPr>
              <w:t xml:space="preserve"> encryption)</w:t>
            </w:r>
          </w:p>
        </w:tc>
        <w:tc>
          <w:tcPr>
            <w:tcW w:w="5589" w:type="dxa"/>
            <w:tcBorders>
              <w:top w:val="single" w:sz="4" w:space="0" w:color="auto"/>
              <w:left w:val="nil"/>
              <w:bottom w:val="single" w:sz="4" w:space="0" w:color="auto"/>
              <w:right w:val="nil"/>
            </w:tcBorders>
            <w:shd w:val="clear" w:color="auto" w:fill="auto"/>
          </w:tcPr>
          <w:p w14:paraId="3910C22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datos en los dispositivos portátiles, incluidos teléfonos, tabletas y portátiles, estén cifrados (a través del cifrado de disco completo o del cifrado basado en archivos)</w:t>
            </w:r>
          </w:p>
        </w:tc>
        <w:sdt>
          <w:sdtPr>
            <w:rPr>
              <w:rFonts w:asciiTheme="majorHAnsi" w:hAnsiTheme="majorHAnsi" w:cstheme="majorHAnsi"/>
              <w:color w:val="000000"/>
              <w:lang w:val="es-CO"/>
            </w:rPr>
            <w:alias w:val="Respuesta - Sí"/>
            <w:tag w:val="Yes / No "/>
            <w:id w:val="702829248"/>
            <w:placeholder>
              <w:docPart w:val="03EA1CCDAE1145BE9826C78E5E3D0E4E"/>
            </w:placeholder>
            <w:showingPlcHd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52F5488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421379" w14:textId="77777777" w:rsidTr="007C0D49">
        <w:tc>
          <w:tcPr>
            <w:tcW w:w="898" w:type="dxa"/>
            <w:vMerge/>
            <w:tcBorders>
              <w:left w:val="single" w:sz="12" w:space="0" w:color="auto"/>
            </w:tcBorders>
            <w:shd w:val="clear" w:color="auto" w:fill="DEEAF6" w:themeFill="accent1" w:themeFillTint="33"/>
            <w:vAlign w:val="center"/>
          </w:tcPr>
          <w:p w14:paraId="781B2CC9"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459204E5"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end user devices - even if not portable - containing sensitive data must use full disk encryption.</w:t>
            </w:r>
          </w:p>
          <w:p w14:paraId="0DD291FF" w14:textId="77777777" w:rsidR="007232E3" w:rsidRDefault="007232E3" w:rsidP="007C0D49">
            <w:pPr>
              <w:rPr>
                <w:rFonts w:asciiTheme="majorHAnsi" w:hAnsiTheme="majorHAnsi" w:cstheme="majorHAnsi"/>
                <w:i/>
                <w:iCs/>
                <w:color w:val="7030A0"/>
                <w:szCs w:val="18"/>
                <w:lang w:val="en-US"/>
              </w:rPr>
            </w:pPr>
          </w:p>
        </w:tc>
        <w:tc>
          <w:tcPr>
            <w:tcW w:w="5589" w:type="dxa"/>
            <w:tcBorders>
              <w:top w:val="single" w:sz="4" w:space="0" w:color="auto"/>
              <w:left w:val="nil"/>
              <w:bottom w:val="single" w:sz="4" w:space="0" w:color="auto"/>
              <w:right w:val="nil"/>
            </w:tcBorders>
            <w:shd w:val="clear" w:color="auto" w:fill="auto"/>
          </w:tcPr>
          <w:p w14:paraId="62379E1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dispositivos para usuarios finales, aunque no sean portátiles, que contengan datos confidenciales utilicen el cifrado de disco completo.</w:t>
            </w:r>
          </w:p>
        </w:tc>
        <w:sdt>
          <w:sdtPr>
            <w:rPr>
              <w:rFonts w:asciiTheme="majorHAnsi" w:hAnsiTheme="majorHAnsi" w:cstheme="majorHAnsi"/>
              <w:color w:val="000000"/>
              <w:lang w:val="es-CO"/>
            </w:rPr>
            <w:alias w:val="Respuesta - Sí"/>
            <w:tag w:val="Yes / No "/>
            <w:id w:val="1531298425"/>
            <w:placeholder>
              <w:docPart w:val="D62E0EF617A54089932D5E447027371A"/>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0AB8592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85357C9" w14:textId="77777777" w:rsidTr="007C0D49">
        <w:tc>
          <w:tcPr>
            <w:tcW w:w="898" w:type="dxa"/>
            <w:vMerge/>
            <w:tcBorders>
              <w:left w:val="single" w:sz="12" w:space="0" w:color="auto"/>
            </w:tcBorders>
            <w:shd w:val="clear" w:color="auto" w:fill="DEEAF6" w:themeFill="accent1" w:themeFillTint="33"/>
            <w:vAlign w:val="center"/>
          </w:tcPr>
          <w:p w14:paraId="4AF1FA06"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401195B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requires that all removeable media - USB sticks, CDs, etc. - is encrypted</w:t>
            </w:r>
          </w:p>
        </w:tc>
        <w:tc>
          <w:tcPr>
            <w:tcW w:w="5589" w:type="dxa"/>
            <w:tcBorders>
              <w:top w:val="single" w:sz="4" w:space="0" w:color="auto"/>
              <w:left w:val="nil"/>
              <w:bottom w:val="single" w:sz="4" w:space="0" w:color="auto"/>
              <w:right w:val="nil"/>
            </w:tcBorders>
            <w:shd w:val="clear" w:color="auto" w:fill="auto"/>
          </w:tcPr>
          <w:p w14:paraId="7DA8752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dispositivos extraíbles, memorias USB, CD, etc., estén cifrados.</w:t>
            </w:r>
          </w:p>
        </w:tc>
        <w:sdt>
          <w:sdtPr>
            <w:rPr>
              <w:rFonts w:asciiTheme="majorHAnsi" w:hAnsiTheme="majorHAnsi" w:cstheme="majorHAnsi"/>
              <w:color w:val="000000"/>
              <w:lang w:val="es-CO"/>
            </w:rPr>
            <w:alias w:val="Respuesta - Sí"/>
            <w:tag w:val="Yes / No "/>
            <w:id w:val="331339216"/>
            <w:placeholder>
              <w:docPart w:val="559DD1CCE4A24AE5AFA8FBB0DD4F39F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2A3287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7C53AA6" w14:textId="77777777" w:rsidTr="007C0D49">
        <w:tc>
          <w:tcPr>
            <w:tcW w:w="898" w:type="dxa"/>
            <w:vMerge/>
            <w:tcBorders>
              <w:left w:val="single" w:sz="12" w:space="0" w:color="auto"/>
            </w:tcBorders>
            <w:shd w:val="clear" w:color="auto" w:fill="DEEAF6" w:themeFill="accent1" w:themeFillTint="33"/>
            <w:vAlign w:val="center"/>
          </w:tcPr>
          <w:p w14:paraId="005B809B"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16171D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requires that all sensitive data at rest is encrypted (at either the storage layer or application layer).</w:t>
            </w:r>
          </w:p>
        </w:tc>
        <w:tc>
          <w:tcPr>
            <w:tcW w:w="5589" w:type="dxa"/>
            <w:tcBorders>
              <w:top w:val="single" w:sz="4" w:space="0" w:color="auto"/>
              <w:left w:val="nil"/>
              <w:bottom w:val="single" w:sz="4" w:space="0" w:color="auto"/>
              <w:right w:val="nil"/>
            </w:tcBorders>
            <w:shd w:val="clear" w:color="auto" w:fill="auto"/>
          </w:tcPr>
          <w:p w14:paraId="2258C2B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requiere que todos los datos confidenciales almacenados y en reposo estén cifrados, ya sea en la capa de almacenamiento o en la capa de aplicación.</w:t>
            </w:r>
          </w:p>
        </w:tc>
        <w:sdt>
          <w:sdtPr>
            <w:rPr>
              <w:rFonts w:asciiTheme="majorHAnsi" w:hAnsiTheme="majorHAnsi" w:cstheme="majorHAnsi"/>
              <w:color w:val="000000"/>
              <w:lang w:val="es-CO"/>
            </w:rPr>
            <w:alias w:val="Respuesta - Sí"/>
            <w:tag w:val="Yes / No "/>
            <w:id w:val="889230016"/>
            <w:placeholder>
              <w:docPart w:val="7E45F57C43014DE6ADF80E2CC9993971"/>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4232892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5FBFEB9" w14:textId="77777777" w:rsidTr="007C0D49">
        <w:tc>
          <w:tcPr>
            <w:tcW w:w="898" w:type="dxa"/>
            <w:vMerge/>
            <w:tcBorders>
              <w:left w:val="single" w:sz="12" w:space="0" w:color="auto"/>
              <w:bottom w:val="single" w:sz="12" w:space="0" w:color="auto"/>
            </w:tcBorders>
            <w:shd w:val="clear" w:color="auto" w:fill="DEEAF6" w:themeFill="accent1" w:themeFillTint="33"/>
            <w:vAlign w:val="center"/>
          </w:tcPr>
          <w:p w14:paraId="5467A7BA"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279A77F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6BF9200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032299550"/>
            <w:placeholder>
              <w:docPart w:val="8C309F3B526B459E84C4DB2B72681805"/>
            </w:placeholde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4F4FDDC7"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2736666F" w14:textId="77777777" w:rsidTr="007C0D49">
        <w:tc>
          <w:tcPr>
            <w:tcW w:w="898"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6F67DA78"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DS/BC </w:t>
            </w:r>
          </w:p>
          <w:p w14:paraId="7E351092"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8</w:t>
            </w:r>
          </w:p>
        </w:tc>
        <w:tc>
          <w:tcPr>
            <w:tcW w:w="2646" w:type="dxa"/>
            <w:tcBorders>
              <w:top w:val="single" w:sz="12" w:space="0" w:color="auto"/>
              <w:left w:val="single" w:sz="4" w:space="0" w:color="auto"/>
              <w:right w:val="single" w:sz="4" w:space="0" w:color="auto"/>
            </w:tcBorders>
            <w:shd w:val="clear" w:color="auto" w:fill="F7CAAC" w:themeFill="accent2" w:themeFillTint="66"/>
          </w:tcPr>
          <w:p w14:paraId="54C9AF4B"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monitoring of "Vital Assets":</w:t>
            </w:r>
          </w:p>
        </w:tc>
        <w:tc>
          <w:tcPr>
            <w:tcW w:w="5589" w:type="dxa"/>
            <w:tcBorders>
              <w:top w:val="single" w:sz="12" w:space="0" w:color="auto"/>
              <w:left w:val="single" w:sz="4" w:space="0" w:color="auto"/>
              <w:bottom w:val="single" w:sz="4" w:space="0" w:color="auto"/>
              <w:right w:val="nil"/>
            </w:tcBorders>
            <w:shd w:val="clear" w:color="auto" w:fill="F7CAAC" w:themeFill="accent2" w:themeFillTint="66"/>
          </w:tcPr>
          <w:p w14:paraId="5856ACA2"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monitorización de “Activos Vitales” que lleva a cabo el </w:t>
            </w:r>
            <w:r>
              <w:rPr>
                <w:rFonts w:asciiTheme="majorHAnsi" w:hAnsiTheme="majorHAnsi"/>
                <w:b/>
                <w:color w:val="000000"/>
                <w:lang w:val="es-CO"/>
              </w:rPr>
              <w:t>Solicitante</w:t>
            </w:r>
            <w:r>
              <w:rPr>
                <w:rFonts w:asciiTheme="majorHAnsi" w:hAnsiTheme="majorHAnsi"/>
                <w:color w:val="000000"/>
                <w:lang w:val="es-CO"/>
              </w:rPr>
              <w:t>:</w:t>
            </w:r>
          </w:p>
        </w:tc>
        <w:tc>
          <w:tcPr>
            <w:tcW w:w="1418" w:type="dxa"/>
            <w:tcBorders>
              <w:top w:val="single" w:sz="12" w:space="0" w:color="auto"/>
              <w:left w:val="nil"/>
              <w:bottom w:val="single" w:sz="4" w:space="0" w:color="auto"/>
              <w:right w:val="single" w:sz="12" w:space="0" w:color="auto"/>
            </w:tcBorders>
            <w:shd w:val="clear" w:color="auto" w:fill="F7CAAC" w:themeFill="accent2" w:themeFillTint="66"/>
            <w:vAlign w:val="center"/>
          </w:tcPr>
          <w:p w14:paraId="10299B45" w14:textId="77777777" w:rsidR="007232E3" w:rsidRDefault="007232E3" w:rsidP="007C0D49">
            <w:pPr>
              <w:jc w:val="center"/>
              <w:rPr>
                <w:rFonts w:asciiTheme="majorHAnsi" w:hAnsiTheme="majorHAnsi" w:cstheme="majorHAnsi"/>
                <w:color w:val="000000"/>
                <w:lang w:val="es-CO"/>
              </w:rPr>
            </w:pPr>
          </w:p>
        </w:tc>
      </w:tr>
      <w:tr w:rsidR="007232E3" w14:paraId="4EE44C7C" w14:textId="77777777" w:rsidTr="007C0D49">
        <w:tc>
          <w:tcPr>
            <w:tcW w:w="898" w:type="dxa"/>
            <w:vMerge/>
            <w:tcBorders>
              <w:left w:val="single" w:sz="12" w:space="0" w:color="auto"/>
            </w:tcBorders>
            <w:shd w:val="clear" w:color="auto" w:fill="DEEAF6" w:themeFill="accent1" w:themeFillTint="33"/>
            <w:vAlign w:val="center"/>
          </w:tcPr>
          <w:p w14:paraId="6D0464EC"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CA09F3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internal function and/or has an outsourced Managed Security Service Provider (“MSSP”) charged with monitoring security event alerts, including alerts on "Vital Assets" (a "Security Operations Center" or "SOC").</w:t>
            </w:r>
          </w:p>
        </w:tc>
        <w:tc>
          <w:tcPr>
            <w:tcW w:w="5589" w:type="dxa"/>
            <w:tcBorders>
              <w:top w:val="single" w:sz="4" w:space="0" w:color="auto"/>
              <w:left w:val="nil"/>
              <w:bottom w:val="single" w:sz="4" w:space="0" w:color="auto"/>
              <w:right w:val="nil"/>
            </w:tcBorders>
            <w:shd w:val="clear" w:color="auto" w:fill="auto"/>
          </w:tcPr>
          <w:p w14:paraId="1908764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una función interna y/o un proveedor de servicios de seguridad gestionada (“MSSP”) externo encargados de monitorizar las alertas de eventos de seguridad, incluidas las alertas de “Activos Vitales” (un Centro de Operaciones de Seguridad “Security </w:t>
            </w:r>
            <w:proofErr w:type="spellStart"/>
            <w:r>
              <w:rPr>
                <w:rFonts w:asciiTheme="majorHAnsi" w:hAnsiTheme="majorHAnsi"/>
                <w:color w:val="000000"/>
                <w:lang w:val="es-CO"/>
              </w:rPr>
              <w:t>Operations</w:t>
            </w:r>
            <w:proofErr w:type="spellEnd"/>
            <w:r>
              <w:rPr>
                <w:rFonts w:asciiTheme="majorHAnsi" w:hAnsiTheme="majorHAnsi"/>
                <w:color w:val="000000"/>
                <w:lang w:val="es-CO"/>
              </w:rPr>
              <w:t xml:space="preserve"> Center” o “SOC”).</w:t>
            </w:r>
          </w:p>
        </w:tc>
        <w:sdt>
          <w:sdtPr>
            <w:rPr>
              <w:rFonts w:asciiTheme="majorHAnsi" w:hAnsiTheme="majorHAnsi" w:cstheme="majorHAnsi"/>
              <w:color w:val="000000"/>
              <w:lang w:val="es-CO"/>
            </w:rPr>
            <w:alias w:val="Respuesta - Sí"/>
            <w:tag w:val="Yes / No "/>
            <w:id w:val="914295487"/>
            <w:placeholder>
              <w:docPart w:val="6B31355F7FEA4D25BABE7B608BF8EF7A"/>
            </w:placeholder>
            <w:dropDownList>
              <w:listItem w:value="Choose an item."/>
              <w:listItem w:displayText="Sí" w:value="Yes"/>
            </w:dropDownList>
          </w:sdtPr>
          <w:sdtEndPr/>
          <w:sdtContent>
            <w:tc>
              <w:tcPr>
                <w:tcW w:w="1418" w:type="dxa"/>
                <w:tcBorders>
                  <w:top w:val="single" w:sz="4" w:space="0" w:color="auto"/>
                  <w:right w:val="single" w:sz="12" w:space="0" w:color="auto"/>
                </w:tcBorders>
                <w:vAlign w:val="center"/>
              </w:tcPr>
              <w:p w14:paraId="74ADE98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8A54733" w14:textId="77777777" w:rsidTr="007C0D49">
        <w:tc>
          <w:tcPr>
            <w:tcW w:w="898" w:type="dxa"/>
            <w:vMerge/>
            <w:tcBorders>
              <w:left w:val="single" w:sz="12" w:space="0" w:color="auto"/>
            </w:tcBorders>
            <w:shd w:val="clear" w:color="auto" w:fill="DEEAF6" w:themeFill="accent1" w:themeFillTint="33"/>
            <w:vAlign w:val="center"/>
          </w:tcPr>
          <w:p w14:paraId="275721AA"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54B350D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SOC/MSSP is provided an updated list of "Vital Assets" at least quarterly.</w:t>
            </w:r>
          </w:p>
        </w:tc>
        <w:tc>
          <w:tcPr>
            <w:tcW w:w="5589" w:type="dxa"/>
            <w:tcBorders>
              <w:top w:val="single" w:sz="4" w:space="0" w:color="auto"/>
              <w:left w:val="nil"/>
              <w:bottom w:val="single" w:sz="4" w:space="0" w:color="auto"/>
              <w:right w:val="nil"/>
            </w:tcBorders>
            <w:shd w:val="clear" w:color="auto" w:fill="auto"/>
          </w:tcPr>
          <w:p w14:paraId="7E306ED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SOC/MSSP del </w:t>
            </w:r>
            <w:r>
              <w:rPr>
                <w:rFonts w:asciiTheme="majorHAnsi" w:hAnsiTheme="majorHAnsi"/>
                <w:b/>
                <w:color w:val="000000"/>
                <w:lang w:val="es-CO"/>
              </w:rPr>
              <w:t>Solicitante</w:t>
            </w:r>
            <w:r>
              <w:rPr>
                <w:rFonts w:asciiTheme="majorHAnsi" w:hAnsiTheme="majorHAnsi"/>
                <w:color w:val="000000"/>
                <w:lang w:val="es-CO"/>
              </w:rPr>
              <w:t xml:space="preserve"> recibe la lista actualizada de “Activos Vitales”, como mínimo, una vez cada trimestre.</w:t>
            </w:r>
          </w:p>
        </w:tc>
        <w:sdt>
          <w:sdtPr>
            <w:rPr>
              <w:rFonts w:asciiTheme="majorHAnsi" w:hAnsiTheme="majorHAnsi" w:cstheme="majorHAnsi"/>
              <w:color w:val="000000"/>
              <w:lang w:val="es-CO"/>
            </w:rPr>
            <w:alias w:val="Respuesta - Sí"/>
            <w:tag w:val="Yes / No "/>
            <w:id w:val="1913192355"/>
            <w:placeholder>
              <w:docPart w:val="950A1F60E63F4BB4B00AF17216E78449"/>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231A07A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4193E0A" w14:textId="77777777" w:rsidTr="007C0D49">
        <w:tc>
          <w:tcPr>
            <w:tcW w:w="898" w:type="dxa"/>
            <w:vMerge/>
            <w:tcBorders>
              <w:left w:val="single" w:sz="12" w:space="0" w:color="auto"/>
            </w:tcBorders>
            <w:shd w:val="clear" w:color="auto" w:fill="DEEAF6" w:themeFill="accent1" w:themeFillTint="33"/>
            <w:vAlign w:val="center"/>
          </w:tcPr>
          <w:p w14:paraId="37A930B7" w14:textId="77777777" w:rsidR="007232E3" w:rsidRDefault="007232E3" w:rsidP="007C0D49">
            <w:pPr>
              <w:jc w:val="center"/>
              <w:rPr>
                <w:rFonts w:asciiTheme="majorHAnsi" w:hAnsiTheme="majorHAnsi" w:cstheme="majorHAnsi"/>
                <w:color w:val="000000"/>
                <w:lang w:val="es-CO"/>
              </w:rPr>
            </w:pPr>
          </w:p>
        </w:tc>
        <w:tc>
          <w:tcPr>
            <w:tcW w:w="2646" w:type="dxa"/>
            <w:tcBorders>
              <w:left w:val="nil"/>
            </w:tcBorders>
          </w:tcPr>
          <w:p w14:paraId="70BEB75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SOC/MSSP uses a Security Information and Event Monitoring (SIEM) solution to automate the collection of logs from "Vital Assets".</w:t>
            </w:r>
          </w:p>
        </w:tc>
        <w:tc>
          <w:tcPr>
            <w:tcW w:w="5589" w:type="dxa"/>
            <w:tcBorders>
              <w:top w:val="single" w:sz="4" w:space="0" w:color="auto"/>
              <w:left w:val="nil"/>
              <w:bottom w:val="single" w:sz="4" w:space="0" w:color="auto"/>
              <w:right w:val="nil"/>
            </w:tcBorders>
            <w:shd w:val="clear" w:color="auto" w:fill="auto"/>
          </w:tcPr>
          <w:p w14:paraId="5F8D77A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SOC/MSSP del </w:t>
            </w:r>
            <w:r>
              <w:rPr>
                <w:rFonts w:asciiTheme="majorHAnsi" w:hAnsiTheme="majorHAnsi"/>
                <w:b/>
                <w:color w:val="000000"/>
                <w:lang w:val="es-CO"/>
              </w:rPr>
              <w:t>Solicitante</w:t>
            </w:r>
            <w:r>
              <w:rPr>
                <w:rFonts w:asciiTheme="majorHAnsi" w:hAnsiTheme="majorHAnsi"/>
                <w:color w:val="000000"/>
                <w:lang w:val="es-CO"/>
              </w:rPr>
              <w:t xml:space="preserve"> utiliza una solución de información de seguridad y monitorización de eventos (SIEM) para automatizar la recopilación de registros de los “Activos Vitales”.</w:t>
            </w:r>
          </w:p>
        </w:tc>
        <w:sdt>
          <w:sdtPr>
            <w:rPr>
              <w:rFonts w:asciiTheme="majorHAnsi" w:hAnsiTheme="majorHAnsi" w:cstheme="majorHAnsi"/>
              <w:color w:val="000000"/>
              <w:lang w:val="es-CO"/>
            </w:rPr>
            <w:alias w:val="Respuesta - Sí"/>
            <w:tag w:val="Yes / No "/>
            <w:id w:val="525524638"/>
            <w:placeholder>
              <w:docPart w:val="84B21059EB1B42CAA31A4C6039252A30"/>
            </w:placeholder>
            <w:showingPlcHdr/>
            <w:dropDownList>
              <w:listItem w:value="Choose an item."/>
              <w:listItem w:displayText="Sí" w:value="Yes"/>
            </w:dropDownList>
          </w:sdtPr>
          <w:sdtEndPr/>
          <w:sdtContent>
            <w:tc>
              <w:tcPr>
                <w:tcW w:w="1418" w:type="dxa"/>
                <w:tcBorders>
                  <w:right w:val="single" w:sz="12" w:space="0" w:color="auto"/>
                </w:tcBorders>
                <w:vAlign w:val="center"/>
              </w:tcPr>
              <w:p w14:paraId="513407B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56A0F1C" w14:textId="77777777" w:rsidTr="007C0D49">
        <w:trPr>
          <w:trHeight w:val="161"/>
        </w:trPr>
        <w:tc>
          <w:tcPr>
            <w:tcW w:w="898" w:type="dxa"/>
            <w:vMerge/>
            <w:tcBorders>
              <w:left w:val="single" w:sz="12" w:space="0" w:color="auto"/>
              <w:bottom w:val="single" w:sz="12" w:space="0" w:color="auto"/>
            </w:tcBorders>
            <w:shd w:val="clear" w:color="auto" w:fill="DEEAF6" w:themeFill="accent1" w:themeFillTint="33"/>
            <w:vAlign w:val="center"/>
          </w:tcPr>
          <w:p w14:paraId="676DECCF" w14:textId="77777777" w:rsidR="007232E3" w:rsidRDefault="007232E3" w:rsidP="007C0D49">
            <w:pPr>
              <w:jc w:val="center"/>
              <w:rPr>
                <w:rFonts w:asciiTheme="majorHAnsi" w:hAnsiTheme="majorHAnsi" w:cstheme="majorHAnsi"/>
                <w:color w:val="000000"/>
                <w:lang w:val="es-CO"/>
              </w:rPr>
            </w:pPr>
          </w:p>
        </w:tc>
        <w:tc>
          <w:tcPr>
            <w:tcW w:w="2646" w:type="dxa"/>
            <w:tcBorders>
              <w:left w:val="nil"/>
              <w:bottom w:val="single" w:sz="12" w:space="0" w:color="auto"/>
            </w:tcBorders>
          </w:tcPr>
          <w:p w14:paraId="7F229F9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589" w:type="dxa"/>
            <w:tcBorders>
              <w:top w:val="single" w:sz="4" w:space="0" w:color="auto"/>
              <w:left w:val="nil"/>
              <w:bottom w:val="single" w:sz="12" w:space="0" w:color="auto"/>
              <w:right w:val="nil"/>
            </w:tcBorders>
            <w:shd w:val="clear" w:color="auto" w:fill="auto"/>
          </w:tcPr>
          <w:p w14:paraId="6E51F86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06783497"/>
            <w:placeholder>
              <w:docPart w:val="734D3CA7654446E9B54E80A70CA7B719"/>
            </w:placeholder>
            <w:showingPlcHdr/>
            <w:dropDownList>
              <w:listItem w:value="Choose an item."/>
              <w:listItem w:displayText="Sí" w:value="Yes"/>
            </w:dropDownList>
          </w:sdtPr>
          <w:sdtEndPr/>
          <w:sdtContent>
            <w:tc>
              <w:tcPr>
                <w:tcW w:w="1418" w:type="dxa"/>
                <w:tcBorders>
                  <w:bottom w:val="single" w:sz="12" w:space="0" w:color="auto"/>
                  <w:right w:val="single" w:sz="12" w:space="0" w:color="auto"/>
                </w:tcBorders>
                <w:vAlign w:val="center"/>
              </w:tcPr>
              <w:p w14:paraId="59B3E52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bl>
    <w:p w14:paraId="30D28322" w14:textId="77777777" w:rsidR="007232E3" w:rsidRDefault="007232E3" w:rsidP="007232E3">
      <w:pPr>
        <w:rPr>
          <w:rFonts w:asciiTheme="majorHAnsi" w:hAnsiTheme="majorHAnsi" w:cstheme="majorHAnsi"/>
          <w:color w:val="000000"/>
          <w:lang w:val="es-CO"/>
        </w:rPr>
      </w:pPr>
    </w:p>
    <w:tbl>
      <w:tblPr>
        <w:tblStyle w:val="Tablaconcuadrcula"/>
        <w:tblW w:w="10489" w:type="dxa"/>
        <w:tblInd w:w="269" w:type="dxa"/>
        <w:tblLayout w:type="fixed"/>
        <w:tblLook w:val="04A0" w:firstRow="1" w:lastRow="0" w:firstColumn="1" w:lastColumn="0" w:noHBand="0" w:noVBand="1"/>
      </w:tblPr>
      <w:tblGrid>
        <w:gridCol w:w="876"/>
        <w:gridCol w:w="8196"/>
        <w:gridCol w:w="1417"/>
      </w:tblGrid>
      <w:tr w:rsidR="007232E3" w14:paraId="4A841EA3" w14:textId="77777777" w:rsidTr="007C0D49">
        <w:tc>
          <w:tcPr>
            <w:tcW w:w="876"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16FD80A7" w14:textId="77777777" w:rsidR="007232E3" w:rsidRDefault="007232E3" w:rsidP="007C0D49">
            <w:pPr>
              <w:rPr>
                <w:rFonts w:asciiTheme="majorHAnsi" w:hAnsiTheme="majorHAnsi" w:cstheme="majorHAnsi"/>
                <w:color w:val="000000"/>
                <w:lang w:val="es-CO"/>
              </w:rPr>
            </w:pPr>
          </w:p>
        </w:tc>
        <w:tc>
          <w:tcPr>
            <w:tcW w:w="8196" w:type="dxa"/>
            <w:tcBorders>
              <w:top w:val="single" w:sz="12" w:space="0" w:color="auto"/>
              <w:left w:val="single" w:sz="4" w:space="0" w:color="auto"/>
              <w:bottom w:val="single" w:sz="4" w:space="0" w:color="auto"/>
              <w:right w:val="nil"/>
            </w:tcBorders>
            <w:shd w:val="clear" w:color="auto" w:fill="DEEAF6" w:themeFill="accent1" w:themeFillTint="33"/>
          </w:tcPr>
          <w:p w14:paraId="163D3D38"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quiere añadir comentarios adicionales sobre alguna pregunta o respuesta de esta sección, debe indicarlos aquí:</w:t>
            </w:r>
          </w:p>
          <w:p w14:paraId="466249D0" w14:textId="77777777" w:rsidR="007232E3" w:rsidRDefault="007232E3" w:rsidP="007C0D49">
            <w:pPr>
              <w:rPr>
                <w:rFonts w:asciiTheme="majorHAnsi" w:hAnsiTheme="majorHAnsi" w:cstheme="majorHAnsi"/>
                <w:i/>
                <w:iCs/>
                <w:color w:val="000000"/>
                <w:lang w:val="en-US"/>
              </w:rPr>
            </w:pPr>
            <w:r>
              <w:rPr>
                <w:rFonts w:asciiTheme="majorHAnsi" w:hAnsiTheme="majorHAnsi" w:cstheme="majorHAnsi"/>
                <w:i/>
                <w:iCs/>
                <w:color w:val="7030A0"/>
                <w:szCs w:val="18"/>
                <w:lang w:val="en-US"/>
              </w:rPr>
              <w:t xml:space="preserve">If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any additional commentary on any specific question or response in this section, please provide below: </w:t>
            </w:r>
            <w:r>
              <w:rPr>
                <w:rFonts w:asciiTheme="majorHAnsi" w:hAnsiTheme="majorHAnsi"/>
                <w:i/>
                <w:iCs/>
                <w:color w:val="7030A0"/>
                <w:szCs w:val="18"/>
                <w:lang w:val="en-US"/>
              </w:rPr>
              <w:t xml:space="preserve"> </w:t>
            </w:r>
          </w:p>
        </w:tc>
        <w:tc>
          <w:tcPr>
            <w:tcW w:w="1417"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43B67A71" w14:textId="77777777" w:rsidR="007232E3" w:rsidRDefault="007232E3" w:rsidP="007C0D49">
            <w:pPr>
              <w:jc w:val="center"/>
              <w:rPr>
                <w:rFonts w:asciiTheme="majorHAnsi" w:hAnsiTheme="majorHAnsi" w:cstheme="majorHAnsi"/>
                <w:color w:val="000000"/>
                <w:lang w:val="en-US"/>
              </w:rPr>
            </w:pPr>
          </w:p>
        </w:tc>
      </w:tr>
      <w:tr w:rsidR="007232E3" w14:paraId="16EA0F71" w14:textId="77777777" w:rsidTr="007C0D49">
        <w:trPr>
          <w:trHeight w:val="1007"/>
        </w:trPr>
        <w:tc>
          <w:tcPr>
            <w:tcW w:w="876" w:type="dxa"/>
            <w:vMerge/>
            <w:tcBorders>
              <w:left w:val="single" w:sz="12" w:space="0" w:color="auto"/>
              <w:bottom w:val="single" w:sz="12" w:space="0" w:color="auto"/>
            </w:tcBorders>
            <w:shd w:val="clear" w:color="auto" w:fill="DEEAF6" w:themeFill="accent1" w:themeFillTint="33"/>
            <w:vAlign w:val="center"/>
          </w:tcPr>
          <w:p w14:paraId="49982809" w14:textId="77777777" w:rsidR="007232E3" w:rsidRDefault="007232E3" w:rsidP="007C0D49">
            <w:pPr>
              <w:jc w:val="center"/>
              <w:rPr>
                <w:rFonts w:asciiTheme="majorHAnsi" w:hAnsiTheme="majorHAnsi" w:cstheme="majorHAnsi"/>
                <w:color w:val="000000"/>
                <w:lang w:val="en-US"/>
              </w:rPr>
            </w:pPr>
          </w:p>
        </w:tc>
        <w:tc>
          <w:tcPr>
            <w:tcW w:w="8196" w:type="dxa"/>
            <w:tcBorders>
              <w:top w:val="single" w:sz="4" w:space="0" w:color="auto"/>
              <w:left w:val="nil"/>
              <w:bottom w:val="single" w:sz="12" w:space="0" w:color="auto"/>
              <w:right w:val="nil"/>
            </w:tcBorders>
            <w:shd w:val="clear" w:color="auto" w:fill="auto"/>
          </w:tcPr>
          <w:p w14:paraId="6D44AC6C"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w:instrText>
            </w:r>
            <w:bookmarkStart w:id="9" w:name="Text173"/>
            <w:r>
              <w:rPr>
                <w:rFonts w:asciiTheme="majorHAnsi" w:hAnsiTheme="majorHAnsi" w:cstheme="majorHAnsi"/>
                <w:snapToGrid w:val="0"/>
                <w:lang w:val="es-CO"/>
              </w:rPr>
              <w:instrText xml:space="preserve">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bookmarkEnd w:id="9"/>
          </w:p>
        </w:tc>
        <w:tc>
          <w:tcPr>
            <w:tcW w:w="1417" w:type="dxa"/>
            <w:tcBorders>
              <w:top w:val="single" w:sz="4" w:space="0" w:color="auto"/>
              <w:bottom w:val="single" w:sz="12" w:space="0" w:color="auto"/>
              <w:right w:val="single" w:sz="12" w:space="0" w:color="auto"/>
            </w:tcBorders>
            <w:vAlign w:val="center"/>
          </w:tcPr>
          <w:p w14:paraId="7E978C30" w14:textId="77777777" w:rsidR="007232E3" w:rsidRDefault="007232E3" w:rsidP="007C0D49">
            <w:pPr>
              <w:jc w:val="center"/>
              <w:rPr>
                <w:rFonts w:asciiTheme="majorHAnsi" w:hAnsiTheme="majorHAnsi" w:cstheme="majorHAnsi"/>
                <w:color w:val="000000"/>
                <w:lang w:val="es-CO"/>
              </w:rPr>
            </w:pPr>
          </w:p>
        </w:tc>
      </w:tr>
    </w:tbl>
    <w:p w14:paraId="2C5F1B39" w14:textId="77777777" w:rsidR="007232E3" w:rsidRDefault="007232E3" w:rsidP="007232E3">
      <w:pPr>
        <w:rPr>
          <w:rFonts w:ascii="Univers ATT" w:hAnsi="Univers ATT"/>
          <w:color w:val="000000"/>
          <w:lang w:val="es-CO"/>
        </w:rPr>
      </w:pPr>
    </w:p>
    <w:tbl>
      <w:tblPr>
        <w:tblStyle w:val="Tablaconcuadrcula"/>
        <w:tblW w:w="104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449"/>
      </w:tblGrid>
      <w:tr w:rsidR="007232E3" w14:paraId="09C6EEA7" w14:textId="77777777" w:rsidTr="007C0D49">
        <w:trPr>
          <w:trHeight w:val="360"/>
        </w:trPr>
        <w:tc>
          <w:tcPr>
            <w:tcW w:w="10449" w:type="dxa"/>
            <w:shd w:val="clear" w:color="auto" w:fill="1F4E79" w:themeFill="accent1" w:themeFillShade="80"/>
            <w:vAlign w:val="center"/>
          </w:tcPr>
          <w:p w14:paraId="57A423E3"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Seguridad en la gestión de la identidad, las credenciales y el acceso (ICA)</w:t>
            </w:r>
          </w:p>
          <w:p w14:paraId="4F018E8F"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 xml:space="preserve">Identity, Credential and Access Management Security (ICA) </w:t>
            </w:r>
          </w:p>
        </w:tc>
      </w:tr>
    </w:tbl>
    <w:p w14:paraId="2FBE22F5" w14:textId="77777777" w:rsidR="007232E3" w:rsidRDefault="007232E3" w:rsidP="007232E3">
      <w:pPr>
        <w:rPr>
          <w:rFonts w:ascii="Univers ATT" w:hAnsi="Univers ATT"/>
          <w:color w:val="000000"/>
          <w:lang w:val="en-US"/>
        </w:rPr>
      </w:pPr>
    </w:p>
    <w:tbl>
      <w:tblPr>
        <w:tblStyle w:val="Tablaconcuadrcula"/>
        <w:tblpPr w:leftFromText="180" w:rightFromText="180" w:vertAnchor="text" w:tblpX="163" w:tblpY="1"/>
        <w:tblOverlap w:val="never"/>
        <w:tblW w:w="10758" w:type="dxa"/>
        <w:tblLayout w:type="fixed"/>
        <w:tblLook w:val="04A0" w:firstRow="1" w:lastRow="0" w:firstColumn="1" w:lastColumn="0" w:noHBand="0" w:noVBand="1"/>
      </w:tblPr>
      <w:tblGrid>
        <w:gridCol w:w="980"/>
        <w:gridCol w:w="2691"/>
        <w:gridCol w:w="5386"/>
        <w:gridCol w:w="1701"/>
      </w:tblGrid>
      <w:tr w:rsidR="007232E3" w14:paraId="13A1B3BB" w14:textId="77777777" w:rsidTr="007C0D49">
        <w:tc>
          <w:tcPr>
            <w:tcW w:w="980" w:type="dxa"/>
            <w:tcBorders>
              <w:top w:val="single" w:sz="12" w:space="0" w:color="auto"/>
              <w:left w:val="single" w:sz="12" w:space="0" w:color="auto"/>
              <w:bottom w:val="single" w:sz="12" w:space="0" w:color="auto"/>
              <w:right w:val="single" w:sz="4" w:space="0" w:color="auto"/>
            </w:tcBorders>
            <w:vAlign w:val="center"/>
          </w:tcPr>
          <w:p w14:paraId="2C4FE3E0" w14:textId="77777777" w:rsidR="007232E3" w:rsidRDefault="007232E3" w:rsidP="007C0D49">
            <w:pPr>
              <w:jc w:val="center"/>
              <w:rPr>
                <w:rFonts w:asciiTheme="majorHAnsi" w:hAnsiTheme="majorHAnsi" w:cstheme="majorHAnsi"/>
                <w:color w:val="000000"/>
                <w:lang w:val="en-US"/>
              </w:rPr>
            </w:pPr>
          </w:p>
        </w:tc>
        <w:tc>
          <w:tcPr>
            <w:tcW w:w="2691" w:type="dxa"/>
            <w:tcBorders>
              <w:top w:val="single" w:sz="12" w:space="0" w:color="auto"/>
              <w:left w:val="single" w:sz="4" w:space="0" w:color="auto"/>
              <w:bottom w:val="single" w:sz="12" w:space="0" w:color="auto"/>
              <w:right w:val="single" w:sz="4" w:space="0" w:color="auto"/>
            </w:tcBorders>
          </w:tcPr>
          <w:p w14:paraId="0FE5DE2C" w14:textId="77777777" w:rsidR="007232E3" w:rsidRDefault="007232E3" w:rsidP="007C0D49">
            <w:pPr>
              <w:jc w:val="center"/>
              <w:rPr>
                <w:rFonts w:asciiTheme="majorHAnsi" w:hAnsiTheme="majorHAnsi"/>
                <w:color w:val="000000"/>
                <w:lang w:val="en-US"/>
              </w:rPr>
            </w:pPr>
          </w:p>
        </w:tc>
        <w:tc>
          <w:tcPr>
            <w:tcW w:w="5386" w:type="dxa"/>
            <w:tcBorders>
              <w:top w:val="single" w:sz="12" w:space="0" w:color="auto"/>
              <w:left w:val="single" w:sz="4" w:space="0" w:color="auto"/>
              <w:bottom w:val="single" w:sz="12" w:space="0" w:color="auto"/>
              <w:right w:val="single" w:sz="4" w:space="0" w:color="auto"/>
            </w:tcBorders>
          </w:tcPr>
          <w:p w14:paraId="0088F0A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701" w:type="dxa"/>
            <w:tcBorders>
              <w:top w:val="single" w:sz="12" w:space="0" w:color="auto"/>
              <w:left w:val="single" w:sz="4" w:space="0" w:color="auto"/>
              <w:bottom w:val="single" w:sz="12" w:space="0" w:color="auto"/>
              <w:right w:val="single" w:sz="12" w:space="0" w:color="auto"/>
            </w:tcBorders>
          </w:tcPr>
          <w:p w14:paraId="20846EF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5150E620"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3D78BC2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5BD7E51F"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Which of the following tools 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 for directory services, identity </w:t>
            </w:r>
            <w:r>
              <w:rPr>
                <w:rFonts w:asciiTheme="majorHAnsi" w:hAnsiTheme="majorHAnsi" w:cstheme="majorHAnsi"/>
                <w:i/>
                <w:iCs/>
                <w:color w:val="7030A0"/>
                <w:szCs w:val="18"/>
                <w:lang w:val="en-US"/>
              </w:rPr>
              <w:lastRenderedPageBreak/>
              <w:t>providers (IdP), federation and/or rights management?</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047DC576"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lastRenderedPageBreak/>
              <w:t>Seleccione todas las respuestas que sean ciertas:</w:t>
            </w:r>
            <w:r>
              <w:rPr>
                <w:rFonts w:asciiTheme="majorHAnsi" w:hAnsiTheme="majorHAnsi"/>
                <w:color w:val="000000"/>
                <w:lang w:val="es-CO"/>
              </w:rPr>
              <w:t xml:space="preserve"> ¿Cuáles de las siguientes herramientas utiliza el </w:t>
            </w:r>
            <w:r>
              <w:rPr>
                <w:rFonts w:asciiTheme="majorHAnsi" w:hAnsiTheme="majorHAnsi"/>
                <w:b/>
                <w:color w:val="000000"/>
                <w:lang w:val="es-CO"/>
              </w:rPr>
              <w:t>Solicitante</w:t>
            </w:r>
            <w:r>
              <w:rPr>
                <w:rFonts w:asciiTheme="majorHAnsi" w:hAnsiTheme="majorHAnsi"/>
                <w:color w:val="000000"/>
                <w:lang w:val="es-CO"/>
              </w:rPr>
              <w:t xml:space="preserve"> para servicios de directorio, proveedores de identidad (</w:t>
            </w:r>
            <w:proofErr w:type="spellStart"/>
            <w:r>
              <w:rPr>
                <w:rFonts w:asciiTheme="majorHAnsi" w:hAnsiTheme="majorHAnsi"/>
                <w:color w:val="000000"/>
                <w:lang w:val="es-CO"/>
              </w:rPr>
              <w:t>IdP</w:t>
            </w:r>
            <w:proofErr w:type="spellEnd"/>
            <w:r>
              <w:rPr>
                <w:rFonts w:asciiTheme="majorHAnsi" w:hAnsiTheme="majorHAnsi"/>
                <w:color w:val="000000"/>
                <w:lang w:val="es-CO"/>
              </w:rPr>
              <w:t>), federación y/o gestión de derechos?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tcPr>
          <w:p w14:paraId="680CE242" w14:textId="77777777" w:rsidR="007232E3" w:rsidRDefault="007232E3" w:rsidP="007C0D49">
            <w:pPr>
              <w:rPr>
                <w:rFonts w:asciiTheme="majorHAnsi" w:hAnsiTheme="majorHAnsi" w:cstheme="majorHAnsi"/>
                <w:color w:val="000000"/>
                <w:lang w:val="es-CO"/>
              </w:rPr>
            </w:pPr>
          </w:p>
        </w:tc>
      </w:tr>
      <w:tr w:rsidR="007232E3" w14:paraId="490B289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79945E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E1B4E1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Microsoft Active Directory (Active Directory)</w:t>
            </w:r>
          </w:p>
        </w:tc>
        <w:tc>
          <w:tcPr>
            <w:tcW w:w="5386" w:type="dxa"/>
            <w:tcBorders>
              <w:top w:val="single" w:sz="4" w:space="0" w:color="auto"/>
              <w:left w:val="single" w:sz="4" w:space="0" w:color="auto"/>
              <w:bottom w:val="single" w:sz="4" w:space="0" w:color="auto"/>
              <w:right w:val="single" w:sz="4" w:space="0" w:color="auto"/>
            </w:tcBorders>
          </w:tcPr>
          <w:p w14:paraId="388F9169"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 xml:space="preserve">Microsoft Active Directory (Active Directory o Directorio </w:t>
            </w:r>
            <w:proofErr w:type="spellStart"/>
            <w:r>
              <w:rPr>
                <w:rFonts w:asciiTheme="majorHAnsi" w:hAnsiTheme="majorHAnsi"/>
                <w:color w:val="000000"/>
                <w:lang w:val="en-US"/>
              </w:rPr>
              <w:t>Activo</w:t>
            </w:r>
            <w:proofErr w:type="spellEnd"/>
            <w:r>
              <w:rPr>
                <w:rFonts w:asciiTheme="majorHAnsi" w:hAnsiTheme="majorHAnsi"/>
                <w:color w:val="000000"/>
                <w:lang w:val="en-US"/>
              </w:rPr>
              <w:t>)</w:t>
            </w:r>
          </w:p>
        </w:tc>
        <w:sdt>
          <w:sdtPr>
            <w:rPr>
              <w:rFonts w:asciiTheme="majorHAnsi" w:hAnsiTheme="majorHAnsi" w:cstheme="majorHAnsi"/>
              <w:color w:val="000000"/>
              <w:lang w:val="es-CO"/>
            </w:rPr>
            <w:alias w:val="Respuesta - Sí"/>
            <w:tag w:val="Yes / No "/>
            <w:id w:val="-806556931"/>
            <w:placeholder>
              <w:docPart w:val="985E9CD708DE46B9BD26D4E14A460A0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6CA46C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4AF721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C22493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A6044B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Azure Active Directory (Azure AD)</w:t>
            </w:r>
          </w:p>
        </w:tc>
        <w:tc>
          <w:tcPr>
            <w:tcW w:w="5386" w:type="dxa"/>
            <w:tcBorders>
              <w:top w:val="single" w:sz="4" w:space="0" w:color="auto"/>
              <w:left w:val="single" w:sz="4" w:space="0" w:color="auto"/>
              <w:bottom w:val="single" w:sz="4" w:space="0" w:color="auto"/>
              <w:right w:val="single" w:sz="4" w:space="0" w:color="auto"/>
            </w:tcBorders>
          </w:tcPr>
          <w:p w14:paraId="3A39B424" w14:textId="77777777" w:rsidR="007232E3" w:rsidRDefault="007232E3" w:rsidP="007C0D49">
            <w:pPr>
              <w:rPr>
                <w:rFonts w:asciiTheme="majorHAnsi" w:hAnsiTheme="majorHAnsi" w:cstheme="majorHAnsi"/>
                <w:color w:val="000000"/>
                <w:lang w:val="es-MX"/>
              </w:rPr>
            </w:pPr>
            <w:r>
              <w:rPr>
                <w:rFonts w:asciiTheme="majorHAnsi" w:hAnsiTheme="majorHAnsi"/>
                <w:color w:val="000000"/>
                <w:lang w:val="es-MX"/>
              </w:rPr>
              <w:t xml:space="preserve">Azure Active </w:t>
            </w:r>
            <w:proofErr w:type="spellStart"/>
            <w:r>
              <w:rPr>
                <w:rFonts w:asciiTheme="majorHAnsi" w:hAnsiTheme="majorHAnsi"/>
                <w:color w:val="000000"/>
                <w:lang w:val="es-MX"/>
              </w:rPr>
              <w:t>Directory</w:t>
            </w:r>
            <w:proofErr w:type="spellEnd"/>
            <w:r>
              <w:rPr>
                <w:rFonts w:asciiTheme="majorHAnsi" w:hAnsiTheme="majorHAnsi"/>
                <w:color w:val="000000"/>
                <w:lang w:val="es-MX"/>
              </w:rPr>
              <w:t xml:space="preserve"> (Azure AD o Directorio Activo en Azure)</w:t>
            </w:r>
          </w:p>
        </w:tc>
        <w:sdt>
          <w:sdtPr>
            <w:rPr>
              <w:rFonts w:asciiTheme="majorHAnsi" w:hAnsiTheme="majorHAnsi" w:cstheme="majorHAnsi"/>
              <w:color w:val="000000"/>
              <w:lang w:val="es-CO"/>
            </w:rPr>
            <w:alias w:val="Respuesta - Sí"/>
            <w:tag w:val="Yes / No "/>
            <w:id w:val="811760276"/>
            <w:placeholder>
              <w:docPart w:val="748019A6C9D74F0FB9A205F963CD6628"/>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2C0ACB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8BCF53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9B9261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EF60CC0"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Okta</w:t>
            </w:r>
            <w:proofErr w:type="spellEnd"/>
          </w:p>
        </w:tc>
        <w:tc>
          <w:tcPr>
            <w:tcW w:w="5386" w:type="dxa"/>
            <w:tcBorders>
              <w:top w:val="single" w:sz="4" w:space="0" w:color="auto"/>
              <w:left w:val="single" w:sz="4" w:space="0" w:color="auto"/>
              <w:bottom w:val="single" w:sz="4" w:space="0" w:color="auto"/>
              <w:right w:val="single" w:sz="4" w:space="0" w:color="auto"/>
            </w:tcBorders>
          </w:tcPr>
          <w:p w14:paraId="705412E4" w14:textId="77777777" w:rsidR="007232E3" w:rsidRDefault="007232E3" w:rsidP="007C0D49">
            <w:pPr>
              <w:rPr>
                <w:rFonts w:asciiTheme="majorHAnsi" w:hAnsiTheme="majorHAnsi" w:cstheme="majorHAnsi"/>
                <w:color w:val="000000"/>
                <w:lang w:val="es-CO"/>
              </w:rPr>
            </w:pPr>
            <w:proofErr w:type="spellStart"/>
            <w:r>
              <w:rPr>
                <w:rFonts w:asciiTheme="majorHAnsi" w:hAnsiTheme="majorHAnsi"/>
                <w:color w:val="000000"/>
                <w:lang w:val="es-CO"/>
              </w:rPr>
              <w:t>Okta</w:t>
            </w:r>
            <w:proofErr w:type="spellEnd"/>
          </w:p>
        </w:tc>
        <w:sdt>
          <w:sdtPr>
            <w:rPr>
              <w:rFonts w:asciiTheme="majorHAnsi" w:hAnsiTheme="majorHAnsi" w:cstheme="majorHAnsi"/>
              <w:color w:val="000000"/>
              <w:lang w:val="es-CO"/>
            </w:rPr>
            <w:alias w:val="Respuesta - Sí"/>
            <w:tag w:val="Yes / No "/>
            <w:id w:val="1604616470"/>
            <w:placeholder>
              <w:docPart w:val="80E2AABE86E84781B45BA9E91FA5851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465997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2D8A9FC"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4194042"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7C32408"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Ping</w:t>
            </w:r>
          </w:p>
        </w:tc>
        <w:tc>
          <w:tcPr>
            <w:tcW w:w="5386" w:type="dxa"/>
            <w:tcBorders>
              <w:top w:val="single" w:sz="4" w:space="0" w:color="auto"/>
              <w:left w:val="single" w:sz="4" w:space="0" w:color="auto"/>
              <w:bottom w:val="single" w:sz="4" w:space="0" w:color="auto"/>
              <w:right w:val="single" w:sz="4" w:space="0" w:color="auto"/>
            </w:tcBorders>
          </w:tcPr>
          <w:p w14:paraId="644A0AB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Ping</w:t>
            </w:r>
          </w:p>
        </w:tc>
        <w:sdt>
          <w:sdtPr>
            <w:rPr>
              <w:rFonts w:asciiTheme="majorHAnsi" w:hAnsiTheme="majorHAnsi" w:cstheme="majorHAnsi"/>
              <w:color w:val="000000"/>
              <w:lang w:val="es-CO"/>
            </w:rPr>
            <w:alias w:val="Respuesta - Sí"/>
            <w:tag w:val="Yes / No "/>
            <w:id w:val="2032222131"/>
            <w:placeholder>
              <w:docPart w:val="02A55B600E314ABFA0193659454E43E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789F71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69F36A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CFDFBB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6AE8D26"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Active </w:t>
            </w:r>
            <w:proofErr w:type="spellStart"/>
            <w:r>
              <w:rPr>
                <w:rFonts w:asciiTheme="majorHAnsi" w:hAnsiTheme="majorHAnsi" w:cstheme="majorHAnsi"/>
                <w:i/>
                <w:iCs/>
                <w:color w:val="7030A0"/>
                <w:szCs w:val="18"/>
                <w:lang w:val="es-CO"/>
              </w:rPr>
              <w:t>Directory</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Federation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Services</w:t>
            </w:r>
            <w:proofErr w:type="spellEnd"/>
          </w:p>
        </w:tc>
        <w:tc>
          <w:tcPr>
            <w:tcW w:w="5386" w:type="dxa"/>
            <w:tcBorders>
              <w:top w:val="single" w:sz="4" w:space="0" w:color="auto"/>
              <w:left w:val="single" w:sz="4" w:space="0" w:color="auto"/>
              <w:bottom w:val="single" w:sz="4" w:space="0" w:color="auto"/>
              <w:right w:val="single" w:sz="4" w:space="0" w:color="auto"/>
            </w:tcBorders>
          </w:tcPr>
          <w:p w14:paraId="4169B35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w:t>
            </w:r>
            <w:proofErr w:type="spellStart"/>
            <w:r>
              <w:rPr>
                <w:rFonts w:asciiTheme="majorHAnsi" w:hAnsiTheme="majorHAnsi"/>
                <w:color w:val="000000"/>
                <w:lang w:val="es-CO"/>
              </w:rPr>
              <w:t>Federation</w:t>
            </w:r>
            <w:proofErr w:type="spellEnd"/>
            <w:r>
              <w:rPr>
                <w:rFonts w:asciiTheme="majorHAnsi" w:hAnsiTheme="majorHAnsi"/>
                <w:color w:val="000000"/>
                <w:lang w:val="es-CO"/>
              </w:rPr>
              <w:t xml:space="preserve"> </w:t>
            </w:r>
            <w:proofErr w:type="spellStart"/>
            <w:r>
              <w:rPr>
                <w:rFonts w:asciiTheme="majorHAnsi" w:hAnsiTheme="majorHAnsi"/>
                <w:color w:val="000000"/>
                <w:lang w:val="es-CO"/>
              </w:rPr>
              <w:t>Services</w:t>
            </w:r>
            <w:proofErr w:type="spellEnd"/>
            <w:r>
              <w:rPr>
                <w:rFonts w:asciiTheme="majorHAnsi" w:hAnsiTheme="majorHAnsi"/>
                <w:color w:val="000000"/>
                <w:lang w:val="es-CO"/>
              </w:rPr>
              <w:t xml:space="preserve"> (Servicios Federados de Directorio Activo ADFS)</w:t>
            </w:r>
          </w:p>
        </w:tc>
        <w:sdt>
          <w:sdtPr>
            <w:rPr>
              <w:rFonts w:asciiTheme="majorHAnsi" w:hAnsiTheme="majorHAnsi" w:cstheme="majorHAnsi"/>
              <w:color w:val="000000"/>
              <w:lang w:val="es-CO"/>
            </w:rPr>
            <w:alias w:val="Respuesta - Sí"/>
            <w:tag w:val="Yes / No "/>
            <w:id w:val="407511258"/>
            <w:placeholder>
              <w:docPart w:val="DD69A32977784092B13382729E523DB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F11BD7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FAA109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5019BF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9C9E62A" w14:textId="77777777" w:rsidR="007232E3" w:rsidRDefault="007232E3" w:rsidP="007C0D49">
            <w:pPr>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Google </w:t>
            </w:r>
            <w:proofErr w:type="spellStart"/>
            <w:r>
              <w:rPr>
                <w:rFonts w:asciiTheme="majorHAnsi" w:hAnsiTheme="majorHAnsi" w:cstheme="majorHAnsi"/>
                <w:i/>
                <w:iCs/>
                <w:color w:val="7030A0"/>
                <w:szCs w:val="18"/>
                <w:lang w:val="es-CO"/>
              </w:rPr>
              <w:t>Workspaces</w:t>
            </w:r>
            <w:proofErr w:type="spellEnd"/>
          </w:p>
        </w:tc>
        <w:tc>
          <w:tcPr>
            <w:tcW w:w="5386" w:type="dxa"/>
            <w:tcBorders>
              <w:top w:val="single" w:sz="4" w:space="0" w:color="auto"/>
              <w:left w:val="single" w:sz="4" w:space="0" w:color="auto"/>
              <w:bottom w:val="single" w:sz="4" w:space="0" w:color="auto"/>
              <w:right w:val="single" w:sz="4" w:space="0" w:color="auto"/>
            </w:tcBorders>
          </w:tcPr>
          <w:p w14:paraId="518FCE5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Google </w:t>
            </w:r>
            <w:proofErr w:type="spellStart"/>
            <w:r>
              <w:rPr>
                <w:rFonts w:asciiTheme="majorHAnsi" w:hAnsiTheme="majorHAnsi"/>
                <w:color w:val="000000"/>
                <w:lang w:val="es-CO"/>
              </w:rPr>
              <w:t>Workspaces</w:t>
            </w:r>
            <w:proofErr w:type="spellEnd"/>
          </w:p>
        </w:tc>
        <w:sdt>
          <w:sdtPr>
            <w:rPr>
              <w:rFonts w:asciiTheme="majorHAnsi" w:hAnsiTheme="majorHAnsi" w:cstheme="majorHAnsi"/>
              <w:color w:val="000000"/>
              <w:lang w:val="es-CO"/>
            </w:rPr>
            <w:alias w:val="Respuesta - Sí"/>
            <w:tag w:val="Yes / No "/>
            <w:id w:val="129748321"/>
            <w:placeholder>
              <w:docPart w:val="DB98DFD06A244A77B8338782AD01D6F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4ECE8C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5DD35C6"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A4AB6C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F531FA0"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Other (details required – provide in the next row) </w:t>
            </w:r>
          </w:p>
        </w:tc>
        <w:tc>
          <w:tcPr>
            <w:tcW w:w="5386" w:type="dxa"/>
            <w:tcBorders>
              <w:top w:val="single" w:sz="4" w:space="0" w:color="auto"/>
              <w:left w:val="single" w:sz="4" w:space="0" w:color="auto"/>
              <w:bottom w:val="single" w:sz="4" w:space="0" w:color="auto"/>
              <w:right w:val="single" w:sz="4" w:space="0" w:color="auto"/>
            </w:tcBorders>
          </w:tcPr>
          <w:p w14:paraId="72F1187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Otro (se requiere especificar; proporcione los detalles en la siguiente fila) </w:t>
            </w:r>
          </w:p>
        </w:tc>
        <w:sdt>
          <w:sdtPr>
            <w:rPr>
              <w:rFonts w:asciiTheme="majorHAnsi" w:hAnsiTheme="majorHAnsi" w:cstheme="majorHAnsi"/>
              <w:color w:val="000000"/>
              <w:lang w:val="es-CO"/>
            </w:rPr>
            <w:alias w:val="Respuesta - Sí"/>
            <w:tag w:val="Yes / No "/>
            <w:id w:val="1464846105"/>
            <w:placeholder>
              <w:docPart w:val="8590DAF011414EF2B20FAB08FEB8E71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64450D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65350F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264AA39"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AE31683"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If Other provide details here</w:t>
            </w:r>
            <w:r>
              <w:rPr>
                <w:rFonts w:asciiTheme="majorHAnsi" w:hAnsiTheme="majorHAnsi" w:cstheme="majorHAnsi"/>
                <w:i/>
                <w:iCs/>
                <w:snapToGrid w:val="0"/>
                <w:color w:val="7030A0"/>
                <w:szCs w:val="18"/>
                <w:lang w:val="es-CO"/>
              </w:rPr>
              <w:fldChar w:fldCharType="begin">
                <w:ffData>
                  <w:name w:val=""/>
                  <w:enabled/>
                  <w:calcOnExit w:val="0"/>
                  <w:textInput>
                    <w:maxLength w:val="1000"/>
                  </w:textInput>
                </w:ffData>
              </w:fldChar>
            </w:r>
            <w:r>
              <w:rPr>
                <w:rFonts w:asciiTheme="majorHAnsi" w:hAnsiTheme="majorHAnsi" w:cstheme="majorHAnsi"/>
                <w:i/>
                <w:iCs/>
                <w:snapToGrid w:val="0"/>
                <w:color w:val="7030A0"/>
                <w:szCs w:val="18"/>
                <w:lang w:val="en-US"/>
              </w:rPr>
              <w:instrText xml:space="preserve"> FORMTEXT </w:instrText>
            </w:r>
            <w:r>
              <w:rPr>
                <w:rFonts w:asciiTheme="majorHAnsi" w:hAnsiTheme="majorHAnsi" w:cstheme="majorHAnsi"/>
                <w:i/>
                <w:iCs/>
                <w:snapToGrid w:val="0"/>
                <w:color w:val="7030A0"/>
                <w:szCs w:val="18"/>
                <w:lang w:val="es-CO"/>
              </w:rPr>
            </w:r>
            <w:r>
              <w:rPr>
                <w:rFonts w:asciiTheme="majorHAnsi" w:hAnsiTheme="majorHAnsi" w:cstheme="majorHAnsi"/>
                <w:i/>
                <w:iCs/>
                <w:snapToGrid w:val="0"/>
                <w:color w:val="7030A0"/>
                <w:szCs w:val="18"/>
                <w:lang w:val="es-CO"/>
              </w:rPr>
              <w:fldChar w:fldCharType="separate"/>
            </w:r>
            <w:r>
              <w:rPr>
                <w:rFonts w:asciiTheme="majorHAnsi" w:hAnsiTheme="majorHAnsi" w:cstheme="majorHAnsi"/>
                <w:i/>
                <w:iCs/>
                <w:snapToGrid w:val="0"/>
                <w:color w:val="7030A0"/>
                <w:szCs w:val="18"/>
                <w:lang w:val="en-US"/>
              </w:rPr>
              <w:t>     </w:t>
            </w:r>
            <w:r>
              <w:rPr>
                <w:rFonts w:asciiTheme="majorHAnsi" w:hAnsiTheme="majorHAnsi" w:cstheme="majorHAnsi"/>
                <w:i/>
                <w:iCs/>
                <w:snapToGrid w:val="0"/>
                <w:color w:val="7030A0"/>
                <w:szCs w:val="18"/>
                <w:lang w:val="es-CO"/>
              </w:rPr>
              <w:fldChar w:fldCharType="end"/>
            </w:r>
          </w:p>
        </w:tc>
        <w:tc>
          <w:tcPr>
            <w:tcW w:w="5386" w:type="dxa"/>
            <w:vMerge w:val="restart"/>
            <w:tcBorders>
              <w:top w:val="single" w:sz="4" w:space="0" w:color="auto"/>
              <w:left w:val="single" w:sz="4" w:space="0" w:color="auto"/>
              <w:bottom w:val="single" w:sz="4" w:space="0" w:color="auto"/>
              <w:right w:val="single" w:sz="4" w:space="0" w:color="auto"/>
            </w:tcBorders>
          </w:tcPr>
          <w:p w14:paraId="54E37635" w14:textId="77777777" w:rsidR="007232E3" w:rsidRDefault="007232E3" w:rsidP="007C0D49">
            <w:pPr>
              <w:rPr>
                <w:rFonts w:asciiTheme="majorHAnsi" w:hAnsiTheme="majorHAnsi" w:cstheme="majorHAnsi"/>
                <w:i/>
                <w:iCs/>
                <w:color w:val="000000"/>
                <w:lang w:val="es-CO"/>
              </w:rPr>
            </w:pPr>
            <w:r>
              <w:rPr>
                <w:rFonts w:asciiTheme="majorHAnsi" w:hAnsiTheme="majorHAnsi"/>
                <w:i/>
                <w:color w:val="000000"/>
                <w:lang w:val="es-CO"/>
              </w:rPr>
              <w:t>En caso de que la respuesta sea “Otro”, proporcione aquí los detalles</w:t>
            </w: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701" w:type="dxa"/>
            <w:tcBorders>
              <w:top w:val="single" w:sz="4" w:space="0" w:color="auto"/>
              <w:left w:val="single" w:sz="4" w:space="0" w:color="auto"/>
              <w:bottom w:val="nil"/>
              <w:right w:val="single" w:sz="12" w:space="0" w:color="auto"/>
            </w:tcBorders>
            <w:vAlign w:val="center"/>
          </w:tcPr>
          <w:p w14:paraId="353AA832" w14:textId="77777777" w:rsidR="007232E3" w:rsidRDefault="007232E3" w:rsidP="007C0D49">
            <w:pPr>
              <w:jc w:val="center"/>
              <w:rPr>
                <w:rFonts w:asciiTheme="majorHAnsi" w:hAnsiTheme="majorHAnsi" w:cstheme="majorHAnsi"/>
                <w:color w:val="000000"/>
                <w:lang w:val="es-CO"/>
              </w:rPr>
            </w:pPr>
          </w:p>
        </w:tc>
      </w:tr>
      <w:tr w:rsidR="007232E3" w14:paraId="3C7009BD"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555120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BA186A4"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vMerge/>
            <w:tcBorders>
              <w:top w:val="single" w:sz="4" w:space="0" w:color="auto"/>
              <w:left w:val="single" w:sz="4" w:space="0" w:color="auto"/>
              <w:bottom w:val="single" w:sz="4" w:space="0" w:color="auto"/>
              <w:right w:val="single" w:sz="4" w:space="0" w:color="auto"/>
            </w:tcBorders>
          </w:tcPr>
          <w:p w14:paraId="4EB6EADD" w14:textId="77777777" w:rsidR="007232E3" w:rsidRDefault="007232E3" w:rsidP="007C0D49">
            <w:pPr>
              <w:rPr>
                <w:rFonts w:asciiTheme="majorHAnsi" w:hAnsiTheme="majorHAnsi" w:cstheme="majorHAnsi"/>
                <w:color w:val="000000"/>
                <w:lang w:val="en-US"/>
              </w:rPr>
            </w:pPr>
          </w:p>
        </w:tc>
        <w:tc>
          <w:tcPr>
            <w:tcW w:w="1701" w:type="dxa"/>
            <w:tcBorders>
              <w:top w:val="nil"/>
              <w:left w:val="single" w:sz="4" w:space="0" w:color="auto"/>
              <w:bottom w:val="single" w:sz="4" w:space="0" w:color="auto"/>
              <w:right w:val="single" w:sz="12" w:space="0" w:color="auto"/>
            </w:tcBorders>
            <w:vAlign w:val="center"/>
          </w:tcPr>
          <w:p w14:paraId="5A5CFD58" w14:textId="77777777" w:rsidR="007232E3" w:rsidRDefault="007232E3" w:rsidP="007C0D49">
            <w:pPr>
              <w:jc w:val="center"/>
              <w:rPr>
                <w:rFonts w:asciiTheme="majorHAnsi" w:hAnsiTheme="majorHAnsi" w:cstheme="majorHAnsi"/>
                <w:color w:val="000000"/>
                <w:lang w:val="en-US"/>
              </w:rPr>
            </w:pPr>
          </w:p>
        </w:tc>
      </w:tr>
      <w:tr w:rsidR="007232E3" w14:paraId="28E24C43"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3132594C" w14:textId="77777777" w:rsidR="007232E3" w:rsidRDefault="007232E3" w:rsidP="007C0D49">
            <w:pPr>
              <w:rPr>
                <w:rFonts w:asciiTheme="majorHAnsi" w:hAnsiTheme="majorHAnsi" w:cstheme="majorHAnsi"/>
                <w:color w:val="000000"/>
                <w:lang w:val="en-US"/>
              </w:rPr>
            </w:pPr>
          </w:p>
        </w:tc>
        <w:tc>
          <w:tcPr>
            <w:tcW w:w="2691" w:type="dxa"/>
            <w:tcBorders>
              <w:top w:val="single" w:sz="4" w:space="0" w:color="auto"/>
              <w:left w:val="single" w:sz="4" w:space="0" w:color="auto"/>
              <w:bottom w:val="single" w:sz="12" w:space="0" w:color="auto"/>
              <w:right w:val="single" w:sz="4" w:space="0" w:color="auto"/>
            </w:tcBorders>
          </w:tcPr>
          <w:p w14:paraId="739896F1"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What is the source of identity for the majority of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users?</w:t>
            </w:r>
          </w:p>
          <w:p w14:paraId="3FE38FB1" w14:textId="77777777" w:rsidR="007232E3" w:rsidRDefault="007232E3" w:rsidP="007C0D49">
            <w:pPr>
              <w:rPr>
                <w:rFonts w:asciiTheme="majorHAnsi" w:hAnsiTheme="majorHAnsi" w:cstheme="majorHAnsi"/>
                <w:i/>
                <w:iCs/>
                <w:color w:val="7030A0"/>
                <w:szCs w:val="18"/>
                <w:lang w:val="en-US"/>
              </w:rPr>
            </w:pPr>
          </w:p>
          <w:p w14:paraId="180C41C2"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12" w:space="0" w:color="auto"/>
              <w:right w:val="single" w:sz="4" w:space="0" w:color="auto"/>
            </w:tcBorders>
          </w:tcPr>
          <w:p w14:paraId="29437BC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962837063"/>
            <w:placeholder>
              <w:docPart w:val="A6EF8BE16AE04E49AA42DB90E407709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CEF718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3452CF9"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0C947D7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379EBB0A" w14:textId="77777777" w:rsidR="007232E3" w:rsidRDefault="007232E3" w:rsidP="007C0D49">
            <w:pPr>
              <w:rPr>
                <w:rFonts w:asciiTheme="majorHAnsi" w:hAnsiTheme="majorHAnsi"/>
                <w:i/>
                <w:iCs/>
                <w:color w:val="7030A0"/>
                <w:szCs w:val="18"/>
                <w:u w:val="single"/>
                <w:lang w:val="en-US"/>
              </w:rPr>
            </w:pPr>
            <w:r>
              <w:t xml:space="preserve"> </w:t>
            </w:r>
            <w:r>
              <w:rPr>
                <w:rFonts w:asciiTheme="majorHAnsi" w:hAnsiTheme="majorHAnsi"/>
                <w:i/>
                <w:iCs/>
                <w:color w:val="7030A0"/>
                <w:szCs w:val="18"/>
                <w:u w:val="single"/>
                <w:lang w:val="en-US"/>
              </w:rPr>
              <w:t>Select one answer: What is the source of identity for most of the Applicant's users?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5F7A42ED"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¿Cuál es la fuente de identidad para la mayoría de los usuarios del </w:t>
            </w:r>
            <w:r>
              <w:rPr>
                <w:rFonts w:asciiTheme="majorHAnsi" w:hAnsiTheme="majorHAnsi"/>
                <w:b/>
                <w:color w:val="000000"/>
                <w:lang w:val="es-CO"/>
              </w:rPr>
              <w:t>Solicitante</w:t>
            </w:r>
            <w:r>
              <w:rPr>
                <w:rFonts w:asciiTheme="majorHAnsi" w:hAnsiTheme="majorHAnsi"/>
                <w:color w:val="000000"/>
                <w:lang w:val="es-CO"/>
              </w:rPr>
              <w:t>?</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70666532" w14:textId="77777777" w:rsidR="007232E3" w:rsidRDefault="007232E3" w:rsidP="007C0D49">
            <w:pPr>
              <w:jc w:val="center"/>
              <w:rPr>
                <w:rFonts w:asciiTheme="majorHAnsi" w:hAnsiTheme="majorHAnsi" w:cstheme="majorHAnsi"/>
                <w:color w:val="000000"/>
                <w:lang w:val="es-CO"/>
              </w:rPr>
            </w:pPr>
          </w:p>
        </w:tc>
      </w:tr>
      <w:tr w:rsidR="007232E3" w14:paraId="5CF1314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FDAFF09"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F76C70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Microsoft Active Directory (Active Directory)</w:t>
            </w:r>
          </w:p>
        </w:tc>
        <w:tc>
          <w:tcPr>
            <w:tcW w:w="5386" w:type="dxa"/>
            <w:tcBorders>
              <w:top w:val="single" w:sz="4" w:space="0" w:color="auto"/>
              <w:left w:val="single" w:sz="4" w:space="0" w:color="auto"/>
              <w:bottom w:val="single" w:sz="4" w:space="0" w:color="auto"/>
              <w:right w:val="single" w:sz="4" w:space="0" w:color="auto"/>
            </w:tcBorders>
          </w:tcPr>
          <w:p w14:paraId="0ABEFBD8"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Microsoft Active Directory (Active Directory)</w:t>
            </w:r>
          </w:p>
        </w:tc>
        <w:sdt>
          <w:sdtPr>
            <w:rPr>
              <w:rFonts w:asciiTheme="majorHAnsi" w:hAnsiTheme="majorHAnsi" w:cstheme="majorHAnsi"/>
              <w:color w:val="000000"/>
              <w:lang w:val="es-CO"/>
            </w:rPr>
            <w:alias w:val="Respuesta - Sí"/>
            <w:tag w:val="Yes / No "/>
            <w:id w:val="-1997485414"/>
            <w:placeholder>
              <w:docPart w:val="85E0F341D0AF40DB9F30C1BEB1F68EF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BD030E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03C0B9B"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BFBB048"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1A684EF"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Azure Active Directory (Azure AD)</w:t>
            </w:r>
          </w:p>
          <w:p w14:paraId="1C46A94E"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5DD9DF24" w14:textId="77777777" w:rsidR="007232E3" w:rsidRDefault="007232E3" w:rsidP="007C0D49">
            <w:pPr>
              <w:rPr>
                <w:rFonts w:asciiTheme="majorHAnsi" w:hAnsiTheme="majorHAnsi" w:cstheme="majorHAnsi"/>
                <w:color w:val="000000"/>
                <w:lang w:val="en-US"/>
              </w:rPr>
            </w:pPr>
            <w:r>
              <w:rPr>
                <w:rFonts w:asciiTheme="majorHAnsi" w:hAnsiTheme="majorHAnsi"/>
                <w:color w:val="000000"/>
                <w:lang w:val="en-US"/>
              </w:rPr>
              <w:t>Azure Active Directory (Azure AD)</w:t>
            </w:r>
          </w:p>
        </w:tc>
        <w:sdt>
          <w:sdtPr>
            <w:rPr>
              <w:rFonts w:asciiTheme="majorHAnsi" w:hAnsiTheme="majorHAnsi" w:cstheme="majorHAnsi"/>
              <w:color w:val="000000"/>
              <w:lang w:val="es-CO"/>
            </w:rPr>
            <w:alias w:val="Respuesta - Sí"/>
            <w:tag w:val="Yes / No "/>
            <w:id w:val="1788535126"/>
            <w:placeholder>
              <w:docPart w:val="811CC6224B5E4F8BBF104B8BEA40DA0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A523EB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1E50EF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A96041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827A479"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Active Directory and Azure AD (Active Directory is authoritative)</w:t>
            </w:r>
          </w:p>
          <w:p w14:paraId="43DD7FB0"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2378529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y Azure AD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es autoritativo)</w:t>
            </w:r>
          </w:p>
        </w:tc>
        <w:sdt>
          <w:sdtPr>
            <w:rPr>
              <w:rFonts w:asciiTheme="majorHAnsi" w:hAnsiTheme="majorHAnsi" w:cstheme="majorHAnsi"/>
              <w:color w:val="000000"/>
              <w:lang w:val="es-CO"/>
            </w:rPr>
            <w:alias w:val="Respuesta - Sí"/>
            <w:tag w:val="Yes / No "/>
            <w:id w:val="19901571"/>
            <w:placeholder>
              <w:docPart w:val="4C0C110000854AFBA95AC2CB16FFC9F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A05218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3D9F11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1B7CE7E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1D9B3FB"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Azure AD and Active Directory (Azure AD is authoritative)</w:t>
            </w:r>
          </w:p>
          <w:p w14:paraId="37DA71F6"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tcPr>
          <w:p w14:paraId="5252B2A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Azure AD y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(Azure AD es autoritativo)</w:t>
            </w:r>
          </w:p>
        </w:tc>
        <w:sdt>
          <w:sdtPr>
            <w:rPr>
              <w:rFonts w:asciiTheme="majorHAnsi" w:hAnsiTheme="majorHAnsi" w:cstheme="majorHAnsi"/>
              <w:color w:val="000000"/>
              <w:lang w:val="es-CO"/>
            </w:rPr>
            <w:alias w:val="Respuesta - Sí"/>
            <w:tag w:val="Yes / No "/>
            <w:id w:val="-626398406"/>
            <w:placeholder>
              <w:docPart w:val="FCD659DACD4C4EDCB6B4FD9928456A0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99D553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07290D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B022930"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CF2F4A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An Identity Provider ("IdP"; e.g., Okta or Ping)</w:t>
            </w:r>
          </w:p>
        </w:tc>
        <w:tc>
          <w:tcPr>
            <w:tcW w:w="5386" w:type="dxa"/>
            <w:tcBorders>
              <w:top w:val="single" w:sz="4" w:space="0" w:color="auto"/>
              <w:left w:val="single" w:sz="4" w:space="0" w:color="auto"/>
              <w:bottom w:val="single" w:sz="4" w:space="0" w:color="auto"/>
              <w:right w:val="single" w:sz="4" w:space="0" w:color="auto"/>
            </w:tcBorders>
          </w:tcPr>
          <w:p w14:paraId="7F9F5DF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Un proveedor de identidad (“</w:t>
            </w:r>
            <w:proofErr w:type="spellStart"/>
            <w:r>
              <w:rPr>
                <w:rFonts w:asciiTheme="majorHAnsi" w:hAnsiTheme="majorHAnsi"/>
                <w:color w:val="000000"/>
                <w:lang w:val="es-CO"/>
              </w:rPr>
              <w:t>IdP</w:t>
            </w:r>
            <w:proofErr w:type="spellEnd"/>
            <w:r>
              <w:rPr>
                <w:rFonts w:asciiTheme="majorHAnsi" w:hAnsiTheme="majorHAnsi"/>
                <w:color w:val="000000"/>
                <w:lang w:val="es-CO"/>
              </w:rPr>
              <w:t xml:space="preserve">”, p. ej., </w:t>
            </w:r>
            <w:proofErr w:type="spellStart"/>
            <w:r>
              <w:rPr>
                <w:rFonts w:asciiTheme="majorHAnsi" w:hAnsiTheme="majorHAnsi"/>
                <w:color w:val="000000"/>
                <w:lang w:val="es-CO"/>
              </w:rPr>
              <w:t>Okta</w:t>
            </w:r>
            <w:proofErr w:type="spellEnd"/>
            <w:r>
              <w:rPr>
                <w:rFonts w:asciiTheme="majorHAnsi" w:hAnsiTheme="majorHAnsi"/>
                <w:color w:val="000000"/>
                <w:lang w:val="es-CO"/>
              </w:rPr>
              <w:t xml:space="preserve"> o Ping)</w:t>
            </w:r>
          </w:p>
        </w:tc>
        <w:sdt>
          <w:sdtPr>
            <w:rPr>
              <w:rFonts w:asciiTheme="majorHAnsi" w:hAnsiTheme="majorHAnsi" w:cstheme="majorHAnsi"/>
              <w:color w:val="000000"/>
              <w:lang w:val="es-CO"/>
            </w:rPr>
            <w:alias w:val="Respuesta - Sí"/>
            <w:tag w:val="Yes / No "/>
            <w:id w:val="-2135550624"/>
            <w:placeholder>
              <w:docPart w:val="2B00774F606A43C9B9858B30DB27D49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FE49D4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CB11C4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62AB4EF"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F6C1D3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Cloud-based collaboration (e.g., Google Workspaces)</w:t>
            </w:r>
          </w:p>
        </w:tc>
        <w:tc>
          <w:tcPr>
            <w:tcW w:w="5386" w:type="dxa"/>
            <w:tcBorders>
              <w:top w:val="single" w:sz="4" w:space="0" w:color="auto"/>
              <w:left w:val="single" w:sz="4" w:space="0" w:color="auto"/>
              <w:bottom w:val="single" w:sz="4" w:space="0" w:color="auto"/>
              <w:right w:val="single" w:sz="4" w:space="0" w:color="auto"/>
            </w:tcBorders>
          </w:tcPr>
          <w:p w14:paraId="41A9085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Colaboración basada en la nube (p. ej., Google </w:t>
            </w:r>
            <w:proofErr w:type="spellStart"/>
            <w:r>
              <w:rPr>
                <w:rFonts w:asciiTheme="majorHAnsi" w:hAnsiTheme="majorHAnsi"/>
                <w:color w:val="000000"/>
                <w:lang w:val="es-CO"/>
              </w:rPr>
              <w:t>Workspaces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729967612"/>
            <w:placeholder>
              <w:docPart w:val="D2C7161ED182499DB52CB2A3E58AAE8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CB1D12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E271FC"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195E312"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E35143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Other (details required – provide in the next row) </w:t>
            </w:r>
          </w:p>
        </w:tc>
        <w:tc>
          <w:tcPr>
            <w:tcW w:w="5386" w:type="dxa"/>
            <w:tcBorders>
              <w:top w:val="single" w:sz="4" w:space="0" w:color="auto"/>
              <w:left w:val="single" w:sz="4" w:space="0" w:color="auto"/>
              <w:bottom w:val="single" w:sz="4" w:space="0" w:color="auto"/>
              <w:right w:val="single" w:sz="4" w:space="0" w:color="auto"/>
            </w:tcBorders>
          </w:tcPr>
          <w:p w14:paraId="555634D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Otro (se requiere especificar; proporcione los detalles en la siguiente fila) </w:t>
            </w:r>
          </w:p>
        </w:tc>
        <w:sdt>
          <w:sdtPr>
            <w:rPr>
              <w:rFonts w:asciiTheme="majorHAnsi" w:hAnsiTheme="majorHAnsi" w:cstheme="majorHAnsi"/>
              <w:color w:val="000000"/>
              <w:lang w:val="es-CO"/>
            </w:rPr>
            <w:alias w:val="Respuesta - Sí"/>
            <w:tag w:val="Yes / No "/>
            <w:id w:val="210927354"/>
            <w:placeholder>
              <w:docPart w:val="03EE3D06738E432BA6AB08C94DEF884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734E28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A422F3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43BCBCD" w14:textId="77777777" w:rsidR="007232E3" w:rsidRDefault="007232E3" w:rsidP="007C0D49">
            <w:pPr>
              <w:rPr>
                <w:rFonts w:asciiTheme="majorHAnsi" w:hAnsiTheme="majorHAnsi" w:cstheme="majorHAnsi"/>
                <w:color w:val="000000"/>
                <w:lang w:val="es-CO"/>
              </w:rPr>
            </w:pPr>
          </w:p>
        </w:tc>
        <w:tc>
          <w:tcPr>
            <w:tcW w:w="2691" w:type="dxa"/>
            <w:vMerge w:val="restart"/>
            <w:tcBorders>
              <w:top w:val="single" w:sz="4" w:space="0" w:color="auto"/>
              <w:left w:val="single" w:sz="4" w:space="0" w:color="auto"/>
              <w:right w:val="single" w:sz="4" w:space="0" w:color="auto"/>
            </w:tcBorders>
          </w:tcPr>
          <w:p w14:paraId="35067009" w14:textId="77777777" w:rsidR="007232E3" w:rsidRDefault="007232E3" w:rsidP="007C0D49">
            <w:pPr>
              <w:rPr>
                <w:rFonts w:asciiTheme="majorHAnsi" w:hAnsiTheme="majorHAnsi"/>
                <w:color w:val="7030A0"/>
                <w:szCs w:val="18"/>
                <w:lang w:val="en-US"/>
              </w:rPr>
            </w:pPr>
            <w:r>
              <w:rPr>
                <w:rFonts w:asciiTheme="majorHAnsi" w:hAnsiTheme="majorHAnsi" w:cstheme="majorHAnsi"/>
                <w:color w:val="7030A0"/>
                <w:szCs w:val="18"/>
                <w:lang w:val="en-US"/>
              </w:rPr>
              <w:t>If Other provide details here</w:t>
            </w:r>
            <w:r>
              <w:rPr>
                <w:rFonts w:asciiTheme="majorHAnsi" w:hAnsiTheme="majorHAnsi" w:cstheme="majorHAnsi"/>
                <w:snapToGrid w:val="0"/>
                <w:color w:val="7030A0"/>
                <w:szCs w:val="18"/>
                <w:lang w:val="es-CO"/>
              </w:rPr>
              <w:fldChar w:fldCharType="begin">
                <w:ffData>
                  <w:name w:val="Text173"/>
                  <w:enabled/>
                  <w:calcOnExit w:val="0"/>
                  <w:textInput>
                    <w:maxLength w:val="1000"/>
                  </w:textInput>
                </w:ffData>
              </w:fldChar>
            </w:r>
            <w:r>
              <w:rPr>
                <w:rFonts w:asciiTheme="majorHAnsi" w:hAnsiTheme="majorHAnsi" w:cstheme="majorHAnsi"/>
                <w:snapToGrid w:val="0"/>
                <w:color w:val="7030A0"/>
                <w:szCs w:val="18"/>
                <w:lang w:val="en-US"/>
              </w:rPr>
              <w:instrText xml:space="preserve"> FORMTEXT </w:instrText>
            </w:r>
            <w:r>
              <w:rPr>
                <w:rFonts w:asciiTheme="majorHAnsi" w:hAnsiTheme="majorHAnsi" w:cstheme="majorHAnsi"/>
                <w:snapToGrid w:val="0"/>
                <w:color w:val="7030A0"/>
                <w:szCs w:val="18"/>
                <w:lang w:val="es-CO"/>
              </w:rPr>
            </w:r>
            <w:r>
              <w:rPr>
                <w:rFonts w:asciiTheme="majorHAnsi" w:hAnsiTheme="majorHAnsi" w:cstheme="majorHAnsi"/>
                <w:snapToGrid w:val="0"/>
                <w:color w:val="7030A0"/>
                <w:szCs w:val="18"/>
                <w:lang w:val="es-CO"/>
              </w:rPr>
              <w:fldChar w:fldCharType="separate"/>
            </w:r>
            <w:r>
              <w:rPr>
                <w:rFonts w:asciiTheme="majorHAnsi" w:hAnsiTheme="majorHAnsi" w:cstheme="majorHAnsi"/>
                <w:snapToGrid w:val="0"/>
                <w:color w:val="7030A0"/>
                <w:szCs w:val="18"/>
                <w:lang w:val="en-US"/>
              </w:rPr>
              <w:t>     </w:t>
            </w:r>
            <w:r>
              <w:rPr>
                <w:rFonts w:asciiTheme="majorHAnsi" w:hAnsiTheme="majorHAnsi" w:cstheme="majorHAnsi"/>
                <w:snapToGrid w:val="0"/>
                <w:color w:val="7030A0"/>
                <w:szCs w:val="18"/>
                <w:lang w:val="es-CO"/>
              </w:rPr>
              <w:fldChar w:fldCharType="end"/>
            </w:r>
            <w:r>
              <w:rPr>
                <w:rFonts w:asciiTheme="majorHAnsi" w:hAnsiTheme="majorHAnsi" w:cstheme="majorHAnsi"/>
                <w:color w:val="7030A0"/>
                <w:szCs w:val="18"/>
                <w:lang w:val="en-US"/>
              </w:rPr>
              <w:t xml:space="preserve"> </w:t>
            </w:r>
          </w:p>
        </w:tc>
        <w:tc>
          <w:tcPr>
            <w:tcW w:w="5386" w:type="dxa"/>
            <w:vMerge w:val="restart"/>
            <w:tcBorders>
              <w:top w:val="single" w:sz="4" w:space="0" w:color="auto"/>
              <w:left w:val="single" w:sz="4" w:space="0" w:color="auto"/>
              <w:bottom w:val="single" w:sz="4" w:space="0" w:color="auto"/>
              <w:right w:val="single" w:sz="4" w:space="0" w:color="auto"/>
            </w:tcBorders>
          </w:tcPr>
          <w:p w14:paraId="5304C6C9" w14:textId="77777777" w:rsidR="007232E3" w:rsidRDefault="007232E3" w:rsidP="007C0D49">
            <w:pPr>
              <w:rPr>
                <w:rFonts w:asciiTheme="majorHAnsi" w:hAnsiTheme="majorHAnsi" w:cstheme="majorHAnsi"/>
                <w:color w:val="000000"/>
                <w:lang w:val="es-CO"/>
              </w:rPr>
            </w:pPr>
            <w:r>
              <w:rPr>
                <w:rFonts w:asciiTheme="majorHAnsi" w:hAnsiTheme="majorHAnsi"/>
                <w:i/>
                <w:color w:val="000000"/>
                <w:lang w:val="es-CO"/>
              </w:rPr>
              <w:t>En caso de que la respuesta sea “Otro”, proporcione aquí los detalles</w:t>
            </w: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r>
              <w:rPr>
                <w:rFonts w:asciiTheme="majorHAnsi" w:hAnsiTheme="majorHAnsi"/>
                <w:i/>
                <w:color w:val="000000"/>
                <w:lang w:val="es-CO"/>
              </w:rPr>
              <w:t xml:space="preserve"> </w:t>
            </w:r>
          </w:p>
        </w:tc>
        <w:tc>
          <w:tcPr>
            <w:tcW w:w="1701" w:type="dxa"/>
            <w:tcBorders>
              <w:top w:val="single" w:sz="4" w:space="0" w:color="auto"/>
              <w:left w:val="single" w:sz="4" w:space="0" w:color="auto"/>
              <w:bottom w:val="nil"/>
              <w:right w:val="single" w:sz="12" w:space="0" w:color="auto"/>
            </w:tcBorders>
            <w:vAlign w:val="center"/>
          </w:tcPr>
          <w:p w14:paraId="794AEBBA" w14:textId="77777777" w:rsidR="007232E3" w:rsidRDefault="007232E3" w:rsidP="007C0D49">
            <w:pPr>
              <w:jc w:val="center"/>
              <w:rPr>
                <w:rFonts w:asciiTheme="majorHAnsi" w:hAnsiTheme="majorHAnsi" w:cstheme="majorHAnsi"/>
                <w:color w:val="000000"/>
                <w:lang w:val="es-CO"/>
              </w:rPr>
            </w:pPr>
          </w:p>
        </w:tc>
      </w:tr>
      <w:tr w:rsidR="007232E3" w:rsidRPr="00DA07B0" w14:paraId="66E7F52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8191E93" w14:textId="77777777" w:rsidR="007232E3" w:rsidRDefault="007232E3" w:rsidP="007C0D49">
            <w:pPr>
              <w:rPr>
                <w:rFonts w:asciiTheme="majorHAnsi" w:hAnsiTheme="majorHAnsi" w:cstheme="majorHAnsi"/>
                <w:color w:val="000000"/>
                <w:lang w:val="es-CO"/>
              </w:rPr>
            </w:pPr>
          </w:p>
        </w:tc>
        <w:tc>
          <w:tcPr>
            <w:tcW w:w="2691" w:type="dxa"/>
            <w:vMerge/>
            <w:tcBorders>
              <w:left w:val="single" w:sz="4" w:space="0" w:color="auto"/>
              <w:bottom w:val="single" w:sz="4" w:space="0" w:color="auto"/>
              <w:right w:val="single" w:sz="4" w:space="0" w:color="auto"/>
            </w:tcBorders>
          </w:tcPr>
          <w:p w14:paraId="26B6DAF3" w14:textId="77777777" w:rsidR="007232E3" w:rsidRDefault="007232E3" w:rsidP="007C0D49">
            <w:pPr>
              <w:rPr>
                <w:rFonts w:asciiTheme="majorHAnsi" w:hAnsiTheme="majorHAnsi" w:cstheme="majorHAnsi"/>
                <w:color w:val="7030A0"/>
                <w:szCs w:val="18"/>
                <w:lang w:val="es-CO"/>
              </w:rPr>
            </w:pPr>
          </w:p>
        </w:tc>
        <w:tc>
          <w:tcPr>
            <w:tcW w:w="5386" w:type="dxa"/>
            <w:vMerge/>
            <w:tcBorders>
              <w:top w:val="single" w:sz="4" w:space="0" w:color="auto"/>
              <w:left w:val="single" w:sz="4" w:space="0" w:color="auto"/>
              <w:bottom w:val="single" w:sz="4" w:space="0" w:color="auto"/>
              <w:right w:val="single" w:sz="4" w:space="0" w:color="auto"/>
            </w:tcBorders>
          </w:tcPr>
          <w:p w14:paraId="4FFA652F" w14:textId="77777777" w:rsidR="007232E3" w:rsidRDefault="007232E3" w:rsidP="007C0D49">
            <w:pPr>
              <w:rPr>
                <w:rFonts w:asciiTheme="majorHAnsi" w:hAnsiTheme="majorHAnsi" w:cstheme="majorHAnsi"/>
                <w:color w:val="000000"/>
                <w:lang w:val="es-CO"/>
              </w:rPr>
            </w:pPr>
          </w:p>
        </w:tc>
        <w:tc>
          <w:tcPr>
            <w:tcW w:w="1701" w:type="dxa"/>
            <w:tcBorders>
              <w:top w:val="nil"/>
              <w:left w:val="single" w:sz="4" w:space="0" w:color="auto"/>
              <w:bottom w:val="single" w:sz="4" w:space="0" w:color="auto"/>
              <w:right w:val="single" w:sz="12" w:space="0" w:color="auto"/>
            </w:tcBorders>
            <w:vAlign w:val="center"/>
          </w:tcPr>
          <w:p w14:paraId="54088BCC" w14:textId="77777777" w:rsidR="007232E3" w:rsidRDefault="007232E3" w:rsidP="007C0D49">
            <w:pPr>
              <w:jc w:val="center"/>
              <w:rPr>
                <w:rFonts w:asciiTheme="majorHAnsi" w:hAnsiTheme="majorHAnsi" w:cstheme="majorHAnsi"/>
                <w:color w:val="000000"/>
                <w:lang w:val="es-CO"/>
              </w:rPr>
            </w:pPr>
          </w:p>
        </w:tc>
      </w:tr>
      <w:tr w:rsidR="007232E3" w14:paraId="3B61C102"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6BB42C5C"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A16ADCB" w14:textId="77777777" w:rsidR="007232E3" w:rsidRDefault="007232E3" w:rsidP="007C0D49">
            <w:pPr>
              <w:rPr>
                <w:rFonts w:asciiTheme="majorHAnsi" w:hAnsiTheme="majorHAnsi"/>
                <w:i/>
                <w:iCs/>
                <w:color w:val="7030A0"/>
                <w:szCs w:val="18"/>
                <w:lang w:val="en-US"/>
              </w:rPr>
            </w:pPr>
            <w:r>
              <w:rPr>
                <w:rFonts w:asciiTheme="majorHAnsi" w:hAnsiTheme="majorHAnsi" w:cstheme="majorHAnsi"/>
                <w:color w:val="7030A0"/>
                <w:szCs w:val="18"/>
                <w:lang w:val="en-US"/>
              </w:rPr>
              <w:t>No centralized identity management or don't know.</w:t>
            </w:r>
          </w:p>
        </w:tc>
        <w:tc>
          <w:tcPr>
            <w:tcW w:w="5386" w:type="dxa"/>
            <w:tcBorders>
              <w:top w:val="single" w:sz="4" w:space="0" w:color="auto"/>
              <w:left w:val="single" w:sz="4" w:space="0" w:color="auto"/>
              <w:bottom w:val="single" w:sz="12" w:space="0" w:color="auto"/>
              <w:right w:val="single" w:sz="4" w:space="0" w:color="auto"/>
            </w:tcBorders>
          </w:tcPr>
          <w:p w14:paraId="531645F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Sin gestión de identidad centralizada o no la conozco.</w:t>
            </w:r>
          </w:p>
        </w:tc>
        <w:sdt>
          <w:sdtPr>
            <w:rPr>
              <w:rFonts w:asciiTheme="majorHAnsi" w:hAnsiTheme="majorHAnsi" w:cstheme="majorHAnsi"/>
              <w:color w:val="000000"/>
              <w:lang w:val="es-CO"/>
            </w:rPr>
            <w:alias w:val="Respuesta - Sí"/>
            <w:tag w:val="Yes / No "/>
            <w:id w:val="1184180257"/>
            <w:placeholder>
              <w:docPart w:val="11A1424820EF43BEBBEF7189F31AC3F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8882E3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047B076C" w14:textId="77777777" w:rsidTr="007C0D49">
        <w:tc>
          <w:tcPr>
            <w:tcW w:w="980"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3036391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2691" w:type="dxa"/>
            <w:tcBorders>
              <w:top w:val="single" w:sz="12" w:space="0" w:color="auto"/>
              <w:left w:val="single" w:sz="4" w:space="0" w:color="auto"/>
              <w:right w:val="single" w:sz="4" w:space="0" w:color="auto"/>
            </w:tcBorders>
            <w:shd w:val="clear" w:color="auto" w:fill="F7CAAC" w:themeFill="accent2" w:themeFillTint="66"/>
          </w:tcPr>
          <w:p w14:paraId="2B387574"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account management:</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2FFEBE08"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gestión de cuentas del </w:t>
            </w:r>
            <w:r>
              <w:rPr>
                <w:rFonts w:asciiTheme="majorHAnsi" w:hAnsiTheme="majorHAnsi"/>
                <w:b/>
                <w:color w:val="000000"/>
                <w:lang w:val="es-CO"/>
              </w:rPr>
              <w:t>Solicitante</w:t>
            </w:r>
            <w:r>
              <w:rPr>
                <w:rFonts w:asciiTheme="majorHAnsi" w:hAnsiTheme="majorHAnsi"/>
                <w:color w:val="000000"/>
                <w:lang w:val="es-CO"/>
              </w:rPr>
              <w:t>:</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5ACCF90B" w14:textId="77777777" w:rsidR="007232E3" w:rsidRDefault="007232E3" w:rsidP="007C0D49">
            <w:pPr>
              <w:jc w:val="center"/>
              <w:rPr>
                <w:rFonts w:asciiTheme="majorHAnsi" w:hAnsiTheme="majorHAnsi" w:cstheme="majorHAnsi"/>
                <w:color w:val="000000"/>
                <w:lang w:val="es-CO"/>
              </w:rPr>
            </w:pPr>
          </w:p>
        </w:tc>
      </w:tr>
      <w:tr w:rsidR="007232E3" w14:paraId="1FC901D0"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7ED86756"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4F015BC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an inventory of all user and administrative accounts.</w:t>
            </w:r>
          </w:p>
        </w:tc>
        <w:tc>
          <w:tcPr>
            <w:tcW w:w="5386" w:type="dxa"/>
            <w:tcBorders>
              <w:top w:val="single" w:sz="4" w:space="0" w:color="auto"/>
              <w:left w:val="single" w:sz="4" w:space="0" w:color="auto"/>
              <w:bottom w:val="single" w:sz="4" w:space="0" w:color="auto"/>
              <w:right w:val="single" w:sz="4" w:space="0" w:color="auto"/>
            </w:tcBorders>
          </w:tcPr>
          <w:p w14:paraId="022AE62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todas las cuentas de administrador y de usuario.</w:t>
            </w:r>
          </w:p>
        </w:tc>
        <w:sdt>
          <w:sdtPr>
            <w:rPr>
              <w:rFonts w:asciiTheme="majorHAnsi" w:hAnsiTheme="majorHAnsi" w:cstheme="majorHAnsi"/>
              <w:color w:val="000000"/>
              <w:lang w:val="es-CO"/>
            </w:rPr>
            <w:alias w:val="Respuesta - Sí"/>
            <w:tag w:val="Yes / No "/>
            <w:id w:val="254026269"/>
            <w:placeholder>
              <w:docPart w:val="099EB292B7DD4C7F8C097FE3BB95675E"/>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2CBCEC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A390556"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7D575EA7"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1BD7218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The</w:t>
            </w:r>
            <w:r>
              <w:rPr>
                <w:rFonts w:asciiTheme="majorHAnsi" w:hAnsiTheme="majorHAnsi" w:cstheme="majorHAnsi"/>
                <w:b/>
                <w:bCs/>
                <w:i/>
                <w:iCs/>
                <w:color w:val="7030A0"/>
                <w:szCs w:val="18"/>
                <w:lang w:val="en-US"/>
              </w:rPr>
              <w:t xml:space="preserve"> Applicant's</w:t>
            </w:r>
            <w:r>
              <w:rPr>
                <w:rFonts w:asciiTheme="majorHAnsi" w:hAnsiTheme="majorHAnsi" w:cstheme="majorHAnsi"/>
                <w:i/>
                <w:iCs/>
                <w:color w:val="7030A0"/>
                <w:szCs w:val="18"/>
                <w:lang w:val="en-US"/>
              </w:rPr>
              <w:t xml:space="preserve"> inventory of accounts includes the individual's name, username, start/stop dates, and department.</w:t>
            </w:r>
          </w:p>
        </w:tc>
        <w:tc>
          <w:tcPr>
            <w:tcW w:w="5386" w:type="dxa"/>
            <w:tcBorders>
              <w:top w:val="single" w:sz="4" w:space="0" w:color="auto"/>
              <w:left w:val="single" w:sz="4" w:space="0" w:color="auto"/>
              <w:bottom w:val="single" w:sz="4" w:space="0" w:color="auto"/>
              <w:right w:val="single" w:sz="4" w:space="0" w:color="auto"/>
            </w:tcBorders>
          </w:tcPr>
          <w:p w14:paraId="272F2C3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inventario de cuentas del </w:t>
            </w:r>
            <w:r>
              <w:rPr>
                <w:rFonts w:asciiTheme="majorHAnsi" w:hAnsiTheme="majorHAnsi"/>
                <w:b/>
                <w:color w:val="000000"/>
                <w:lang w:val="es-CO"/>
              </w:rPr>
              <w:t>Solicitante</w:t>
            </w:r>
            <w:r>
              <w:rPr>
                <w:rFonts w:asciiTheme="majorHAnsi" w:hAnsiTheme="majorHAnsi"/>
                <w:color w:val="000000"/>
                <w:lang w:val="es-CO"/>
              </w:rPr>
              <w:t xml:space="preserve"> incluye el nombre, el nombre de usuario, las fechas de inicio y fin y el departamento del individuo.</w:t>
            </w:r>
          </w:p>
        </w:tc>
        <w:sdt>
          <w:sdtPr>
            <w:rPr>
              <w:rFonts w:asciiTheme="majorHAnsi" w:hAnsiTheme="majorHAnsi" w:cstheme="majorHAnsi"/>
              <w:color w:val="000000"/>
              <w:lang w:val="es-CO"/>
            </w:rPr>
            <w:alias w:val="Respuesta - Sí"/>
            <w:tag w:val="Yes / No "/>
            <w:id w:val="1595440110"/>
            <w:placeholder>
              <w:docPart w:val="B3801A4C1124414BA954A104403DC76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7BFF57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83C0317" w14:textId="77777777" w:rsidTr="007C0D49">
        <w:trPr>
          <w:trHeight w:val="276"/>
        </w:trPr>
        <w:tc>
          <w:tcPr>
            <w:tcW w:w="980" w:type="dxa"/>
            <w:vMerge/>
            <w:tcBorders>
              <w:left w:val="single" w:sz="12" w:space="0" w:color="auto"/>
              <w:right w:val="single" w:sz="4" w:space="0" w:color="auto"/>
            </w:tcBorders>
            <w:shd w:val="clear" w:color="auto" w:fill="DEEAF6" w:themeFill="accent1" w:themeFillTint="33"/>
            <w:vAlign w:val="center"/>
          </w:tcPr>
          <w:p w14:paraId="788EA109"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12C4CC9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that all active accounts are authorized, </w:t>
            </w:r>
            <w:r>
              <w:rPr>
                <w:rFonts w:asciiTheme="majorHAnsi" w:hAnsiTheme="majorHAnsi" w:cstheme="majorHAnsi"/>
                <w:i/>
                <w:iCs/>
                <w:color w:val="7030A0"/>
                <w:szCs w:val="18"/>
                <w:u w:val="single"/>
                <w:lang w:val="en-US"/>
              </w:rPr>
              <w:t>at least annually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22E942C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valida que todas las cuentas activas estén autorizadas, </w:t>
            </w:r>
            <w:r>
              <w:rPr>
                <w:rFonts w:asciiTheme="majorHAnsi" w:hAnsiTheme="majorHAnsi"/>
                <w:color w:val="000000"/>
                <w:u w:val="single"/>
                <w:lang w:val="es-CO"/>
              </w:rPr>
              <w:t>como mínimo, una vez cada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674228400"/>
            <w:placeholder>
              <w:docPart w:val="BA04736EEB3D43B29E0CEF850DF4E73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9B38D2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30BADE0"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214F59FB"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7C3BB6B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that all active accounts are authorized, </w:t>
            </w:r>
            <w:r>
              <w:rPr>
                <w:rFonts w:asciiTheme="majorHAnsi" w:hAnsiTheme="majorHAnsi" w:cstheme="majorHAnsi"/>
                <w:i/>
                <w:iCs/>
                <w:color w:val="7030A0"/>
                <w:szCs w:val="18"/>
                <w:u w:val="single"/>
                <w:lang w:val="en-US"/>
              </w:rPr>
              <w:t>at least quarterly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tcPr>
          <w:p w14:paraId="19DE789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valida que todas las cuentas activas estén autorizadas, </w:t>
            </w:r>
            <w:r>
              <w:rPr>
                <w:rFonts w:asciiTheme="majorHAnsi" w:hAnsiTheme="majorHAnsi"/>
                <w:color w:val="000000"/>
                <w:u w:val="single"/>
                <w:lang w:val="es-CO"/>
              </w:rPr>
              <w:t>como mínimo, una vez cada trimestre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691958793"/>
            <w:placeholder>
              <w:docPart w:val="4ED8AF02A5784F7A96904C1C7E3216A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6C4B2C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AFBB5ED" w14:textId="77777777" w:rsidTr="007C0D49">
        <w:tc>
          <w:tcPr>
            <w:tcW w:w="980" w:type="dxa"/>
            <w:vMerge/>
            <w:tcBorders>
              <w:left w:val="single" w:sz="12" w:space="0" w:color="auto"/>
              <w:bottom w:val="single" w:sz="12" w:space="0" w:color="auto"/>
              <w:right w:val="single" w:sz="4" w:space="0" w:color="auto"/>
            </w:tcBorders>
            <w:shd w:val="clear" w:color="auto" w:fill="DEEAF6" w:themeFill="accent1" w:themeFillTint="33"/>
            <w:vAlign w:val="center"/>
          </w:tcPr>
          <w:p w14:paraId="321A3096" w14:textId="77777777" w:rsidR="007232E3" w:rsidRDefault="007232E3" w:rsidP="007C0D49">
            <w:pPr>
              <w:rPr>
                <w:rFonts w:asciiTheme="majorHAnsi" w:hAnsiTheme="majorHAnsi" w:cstheme="majorHAnsi"/>
                <w:color w:val="000000"/>
                <w:lang w:val="es-CO"/>
              </w:rPr>
            </w:pPr>
          </w:p>
        </w:tc>
        <w:tc>
          <w:tcPr>
            <w:tcW w:w="2691" w:type="dxa"/>
            <w:tcBorders>
              <w:left w:val="single" w:sz="4" w:space="0" w:color="auto"/>
              <w:bottom w:val="single" w:sz="12" w:space="0" w:color="auto"/>
              <w:right w:val="single" w:sz="4" w:space="0" w:color="auto"/>
            </w:tcBorders>
          </w:tcPr>
          <w:p w14:paraId="31C6A589"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tcPr>
          <w:p w14:paraId="2CC957B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827707377"/>
            <w:placeholder>
              <w:docPart w:val="8523D6E0A56C4F82900A4849E5D9288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336738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11C06F9"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457F066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3526B926"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and technical controls on passwords: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2999C51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políticas y controles técnicos del </w:t>
            </w:r>
            <w:r>
              <w:rPr>
                <w:rFonts w:asciiTheme="majorHAnsi" w:hAnsiTheme="majorHAnsi"/>
                <w:b/>
                <w:color w:val="000000"/>
                <w:lang w:val="es-CO"/>
              </w:rPr>
              <w:t>Solicitante</w:t>
            </w:r>
            <w:r>
              <w:rPr>
                <w:rFonts w:asciiTheme="majorHAnsi" w:hAnsiTheme="majorHAnsi"/>
                <w:color w:val="000000"/>
                <w:lang w:val="es-CO"/>
              </w:rPr>
              <w:t xml:space="preserve"> sobre las contraseñas: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0B29E3FD" w14:textId="77777777" w:rsidR="007232E3" w:rsidRDefault="007232E3" w:rsidP="007C0D49">
            <w:pPr>
              <w:jc w:val="center"/>
              <w:rPr>
                <w:rFonts w:asciiTheme="majorHAnsi" w:hAnsiTheme="majorHAnsi" w:cstheme="majorHAnsi"/>
                <w:color w:val="000000"/>
                <w:lang w:val="es-CO"/>
              </w:rPr>
            </w:pPr>
          </w:p>
        </w:tc>
      </w:tr>
      <w:tr w:rsidR="007232E3" w14:paraId="421CC067"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B4462C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98E9B2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educates users on the risks of password reuse and has a policy against it.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EE3E53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educa a los usuarios sobre los riesgos de reutilizar contraseñas y dispone de una política para evitarlo.</w:t>
            </w:r>
          </w:p>
        </w:tc>
        <w:sdt>
          <w:sdtPr>
            <w:rPr>
              <w:rFonts w:asciiTheme="majorHAnsi" w:hAnsiTheme="majorHAnsi" w:cstheme="majorHAnsi"/>
              <w:color w:val="000000"/>
              <w:lang w:val="es-CO"/>
            </w:rPr>
            <w:alias w:val="Respuesta - Sí"/>
            <w:tag w:val="Yes / No "/>
            <w:id w:val="996161156"/>
            <w:placeholder>
              <w:docPart w:val="A79953AC49FB428E963587252D11BCDA"/>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7DE317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F62645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40E1A4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C127D4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solution to prevent users from setting common and known-breached passwords, even if they meet complexity requirements (such as "1q2w3e4r5t" and "Passw0rd!").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C5D70E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una solución para evitar que los usuarios puedan utilizar contraseñas comunes e identificadas como </w:t>
            </w:r>
            <w:proofErr w:type="gramStart"/>
            <w:r>
              <w:rPr>
                <w:rFonts w:asciiTheme="majorHAnsi" w:hAnsiTheme="majorHAnsi"/>
                <w:color w:val="000000"/>
                <w:lang w:val="es-CO"/>
              </w:rPr>
              <w:t>vulnerables</w:t>
            </w:r>
            <w:proofErr w:type="gramEnd"/>
            <w:r>
              <w:rPr>
                <w:rFonts w:asciiTheme="majorHAnsi" w:hAnsiTheme="majorHAnsi"/>
                <w:color w:val="000000"/>
                <w:lang w:val="es-CO"/>
              </w:rPr>
              <w:t xml:space="preserve"> aunque satisfagan los requisitos de complejidad (p. ej., “1q2w3e4r5t” y “Passw0rd!”).</w:t>
            </w:r>
          </w:p>
        </w:tc>
        <w:sdt>
          <w:sdtPr>
            <w:rPr>
              <w:rFonts w:asciiTheme="majorHAnsi" w:hAnsiTheme="majorHAnsi" w:cstheme="majorHAnsi"/>
              <w:color w:val="000000"/>
              <w:lang w:val="es-CO"/>
            </w:rPr>
            <w:alias w:val="Respuesta - Sí"/>
            <w:tag w:val="Yes / No "/>
            <w:id w:val="1967846188"/>
            <w:placeholder>
              <w:docPart w:val="7AB458AF4F734A7C979EE801A7BB3E48"/>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7C017E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8E6A94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CB052DF"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367F2C0"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provides a password manager to its employees.</w:t>
            </w:r>
          </w:p>
          <w:p w14:paraId="25D8A35E"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3000B0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 gestor de contraseñas para los empleados.</w:t>
            </w:r>
          </w:p>
        </w:tc>
        <w:sdt>
          <w:sdtPr>
            <w:rPr>
              <w:rFonts w:asciiTheme="majorHAnsi" w:hAnsiTheme="majorHAnsi" w:cstheme="majorHAnsi"/>
              <w:color w:val="000000"/>
              <w:lang w:val="es-CO"/>
            </w:rPr>
            <w:alias w:val="Respuesta - Sí"/>
            <w:tag w:val="Yes / No "/>
            <w:id w:val="1010102579"/>
            <w:placeholder>
              <w:docPart w:val="B36DF4834A814066AEA7AFE9B66CE2F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3B459D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D86C52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3F9E1E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45C99E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implemented a solution to set different, random passwords across all domain-attached computers for local administrator accounts (i.e., Local Administrator Password </w:t>
            </w:r>
            <w:r>
              <w:rPr>
                <w:rFonts w:asciiTheme="majorHAnsi" w:hAnsiTheme="majorHAnsi" w:cstheme="majorHAnsi"/>
                <w:i/>
                <w:iCs/>
                <w:color w:val="7030A0"/>
                <w:szCs w:val="18"/>
                <w:lang w:val="en-US"/>
              </w:rPr>
              <w:lastRenderedPageBreak/>
              <w:t>Solution LAPS - Reference:  https://support.microsoft.com/en-us/topic/microsoft-security-advisory-local-administrator-password-solution-laps-now-available-may-1-2015-404369c3-ea1e-80ff-1e14-5caafb832f53).</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F89598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El </w:t>
            </w:r>
            <w:r>
              <w:rPr>
                <w:rFonts w:asciiTheme="majorHAnsi" w:hAnsiTheme="majorHAnsi"/>
                <w:b/>
                <w:color w:val="000000"/>
                <w:lang w:val="es-CO"/>
              </w:rPr>
              <w:t>Solicitante</w:t>
            </w:r>
            <w:r>
              <w:rPr>
                <w:rFonts w:asciiTheme="majorHAnsi" w:hAnsiTheme="majorHAnsi"/>
                <w:color w:val="000000"/>
                <w:lang w:val="es-CO"/>
              </w:rPr>
              <w:t xml:space="preserve"> ha implementado una solución para establecer contraseñas aleatorias y diferentes en todos los ordenadores vinculados al dominio para las cuentas de administrador locales (p. ej., la solución de contraseña de administrador local LAPS). Referencia: https://support.microsoft.com/en-us/topic/microsoft-security-advisory-local-administrator-</w:t>
            </w:r>
            <w:r>
              <w:rPr>
                <w:rFonts w:asciiTheme="majorHAnsi" w:hAnsiTheme="majorHAnsi"/>
                <w:color w:val="000000"/>
                <w:lang w:val="es-CO"/>
              </w:rPr>
              <w:lastRenderedPageBreak/>
              <w:t>password-solution-laps-now-available-may-1-2015-404369c3-ea1e-80ff-1e14-5caafb832f53).</w:t>
            </w:r>
          </w:p>
        </w:tc>
        <w:sdt>
          <w:sdtPr>
            <w:rPr>
              <w:rFonts w:asciiTheme="majorHAnsi" w:hAnsiTheme="majorHAnsi" w:cstheme="majorHAnsi"/>
              <w:color w:val="000000"/>
              <w:lang w:val="es-CO"/>
            </w:rPr>
            <w:alias w:val="Respuesta - Sí"/>
            <w:tag w:val="Yes / No "/>
            <w:id w:val="-997179980"/>
            <w:placeholder>
              <w:docPart w:val="9CB2EAD3140E4F95A43EA52A54F4B07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33D9B9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7E17580"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76452B39"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5698184D"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23E91FB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704145153"/>
            <w:placeholder>
              <w:docPart w:val="8BBA4E2F406F4A798B70BA62F7EC73E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172458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FF71988"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7F65913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768072B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protects user accounts with domain administrative privileges ("Domain Administrator Accounts"):</w:t>
            </w:r>
          </w:p>
          <w:p w14:paraId="38BD0BC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"Domain Administrator Accounts" means those user accounts - excluding "Service Accounts" - which can edit information in whatever solution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using for directory services, identity provider (IdP), rights management, etc.  In an Active Directory environment, this would include Enterprise Admins, Domain Admins, and the (domain) Administrators groups (and any nested groups/accounts); in Azure AD this would include Global Administrators, Hybrid Identity Administrators, and Privileged Role Administrators).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4779A789"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medidas de protección de las cuentas de usuario con privilegios de administrador de dominio del </w:t>
            </w:r>
            <w:r>
              <w:rPr>
                <w:rFonts w:asciiTheme="majorHAnsi" w:hAnsiTheme="majorHAnsi"/>
                <w:b/>
                <w:color w:val="000000"/>
                <w:lang w:val="es-CO"/>
              </w:rPr>
              <w:t>Solicitante</w:t>
            </w:r>
            <w:r>
              <w:rPr>
                <w:rFonts w:asciiTheme="majorHAnsi" w:hAnsiTheme="majorHAnsi"/>
                <w:color w:val="000000"/>
                <w:lang w:val="es-CO"/>
              </w:rPr>
              <w:t xml:space="preserve"> (“Cuentas de administrador de dominio”):</w:t>
            </w:r>
          </w:p>
          <w:p w14:paraId="211D0F3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“Cuentas de administrador de dominio” se refiere a las cuentas de usuario (excluyendo las “Cuentas de servicio”) que pueden editar información en cualquier solución que el </w:t>
            </w:r>
            <w:r>
              <w:rPr>
                <w:rFonts w:asciiTheme="majorHAnsi" w:hAnsiTheme="majorHAnsi"/>
                <w:b/>
                <w:color w:val="000000"/>
                <w:lang w:val="es-CO"/>
              </w:rPr>
              <w:t>Solicitante</w:t>
            </w:r>
            <w:r>
              <w:rPr>
                <w:rFonts w:asciiTheme="majorHAnsi" w:hAnsiTheme="majorHAnsi"/>
                <w:color w:val="000000"/>
                <w:lang w:val="es-CO"/>
              </w:rPr>
              <w:t xml:space="preserve"> esté utilizando para servicios de directorio, proveedor de identidad (</w:t>
            </w:r>
            <w:proofErr w:type="spellStart"/>
            <w:r>
              <w:rPr>
                <w:rFonts w:asciiTheme="majorHAnsi" w:hAnsiTheme="majorHAnsi"/>
                <w:color w:val="000000"/>
                <w:lang w:val="es-CO"/>
              </w:rPr>
              <w:t>IdP</w:t>
            </w:r>
            <w:proofErr w:type="spellEnd"/>
            <w:r>
              <w:rPr>
                <w:rFonts w:asciiTheme="majorHAnsi" w:hAnsiTheme="majorHAnsi"/>
                <w:color w:val="000000"/>
                <w:lang w:val="es-CO"/>
              </w:rPr>
              <w:t xml:space="preserve">), gestión de derechos, etc. En un entorno de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esto incluiría a los Administradores de Empresa, Administradores de Dominio y los grupos de Administradores (de dominio), así como a cualesquiera grupos y cuentas anidados. En Azure AD, el término incluiría a los Administradores Globales, Administradores de Identidad Híbrida y Administradores de Roles Privilegiados.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72DE29D1" w14:textId="77777777" w:rsidR="007232E3" w:rsidRDefault="007232E3" w:rsidP="007C0D49">
            <w:pPr>
              <w:jc w:val="center"/>
              <w:rPr>
                <w:rFonts w:asciiTheme="majorHAnsi" w:hAnsiTheme="majorHAnsi" w:cstheme="majorHAnsi"/>
                <w:color w:val="000000"/>
                <w:lang w:val="es-CO"/>
              </w:rPr>
            </w:pPr>
          </w:p>
        </w:tc>
      </w:tr>
      <w:tr w:rsidR="007232E3" w14:paraId="155AFE8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59B51BE"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29BCFF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System administrators at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unique, privileged credential for administrative tasks (separate from their user credentials for everyday access, email, etc.).</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E86572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Los administradores de sistemas del </w:t>
            </w:r>
            <w:r>
              <w:rPr>
                <w:rFonts w:asciiTheme="majorHAnsi" w:hAnsiTheme="majorHAnsi"/>
                <w:b/>
                <w:color w:val="000000"/>
                <w:lang w:val="es-CO"/>
              </w:rPr>
              <w:t>Solicitante</w:t>
            </w:r>
            <w:r>
              <w:rPr>
                <w:rFonts w:asciiTheme="majorHAnsi" w:hAnsiTheme="majorHAnsi"/>
                <w:color w:val="000000"/>
                <w:lang w:val="es-CO"/>
              </w:rPr>
              <w:t xml:space="preserve"> tienen credenciales únicas y privilegiadas para las tareas administrativas (independientes de sus credenciales de usuario para el acceso diario, el correo electrónico, etc.).</w:t>
            </w:r>
          </w:p>
        </w:tc>
        <w:sdt>
          <w:sdtPr>
            <w:rPr>
              <w:rFonts w:asciiTheme="majorHAnsi" w:hAnsiTheme="majorHAnsi" w:cstheme="majorHAnsi"/>
              <w:color w:val="000000"/>
              <w:lang w:val="es-CO"/>
            </w:rPr>
            <w:alias w:val="Respuesta - Sí"/>
            <w:tag w:val="Yes / No "/>
            <w:id w:val="1247000605"/>
            <w:placeholder>
              <w:docPart w:val="D286F3A78A8A4621BE8FE79C8F58EE7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2CA48E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8BAE4F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EE2BD75"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B8B117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require multifactor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12AB60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“Cuentas de Administrador de Dominio” requieren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977259102"/>
            <w:placeholder>
              <w:docPart w:val="8C17CD77EEDD466189106CDE24EF8EA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E96580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68C231"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4EDF5C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7FB83C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are managed and monitored through just-in-</w:t>
            </w:r>
            <w:r>
              <w:rPr>
                <w:rFonts w:asciiTheme="majorHAnsi" w:hAnsiTheme="majorHAnsi" w:cstheme="majorHAnsi"/>
                <w:i/>
                <w:iCs/>
                <w:color w:val="7030A0"/>
                <w:szCs w:val="18"/>
                <w:lang w:val="en-US"/>
              </w:rPr>
              <w:lastRenderedPageBreak/>
              <w:t>time access, are time bound, and require approvals to provide privileged access.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6FC308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Las “Cuentas de Administrador de Dominio” se gestionan y monitorizan a través del acceso “</w:t>
            </w:r>
            <w:proofErr w:type="spellStart"/>
            <w:r>
              <w:rPr>
                <w:rFonts w:asciiTheme="majorHAnsi" w:hAnsiTheme="majorHAnsi"/>
                <w:color w:val="000000"/>
                <w:lang w:val="es-CO"/>
              </w:rPr>
              <w:t>just</w:t>
            </w:r>
            <w:proofErr w:type="spellEnd"/>
            <w:r>
              <w:rPr>
                <w:rFonts w:asciiTheme="majorHAnsi" w:hAnsiTheme="majorHAnsi"/>
                <w:color w:val="000000"/>
                <w:lang w:val="es-CO"/>
              </w:rPr>
              <w:t xml:space="preserve"> in time”, están sujetas a </w:t>
            </w:r>
            <w:r>
              <w:rPr>
                <w:rFonts w:asciiTheme="majorHAnsi" w:hAnsiTheme="majorHAnsi"/>
                <w:color w:val="000000"/>
                <w:lang w:val="es-CO"/>
              </w:rPr>
              <w:lastRenderedPageBreak/>
              <w:t>limitaciones temporales y requieren de aprobaciones para proporcionar un acceso privilegiado.</w:t>
            </w:r>
          </w:p>
        </w:tc>
        <w:sdt>
          <w:sdtPr>
            <w:rPr>
              <w:rFonts w:asciiTheme="majorHAnsi" w:hAnsiTheme="majorHAnsi" w:cstheme="majorHAnsi"/>
              <w:color w:val="000000"/>
              <w:lang w:val="es-CO"/>
            </w:rPr>
            <w:alias w:val="Respuesta - Sí"/>
            <w:tag w:val="Yes / No "/>
            <w:id w:val="334577393"/>
            <w:placeholder>
              <w:docPart w:val="60168C4951A848DF93712BD33B93D4F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3DDA75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1E3D0D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2EE9DB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724DC4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are kept in a password safe that requires the user to "check out" the credential (which is rotated afterwards).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C2474F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Administrador de Dominio” se almacenan en una bóveda de contraseñas que requiere que el usuario “verifique” las credenciales (las cuales son rotadas después).</w:t>
            </w:r>
          </w:p>
        </w:tc>
        <w:sdt>
          <w:sdtPr>
            <w:rPr>
              <w:rFonts w:asciiTheme="majorHAnsi" w:hAnsiTheme="majorHAnsi" w:cstheme="majorHAnsi"/>
              <w:color w:val="000000"/>
              <w:lang w:val="es-CO"/>
            </w:rPr>
            <w:alias w:val="Respuesta - Sí"/>
            <w:tag w:val="Yes / No "/>
            <w:id w:val="1893843113"/>
            <w:placeholder>
              <w:docPart w:val="71BC63A108294F2BBAAF7882CBB63C4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DA8702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C41623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BCF194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3097E7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In addition to being kept in a password safe, "Domain Administrator Accounts" are not exposed to the administrative user when "checked out", and access is recorded through a session manager.</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E45E55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Además de almacenarse en una bóveda de contraseñas, las “Cuentas de Administrador de Dominio” no quedan expuestas al usuario administrador cuando se “verifican”, y el acceso queda registrado a través de un gestor de sesión.</w:t>
            </w:r>
          </w:p>
        </w:tc>
        <w:sdt>
          <w:sdtPr>
            <w:rPr>
              <w:rFonts w:asciiTheme="majorHAnsi" w:hAnsiTheme="majorHAnsi" w:cstheme="majorHAnsi"/>
              <w:color w:val="000000"/>
              <w:lang w:val="es-CO"/>
            </w:rPr>
            <w:alias w:val="Respuesta - Sí"/>
            <w:tag w:val="Yes / No "/>
            <w:id w:val="732900664"/>
            <w:placeholder>
              <w:docPart w:val="FAE6701E403D4803823456B27C5183C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A7B037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7D34B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361E4B3"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D8F5F2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"Domain Administrator Accounts" can only be used from Privileged Access Workstations (workstations that do not have access to internet or email).</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042108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Administrador de Dominio” solo se pueden utilizar desde estaciones de trabajo de acceso privilegiado (estaciones de trabajo que no tienen acceso a Internet o al correo electrónico).</w:t>
            </w:r>
          </w:p>
        </w:tc>
        <w:sdt>
          <w:sdtPr>
            <w:rPr>
              <w:rFonts w:asciiTheme="majorHAnsi" w:hAnsiTheme="majorHAnsi" w:cstheme="majorHAnsi"/>
              <w:color w:val="000000"/>
              <w:lang w:val="es-CO"/>
            </w:rPr>
            <w:alias w:val="Respuesta - Sí"/>
            <w:tag w:val="Yes / No "/>
            <w:id w:val="1842120871"/>
            <w:placeholder>
              <w:docPart w:val="1166F49DB9384F19AA9993746EFBA75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1807E6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5E82F05"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35B41E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EFBAEA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There is a log of all actions by "Domain Administrator Accounts" for at least the last thirty days.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867386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Existe un registro de todas las acciones realizadas desde las “Cuentas de Administrador de Dominio” durante, al menos, los últimos treinta días.</w:t>
            </w:r>
          </w:p>
        </w:tc>
        <w:sdt>
          <w:sdtPr>
            <w:rPr>
              <w:rFonts w:asciiTheme="majorHAnsi" w:hAnsiTheme="majorHAnsi" w:cstheme="majorHAnsi"/>
              <w:color w:val="000000"/>
              <w:lang w:val="es-CO"/>
            </w:rPr>
            <w:alias w:val="Respuesta - Sí"/>
            <w:tag w:val="Yes / No "/>
            <w:id w:val="121893587"/>
            <w:placeholder>
              <w:docPart w:val="393B944BF91C4A7DB5F4B20A3BB832C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AEC4A3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AEE03FF"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760A324"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415F6B2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049D9CA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689571509"/>
            <w:placeholder>
              <w:docPart w:val="BF702C5F78F744D4962EA8CF0B4D95A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2D90112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603F254"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681BFB6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1489110A"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w:t>
            </w:r>
            <w:r>
              <w:rPr>
                <w:rFonts w:asciiTheme="majorHAnsi" w:hAnsiTheme="majorHAnsi" w:cstheme="majorHAnsi"/>
                <w:i/>
                <w:iCs/>
                <w:color w:val="7030A0"/>
                <w:szCs w:val="18"/>
                <w:u w:val="single"/>
                <w:lang w:val="en-US"/>
              </w:rPr>
              <w:t>employees</w:t>
            </w:r>
            <w:r>
              <w:rPr>
                <w:rFonts w:asciiTheme="majorHAnsi" w:hAnsiTheme="majorHAnsi" w:cstheme="majorHAnsi"/>
                <w:i/>
                <w:iCs/>
                <w:color w:val="7030A0"/>
                <w:szCs w:val="18"/>
                <w:lang w:val="en-US"/>
              </w:rPr>
              <w:t xml:space="preserve"> authenticate to remotely access the corporate network?</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95F65F3"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¿Cómo se autentican los </w:t>
            </w:r>
            <w:r>
              <w:rPr>
                <w:rFonts w:asciiTheme="majorHAnsi" w:hAnsiTheme="majorHAnsi"/>
                <w:color w:val="000000"/>
                <w:u w:val="single"/>
                <w:lang w:val="es-CO"/>
              </w:rPr>
              <w:t>empleados</w:t>
            </w:r>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para acceder a la red corporativa de forma remota?</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0BD719C3" w14:textId="77777777" w:rsidR="007232E3" w:rsidRDefault="007232E3" w:rsidP="007C0D49">
            <w:pPr>
              <w:jc w:val="center"/>
              <w:rPr>
                <w:rFonts w:asciiTheme="majorHAnsi" w:hAnsiTheme="majorHAnsi" w:cstheme="majorHAnsi"/>
                <w:color w:val="000000"/>
                <w:lang w:val="es-CO"/>
              </w:rPr>
            </w:pPr>
          </w:p>
        </w:tc>
      </w:tr>
      <w:tr w:rsidR="007232E3" w14:paraId="4478CD9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0746BF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D5EA85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Remote access to the corporate network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36CE1B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El acceso remoto a la red corporativa normalmente sólo requiere de un nombre de usuario y una contraseña válidos (autenticación de único factor).</w:t>
            </w:r>
          </w:p>
        </w:tc>
        <w:sdt>
          <w:sdtPr>
            <w:rPr>
              <w:rFonts w:asciiTheme="majorHAnsi" w:hAnsiTheme="majorHAnsi" w:cstheme="majorHAnsi"/>
              <w:color w:val="000000"/>
              <w:lang w:val="es-CO"/>
            </w:rPr>
            <w:alias w:val="Respuesta - Sí"/>
            <w:tag w:val="Yes / No "/>
            <w:id w:val="937484277"/>
            <w:placeholder>
              <w:docPart w:val="43454A43972240A9B148D6E7B49E0597"/>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31B96E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B91DBD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9742A7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88E06CD"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99200" behindDoc="1" locked="0" layoutInCell="1" allowOverlap="1" wp14:anchorId="30F1A42D" wp14:editId="41340CB8">
                  <wp:simplePos x="0" y="0"/>
                  <wp:positionH relativeFrom="column">
                    <wp:posOffset>-1016000</wp:posOffset>
                  </wp:positionH>
                  <wp:positionV relativeFrom="paragraph">
                    <wp:posOffset>61595</wp:posOffset>
                  </wp:positionV>
                  <wp:extent cx="337820" cy="329565"/>
                  <wp:effectExtent l="0" t="0" r="0" b="635"/>
                  <wp:wrapNone/>
                  <wp:docPr id="1706447696" name="Gráfico 1706447696"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47696" name="Gráfico 1706447696"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Multi-factor authentication (MFA) is in place for some types of remote access to the corporate network, but not others.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BA7ABB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está implementada para algunos tipos de acceso remoto a la red corporativa, pero no para todos.</w:t>
            </w:r>
          </w:p>
        </w:tc>
        <w:sdt>
          <w:sdtPr>
            <w:rPr>
              <w:rFonts w:asciiTheme="majorHAnsi" w:hAnsiTheme="majorHAnsi" w:cstheme="majorHAnsi"/>
              <w:color w:val="000000"/>
              <w:lang w:val="es-CO"/>
            </w:rPr>
            <w:alias w:val="Respuesta - Sí"/>
            <w:tag w:val="Yes / No "/>
            <w:id w:val="370115296"/>
            <w:placeholder>
              <w:docPart w:val="D4A1CE5AB9054DCD8AC25D8E664E74F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A73124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119B2519"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5AB3546"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4278F6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MFA is required by policy for all remote access to the corporate network, and all </w:t>
            </w:r>
            <w:r>
              <w:rPr>
                <w:rFonts w:asciiTheme="majorHAnsi" w:hAnsiTheme="majorHAnsi" w:cstheme="majorHAnsi"/>
                <w:i/>
                <w:iCs/>
                <w:color w:val="7030A0"/>
                <w:szCs w:val="18"/>
                <w:lang w:val="en-US"/>
              </w:rPr>
              <w:lastRenderedPageBreak/>
              <w:t>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CB62FF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 requerida por política para todos los accesos remotos a la red corporativa, y todas las excepciones a la política están documentadas.</w:t>
            </w:r>
          </w:p>
        </w:tc>
        <w:sdt>
          <w:sdtPr>
            <w:rPr>
              <w:rFonts w:asciiTheme="majorHAnsi" w:hAnsiTheme="majorHAnsi" w:cstheme="majorHAnsi"/>
              <w:color w:val="000000"/>
              <w:lang w:val="es-CO"/>
            </w:rPr>
            <w:alias w:val="Respuesta - Sí"/>
            <w:tag w:val="Yes / No "/>
            <w:id w:val="1011415047"/>
            <w:placeholder>
              <w:docPart w:val="0CBE65C3E0214581AF752A5FC1D1D39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45C3CF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29DEDF3"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07EAFC70"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5CE30BA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provide remote access to any employees.</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0D441ED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proporciona acceso remoto a ningún empleado.</w:t>
            </w:r>
          </w:p>
        </w:tc>
        <w:sdt>
          <w:sdtPr>
            <w:rPr>
              <w:rFonts w:asciiTheme="majorHAnsi" w:hAnsiTheme="majorHAnsi" w:cstheme="majorHAnsi"/>
              <w:color w:val="000000"/>
              <w:lang w:val="es-CO"/>
            </w:rPr>
            <w:alias w:val="Respuesta - Sí"/>
            <w:tag w:val="Yes / No "/>
            <w:id w:val="-2046520160"/>
            <w:placeholder>
              <w:docPart w:val="FCFA96915699413490E4436629CA1351"/>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96068B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D5E8757"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0FBE695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7</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16DBA47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w:t>
            </w:r>
            <w:r>
              <w:rPr>
                <w:rFonts w:asciiTheme="majorHAnsi" w:hAnsiTheme="majorHAnsi" w:cstheme="majorHAnsi"/>
                <w:i/>
                <w:iCs/>
                <w:color w:val="7030A0"/>
                <w:szCs w:val="18"/>
                <w:u w:val="single"/>
                <w:lang w:val="en-US"/>
              </w:rPr>
              <w:t>vendors</w:t>
            </w:r>
            <w:r>
              <w:rPr>
                <w:rFonts w:asciiTheme="majorHAnsi" w:hAnsiTheme="majorHAnsi" w:cstheme="majorHAnsi"/>
                <w:i/>
                <w:iCs/>
                <w:color w:val="7030A0"/>
                <w:szCs w:val="18"/>
                <w:lang w:val="en-US"/>
              </w:rPr>
              <w:t xml:space="preserve"> of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authenticate to remotely access the corporate network?</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03423B9C"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¿Cómo se autentican los </w:t>
            </w:r>
            <w:r>
              <w:rPr>
                <w:rFonts w:asciiTheme="majorHAnsi" w:hAnsiTheme="majorHAnsi"/>
                <w:color w:val="000000"/>
                <w:u w:val="single"/>
                <w:lang w:val="es-CO"/>
              </w:rPr>
              <w:t>proveedores</w:t>
            </w:r>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para acceder a la red corporativa de forma remota?</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1EF58E3D" w14:textId="77777777" w:rsidR="007232E3" w:rsidRDefault="007232E3" w:rsidP="007C0D49">
            <w:pPr>
              <w:jc w:val="center"/>
              <w:rPr>
                <w:rFonts w:asciiTheme="majorHAnsi" w:hAnsiTheme="majorHAnsi" w:cstheme="majorHAnsi"/>
                <w:color w:val="000000"/>
                <w:lang w:val="es-CO"/>
              </w:rPr>
            </w:pPr>
          </w:p>
        </w:tc>
      </w:tr>
      <w:tr w:rsidR="007232E3" w14:paraId="31FB1419"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E7AE288"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B5151A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Remote access to the corporate network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9B629C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El acceso remoto a la red corporativa normalmente sólo requiere de un nombre de usuario y una contraseña válidos (autenticación de único factor).</w:t>
            </w:r>
          </w:p>
        </w:tc>
        <w:sdt>
          <w:sdtPr>
            <w:rPr>
              <w:rFonts w:asciiTheme="majorHAnsi" w:hAnsiTheme="majorHAnsi" w:cstheme="majorHAnsi"/>
              <w:color w:val="000000"/>
              <w:lang w:val="es-CO"/>
            </w:rPr>
            <w:alias w:val="Respuesta - Sí"/>
            <w:tag w:val="Yes / No "/>
            <w:id w:val="56986862"/>
            <w:placeholder>
              <w:docPart w:val="168279ADC82540E2837CB04AAF7BFE4D"/>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C6D239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E9D529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83EDE6C"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EE798D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in place for some types of remote access to the corporate network, but not others.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5DE83F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está implementada para algunos tipos de acceso remoto a la red corporativa, pero no para todos.</w:t>
            </w:r>
          </w:p>
        </w:tc>
        <w:sdt>
          <w:sdtPr>
            <w:rPr>
              <w:rFonts w:asciiTheme="majorHAnsi" w:hAnsiTheme="majorHAnsi" w:cstheme="majorHAnsi"/>
              <w:color w:val="000000"/>
              <w:lang w:val="es-CO"/>
            </w:rPr>
            <w:alias w:val="Respuesta - Sí"/>
            <w:tag w:val="Yes / No "/>
            <w:id w:val="1063607581"/>
            <w:placeholder>
              <w:docPart w:val="1C1A0B58A320412EA73625971808D0FE"/>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47A305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B610D9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4776F82"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4FDAE9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required by policy for all remote access to the corporate network, and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31F7A9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 requerida por política para todos los accesos remotos a la red corporativa, y todas las excepciones a la política están documentadas.</w:t>
            </w:r>
          </w:p>
        </w:tc>
        <w:sdt>
          <w:sdtPr>
            <w:rPr>
              <w:rFonts w:asciiTheme="majorHAnsi" w:hAnsiTheme="majorHAnsi" w:cstheme="majorHAnsi"/>
              <w:color w:val="000000"/>
              <w:lang w:val="es-CO"/>
            </w:rPr>
            <w:alias w:val="Respuesta - Sí"/>
            <w:tag w:val="Yes / No "/>
            <w:id w:val="1078411466"/>
            <w:placeholder>
              <w:docPart w:val="6B7FE19C021745D4ACE3E743B36C2A87"/>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9AF0BB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BDAE79A"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5528CAE"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6AEBC59A"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provide remote access to any vendors.</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2088F5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proporciona acceso remoto a ningún proveedor.</w:t>
            </w:r>
          </w:p>
        </w:tc>
        <w:sdt>
          <w:sdtPr>
            <w:rPr>
              <w:rFonts w:asciiTheme="majorHAnsi" w:hAnsiTheme="majorHAnsi" w:cstheme="majorHAnsi"/>
              <w:color w:val="000000"/>
              <w:lang w:val="es-CO"/>
            </w:rPr>
            <w:alias w:val="Respuesta - Sí"/>
            <w:tag w:val="Yes / No "/>
            <w:id w:val="478741767"/>
            <w:placeholder>
              <w:docPart w:val="798A7CE0DF50463FB58E6D5B6D1397D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4D6FFA1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C778FB2" w14:textId="77777777" w:rsidTr="007C0D49">
        <w:tc>
          <w:tcPr>
            <w:tcW w:w="980"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77F3DA3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8</w:t>
            </w:r>
          </w:p>
        </w:tc>
        <w:tc>
          <w:tcPr>
            <w:tcW w:w="2691" w:type="dxa"/>
            <w:tcBorders>
              <w:top w:val="single" w:sz="12" w:space="0" w:color="auto"/>
              <w:left w:val="single" w:sz="4" w:space="0" w:color="auto"/>
              <w:right w:val="single" w:sz="4" w:space="0" w:color="auto"/>
            </w:tcBorders>
            <w:shd w:val="clear" w:color="auto" w:fill="9CC2E5" w:themeFill="accent1" w:themeFillTint="99"/>
          </w:tcPr>
          <w:p w14:paraId="6107063C"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How do both employees and </w:t>
            </w:r>
            <w:r>
              <w:rPr>
                <w:rFonts w:asciiTheme="majorHAnsi" w:hAnsiTheme="majorHAnsi" w:cstheme="majorHAnsi"/>
                <w:i/>
                <w:iCs/>
                <w:color w:val="7030A0"/>
                <w:szCs w:val="18"/>
                <w:u w:val="single"/>
                <w:lang w:val="en-US"/>
              </w:rPr>
              <w:t>vendors</w:t>
            </w:r>
            <w:r>
              <w:rPr>
                <w:rFonts w:asciiTheme="majorHAnsi" w:hAnsiTheme="majorHAnsi" w:cstheme="majorHAnsi"/>
                <w:i/>
                <w:iCs/>
                <w:color w:val="7030A0"/>
                <w:szCs w:val="18"/>
                <w:lang w:val="en-US"/>
              </w:rPr>
              <w:t xml:space="preserve"> of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authenticate to those Vital Assets which are SaaS/3</w:t>
            </w:r>
            <w:r>
              <w:rPr>
                <w:rFonts w:asciiTheme="majorHAnsi" w:hAnsiTheme="majorHAnsi" w:cstheme="majorHAnsi"/>
                <w:i/>
                <w:iCs/>
                <w:color w:val="7030A0"/>
                <w:szCs w:val="18"/>
                <w:vertAlign w:val="superscript"/>
                <w:lang w:val="en-US"/>
              </w:rPr>
              <w:t>rd</w:t>
            </w:r>
            <w:r>
              <w:rPr>
                <w:rFonts w:asciiTheme="majorHAnsi" w:hAnsiTheme="majorHAnsi" w:cstheme="majorHAnsi"/>
                <w:i/>
                <w:iCs/>
                <w:color w:val="7030A0"/>
                <w:szCs w:val="18"/>
                <w:lang w:val="en-US"/>
              </w:rPr>
              <w:t xml:space="preserve"> party applications?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58703B0" w14:textId="77777777" w:rsidR="007232E3" w:rsidRDefault="007232E3" w:rsidP="007C0D49">
            <w:pPr>
              <w:rPr>
                <w:rFonts w:asciiTheme="majorHAnsi" w:hAnsiTheme="majorHAnsi" w:cstheme="majorHAnsi"/>
                <w:i/>
                <w:iCs/>
                <w:color w:val="000000"/>
                <w:u w:val="single"/>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¿Cómo se autentican los empleados y </w:t>
            </w:r>
            <w:r>
              <w:rPr>
                <w:rFonts w:asciiTheme="majorHAnsi" w:hAnsiTheme="majorHAnsi"/>
                <w:color w:val="000000"/>
                <w:u w:val="single"/>
                <w:lang w:val="es-CO"/>
              </w:rPr>
              <w:t>proveedores</w:t>
            </w:r>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para acceder a Activos Vitales que son SaaS/aplicaciones de terceros?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07A55341" w14:textId="77777777" w:rsidR="007232E3" w:rsidRDefault="007232E3" w:rsidP="007C0D49">
            <w:pPr>
              <w:jc w:val="center"/>
              <w:rPr>
                <w:rFonts w:asciiTheme="majorHAnsi" w:hAnsiTheme="majorHAnsi" w:cstheme="majorHAnsi"/>
                <w:color w:val="000000"/>
                <w:lang w:val="es-CO"/>
              </w:rPr>
            </w:pPr>
          </w:p>
        </w:tc>
      </w:tr>
      <w:tr w:rsidR="007232E3" w:rsidRPr="00C21B38" w14:paraId="2C47C0ED"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41D08A83"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785E9E53"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88960" behindDoc="1" locked="0" layoutInCell="1" allowOverlap="1" wp14:anchorId="04D8B56E" wp14:editId="08B4F47D">
                  <wp:simplePos x="0" y="0"/>
                  <wp:positionH relativeFrom="column">
                    <wp:posOffset>-1031240</wp:posOffset>
                  </wp:positionH>
                  <wp:positionV relativeFrom="paragraph">
                    <wp:posOffset>52070</wp:posOffset>
                  </wp:positionV>
                  <wp:extent cx="337820" cy="329565"/>
                  <wp:effectExtent l="0" t="0" r="0" b="0"/>
                  <wp:wrapNone/>
                  <wp:docPr id="34" name="Gráfico 34"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áfico 34"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Access to externally hosted Vital Assets generally only requires a valid username and password (single factor authentication).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0ECD514" w14:textId="77777777" w:rsidR="007232E3" w:rsidRDefault="007232E3" w:rsidP="007C0D49">
            <w:pPr>
              <w:rPr>
                <w:rFonts w:asciiTheme="majorHAnsi" w:hAnsiTheme="majorHAnsi" w:cstheme="majorHAnsi"/>
                <w:i/>
                <w:iCs/>
                <w:color w:val="000000"/>
                <w:u w:val="single"/>
                <w:lang w:val="es-CO"/>
              </w:rPr>
            </w:pPr>
            <w:proofErr w:type="gramStart"/>
            <w:r>
              <w:rPr>
                <w:rFonts w:asciiTheme="majorHAnsi" w:hAnsiTheme="majorHAnsi"/>
                <w:color w:val="000000"/>
                <w:lang w:val="es-CO"/>
              </w:rPr>
              <w:t>El acceso a Activos Vitales alojados externamente normalmente sólo requieren</w:t>
            </w:r>
            <w:proofErr w:type="gramEnd"/>
            <w:r>
              <w:rPr>
                <w:rFonts w:asciiTheme="majorHAnsi" w:hAnsiTheme="majorHAnsi"/>
                <w:color w:val="000000"/>
                <w:lang w:val="es-CO"/>
              </w:rPr>
              <w:t xml:space="preserve"> de un nombre de usuario y una contraseña válidos (autenticación de único factor).</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8B75513" w14:textId="77777777" w:rsidR="007232E3" w:rsidRDefault="007232E3" w:rsidP="007C0D49">
            <w:pPr>
              <w:jc w:val="center"/>
              <w:rPr>
                <w:rFonts w:asciiTheme="majorHAnsi" w:hAnsiTheme="majorHAnsi" w:cstheme="majorHAnsi"/>
                <w:color w:val="000000"/>
                <w:lang w:val="es-CO"/>
              </w:rPr>
            </w:pPr>
          </w:p>
        </w:tc>
      </w:tr>
      <w:tr w:rsidR="007232E3" w:rsidRPr="00DA07B0" w14:paraId="2B648B3A"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57C103DC"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22BDFED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in place for some types of access to externally hosted Vital Assets, but not others.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DE74C5C"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está implementada para algunos tipos de acceso a Activos Vitales alojados externamente, pero no para todos.</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D694AB9" w14:textId="77777777" w:rsidR="007232E3" w:rsidRDefault="007232E3" w:rsidP="007C0D49">
            <w:pPr>
              <w:jc w:val="center"/>
              <w:rPr>
                <w:rFonts w:asciiTheme="majorHAnsi" w:hAnsiTheme="majorHAnsi" w:cstheme="majorHAnsi"/>
                <w:color w:val="000000"/>
                <w:lang w:val="es-CO"/>
              </w:rPr>
            </w:pPr>
          </w:p>
        </w:tc>
      </w:tr>
      <w:tr w:rsidR="007232E3" w:rsidRPr="00DA07B0" w14:paraId="1FB67D6C" w14:textId="77777777" w:rsidTr="007C0D49">
        <w:tc>
          <w:tcPr>
            <w:tcW w:w="980" w:type="dxa"/>
            <w:vMerge/>
            <w:tcBorders>
              <w:left w:val="single" w:sz="12" w:space="0" w:color="auto"/>
              <w:right w:val="single" w:sz="4" w:space="0" w:color="auto"/>
            </w:tcBorders>
            <w:shd w:val="clear" w:color="auto" w:fill="DEEAF6" w:themeFill="accent1" w:themeFillTint="33"/>
            <w:vAlign w:val="center"/>
          </w:tcPr>
          <w:p w14:paraId="4B3DF8C0"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right w:val="single" w:sz="4" w:space="0" w:color="auto"/>
            </w:tcBorders>
          </w:tcPr>
          <w:p w14:paraId="237CBEE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MFA is required by policy for all access to externally hosted Vital Assets, and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3B5A0DB"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 xml:space="preserve">La autenticación </w:t>
            </w:r>
            <w:proofErr w:type="spellStart"/>
            <w:r>
              <w:rPr>
                <w:rFonts w:asciiTheme="majorHAnsi" w:hAnsiTheme="majorHAnsi"/>
                <w:color w:val="000000"/>
                <w:lang w:val="es-CO"/>
              </w:rPr>
              <w:t>multifactor</w:t>
            </w:r>
            <w:proofErr w:type="spellEnd"/>
            <w:r>
              <w:rPr>
                <w:rFonts w:asciiTheme="majorHAnsi" w:hAnsiTheme="majorHAnsi"/>
                <w:color w:val="000000"/>
                <w:lang w:val="es-CO"/>
              </w:rPr>
              <w:t xml:space="preserve"> (MFA) es requerida por política para todos los accesos a Activos Vitales alojados externamente, y todas las excepciones a la política están documentadas.</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9E8B6B7" w14:textId="77777777" w:rsidR="007232E3" w:rsidRDefault="007232E3" w:rsidP="007C0D49">
            <w:pPr>
              <w:jc w:val="center"/>
              <w:rPr>
                <w:rFonts w:asciiTheme="majorHAnsi" w:hAnsiTheme="majorHAnsi" w:cstheme="majorHAnsi"/>
                <w:color w:val="000000"/>
                <w:lang w:val="es-CO"/>
              </w:rPr>
            </w:pPr>
          </w:p>
        </w:tc>
      </w:tr>
      <w:tr w:rsidR="007232E3" w14:paraId="7CE6E811" w14:textId="77777777" w:rsidTr="007C0D49">
        <w:tc>
          <w:tcPr>
            <w:tcW w:w="980" w:type="dxa"/>
            <w:vMerge/>
            <w:tcBorders>
              <w:left w:val="single" w:sz="12" w:space="0" w:color="auto"/>
              <w:bottom w:val="single" w:sz="4" w:space="0" w:color="auto"/>
              <w:right w:val="single" w:sz="4" w:space="0" w:color="auto"/>
            </w:tcBorders>
            <w:shd w:val="clear" w:color="auto" w:fill="DEEAF6" w:themeFill="accent1" w:themeFillTint="33"/>
            <w:vAlign w:val="center"/>
          </w:tcPr>
          <w:p w14:paraId="36F66423" w14:textId="77777777" w:rsidR="007232E3" w:rsidRDefault="007232E3" w:rsidP="007C0D49">
            <w:pPr>
              <w:jc w:val="center"/>
              <w:rPr>
                <w:rFonts w:asciiTheme="majorHAnsi" w:hAnsiTheme="majorHAnsi" w:cstheme="majorHAnsi"/>
                <w:color w:val="000000"/>
                <w:lang w:val="es-CO"/>
              </w:rPr>
            </w:pPr>
          </w:p>
        </w:tc>
        <w:tc>
          <w:tcPr>
            <w:tcW w:w="2691" w:type="dxa"/>
            <w:tcBorders>
              <w:left w:val="single" w:sz="4" w:space="0" w:color="auto"/>
              <w:bottom w:val="single" w:sz="4" w:space="0" w:color="auto"/>
              <w:right w:val="single" w:sz="4" w:space="0" w:color="auto"/>
            </w:tcBorders>
          </w:tcPr>
          <w:p w14:paraId="256C6CA1"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use SaaS/3</w:t>
            </w:r>
            <w:r>
              <w:rPr>
                <w:rFonts w:asciiTheme="majorHAnsi" w:hAnsiTheme="majorHAnsi" w:cstheme="majorHAnsi"/>
                <w:i/>
                <w:iCs/>
                <w:color w:val="7030A0"/>
                <w:szCs w:val="18"/>
                <w:vertAlign w:val="superscript"/>
                <w:lang w:val="en-US"/>
              </w:rPr>
              <w:t>rd</w:t>
            </w:r>
            <w:r>
              <w:rPr>
                <w:rFonts w:asciiTheme="majorHAnsi" w:hAnsiTheme="majorHAnsi" w:cstheme="majorHAnsi"/>
                <w:i/>
                <w:iCs/>
                <w:color w:val="7030A0"/>
                <w:szCs w:val="18"/>
                <w:lang w:val="en-US"/>
              </w:rPr>
              <w:t xml:space="preserve"> party hosted applications which would be considered Vital Assets.</w:t>
            </w:r>
          </w:p>
          <w:p w14:paraId="4B903521" w14:textId="77777777" w:rsidR="007232E3" w:rsidRDefault="007232E3" w:rsidP="007C0D49">
            <w:pPr>
              <w:rPr>
                <w:rFonts w:asciiTheme="majorHAnsi" w:hAnsiTheme="majorHAnsi"/>
                <w:i/>
                <w:iCs/>
                <w:color w:val="7030A0"/>
                <w:szCs w:val="18"/>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6530841" w14:textId="77777777" w:rsidR="007232E3" w:rsidRDefault="007232E3" w:rsidP="007C0D49">
            <w:pPr>
              <w:rPr>
                <w:rFonts w:asciiTheme="majorHAnsi" w:hAnsiTheme="majorHAnsi" w:cstheme="majorHAnsi"/>
                <w:i/>
                <w:iCs/>
                <w:color w:val="000000"/>
                <w:u w:val="single"/>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utiliza SaaS/aplicaciones de terceros que pudiesen considerarse Activos Vitales.</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A709A9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Si</w:t>
            </w:r>
          </w:p>
        </w:tc>
      </w:tr>
      <w:tr w:rsidR="007232E3" w:rsidRPr="00C21B38" w14:paraId="641577BA"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4161DF3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lastRenderedPageBreak/>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9</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62BE2C28"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regards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protects "Privileged" "Service Accounts":</w:t>
            </w:r>
          </w:p>
          <w:p w14:paraId="34B0E42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"Service Accounts" are accounts used for running applications and other processes; they are not typically used by people outside troubleshooting.  "Privileged" means having elevated privileges, and in an Active Directory environment, includes, but is not limited to, Enterprise Admins, Domain Admins, and (domain) Administrators.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012E96E6"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cómo protege el </w:t>
            </w:r>
            <w:r>
              <w:rPr>
                <w:rFonts w:asciiTheme="majorHAnsi" w:hAnsiTheme="majorHAnsi"/>
                <w:b/>
                <w:color w:val="000000"/>
                <w:lang w:val="es-CO"/>
              </w:rPr>
              <w:t>Solicitante</w:t>
            </w:r>
            <w:r>
              <w:rPr>
                <w:rFonts w:asciiTheme="majorHAnsi" w:hAnsiTheme="majorHAnsi"/>
                <w:color w:val="000000"/>
                <w:lang w:val="es-CO"/>
              </w:rPr>
              <w:t xml:space="preserve"> las “Cuentas de Servicio” “Privilegiadas”:</w:t>
            </w:r>
          </w:p>
          <w:p w14:paraId="735FB56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“Cuentas de Servicio” son cuentas utilizadas para ejecutar aplicaciones y otros procesos. No suelen utilizarse más allá de la resolución de problemas. “Privilegiadas” significa que tienen privilegios elevados y, en el entorno de Active </w:t>
            </w:r>
            <w:proofErr w:type="spellStart"/>
            <w:r>
              <w:rPr>
                <w:rFonts w:asciiTheme="majorHAnsi" w:hAnsiTheme="majorHAnsi"/>
                <w:color w:val="000000"/>
                <w:lang w:val="es-CO"/>
              </w:rPr>
              <w:t>Directory</w:t>
            </w:r>
            <w:proofErr w:type="spellEnd"/>
            <w:r>
              <w:rPr>
                <w:rFonts w:asciiTheme="majorHAnsi" w:hAnsiTheme="majorHAnsi"/>
                <w:color w:val="000000"/>
                <w:lang w:val="es-CO"/>
              </w:rPr>
              <w:t xml:space="preserve"> – Directorio Activo, incluyen a título </w:t>
            </w:r>
            <w:proofErr w:type="gramStart"/>
            <w:r>
              <w:rPr>
                <w:rFonts w:asciiTheme="majorHAnsi" w:hAnsiTheme="majorHAnsi"/>
                <w:color w:val="000000"/>
                <w:lang w:val="es-CO"/>
              </w:rPr>
              <w:t>enunciativo</w:t>
            </w:r>
            <w:proofErr w:type="gramEnd"/>
            <w:r>
              <w:rPr>
                <w:rFonts w:asciiTheme="majorHAnsi" w:hAnsiTheme="majorHAnsi"/>
                <w:color w:val="000000"/>
                <w:lang w:val="es-CO"/>
              </w:rPr>
              <w:t xml:space="preserve"> pero no limitativo, Administradores de Empresa, Administradores de Dominio y Administradores (Dominio).</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39BEB43E" w14:textId="77777777" w:rsidR="007232E3" w:rsidRDefault="007232E3" w:rsidP="007C0D49">
            <w:pPr>
              <w:jc w:val="center"/>
              <w:rPr>
                <w:rFonts w:asciiTheme="majorHAnsi" w:hAnsiTheme="majorHAnsi" w:cstheme="majorHAnsi"/>
                <w:color w:val="000000"/>
                <w:lang w:val="es-CO"/>
              </w:rPr>
            </w:pPr>
          </w:p>
        </w:tc>
      </w:tr>
      <w:tr w:rsidR="007232E3" w14:paraId="58F779D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69F062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DBC732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There is an inventory of all "Privileged" "Service Accounts", and it is updated at least quarterly.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19B006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Hay un inventario de todas las “Cuentas de Servicio” “Privilegiadas” que se actualiza, como mínimo, una vez al trimestre.</w:t>
            </w:r>
          </w:p>
        </w:tc>
        <w:sdt>
          <w:sdtPr>
            <w:rPr>
              <w:rFonts w:asciiTheme="majorHAnsi" w:hAnsiTheme="majorHAnsi" w:cstheme="majorHAnsi"/>
              <w:color w:val="000000"/>
              <w:lang w:val="es-CO"/>
            </w:rPr>
            <w:alias w:val="Respuesta - Sí"/>
            <w:tag w:val="Yes / No "/>
            <w:id w:val="1942105693"/>
            <w:placeholder>
              <w:docPart w:val="4ACF0E6017A348179364CA9D2527CDA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26B49B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8B09BDD"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90B528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26A574B" w14:textId="77777777" w:rsidR="007232E3" w:rsidRDefault="007232E3" w:rsidP="007C0D49">
            <w:pPr>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89984" behindDoc="1" locked="0" layoutInCell="1" allowOverlap="1" wp14:anchorId="21140361" wp14:editId="17D25AE9">
                  <wp:simplePos x="0" y="0"/>
                  <wp:positionH relativeFrom="column">
                    <wp:posOffset>-1059815</wp:posOffset>
                  </wp:positionH>
                  <wp:positionV relativeFrom="paragraph">
                    <wp:posOffset>231140</wp:posOffset>
                  </wp:positionV>
                  <wp:extent cx="337820" cy="329565"/>
                  <wp:effectExtent l="0" t="0" r="0" b="0"/>
                  <wp:wrapNone/>
                  <wp:docPr id="35" name="Gráfico 35"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áfico 35"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"Privileged" "Service Accounts" have password lengths of at least 25 characters.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4A3A5F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Servicio” “Privilegiadas” tienen contraseñas con una longitud de 25 caracteres como mínimo.</w:t>
            </w:r>
          </w:p>
        </w:tc>
        <w:sdt>
          <w:sdtPr>
            <w:rPr>
              <w:rFonts w:asciiTheme="majorHAnsi" w:hAnsiTheme="majorHAnsi" w:cstheme="majorHAnsi"/>
              <w:color w:val="000000"/>
              <w:lang w:val="es-CO"/>
            </w:rPr>
            <w:alias w:val="Respuesta - Sí"/>
            <w:tag w:val="Yes / No "/>
            <w:id w:val="970720524"/>
            <w:placeholder>
              <w:docPart w:val="7AE44317DEF4445999BA6E2CC63552D6"/>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5221C9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EAD8F8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A58252E"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229742E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"Privileged" "Service Accounts" have their passwords rotated </w:t>
            </w:r>
            <w:r>
              <w:rPr>
                <w:rFonts w:asciiTheme="majorHAnsi" w:hAnsiTheme="majorHAnsi" w:cstheme="majorHAnsi"/>
                <w:i/>
                <w:iCs/>
                <w:color w:val="7030A0"/>
                <w:szCs w:val="18"/>
                <w:u w:val="single"/>
                <w:lang w:val="en-US"/>
              </w:rPr>
              <w:t>at least annually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FEDA49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contraseñas de las “Cuentas de Servicio” “Privilegiadas” cambian, </w:t>
            </w:r>
            <w:r>
              <w:rPr>
                <w:rFonts w:asciiTheme="majorHAnsi" w:hAnsiTheme="majorHAnsi"/>
                <w:color w:val="000000"/>
                <w:u w:val="single"/>
                <w:lang w:val="es-CO"/>
              </w:rPr>
              <w:t>como mínimo, una vez cada año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245468068"/>
            <w:placeholder>
              <w:docPart w:val="50CDE33A705544B9AF51F334E29FA449"/>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AD0933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993C03C" w14:textId="77777777" w:rsidTr="007C0D49">
        <w:trPr>
          <w:trHeight w:val="302"/>
        </w:trPr>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369394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6C7ABA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"Privileged" "Service Accounts" have their passwords rotated </w:t>
            </w:r>
            <w:r>
              <w:rPr>
                <w:rFonts w:asciiTheme="majorHAnsi" w:hAnsiTheme="majorHAnsi" w:cstheme="majorHAnsi"/>
                <w:i/>
                <w:iCs/>
                <w:color w:val="7030A0"/>
                <w:szCs w:val="18"/>
                <w:u w:val="single"/>
                <w:lang w:val="en-US"/>
              </w:rPr>
              <w:t>at least</w:t>
            </w:r>
            <w:r>
              <w:rPr>
                <w:rFonts w:asciiTheme="majorHAnsi" w:hAnsiTheme="majorHAnsi" w:cstheme="majorHAnsi"/>
                <w:i/>
                <w:iCs/>
                <w:color w:val="7030A0"/>
                <w:szCs w:val="18"/>
                <w:lang w:val="en-US"/>
              </w:rPr>
              <w:t xml:space="preserve"> </w:t>
            </w:r>
            <w:r>
              <w:rPr>
                <w:rFonts w:asciiTheme="majorHAnsi" w:hAnsiTheme="majorHAnsi" w:cstheme="majorHAnsi"/>
                <w:i/>
                <w:iCs/>
                <w:color w:val="7030A0"/>
                <w:szCs w:val="18"/>
                <w:u w:val="single"/>
                <w:lang w:val="en-US"/>
              </w:rPr>
              <w:t>quarterly</w:t>
            </w:r>
            <w:r>
              <w:rPr>
                <w:rFonts w:asciiTheme="majorHAnsi" w:hAnsiTheme="majorHAnsi" w:cstheme="majorHAnsi"/>
                <w:i/>
                <w:iCs/>
                <w:color w:val="7030A0"/>
                <w:szCs w:val="18"/>
                <w:lang w:val="en-US"/>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51091A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contraseñas de las “Cuentas de Servicio” “Privilegiadas” cambian, </w:t>
            </w:r>
            <w:r>
              <w:rPr>
                <w:rFonts w:asciiTheme="majorHAnsi" w:hAnsiTheme="majorHAnsi"/>
                <w:color w:val="000000"/>
                <w:u w:val="single"/>
                <w:lang w:val="es-CO"/>
              </w:rPr>
              <w:t>como mínimo, una vez cada trimestre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487054079"/>
            <w:placeholder>
              <w:docPart w:val="C5DF8172A79743E18D1B260D9EE6F74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7B0ED7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CB069B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4427FE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630E2E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"Service Accounts" are tiered such that different accounts are used to interact with workstations, servers, and authentication servers, even for the same service.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C7CD39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Las “Cuentas de Servicio” están divididas en capas, de modo que se utilizan cuentas diferentes para interactuar con estaciones de trabajo, servidores y servidores de autenticación, aunque sean para el mismo servicio.</w:t>
            </w:r>
          </w:p>
        </w:tc>
        <w:sdt>
          <w:sdtPr>
            <w:rPr>
              <w:rFonts w:asciiTheme="majorHAnsi" w:hAnsiTheme="majorHAnsi" w:cstheme="majorHAnsi"/>
              <w:color w:val="000000"/>
              <w:lang w:val="es-CO"/>
            </w:rPr>
            <w:alias w:val="Respuesta - Sí"/>
            <w:tag w:val="Yes / No "/>
            <w:id w:val="1590275269"/>
            <w:placeholder>
              <w:docPart w:val="BBD2637054534645AC33D16AF425AA1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2BCE196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9CFA17B"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36D381C5"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B262D9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There is a process in place to review at least annually the </w:t>
            </w:r>
            <w:r>
              <w:rPr>
                <w:rFonts w:asciiTheme="majorHAnsi" w:hAnsiTheme="majorHAnsi" w:cstheme="majorHAnsi"/>
                <w:i/>
                <w:iCs/>
                <w:color w:val="7030A0"/>
                <w:szCs w:val="18"/>
                <w:u w:val="single"/>
                <w:lang w:val="en-US"/>
              </w:rPr>
              <w:t>current</w:t>
            </w:r>
            <w:r>
              <w:rPr>
                <w:rFonts w:asciiTheme="majorHAnsi" w:hAnsiTheme="majorHAnsi" w:cstheme="majorHAnsi"/>
                <w:i/>
                <w:iCs/>
                <w:color w:val="7030A0"/>
                <w:szCs w:val="18"/>
                <w:lang w:val="en-US"/>
              </w:rPr>
              <w:t xml:space="preserve"> requirements for each service associated with "Privileged" "Service Accounts" to verify the service still requires the permissions the service account has (and deprivilege if not).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2AF0D1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Hay un proceso implementado para revisar, como mínimo una vez al año, los requisitos </w:t>
            </w:r>
            <w:r>
              <w:rPr>
                <w:rFonts w:asciiTheme="majorHAnsi" w:hAnsiTheme="majorHAnsi"/>
                <w:color w:val="000000"/>
                <w:u w:val="single"/>
                <w:lang w:val="es-CO"/>
              </w:rPr>
              <w:t>actuales</w:t>
            </w:r>
            <w:r>
              <w:rPr>
                <w:rFonts w:asciiTheme="majorHAnsi" w:hAnsiTheme="majorHAnsi"/>
                <w:color w:val="000000"/>
                <w:lang w:val="es-CO"/>
              </w:rPr>
              <w:t xml:space="preserve"> para cada servicio asociado con las “Cuentas de Servicio” “Privilegiadas”, con el fin de comprobar si el servicio sigue requiriendo los permisos que la cuenta de servicio tiene (y reducirlos de no ser así).</w:t>
            </w:r>
          </w:p>
        </w:tc>
        <w:sdt>
          <w:sdtPr>
            <w:rPr>
              <w:rFonts w:asciiTheme="majorHAnsi" w:hAnsiTheme="majorHAnsi" w:cstheme="majorHAnsi"/>
              <w:color w:val="000000"/>
              <w:lang w:val="es-CO"/>
            </w:rPr>
            <w:alias w:val="Respuesta - Sí"/>
            <w:tag w:val="Yes / No "/>
            <w:id w:val="607316673"/>
            <w:placeholder>
              <w:docPart w:val="13B4BED1CA7D44BF99B818CE2DBAA89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094DC2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08F2502" w14:textId="77777777" w:rsidTr="007C0D49">
        <w:trPr>
          <w:trHeight w:val="422"/>
        </w:trPr>
        <w:tc>
          <w:tcPr>
            <w:tcW w:w="980" w:type="dxa"/>
            <w:vMerge/>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72E48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1BB68D4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45569C08" w14:textId="77777777" w:rsidR="007232E3" w:rsidRDefault="007232E3" w:rsidP="007C0D49">
            <w:pPr>
              <w:rPr>
                <w:rFonts w:asciiTheme="majorHAnsi" w:hAnsiTheme="majorHAnsi"/>
                <w:color w:val="000000"/>
                <w:lang w:val="es-CO"/>
              </w:rPr>
            </w:pPr>
            <w:r>
              <w:rPr>
                <w:rFonts w:asciiTheme="majorHAnsi" w:hAnsiTheme="majorHAnsi"/>
                <w:color w:val="000000"/>
                <w:lang w:val="es-CO"/>
              </w:rPr>
              <w:t>Ninguna de las anteriores/No lo sé.</w:t>
            </w:r>
          </w:p>
          <w:p w14:paraId="26ACC470" w14:textId="77777777" w:rsidR="007232E3" w:rsidRDefault="007232E3" w:rsidP="007C0D49">
            <w:pPr>
              <w:rPr>
                <w:rFonts w:asciiTheme="majorHAnsi" w:hAnsiTheme="majorHAnsi"/>
                <w:color w:val="000000"/>
                <w:lang w:val="es-CO"/>
              </w:rPr>
            </w:pPr>
          </w:p>
          <w:p w14:paraId="4CF8B4E2" w14:textId="77777777" w:rsidR="007232E3" w:rsidRDefault="007232E3" w:rsidP="007C0D49">
            <w:pPr>
              <w:rPr>
                <w:rFonts w:asciiTheme="majorHAnsi" w:hAnsiTheme="majorHAnsi"/>
                <w:color w:val="000000"/>
                <w:lang w:val="es-CO"/>
              </w:rPr>
            </w:pPr>
          </w:p>
          <w:p w14:paraId="7C4024C7" w14:textId="77777777" w:rsidR="007232E3" w:rsidRDefault="007232E3" w:rsidP="007C0D49">
            <w:pPr>
              <w:rPr>
                <w:rFonts w:asciiTheme="majorHAnsi" w:hAnsiTheme="majorHAnsi"/>
                <w:color w:val="000000"/>
                <w:lang w:val="es-CO"/>
              </w:rPr>
            </w:pPr>
          </w:p>
          <w:p w14:paraId="43CFEEF6" w14:textId="77777777" w:rsidR="007232E3" w:rsidRDefault="007232E3" w:rsidP="007C0D49">
            <w:pPr>
              <w:rPr>
                <w:rFonts w:asciiTheme="majorHAnsi" w:hAnsiTheme="majorHAnsi"/>
                <w:color w:val="000000"/>
                <w:lang w:val="es-CO"/>
              </w:rPr>
            </w:pPr>
          </w:p>
          <w:p w14:paraId="1B0F3933" w14:textId="77777777" w:rsidR="007232E3" w:rsidRDefault="007232E3" w:rsidP="007C0D49">
            <w:pPr>
              <w:rPr>
                <w:rFonts w:asciiTheme="majorHAnsi" w:hAnsiTheme="majorHAnsi"/>
                <w:color w:val="000000"/>
                <w:lang w:val="es-CO"/>
              </w:rPr>
            </w:pPr>
          </w:p>
          <w:p w14:paraId="3212073C" w14:textId="77777777" w:rsidR="007232E3" w:rsidRDefault="007232E3" w:rsidP="007C0D49">
            <w:pPr>
              <w:rPr>
                <w:rFonts w:asciiTheme="majorHAnsi" w:hAnsiTheme="majorHAnsi"/>
                <w:color w:val="000000"/>
                <w:lang w:val="es-CO"/>
              </w:rPr>
            </w:pPr>
          </w:p>
          <w:p w14:paraId="78AC5AFD"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453383447"/>
            <w:placeholder>
              <w:docPart w:val="DFC86BB1F45B4AC4ACC79682CBF7627C"/>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72BA61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3429A525"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7E8B8C1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10</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4A8A9B2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Authenticator Assurance Level (AAL) which best represents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authentication solution(s).</w:t>
            </w:r>
          </w:p>
          <w:p w14:paraId="426E5186"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NIST Special Publication 800-63B defines the Authenticator Assurance Levels.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1D3A6A48"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El Nivel de Garantía de Autenticador (AAL) que mejor representa la solución o soluciones de autenticación del </w:t>
            </w:r>
            <w:r>
              <w:rPr>
                <w:rFonts w:asciiTheme="majorHAnsi" w:hAnsiTheme="majorHAnsi"/>
                <w:b/>
                <w:color w:val="000000"/>
                <w:lang w:val="es-CO"/>
              </w:rPr>
              <w:t>Solicitante</w:t>
            </w:r>
            <w:r>
              <w:rPr>
                <w:rFonts w:asciiTheme="majorHAnsi" w:hAnsiTheme="majorHAnsi"/>
                <w:color w:val="000000"/>
                <w:lang w:val="es-CO"/>
              </w:rPr>
              <w:t>.</w:t>
            </w:r>
          </w:p>
          <w:p w14:paraId="650C158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publicación especial de NIST 800-63B define los niveles de garantía de los autenticadores.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1BA215C3" w14:textId="77777777" w:rsidR="007232E3" w:rsidRDefault="007232E3" w:rsidP="007C0D49">
            <w:pPr>
              <w:jc w:val="center"/>
              <w:rPr>
                <w:rFonts w:asciiTheme="majorHAnsi" w:hAnsiTheme="majorHAnsi" w:cstheme="majorHAnsi"/>
                <w:color w:val="000000"/>
                <w:lang w:val="es-CO"/>
              </w:rPr>
            </w:pPr>
          </w:p>
        </w:tc>
      </w:tr>
      <w:tr w:rsidR="007232E3" w14:paraId="38B620FC"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CB144F9"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7AFD7B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AAL1</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FF2E6AA"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AAL1</w:t>
            </w:r>
          </w:p>
        </w:tc>
        <w:sdt>
          <w:sdtPr>
            <w:rPr>
              <w:rFonts w:asciiTheme="majorHAnsi" w:hAnsiTheme="majorHAnsi" w:cstheme="majorHAnsi"/>
              <w:color w:val="000000"/>
              <w:lang w:val="es-CO"/>
            </w:rPr>
            <w:alias w:val="Respuesta - Sí"/>
            <w:tag w:val="Yes / No "/>
            <w:id w:val="375130744"/>
            <w:placeholder>
              <w:docPart w:val="B71F279629484A80A7CEEC4E208A342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487CC5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9DC345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E1C2A0E"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5986320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AAL2</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C391ED1"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AAL2</w:t>
            </w:r>
          </w:p>
        </w:tc>
        <w:sdt>
          <w:sdtPr>
            <w:rPr>
              <w:rFonts w:asciiTheme="majorHAnsi" w:hAnsiTheme="majorHAnsi" w:cstheme="majorHAnsi"/>
              <w:color w:val="000000"/>
              <w:lang w:val="es-CO"/>
            </w:rPr>
            <w:alias w:val="Respuesta - Sí"/>
            <w:tag w:val="Yes / No "/>
            <w:id w:val="1343125053"/>
            <w:placeholder>
              <w:docPart w:val="410D8DAA38674314A2786B2479EB595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65FF23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9A14D1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FD00FCB"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BFACF1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AAL3</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FE67D72"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AAL3</w:t>
            </w:r>
          </w:p>
        </w:tc>
        <w:sdt>
          <w:sdtPr>
            <w:rPr>
              <w:rFonts w:asciiTheme="majorHAnsi" w:hAnsiTheme="majorHAnsi" w:cstheme="majorHAnsi"/>
              <w:color w:val="000000"/>
              <w:lang w:val="es-CO"/>
            </w:rPr>
            <w:alias w:val="Respuesta - Sí"/>
            <w:tag w:val="Yes / No "/>
            <w:id w:val="1737122413"/>
            <w:placeholder>
              <w:docPart w:val="57534726D2A94D118B4BB2977C254E6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8672FC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B9F2331"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4C1877F3"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61BE8F60"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668F3781"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884138751"/>
            <w:placeholder>
              <w:docPart w:val="24F5E161557148FCBDE633C965C1ADE2"/>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F5143B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0A8D3A51"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7315B74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11</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2324627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Provide the number of </w:t>
            </w:r>
            <w:r>
              <w:rPr>
                <w:rFonts w:asciiTheme="majorHAnsi" w:hAnsiTheme="majorHAnsi" w:cstheme="majorHAnsi"/>
                <w:i/>
                <w:iCs/>
                <w:color w:val="7030A0"/>
                <w:szCs w:val="18"/>
                <w:u w:val="single"/>
                <w:lang w:val="en-US"/>
              </w:rPr>
              <w:t>active</w:t>
            </w:r>
            <w:r>
              <w:rPr>
                <w:rFonts w:asciiTheme="majorHAnsi" w:hAnsiTheme="majorHAnsi" w:cstheme="majorHAnsi"/>
                <w:i/>
                <w:iCs/>
                <w:color w:val="7030A0"/>
                <w:szCs w:val="18"/>
                <w:lang w:val="en-US"/>
              </w:rPr>
              <w:t xml:space="preserve"> accounts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for the categories below.  Accounts should not include inactive accounts but should include all nested accounts aggregated across all domains/forests.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45E2B3C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Indique el número de cuentas </w:t>
            </w:r>
            <w:r>
              <w:rPr>
                <w:rFonts w:asciiTheme="majorHAnsi" w:hAnsiTheme="majorHAnsi"/>
                <w:color w:val="000000"/>
                <w:u w:val="single"/>
                <w:lang w:val="es-CO"/>
              </w:rPr>
              <w:t>activas</w:t>
            </w:r>
            <w:r>
              <w:rPr>
                <w:rFonts w:asciiTheme="majorHAnsi" w:hAnsiTheme="majorHAnsi"/>
                <w:color w:val="000000"/>
                <w:lang w:val="es-CO"/>
              </w:rPr>
              <w:t xml:space="preserve"> que el </w:t>
            </w:r>
            <w:r>
              <w:rPr>
                <w:rFonts w:asciiTheme="majorHAnsi" w:hAnsiTheme="majorHAnsi"/>
                <w:b/>
                <w:color w:val="000000"/>
                <w:lang w:val="es-CO"/>
              </w:rPr>
              <w:t>Solicitante</w:t>
            </w:r>
            <w:r>
              <w:rPr>
                <w:rFonts w:asciiTheme="majorHAnsi" w:hAnsiTheme="majorHAnsi"/>
                <w:color w:val="000000"/>
                <w:lang w:val="es-CO"/>
              </w:rPr>
              <w:t xml:space="preserve"> tiene para las siguientes categorías. Las cuentas no deberían incluir cuentas inactivas, pero sí todas las cuentas anidadas de todos los dominios/bosques.</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2517510E" w14:textId="77777777" w:rsidR="007232E3" w:rsidRDefault="007232E3" w:rsidP="007C0D49">
            <w:pPr>
              <w:jc w:val="center"/>
              <w:rPr>
                <w:rFonts w:asciiTheme="majorHAnsi" w:hAnsiTheme="majorHAnsi" w:cstheme="majorHAnsi"/>
                <w:color w:val="000000"/>
                <w:lang w:val="es-CO"/>
              </w:rPr>
            </w:pPr>
          </w:p>
        </w:tc>
      </w:tr>
      <w:tr w:rsidR="007232E3" w14:paraId="5C445C1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702D9B0"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36631D7"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Number of "Domain Administrator Accounts":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292FD71"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Número de “Cuentas de Administrador de Dominio”:</w:t>
            </w:r>
          </w:p>
        </w:tc>
        <w:tc>
          <w:tcPr>
            <w:tcW w:w="1701" w:type="dxa"/>
            <w:tcBorders>
              <w:top w:val="single" w:sz="4" w:space="0" w:color="auto"/>
              <w:left w:val="single" w:sz="4" w:space="0" w:color="auto"/>
              <w:bottom w:val="single" w:sz="4" w:space="0" w:color="auto"/>
              <w:right w:val="single" w:sz="12" w:space="0" w:color="auto"/>
            </w:tcBorders>
            <w:vAlign w:val="center"/>
          </w:tcPr>
          <w:p w14:paraId="4C11A7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snapToGrid w:val="0"/>
              </w:rPr>
              <w:t>7</w:t>
            </w:r>
            <w:r>
              <w:rPr>
                <w:rFonts w:asciiTheme="majorHAnsi" w:hAnsiTheme="majorHAnsi"/>
                <w:snapToGrid w:val="0"/>
                <w:lang w:val="es-CO"/>
              </w:rPr>
              <w:t>  </w:t>
            </w:r>
            <w:r>
              <w:rPr>
                <w:rFonts w:asciiTheme="majorHAnsi" w:hAnsiTheme="majorHAnsi" w:cstheme="majorHAnsi"/>
                <w:snapToGrid w:val="0"/>
                <w:lang w:val="es-CO"/>
              </w:rPr>
              <w:fldChar w:fldCharType="end"/>
            </w:r>
          </w:p>
        </w:tc>
      </w:tr>
      <w:tr w:rsidR="007232E3" w14:paraId="59DE9145"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58EFCA2"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97EB7DC" w14:textId="77777777" w:rsidR="007232E3" w:rsidRDefault="007232E3" w:rsidP="007C0D49">
            <w:pPr>
              <w:jc w:val="right"/>
              <w:rPr>
                <w:rFonts w:asciiTheme="majorHAnsi" w:hAnsiTheme="majorHAnsi"/>
                <w:i/>
                <w:iCs/>
                <w:color w:val="7030A0"/>
                <w:szCs w:val="18"/>
                <w:lang w:val="en-US"/>
              </w:rPr>
            </w:pPr>
            <w:r>
              <w:rPr>
                <w:rFonts w:ascii="Arial" w:hAnsi="Arial" w:cs="Arial"/>
                <w:i/>
                <w:iCs/>
                <w:noProof/>
                <w:color w:val="7030A0"/>
                <w:szCs w:val="18"/>
                <w:lang w:val="es-CO"/>
              </w:rPr>
              <w:drawing>
                <wp:anchor distT="0" distB="0" distL="114300" distR="114300" simplePos="0" relativeHeight="251691008" behindDoc="1" locked="0" layoutInCell="1" allowOverlap="1" wp14:anchorId="7BF658BC" wp14:editId="34B71810">
                  <wp:simplePos x="0" y="0"/>
                  <wp:positionH relativeFrom="column">
                    <wp:posOffset>-966470</wp:posOffset>
                  </wp:positionH>
                  <wp:positionV relativeFrom="paragraph">
                    <wp:posOffset>49530</wp:posOffset>
                  </wp:positionV>
                  <wp:extent cx="337820" cy="329565"/>
                  <wp:effectExtent l="0" t="0" r="0" b="0"/>
                  <wp:wrapNone/>
                  <wp:docPr id="39" name="Gráfico 39"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áfico 39"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r>
              <w:rPr>
                <w:rFonts w:asciiTheme="majorHAnsi" w:hAnsiTheme="majorHAnsi" w:cstheme="majorHAnsi"/>
                <w:i/>
                <w:iCs/>
                <w:color w:val="7030A0"/>
                <w:szCs w:val="18"/>
                <w:lang w:val="en-US"/>
              </w:rPr>
              <w:t>Number of "Privileged" "Services Accounts":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D6020B4"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Número de “Cuentas de Servicio” “Privilegiadas”:</w:t>
            </w:r>
          </w:p>
        </w:tc>
        <w:tc>
          <w:tcPr>
            <w:tcW w:w="1701" w:type="dxa"/>
            <w:tcBorders>
              <w:top w:val="single" w:sz="4" w:space="0" w:color="auto"/>
              <w:left w:val="single" w:sz="4" w:space="0" w:color="auto"/>
              <w:bottom w:val="single" w:sz="4" w:space="0" w:color="auto"/>
              <w:right w:val="single" w:sz="12" w:space="0" w:color="auto"/>
            </w:tcBorders>
            <w:vAlign w:val="center"/>
          </w:tcPr>
          <w:p w14:paraId="5BD3728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snapToGrid w:val="0"/>
              </w:rPr>
              <w:t>4</w:t>
            </w:r>
            <w:r>
              <w:rPr>
                <w:rFonts w:asciiTheme="majorHAnsi" w:hAnsiTheme="majorHAnsi"/>
                <w:snapToGrid w:val="0"/>
                <w:lang w:val="es-CO"/>
              </w:rPr>
              <w:t>  </w:t>
            </w:r>
            <w:r>
              <w:rPr>
                <w:rFonts w:asciiTheme="majorHAnsi" w:hAnsiTheme="majorHAnsi" w:cstheme="majorHAnsi"/>
                <w:snapToGrid w:val="0"/>
                <w:lang w:val="es-CO"/>
              </w:rPr>
              <w:fldChar w:fldCharType="end"/>
            </w:r>
          </w:p>
        </w:tc>
      </w:tr>
      <w:tr w:rsidR="007232E3" w:rsidRPr="00DA07B0" w14:paraId="7F0B376E"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4A77DC2F"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346C1ED"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NOTE: For each "Privileged" "Service Account", use the table provided at the end of the supplemental to indicate </w:t>
            </w:r>
            <w:proofErr w:type="spellStart"/>
            <w:r>
              <w:rPr>
                <w:rFonts w:asciiTheme="majorHAnsi" w:hAnsiTheme="majorHAnsi" w:cstheme="majorHAnsi"/>
                <w:i/>
                <w:iCs/>
                <w:color w:val="7030A0"/>
                <w:szCs w:val="18"/>
                <w:lang w:val="en-US"/>
              </w:rPr>
              <w:t>i</w:t>
            </w:r>
            <w:proofErr w:type="spellEnd"/>
            <w:r>
              <w:rPr>
                <w:rFonts w:asciiTheme="majorHAnsi" w:hAnsiTheme="majorHAnsi" w:cstheme="majorHAnsi"/>
                <w:i/>
                <w:iCs/>
                <w:color w:val="7030A0"/>
                <w:szCs w:val="18"/>
                <w:lang w:val="en-US"/>
              </w:rPr>
              <w:t>) the name of the account, ii) the privileges it has, iii) the software it supports, iv) what hosts the service account is authenticating to, and v) why those entitlements are required.</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C8A8C8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NOTA: Para cada “Cuenta de Servicio” “Privilegiada”, utilice la tabla que se proporciona al final de este cuestionario adicional para indicar i) el nombre de la cuenta, </w:t>
            </w:r>
            <w:proofErr w:type="spellStart"/>
            <w:r>
              <w:rPr>
                <w:rFonts w:asciiTheme="majorHAnsi" w:hAnsiTheme="majorHAnsi"/>
                <w:color w:val="000000"/>
                <w:lang w:val="es-CO"/>
              </w:rPr>
              <w:t>ii</w:t>
            </w:r>
            <w:proofErr w:type="spellEnd"/>
            <w:r>
              <w:rPr>
                <w:rFonts w:asciiTheme="majorHAnsi" w:hAnsiTheme="majorHAnsi"/>
                <w:color w:val="000000"/>
                <w:lang w:val="es-CO"/>
              </w:rPr>
              <w:t xml:space="preserve">) los privilegios que tiene, </w:t>
            </w:r>
            <w:proofErr w:type="spellStart"/>
            <w:r>
              <w:rPr>
                <w:rFonts w:asciiTheme="majorHAnsi" w:hAnsiTheme="majorHAnsi"/>
                <w:color w:val="000000"/>
                <w:lang w:val="es-CO"/>
              </w:rPr>
              <w:t>iii</w:t>
            </w:r>
            <w:proofErr w:type="spellEnd"/>
            <w:r>
              <w:rPr>
                <w:rFonts w:asciiTheme="majorHAnsi" w:hAnsiTheme="majorHAnsi"/>
                <w:color w:val="000000"/>
                <w:lang w:val="es-CO"/>
              </w:rPr>
              <w:t xml:space="preserve">) el software que respalda, </w:t>
            </w:r>
            <w:proofErr w:type="spellStart"/>
            <w:r>
              <w:rPr>
                <w:rFonts w:asciiTheme="majorHAnsi" w:hAnsiTheme="majorHAnsi"/>
                <w:color w:val="000000"/>
                <w:lang w:val="es-CO"/>
              </w:rPr>
              <w:t>iv</w:t>
            </w:r>
            <w:proofErr w:type="spellEnd"/>
            <w:r>
              <w:rPr>
                <w:rFonts w:asciiTheme="majorHAnsi" w:hAnsiTheme="majorHAnsi"/>
                <w:color w:val="000000"/>
                <w:lang w:val="es-CO"/>
              </w:rPr>
              <w:t>) en qué hosts se autentica la cuenta de servicio, y v) por qué son necesarios esos privilegios.</w:t>
            </w:r>
          </w:p>
        </w:tc>
        <w:tc>
          <w:tcPr>
            <w:tcW w:w="1701" w:type="dxa"/>
            <w:tcBorders>
              <w:top w:val="single" w:sz="4" w:space="0" w:color="auto"/>
              <w:left w:val="single" w:sz="4" w:space="0" w:color="auto"/>
              <w:bottom w:val="single" w:sz="12" w:space="0" w:color="auto"/>
              <w:right w:val="single" w:sz="12" w:space="0" w:color="auto"/>
            </w:tcBorders>
            <w:vAlign w:val="center"/>
          </w:tcPr>
          <w:p w14:paraId="6A3E9C9E" w14:textId="77777777" w:rsidR="007232E3" w:rsidRDefault="007232E3" w:rsidP="007C0D49">
            <w:pPr>
              <w:jc w:val="center"/>
              <w:rPr>
                <w:rFonts w:asciiTheme="majorHAnsi" w:hAnsiTheme="majorHAnsi" w:cstheme="majorHAnsi"/>
                <w:color w:val="000000"/>
                <w:lang w:val="es-CO"/>
              </w:rPr>
            </w:pPr>
          </w:p>
        </w:tc>
      </w:tr>
      <w:tr w:rsidR="007232E3" w:rsidRPr="00DA07B0" w14:paraId="6555A0CA"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6C5A759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12</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55DFACB"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below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posture with respect to access controls for each user's workstation?</w:t>
            </w:r>
          </w:p>
          <w:p w14:paraId="616B2EF6"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lastRenderedPageBreak/>
              <w:t xml:space="preserve">For the purposes of this question, 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using an endpoint privilege manager or other similar technology to allow users to temporarily request administrative access for certain activities, that should not be considered "admin access".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7F57ED0"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lastRenderedPageBreak/>
              <w:t>Seleccione una respuesta:</w:t>
            </w:r>
            <w:r>
              <w:rPr>
                <w:rFonts w:asciiTheme="majorHAnsi" w:hAnsiTheme="majorHAnsi"/>
                <w:color w:val="000000"/>
                <w:lang w:val="es-CO"/>
              </w:rPr>
              <w:t xml:space="preserve"> ¿Qué descripción refleja mejor la postura del </w:t>
            </w:r>
            <w:r>
              <w:rPr>
                <w:rFonts w:asciiTheme="majorHAnsi" w:hAnsiTheme="majorHAnsi"/>
                <w:b/>
                <w:color w:val="000000"/>
                <w:lang w:val="es-CO"/>
              </w:rPr>
              <w:t>Solicitante</w:t>
            </w:r>
            <w:r>
              <w:rPr>
                <w:rFonts w:asciiTheme="majorHAnsi" w:hAnsiTheme="majorHAnsi"/>
                <w:color w:val="000000"/>
                <w:lang w:val="es-CO"/>
              </w:rPr>
              <w:t xml:space="preserve"> en relación con los controles de acceso para las estaciones de trabajo de cada usuario? A los efectos de esta pregunta, no se considerarán “accesos de administrador” aquellos casos en los que el </w:t>
            </w:r>
            <w:r>
              <w:rPr>
                <w:rFonts w:asciiTheme="majorHAnsi" w:hAnsiTheme="majorHAnsi"/>
                <w:b/>
                <w:color w:val="000000"/>
                <w:lang w:val="es-CO"/>
              </w:rPr>
              <w:t>Solicitante</w:t>
            </w:r>
            <w:r>
              <w:rPr>
                <w:rFonts w:asciiTheme="majorHAnsi" w:hAnsiTheme="majorHAnsi"/>
                <w:color w:val="000000"/>
                <w:lang w:val="es-CO"/>
              </w:rPr>
              <w:t xml:space="preserve"> utilice un gestor de privilegios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o alguna tecnología similar, para </w:t>
            </w:r>
            <w:r>
              <w:rPr>
                <w:rFonts w:asciiTheme="majorHAnsi" w:hAnsiTheme="majorHAnsi"/>
                <w:color w:val="000000"/>
                <w:lang w:val="es-CO"/>
              </w:rPr>
              <w:lastRenderedPageBreak/>
              <w:t>permitir a los usuarios solicitar acceso administrativo temporal para determinadas actividades.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500EDD89" w14:textId="77777777" w:rsidR="007232E3" w:rsidRDefault="007232E3" w:rsidP="007C0D49">
            <w:pPr>
              <w:jc w:val="center"/>
              <w:rPr>
                <w:rFonts w:asciiTheme="majorHAnsi" w:hAnsiTheme="majorHAnsi" w:cstheme="majorHAnsi"/>
                <w:color w:val="000000"/>
                <w:lang w:val="es-CO"/>
              </w:rPr>
            </w:pPr>
          </w:p>
        </w:tc>
      </w:tr>
      <w:tr w:rsidR="007232E3" w14:paraId="1CA93AA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106654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0D687DA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 user’s regular, every day account is in the Administrator's group or has local admin access to their workstation.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CAA661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cuenta regular de uso diario se incluye en el grupo de administradores o tiene acceso de administrador local a su estación de trabajo.</w:t>
            </w:r>
          </w:p>
        </w:tc>
        <w:sdt>
          <w:sdtPr>
            <w:rPr>
              <w:rFonts w:asciiTheme="majorHAnsi" w:hAnsiTheme="majorHAnsi" w:cstheme="majorHAnsi"/>
              <w:color w:val="000000"/>
              <w:lang w:val="es-CO"/>
            </w:rPr>
            <w:alias w:val="Respuesta - Sí"/>
            <w:tag w:val="Yes / No "/>
            <w:id w:val="1471012838"/>
            <w:placeholder>
              <w:docPart w:val="0FE57A6650CA4A2096D0333AFF0570D3"/>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01B26B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F11CD0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33D1D40"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A97D34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policy is that employees by default are not in the Administrators' group and do not have local admin access;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D91190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política del </w:t>
            </w:r>
            <w:r>
              <w:rPr>
                <w:rFonts w:asciiTheme="majorHAnsi" w:hAnsiTheme="majorHAnsi"/>
                <w:b/>
                <w:color w:val="000000"/>
                <w:lang w:val="es-CO"/>
              </w:rPr>
              <w:t>Solicitante</w:t>
            </w:r>
            <w:r>
              <w:rPr>
                <w:rFonts w:asciiTheme="majorHAnsi" w:hAnsiTheme="majorHAnsi"/>
                <w:color w:val="000000"/>
                <w:lang w:val="es-CO"/>
              </w:rPr>
              <w:t xml:space="preserve"> es que los empleados, por defecto, no estén en el grupo de administradores y no tengan acceso de administrador local; todas las excepciones a la política están documentadas.</w:t>
            </w:r>
          </w:p>
        </w:tc>
        <w:sdt>
          <w:sdtPr>
            <w:rPr>
              <w:rFonts w:asciiTheme="majorHAnsi" w:hAnsiTheme="majorHAnsi" w:cstheme="majorHAnsi"/>
              <w:color w:val="000000"/>
              <w:lang w:val="es-CO"/>
            </w:rPr>
            <w:alias w:val="Respuesta - Sí"/>
            <w:tag w:val="Yes / No "/>
            <w:id w:val="326406213"/>
            <w:placeholder>
              <w:docPart w:val="A7FB122738D54288B04FF0175E5AE93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279A09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4F4C9D1"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8F2F355"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B6DFED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Some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employees are in the Administrators' group or are local admins.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5D6345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Algunos de los empleados del </w:t>
            </w:r>
            <w:r>
              <w:rPr>
                <w:rFonts w:asciiTheme="majorHAnsi" w:hAnsiTheme="majorHAnsi"/>
                <w:b/>
                <w:color w:val="000000"/>
                <w:lang w:val="es-CO"/>
              </w:rPr>
              <w:t>Solicitante</w:t>
            </w:r>
            <w:r>
              <w:rPr>
                <w:rFonts w:asciiTheme="majorHAnsi" w:hAnsiTheme="majorHAnsi"/>
                <w:color w:val="000000"/>
                <w:lang w:val="es-CO"/>
              </w:rPr>
              <w:t xml:space="preserve"> pertenecen al grupo de administradores o son administradores locales.</w:t>
            </w:r>
          </w:p>
        </w:tc>
        <w:sdt>
          <w:sdtPr>
            <w:rPr>
              <w:rFonts w:asciiTheme="majorHAnsi" w:hAnsiTheme="majorHAnsi" w:cstheme="majorHAnsi"/>
              <w:color w:val="000000"/>
              <w:lang w:val="es-CO"/>
            </w:rPr>
            <w:alias w:val="Respuesta - Sí"/>
            <w:tag w:val="Yes / No "/>
            <w:id w:val="-274096070"/>
            <w:placeholder>
              <w:docPart w:val="C4253A53087C4623BBD267F7404493F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5A34E0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109004"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2DEF3304"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4C84DCFF"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201EF37D" w14:textId="77777777" w:rsidR="007232E3" w:rsidRDefault="007232E3" w:rsidP="007C0D49">
            <w:pPr>
              <w:rPr>
                <w:rFonts w:asciiTheme="majorHAnsi" w:hAnsiTheme="majorHAnsi"/>
                <w:color w:val="000000"/>
                <w:lang w:val="es-CO"/>
              </w:rPr>
            </w:pPr>
            <w:r>
              <w:rPr>
                <w:rFonts w:asciiTheme="majorHAnsi" w:hAnsiTheme="majorHAnsi"/>
                <w:color w:val="000000"/>
                <w:lang w:val="es-CO"/>
              </w:rPr>
              <w:t>No lo sé.</w:t>
            </w:r>
          </w:p>
          <w:p w14:paraId="5E6FB582" w14:textId="77777777" w:rsidR="007232E3" w:rsidRDefault="007232E3" w:rsidP="007C0D49">
            <w:pPr>
              <w:rPr>
                <w:rFonts w:asciiTheme="majorHAnsi" w:hAnsiTheme="majorHAnsi"/>
                <w:color w:val="000000"/>
                <w:lang w:val="es-CO"/>
              </w:rPr>
            </w:pPr>
          </w:p>
          <w:p w14:paraId="7E9337C8"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1542326228"/>
            <w:placeholder>
              <w:docPart w:val="E6647AC142034F0DA22A2F3E6DCE361E"/>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70CFE1A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F9E8698"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0071ED4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13</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2DA79D92"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posture with respect to access controls for member servers?</w:t>
            </w:r>
          </w:p>
          <w:p w14:paraId="1254C468"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lang w:val="en-US"/>
              </w:rPr>
              <w:t xml:space="preserve">This question is regarding employees' everyday user accounts; 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provisions employees with separate credentials for administrative access, those accounts should not be considered for the purposes of this question.</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58FF8B0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¿Qué descripción refleja mejor la postura del </w:t>
            </w:r>
            <w:r>
              <w:rPr>
                <w:rFonts w:asciiTheme="majorHAnsi" w:hAnsiTheme="majorHAnsi"/>
                <w:b/>
                <w:color w:val="000000"/>
                <w:lang w:val="es-CO"/>
              </w:rPr>
              <w:t>Solicitante</w:t>
            </w:r>
            <w:r>
              <w:rPr>
                <w:rFonts w:asciiTheme="majorHAnsi" w:hAnsiTheme="majorHAnsi"/>
                <w:color w:val="000000"/>
                <w:lang w:val="es-CO"/>
              </w:rPr>
              <w:t xml:space="preserve"> en relación con los controles de acceso para los servidores gestionados? La pregunta se refiere a las cuentas de usuario de los empleados de uso diario; los casos en los que el </w:t>
            </w:r>
            <w:r>
              <w:rPr>
                <w:rFonts w:asciiTheme="majorHAnsi" w:hAnsiTheme="majorHAnsi"/>
                <w:b/>
                <w:color w:val="000000"/>
                <w:lang w:val="es-CO"/>
              </w:rPr>
              <w:t>Solicitante</w:t>
            </w:r>
            <w:r>
              <w:rPr>
                <w:rFonts w:asciiTheme="majorHAnsi" w:hAnsiTheme="majorHAnsi"/>
                <w:color w:val="000000"/>
                <w:lang w:val="es-CO"/>
              </w:rPr>
              <w:t xml:space="preserve"> proporcione a los empleados unas credenciales independientes para el acceso administrador no se deben tener en cuenta a los efectos de esta pregunta.</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5E8496EA" w14:textId="77777777" w:rsidR="007232E3" w:rsidRDefault="007232E3" w:rsidP="007C0D49">
            <w:pPr>
              <w:jc w:val="center"/>
              <w:rPr>
                <w:rFonts w:asciiTheme="majorHAnsi" w:hAnsiTheme="majorHAnsi" w:cstheme="majorHAnsi"/>
                <w:color w:val="000000"/>
                <w:lang w:val="es-CO"/>
              </w:rPr>
            </w:pPr>
          </w:p>
        </w:tc>
      </w:tr>
      <w:tr w:rsidR="007232E3" w14:paraId="1B1623C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1F9E4B2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6B64AD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 employees are in the Administrator's group or have local admin access to member servers.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A62305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Ningún empleado está en el grupo de administradores o tiene acceso como administrador local a los servidores miembro.</w:t>
            </w:r>
          </w:p>
        </w:tc>
        <w:sdt>
          <w:sdtPr>
            <w:rPr>
              <w:rFonts w:asciiTheme="majorHAnsi" w:hAnsiTheme="majorHAnsi" w:cstheme="majorHAnsi"/>
              <w:color w:val="000000"/>
              <w:lang w:val="es-CO"/>
            </w:rPr>
            <w:alias w:val="Respuesta - Sí"/>
            <w:tag w:val="Yes / No "/>
            <w:id w:val="1173222988"/>
            <w:placeholder>
              <w:docPart w:val="C56011CEC0DC4FA2A9A191F028CB2921"/>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3E5345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C9B4E5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3B6692C2"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918E8A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policy is that employees by default are not in the Administrators' group and do not have local admin access; all exceptions to the policy are documented.</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BA32AA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política del </w:t>
            </w:r>
            <w:r>
              <w:rPr>
                <w:rFonts w:asciiTheme="majorHAnsi" w:hAnsiTheme="majorHAnsi"/>
                <w:b/>
                <w:color w:val="000000"/>
                <w:lang w:val="es-CO"/>
              </w:rPr>
              <w:t>Solicitante</w:t>
            </w:r>
            <w:r>
              <w:rPr>
                <w:rFonts w:asciiTheme="majorHAnsi" w:hAnsiTheme="majorHAnsi"/>
                <w:color w:val="000000"/>
                <w:lang w:val="es-CO"/>
              </w:rPr>
              <w:t xml:space="preserve"> es que los empleados, por defecto, no estén en el grupo de administradores y no tengan acceso de administrador local; todas las excepciones a la política están documentadas.</w:t>
            </w:r>
          </w:p>
        </w:tc>
        <w:sdt>
          <w:sdtPr>
            <w:rPr>
              <w:rFonts w:asciiTheme="majorHAnsi" w:hAnsiTheme="majorHAnsi" w:cstheme="majorHAnsi"/>
              <w:color w:val="000000"/>
              <w:lang w:val="es-CO"/>
            </w:rPr>
            <w:alias w:val="Respuesta - Sí"/>
            <w:tag w:val="Yes / No "/>
            <w:id w:val="1192804547"/>
            <w:placeholder>
              <w:docPart w:val="3DF5C5AC0FE648A5AF023E71DB74E173"/>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DA7775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E15E91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9CC2E5" w:themeFill="accent1" w:themeFillTint="99"/>
            <w:vAlign w:val="center"/>
          </w:tcPr>
          <w:p w14:paraId="4D19C08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FFC52E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Some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employees are in the Administrators' group or are local admins.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E059A3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Algunos de los empleados del </w:t>
            </w:r>
            <w:r>
              <w:rPr>
                <w:rFonts w:asciiTheme="majorHAnsi" w:hAnsiTheme="majorHAnsi"/>
                <w:b/>
                <w:color w:val="000000"/>
                <w:lang w:val="es-CO"/>
              </w:rPr>
              <w:t>Solicitante</w:t>
            </w:r>
            <w:r>
              <w:rPr>
                <w:rFonts w:asciiTheme="majorHAnsi" w:hAnsiTheme="majorHAnsi"/>
                <w:color w:val="000000"/>
                <w:lang w:val="es-CO"/>
              </w:rPr>
              <w:t xml:space="preserve"> pertenecen al grupo de administradores o son administradores locales.</w:t>
            </w:r>
          </w:p>
        </w:tc>
        <w:sdt>
          <w:sdtPr>
            <w:rPr>
              <w:rFonts w:asciiTheme="majorHAnsi" w:hAnsiTheme="majorHAnsi" w:cstheme="majorHAnsi"/>
              <w:color w:val="000000"/>
              <w:lang w:val="es-CO"/>
            </w:rPr>
            <w:alias w:val="Respuesta - Sí"/>
            <w:tag w:val="Yes / No "/>
            <w:id w:val="897717333"/>
            <w:placeholder>
              <w:docPart w:val="FAF7DEA4D4A2444D8AE295888D8A702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7FB486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A882D85"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9CC2E5" w:themeFill="accent1" w:themeFillTint="99"/>
            <w:vAlign w:val="center"/>
          </w:tcPr>
          <w:p w14:paraId="299B1402"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3D5B5AAE"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4B2A9C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1246143440"/>
            <w:placeholder>
              <w:docPart w:val="914E9CCECFFE4D0494B173416FDD52CD"/>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052794E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D541775"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vAlign w:val="center"/>
          </w:tcPr>
          <w:p w14:paraId="35472BB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14</w:t>
            </w:r>
          </w:p>
        </w:tc>
        <w:tc>
          <w:tcPr>
            <w:tcW w:w="2691"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06651AF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How many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users have </w:t>
            </w:r>
            <w:r>
              <w:rPr>
                <w:rFonts w:asciiTheme="majorHAnsi" w:hAnsiTheme="majorHAnsi" w:cstheme="majorHAnsi"/>
                <w:i/>
                <w:iCs/>
                <w:color w:val="7030A0"/>
                <w:szCs w:val="18"/>
                <w:u w:val="single"/>
                <w:lang w:val="en-US"/>
              </w:rPr>
              <w:t>persistent</w:t>
            </w:r>
            <w:r>
              <w:rPr>
                <w:rFonts w:asciiTheme="majorHAnsi" w:hAnsiTheme="majorHAnsi" w:cstheme="majorHAnsi"/>
                <w:i/>
                <w:iCs/>
                <w:color w:val="7030A0"/>
                <w:szCs w:val="18"/>
                <w:lang w:val="en-US"/>
              </w:rPr>
              <w:t xml:space="preserve"> administrative access to servers and/or workstations other than their own?  For the purposes of this question, "administrative access" means entitlements to configure, manage and otherwise support these endpoints, including through the use of a unique administrative account (separate from their everyday user account).  Users who must "check out" credentials for administrative access should not be included.</w:t>
            </w:r>
          </w:p>
        </w:tc>
        <w:tc>
          <w:tcPr>
            <w:tcW w:w="538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FC86FD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¿Cuántos usuarios del </w:t>
            </w:r>
            <w:r>
              <w:rPr>
                <w:rFonts w:asciiTheme="majorHAnsi" w:hAnsiTheme="majorHAnsi"/>
                <w:b/>
                <w:color w:val="000000"/>
                <w:lang w:val="es-CO"/>
              </w:rPr>
              <w:t>Solicitante</w:t>
            </w:r>
            <w:r>
              <w:rPr>
                <w:rFonts w:asciiTheme="majorHAnsi" w:hAnsiTheme="majorHAnsi"/>
                <w:color w:val="000000"/>
                <w:lang w:val="es-CO"/>
              </w:rPr>
              <w:t xml:space="preserve"> tienen acceso como administrador </w:t>
            </w:r>
            <w:r>
              <w:rPr>
                <w:rFonts w:asciiTheme="majorHAnsi" w:hAnsiTheme="majorHAnsi"/>
                <w:color w:val="000000"/>
                <w:u w:val="single"/>
                <w:lang w:val="es-CO"/>
              </w:rPr>
              <w:t>persistente</w:t>
            </w:r>
            <w:r>
              <w:rPr>
                <w:rFonts w:asciiTheme="majorHAnsi" w:hAnsiTheme="majorHAnsi"/>
                <w:color w:val="000000"/>
                <w:lang w:val="es-CO"/>
              </w:rPr>
              <w:t xml:space="preserve"> a servidores y/o estaciones de trabajo que no sean propios? A los efectos de esta pregunta, “acceso como administrador” significa el acceso con privilegios para configurar, gestionar y dar respaldo de cualquier modo a estos </w:t>
            </w:r>
            <w:proofErr w:type="spellStart"/>
            <w:r>
              <w:rPr>
                <w:rFonts w:asciiTheme="majorHAnsi" w:hAnsiTheme="majorHAnsi"/>
                <w:color w:val="000000"/>
                <w:lang w:val="es-CO"/>
              </w:rPr>
              <w:t>Endpoints</w:t>
            </w:r>
            <w:proofErr w:type="spellEnd"/>
            <w:r>
              <w:rPr>
                <w:rFonts w:asciiTheme="majorHAnsi" w:hAnsiTheme="majorHAnsi"/>
                <w:color w:val="000000"/>
                <w:lang w:val="es-CO"/>
              </w:rPr>
              <w:t>, incluyendo a través del uso de una cuenta de administrador única (independiente de la cuenta del usuario de uso diario). Los usuarios que deben “verificar” las credenciales para el acceso administrativo no deben incluirse.</w:t>
            </w:r>
          </w:p>
        </w:tc>
        <w:tc>
          <w:tcPr>
            <w:tcW w:w="1701" w:type="dxa"/>
            <w:tcBorders>
              <w:top w:val="single" w:sz="12" w:space="0" w:color="auto"/>
              <w:left w:val="single" w:sz="4" w:space="0" w:color="auto"/>
              <w:bottom w:val="single" w:sz="4" w:space="0" w:color="auto"/>
              <w:right w:val="single" w:sz="12" w:space="0" w:color="auto"/>
            </w:tcBorders>
            <w:shd w:val="clear" w:color="auto" w:fill="DEEAF6" w:themeFill="accent1" w:themeFillTint="33"/>
            <w:vAlign w:val="center"/>
          </w:tcPr>
          <w:p w14:paraId="77784DF8" w14:textId="77777777" w:rsidR="007232E3" w:rsidRDefault="007232E3" w:rsidP="007C0D49">
            <w:pPr>
              <w:jc w:val="center"/>
              <w:rPr>
                <w:rFonts w:asciiTheme="majorHAnsi" w:hAnsiTheme="majorHAnsi" w:cstheme="majorHAnsi"/>
                <w:color w:val="000000"/>
                <w:lang w:val="es-CO"/>
              </w:rPr>
            </w:pPr>
          </w:p>
        </w:tc>
      </w:tr>
      <w:tr w:rsidR="007232E3" w14:paraId="2F5ADE76"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7E14C0C9"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D34E4B0"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Please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enter</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integer</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13635EF"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Introduzca un número entero:</w:t>
            </w:r>
          </w:p>
        </w:tc>
        <w:tc>
          <w:tcPr>
            <w:tcW w:w="1701" w:type="dxa"/>
            <w:tcBorders>
              <w:top w:val="single" w:sz="4" w:space="0" w:color="auto"/>
              <w:left w:val="single" w:sz="4" w:space="0" w:color="auto"/>
              <w:bottom w:val="single" w:sz="12" w:space="0" w:color="auto"/>
              <w:right w:val="single" w:sz="12" w:space="0" w:color="auto"/>
            </w:tcBorders>
            <w:vAlign w:val="center"/>
          </w:tcPr>
          <w:p w14:paraId="47C017B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snapToGrid w:val="0"/>
                <w:lang w:val="es-CO"/>
              </w:rPr>
              <w:t>3</w:t>
            </w:r>
          </w:p>
        </w:tc>
      </w:tr>
      <w:tr w:rsidR="007232E3" w:rsidRPr="00DA07B0" w14:paraId="006CC994"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9CC2E5" w:themeFill="accent1" w:themeFillTint="99"/>
            <w:vAlign w:val="center"/>
          </w:tcPr>
          <w:p w14:paraId="4C152EE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15</w:t>
            </w:r>
          </w:p>
        </w:tc>
        <w:tc>
          <w:tcPr>
            <w:tcW w:w="2691"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3B6470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ingest security logs from all Domain Controllers into their SIEM solution for analysis?</w:t>
            </w:r>
          </w:p>
        </w:tc>
        <w:tc>
          <w:tcPr>
            <w:tcW w:w="5386"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62D017A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¿Integra el </w:t>
            </w:r>
            <w:r>
              <w:rPr>
                <w:rFonts w:asciiTheme="majorHAnsi" w:hAnsiTheme="majorHAnsi"/>
                <w:b/>
                <w:color w:val="000000"/>
                <w:lang w:val="es-CO"/>
              </w:rPr>
              <w:t>Solicitante</w:t>
            </w:r>
            <w:r>
              <w:rPr>
                <w:rFonts w:asciiTheme="majorHAnsi" w:hAnsiTheme="majorHAnsi"/>
                <w:color w:val="000000"/>
                <w:lang w:val="es-CO"/>
              </w:rPr>
              <w:t xml:space="preserve"> los registros de seguridad de todos los controladores de dominio en su solución SIEM para fines de análisis?</w:t>
            </w:r>
          </w:p>
        </w:tc>
        <w:tc>
          <w:tcPr>
            <w:tcW w:w="1701" w:type="dxa"/>
            <w:tcBorders>
              <w:top w:val="single" w:sz="12" w:space="0" w:color="auto"/>
              <w:left w:val="single" w:sz="4" w:space="0" w:color="auto"/>
              <w:bottom w:val="single" w:sz="4" w:space="0" w:color="auto"/>
              <w:right w:val="single" w:sz="12" w:space="0" w:color="auto"/>
            </w:tcBorders>
            <w:shd w:val="clear" w:color="auto" w:fill="9CC2E5" w:themeFill="accent1" w:themeFillTint="99"/>
            <w:vAlign w:val="center"/>
          </w:tcPr>
          <w:p w14:paraId="64287DBE" w14:textId="77777777" w:rsidR="007232E3" w:rsidRDefault="007232E3" w:rsidP="007C0D49">
            <w:pPr>
              <w:jc w:val="center"/>
              <w:rPr>
                <w:rFonts w:asciiTheme="majorHAnsi" w:hAnsiTheme="majorHAnsi" w:cstheme="majorHAnsi"/>
                <w:color w:val="000000"/>
                <w:lang w:val="es-CO"/>
              </w:rPr>
            </w:pPr>
          </w:p>
        </w:tc>
      </w:tr>
      <w:tr w:rsidR="007232E3" w14:paraId="126149C1"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687DE74A"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11EE86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9C5EF7C"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170459277"/>
            <w:placeholder>
              <w:docPart w:val="BF83A2137EF0407D86725D66F04C5E59"/>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198159D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7DA18D7"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9573C1E"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2AA1DEB"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No –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doesn’t have a SIEM or doesn’t ingest security logs into SIEM  </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34AA41A"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No. El </w:t>
            </w:r>
            <w:r>
              <w:rPr>
                <w:rFonts w:asciiTheme="majorHAnsi" w:hAnsiTheme="majorHAnsi"/>
                <w:b/>
                <w:color w:val="000000"/>
                <w:lang w:val="es-CO"/>
              </w:rPr>
              <w:t>Solicitante</w:t>
            </w:r>
            <w:r>
              <w:rPr>
                <w:rFonts w:asciiTheme="majorHAnsi" w:hAnsiTheme="majorHAnsi"/>
                <w:color w:val="000000"/>
                <w:lang w:val="es-CO"/>
              </w:rPr>
              <w:t xml:space="preserve"> no tiene una solución SIEM o no integra los registros de seguridad en su SIEM.</w:t>
            </w:r>
          </w:p>
        </w:tc>
        <w:sdt>
          <w:sdtPr>
            <w:rPr>
              <w:rFonts w:asciiTheme="majorHAnsi" w:hAnsiTheme="majorHAnsi" w:cstheme="majorHAnsi"/>
              <w:color w:val="000000"/>
              <w:lang w:val="es-CO"/>
            </w:rPr>
            <w:alias w:val="Respuesta - Sí"/>
            <w:tag w:val="Yes / No "/>
            <w:id w:val="213473261"/>
            <w:placeholder>
              <w:docPart w:val="8BA46B66ADEB41EFB6A3ACCA090E78FF"/>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51864A3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80111B9"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74F7C96B" w14:textId="77777777" w:rsidR="007232E3" w:rsidRDefault="007232E3" w:rsidP="007C0D49">
            <w:pPr>
              <w:jc w:val="cente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60F6FB7D"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Not Applicable - not using directory services, IdP, rights management.</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7E1AE0B8"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No se aplica. No utiliza servicios de directorio, </w:t>
            </w:r>
            <w:proofErr w:type="spellStart"/>
            <w:r>
              <w:rPr>
                <w:rFonts w:asciiTheme="majorHAnsi" w:hAnsiTheme="majorHAnsi"/>
                <w:color w:val="000000"/>
                <w:lang w:val="es-CO"/>
              </w:rPr>
              <w:t>IdP</w:t>
            </w:r>
            <w:proofErr w:type="spellEnd"/>
            <w:r>
              <w:rPr>
                <w:rFonts w:asciiTheme="majorHAnsi" w:hAnsiTheme="majorHAnsi"/>
                <w:color w:val="000000"/>
                <w:lang w:val="es-CO"/>
              </w:rPr>
              <w:t>, gestión de derechos.</w:t>
            </w:r>
          </w:p>
        </w:tc>
        <w:sdt>
          <w:sdtPr>
            <w:rPr>
              <w:rFonts w:asciiTheme="majorHAnsi" w:hAnsiTheme="majorHAnsi" w:cstheme="majorHAnsi"/>
              <w:color w:val="000000"/>
              <w:lang w:val="es-CO"/>
            </w:rPr>
            <w:alias w:val="Respuesta - Sí"/>
            <w:tag w:val="Yes / No "/>
            <w:id w:val="22294673"/>
            <w:placeholder>
              <w:docPart w:val="28A1D2DAE5174E37857D5F909D1A8DD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682BEBC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75BDBA7" w14:textId="77777777" w:rsidTr="007C0D49">
        <w:tc>
          <w:tcPr>
            <w:tcW w:w="980" w:type="dxa"/>
            <w:vMerge w:val="restart"/>
            <w:tcBorders>
              <w:top w:val="single" w:sz="12" w:space="0" w:color="auto"/>
              <w:left w:val="single" w:sz="12" w:space="0" w:color="auto"/>
              <w:bottom w:val="single" w:sz="4" w:space="0" w:color="auto"/>
              <w:right w:val="single" w:sz="4" w:space="0" w:color="auto"/>
            </w:tcBorders>
            <w:shd w:val="clear" w:color="auto" w:fill="F7CAAC" w:themeFill="accent2" w:themeFillTint="66"/>
            <w:vAlign w:val="center"/>
          </w:tcPr>
          <w:p w14:paraId="5C11DDA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ICA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16</w:t>
            </w:r>
          </w:p>
        </w:tc>
        <w:tc>
          <w:tcPr>
            <w:tcW w:w="2691"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3470CB19"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 xml:space="preserve">Select all responses that are true: </w:t>
            </w:r>
            <w:r>
              <w:rPr>
                <w:rFonts w:asciiTheme="majorHAnsi" w:hAnsiTheme="majorHAnsi" w:cstheme="majorHAnsi"/>
                <w:i/>
                <w:iCs/>
                <w:color w:val="7030A0"/>
                <w:szCs w:val="18"/>
                <w:lang w:val="en-US"/>
              </w:rPr>
              <w:t xml:space="preserve">What Audit Policies has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enabled on Domain Controllers?</w:t>
            </w:r>
          </w:p>
        </w:tc>
        <w:tc>
          <w:tcPr>
            <w:tcW w:w="5386" w:type="dxa"/>
            <w:tcBorders>
              <w:top w:val="single" w:sz="12" w:space="0" w:color="auto"/>
              <w:left w:val="single" w:sz="4" w:space="0" w:color="auto"/>
              <w:bottom w:val="single" w:sz="4" w:space="0" w:color="auto"/>
              <w:right w:val="single" w:sz="4" w:space="0" w:color="auto"/>
            </w:tcBorders>
            <w:shd w:val="clear" w:color="auto" w:fill="F7CAAC" w:themeFill="accent2" w:themeFillTint="66"/>
          </w:tcPr>
          <w:p w14:paraId="662C54D9"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 xml:space="preserve">Seleccione todas las respuestas que sean ciertas: </w:t>
            </w:r>
            <w:r>
              <w:rPr>
                <w:rFonts w:asciiTheme="majorHAnsi" w:hAnsiTheme="majorHAnsi"/>
                <w:color w:val="000000"/>
                <w:lang w:val="es-CO"/>
              </w:rPr>
              <w:t xml:space="preserve">¿Qué políticas de auditoría tiene el </w:t>
            </w:r>
            <w:r>
              <w:rPr>
                <w:rFonts w:asciiTheme="majorHAnsi" w:hAnsiTheme="majorHAnsi"/>
                <w:b/>
                <w:color w:val="000000"/>
                <w:lang w:val="es-CO"/>
              </w:rPr>
              <w:t>Solicitante</w:t>
            </w:r>
            <w:r>
              <w:rPr>
                <w:rFonts w:asciiTheme="majorHAnsi" w:hAnsiTheme="majorHAnsi"/>
                <w:color w:val="000000"/>
                <w:lang w:val="es-CO"/>
              </w:rPr>
              <w:t xml:space="preserve"> habilitadas en los controladores de dominio?</w:t>
            </w:r>
          </w:p>
        </w:tc>
        <w:tc>
          <w:tcPr>
            <w:tcW w:w="1701" w:type="dxa"/>
            <w:tcBorders>
              <w:top w:val="single" w:sz="12" w:space="0" w:color="auto"/>
              <w:left w:val="single" w:sz="4" w:space="0" w:color="auto"/>
              <w:bottom w:val="single" w:sz="4" w:space="0" w:color="auto"/>
              <w:right w:val="single" w:sz="12" w:space="0" w:color="auto"/>
            </w:tcBorders>
            <w:shd w:val="clear" w:color="auto" w:fill="F7CAAC" w:themeFill="accent2" w:themeFillTint="66"/>
            <w:vAlign w:val="center"/>
          </w:tcPr>
          <w:p w14:paraId="4DBFEFB5" w14:textId="77777777" w:rsidR="007232E3" w:rsidRDefault="007232E3" w:rsidP="007C0D49">
            <w:pPr>
              <w:jc w:val="center"/>
              <w:rPr>
                <w:rFonts w:asciiTheme="majorHAnsi" w:hAnsiTheme="majorHAnsi" w:cstheme="majorHAnsi"/>
                <w:color w:val="000000"/>
                <w:lang w:val="es-CO"/>
              </w:rPr>
            </w:pPr>
          </w:p>
        </w:tc>
      </w:tr>
      <w:tr w:rsidR="007232E3" w14:paraId="03BF59B4"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A067AE5"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65A58C3D"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Audit </w:t>
            </w:r>
            <w:proofErr w:type="spellStart"/>
            <w:r>
              <w:rPr>
                <w:rFonts w:asciiTheme="majorHAnsi" w:hAnsiTheme="majorHAnsi" w:cstheme="majorHAnsi"/>
                <w:i/>
                <w:iCs/>
                <w:color w:val="7030A0"/>
                <w:szCs w:val="18"/>
                <w:lang w:val="es-CO"/>
              </w:rPr>
              <w:t>Credential</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Validation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Failure</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B01F37A"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Validación de Credenciales</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827631279"/>
            <w:placeholder>
              <w:docPart w:val="1E68507F350A4442B3C5AD498E199C42"/>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4E657B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4347900"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5EE1028A"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92B5227"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Audit </w:t>
            </w:r>
            <w:proofErr w:type="spellStart"/>
            <w:r>
              <w:rPr>
                <w:rFonts w:asciiTheme="majorHAnsi" w:hAnsiTheme="majorHAnsi" w:cstheme="majorHAnsi"/>
                <w:i/>
                <w:iCs/>
                <w:color w:val="7030A0"/>
                <w:szCs w:val="18"/>
                <w:lang w:val="es-CO"/>
              </w:rPr>
              <w:t>Process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Creation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Success</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DFBA333"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Creación de Procesos</w:t>
            </w:r>
            <w:r>
              <w:rPr>
                <w:rFonts w:asciiTheme="majorHAnsi" w:hAnsiTheme="majorHAnsi"/>
                <w:color w:val="000000"/>
                <w:lang w:val="es-CO"/>
              </w:rPr>
              <w:t xml:space="preserve"> (Éxito)</w:t>
            </w:r>
          </w:p>
        </w:tc>
        <w:sdt>
          <w:sdtPr>
            <w:rPr>
              <w:rFonts w:asciiTheme="majorHAnsi" w:hAnsiTheme="majorHAnsi" w:cstheme="majorHAnsi"/>
              <w:color w:val="000000"/>
              <w:lang w:val="es-CO"/>
            </w:rPr>
            <w:alias w:val="Respuesta - Sí"/>
            <w:tag w:val="Yes / No "/>
            <w:id w:val="1340670291"/>
            <w:placeholder>
              <w:docPart w:val="CA6078034A014DE9987F461A24A621A8"/>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9B086E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D089E88"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C12E577"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BF9F8B8" w14:textId="77777777" w:rsidR="007232E3" w:rsidRDefault="007232E3" w:rsidP="007C0D49">
            <w:pPr>
              <w:jc w:val="right"/>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Audit Security Group Management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FC799AA"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 xml:space="preserve">Auditar </w:t>
            </w:r>
            <w:proofErr w:type="spellStart"/>
            <w:r>
              <w:rPr>
                <w:rFonts w:asciiTheme="majorHAnsi" w:hAnsiTheme="majorHAnsi"/>
                <w:i/>
                <w:color w:val="000000"/>
                <w:lang w:val="es-CO"/>
              </w:rPr>
              <w:t>Sestión</w:t>
            </w:r>
            <w:proofErr w:type="spellEnd"/>
            <w:r>
              <w:rPr>
                <w:rFonts w:asciiTheme="majorHAnsi" w:hAnsiTheme="majorHAnsi"/>
                <w:i/>
                <w:color w:val="000000"/>
                <w:lang w:val="es-CO"/>
              </w:rPr>
              <w:t xml:space="preserve"> de Grupos de Seguridad</w:t>
            </w:r>
            <w:r>
              <w:rPr>
                <w:rFonts w:asciiTheme="majorHAnsi" w:hAnsiTheme="majorHAnsi"/>
                <w:color w:val="000000"/>
                <w:lang w:val="es-CO"/>
              </w:rPr>
              <w:t xml:space="preserve"> (Éxito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348373317"/>
            <w:placeholder>
              <w:docPart w:val="6930EFD98A3549A986E3D2C403A26E40"/>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75EDB1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F9F363"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0EB6ADB0"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131EA18"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User Account Management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2EE5430"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Gestión de Cuentas de Usuario</w:t>
            </w:r>
            <w:r>
              <w:rPr>
                <w:rFonts w:asciiTheme="majorHAnsi" w:hAnsiTheme="majorHAnsi"/>
                <w:color w:val="000000"/>
                <w:lang w:val="es-CO"/>
              </w:rPr>
              <w:t xml:space="preserve"> (Éxito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059141204"/>
            <w:placeholder>
              <w:docPart w:val="509F6C50D8AF43259E78CE7463007828"/>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C209B7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1840F5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4FAE2C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7DB910A"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Other Account Management Events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D57F9CF"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Otros Eventos de Gestión de Cuentas</w:t>
            </w:r>
            <w:r>
              <w:rPr>
                <w:rFonts w:asciiTheme="majorHAnsi" w:hAnsiTheme="majorHAnsi"/>
                <w:color w:val="000000"/>
                <w:lang w:val="es-CO"/>
              </w:rPr>
              <w:t xml:space="preserve"> (Éxito </w:t>
            </w:r>
            <w:r>
              <w:rPr>
                <w:rFonts w:asciiTheme="majorHAnsi" w:hAnsiTheme="majorHAnsi"/>
                <w:color w:val="000000"/>
                <w:u w:val="single"/>
                <w:lang w:val="es-CO"/>
              </w:rPr>
              <w:t>y</w:t>
            </w:r>
            <w:r>
              <w:rPr>
                <w:rFonts w:asciiTheme="majorHAnsi" w:hAnsiTheme="majorHAnsi"/>
                <w:color w:val="000000"/>
                <w:lang w:val="es-CO"/>
              </w:rPr>
              <w:t xml:space="preserve"> Error</w:t>
            </w:r>
            <w:r>
              <w:rPr>
                <w:rFonts w:asciiTheme="majorHAnsi" w:hAnsiTheme="majorHAnsi"/>
                <w:i/>
                <w:color w:val="000000"/>
                <w:lang w:val="es-CO"/>
              </w:rPr>
              <w:t>)</w:t>
            </w:r>
          </w:p>
        </w:tc>
        <w:sdt>
          <w:sdtPr>
            <w:rPr>
              <w:rFonts w:asciiTheme="majorHAnsi" w:hAnsiTheme="majorHAnsi" w:cstheme="majorHAnsi"/>
              <w:color w:val="000000"/>
              <w:lang w:val="es-CO"/>
            </w:rPr>
            <w:alias w:val="Respuesta - Sí"/>
            <w:tag w:val="Yes / No "/>
            <w:id w:val="1179308982"/>
            <w:placeholder>
              <w:docPart w:val="E695280B1BFA479582DBE93C2CDCF3AB"/>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4317577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E19E92"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24DF1B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333E1933"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Sensitive Privilege Use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05983C7"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 xml:space="preserve">Auditar el Uso de Privilegios Sensibles </w:t>
            </w:r>
            <w:r>
              <w:rPr>
                <w:rFonts w:asciiTheme="majorHAnsi" w:hAnsiTheme="majorHAnsi"/>
                <w:color w:val="000000"/>
                <w:lang w:val="es-CO"/>
              </w:rPr>
              <w:t xml:space="preserve">(Éxito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1211847264"/>
            <w:placeholder>
              <w:docPart w:val="DDBFCA2BC3A74736BA4032829359ACB4"/>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352169B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6D34BEE"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338D2201"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485E4778"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 xml:space="preserve">Audit Logon (Success </w:t>
            </w:r>
            <w:r>
              <w:rPr>
                <w:rFonts w:asciiTheme="majorHAnsi" w:hAnsiTheme="majorHAnsi" w:cstheme="majorHAnsi"/>
                <w:i/>
                <w:iCs/>
                <w:color w:val="7030A0"/>
                <w:szCs w:val="18"/>
                <w:u w:val="single"/>
                <w:lang w:val="en-US"/>
              </w:rPr>
              <w:t>and</w:t>
            </w:r>
            <w:r>
              <w:rPr>
                <w:rFonts w:asciiTheme="majorHAnsi" w:hAnsiTheme="majorHAnsi" w:cstheme="majorHAnsi"/>
                <w:i/>
                <w:iCs/>
                <w:color w:val="7030A0"/>
                <w:szCs w:val="18"/>
                <w:lang w:val="en-US"/>
              </w:rPr>
              <w:t xml:space="preserve"> Failure)</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3E8AEE4"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Inicios de Sesión (</w:t>
            </w:r>
            <w:proofErr w:type="spellStart"/>
            <w:r>
              <w:rPr>
                <w:rFonts w:asciiTheme="majorHAnsi" w:hAnsiTheme="majorHAnsi"/>
                <w:i/>
                <w:color w:val="000000"/>
                <w:lang w:val="es-CO"/>
              </w:rPr>
              <w:t>Logon</w:t>
            </w:r>
            <w:proofErr w:type="spellEnd"/>
            <w:r>
              <w:rPr>
                <w:rFonts w:asciiTheme="majorHAnsi" w:hAnsiTheme="majorHAnsi"/>
                <w:i/>
                <w:color w:val="000000"/>
                <w:lang w:val="es-CO"/>
              </w:rPr>
              <w:t xml:space="preserve">) </w:t>
            </w:r>
            <w:r>
              <w:rPr>
                <w:rFonts w:asciiTheme="majorHAnsi" w:hAnsiTheme="majorHAnsi"/>
                <w:color w:val="000000"/>
                <w:lang w:val="es-CO"/>
              </w:rPr>
              <w:t xml:space="preserve">(Éxito </w:t>
            </w:r>
            <w:r>
              <w:rPr>
                <w:rFonts w:asciiTheme="majorHAnsi" w:hAnsiTheme="majorHAnsi"/>
                <w:color w:val="000000"/>
                <w:u w:val="single"/>
                <w:lang w:val="es-CO"/>
              </w:rPr>
              <w:t>y</w:t>
            </w:r>
            <w:r>
              <w:rPr>
                <w:rFonts w:asciiTheme="majorHAnsi" w:hAnsiTheme="majorHAnsi"/>
                <w:color w:val="000000"/>
                <w:lang w:val="es-CO"/>
              </w:rPr>
              <w:t xml:space="preserve"> Error)</w:t>
            </w:r>
          </w:p>
        </w:tc>
        <w:sdt>
          <w:sdtPr>
            <w:rPr>
              <w:rFonts w:asciiTheme="majorHAnsi" w:hAnsiTheme="majorHAnsi" w:cstheme="majorHAnsi"/>
              <w:color w:val="000000"/>
              <w:lang w:val="es-CO"/>
            </w:rPr>
            <w:alias w:val="Respuesta - Sí"/>
            <w:tag w:val="Yes / No "/>
            <w:id w:val="668136751"/>
            <w:placeholder>
              <w:docPart w:val="D5A4B897AB804A62806162100B6A85EE"/>
            </w:placeholde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708A5B09"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4AA580F"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73148D0D"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7674104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Audit </w:t>
            </w:r>
            <w:proofErr w:type="spellStart"/>
            <w:r>
              <w:rPr>
                <w:rFonts w:asciiTheme="majorHAnsi" w:hAnsiTheme="majorHAnsi" w:cstheme="majorHAnsi"/>
                <w:i/>
                <w:iCs/>
                <w:color w:val="7030A0"/>
                <w:szCs w:val="18"/>
                <w:lang w:val="es-CO"/>
              </w:rPr>
              <w:t>Special</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Logon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Success</w:t>
            </w:r>
            <w:proofErr w:type="spellEnd"/>
            <w:r>
              <w:rPr>
                <w:rFonts w:asciiTheme="majorHAnsi" w:hAnsiTheme="majorHAnsi" w:cstheme="majorHAnsi"/>
                <w:i/>
                <w:iCs/>
                <w:color w:val="7030A0"/>
                <w:szCs w:val="18"/>
                <w:lang w:val="es-CO"/>
              </w:rPr>
              <w:t>)</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DA144A4" w14:textId="77777777" w:rsidR="007232E3" w:rsidRDefault="007232E3" w:rsidP="007C0D49">
            <w:pPr>
              <w:jc w:val="right"/>
              <w:rPr>
                <w:rFonts w:asciiTheme="majorHAnsi" w:hAnsiTheme="majorHAnsi" w:cstheme="majorHAnsi"/>
                <w:color w:val="000000"/>
                <w:lang w:val="es-CO"/>
              </w:rPr>
            </w:pPr>
            <w:r>
              <w:rPr>
                <w:rFonts w:asciiTheme="majorHAnsi" w:hAnsiTheme="majorHAnsi"/>
                <w:i/>
                <w:color w:val="000000"/>
                <w:lang w:val="es-CO"/>
              </w:rPr>
              <w:t>Auditar Inicios de Sesión (</w:t>
            </w:r>
            <w:proofErr w:type="spellStart"/>
            <w:r>
              <w:rPr>
                <w:rFonts w:asciiTheme="majorHAnsi" w:hAnsiTheme="majorHAnsi"/>
                <w:i/>
                <w:color w:val="000000"/>
                <w:lang w:val="es-CO"/>
              </w:rPr>
              <w:t>Logon</w:t>
            </w:r>
            <w:proofErr w:type="spellEnd"/>
            <w:r>
              <w:rPr>
                <w:rFonts w:asciiTheme="majorHAnsi" w:hAnsiTheme="majorHAnsi"/>
                <w:i/>
                <w:color w:val="000000"/>
                <w:lang w:val="es-CO"/>
              </w:rPr>
              <w:t>) Especiales</w:t>
            </w:r>
            <w:r>
              <w:rPr>
                <w:rFonts w:asciiTheme="majorHAnsi" w:hAnsiTheme="majorHAnsi"/>
                <w:color w:val="000000"/>
                <w:lang w:val="es-CO"/>
              </w:rPr>
              <w:t xml:space="preserve"> (Éxito)</w:t>
            </w:r>
          </w:p>
        </w:tc>
        <w:sdt>
          <w:sdtPr>
            <w:rPr>
              <w:rFonts w:asciiTheme="majorHAnsi" w:hAnsiTheme="majorHAnsi" w:cstheme="majorHAnsi"/>
              <w:color w:val="000000"/>
              <w:lang w:val="es-CO"/>
            </w:rPr>
            <w:alias w:val="Respuesta - Sí"/>
            <w:tag w:val="Yes / No "/>
            <w:id w:val="1822237620"/>
            <w:placeholder>
              <w:docPart w:val="C110208D309147D38803A318FEFF9B6A"/>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0ED3211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DC3B3A" w14:textId="77777777" w:rsidTr="007C0D49">
        <w:tc>
          <w:tcPr>
            <w:tcW w:w="980" w:type="dxa"/>
            <w:vMerge/>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6012153"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4" w:space="0" w:color="auto"/>
              <w:right w:val="single" w:sz="4" w:space="0" w:color="auto"/>
            </w:tcBorders>
          </w:tcPr>
          <w:p w14:paraId="146839E2"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D814693"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121195540"/>
            <w:placeholder>
              <w:docPart w:val="4B2E4FCF40FA4EE1921C621E16C34735"/>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4" w:space="0" w:color="auto"/>
                  <w:right w:val="single" w:sz="12" w:space="0" w:color="auto"/>
                </w:tcBorders>
                <w:vAlign w:val="center"/>
              </w:tcPr>
              <w:p w14:paraId="637D6D7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91F295D" w14:textId="77777777" w:rsidTr="007C0D49">
        <w:tc>
          <w:tcPr>
            <w:tcW w:w="980"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vAlign w:val="center"/>
          </w:tcPr>
          <w:p w14:paraId="64D8FC3B" w14:textId="77777777" w:rsidR="007232E3" w:rsidRDefault="007232E3" w:rsidP="007C0D49">
            <w:pPr>
              <w:rPr>
                <w:rFonts w:asciiTheme="majorHAnsi" w:hAnsiTheme="majorHAnsi" w:cstheme="majorHAnsi"/>
                <w:color w:val="000000"/>
                <w:lang w:val="es-CO"/>
              </w:rPr>
            </w:pPr>
          </w:p>
        </w:tc>
        <w:tc>
          <w:tcPr>
            <w:tcW w:w="2691" w:type="dxa"/>
            <w:tcBorders>
              <w:top w:val="single" w:sz="4" w:space="0" w:color="auto"/>
              <w:left w:val="single" w:sz="4" w:space="0" w:color="auto"/>
              <w:bottom w:val="single" w:sz="12" w:space="0" w:color="auto"/>
              <w:right w:val="single" w:sz="4" w:space="0" w:color="auto"/>
            </w:tcBorders>
          </w:tcPr>
          <w:p w14:paraId="73514D4E"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Not applicable (not using Active Directory).</w:t>
            </w:r>
          </w:p>
        </w:tc>
        <w:tc>
          <w:tcPr>
            <w:tcW w:w="5386" w:type="dxa"/>
            <w:tcBorders>
              <w:top w:val="single" w:sz="4" w:space="0" w:color="auto"/>
              <w:left w:val="single" w:sz="4" w:space="0" w:color="auto"/>
              <w:bottom w:val="single" w:sz="12" w:space="0" w:color="auto"/>
              <w:right w:val="single" w:sz="4" w:space="0" w:color="auto"/>
            </w:tcBorders>
            <w:shd w:val="clear" w:color="auto" w:fill="auto"/>
          </w:tcPr>
          <w:p w14:paraId="110F9C6E"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No se aplica (no se utiliza Active </w:t>
            </w:r>
            <w:proofErr w:type="spellStart"/>
            <w:r>
              <w:rPr>
                <w:rFonts w:asciiTheme="majorHAnsi" w:hAnsiTheme="majorHAnsi"/>
                <w:color w:val="000000"/>
                <w:lang w:val="es-CO"/>
              </w:rPr>
              <w:t>Directory</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43068040"/>
            <w:placeholder>
              <w:docPart w:val="944C5434633B4784B960DAB01AE933CF"/>
            </w:placeholder>
            <w:showingPlcHdr/>
            <w:dropDownList>
              <w:listItem w:value="Choose an item."/>
              <w:listItem w:displayText="Sí" w:value="Yes"/>
            </w:dropDownList>
          </w:sdtPr>
          <w:sdtEndPr/>
          <w:sdtContent>
            <w:tc>
              <w:tcPr>
                <w:tcW w:w="1701" w:type="dxa"/>
                <w:tcBorders>
                  <w:top w:val="single" w:sz="4" w:space="0" w:color="auto"/>
                  <w:left w:val="single" w:sz="4" w:space="0" w:color="auto"/>
                  <w:bottom w:val="single" w:sz="12" w:space="0" w:color="auto"/>
                  <w:right w:val="single" w:sz="12" w:space="0" w:color="auto"/>
                </w:tcBorders>
                <w:vAlign w:val="center"/>
              </w:tcPr>
              <w:p w14:paraId="1EF0DB7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bl>
    <w:p w14:paraId="5B8287CF" w14:textId="77777777" w:rsidR="007232E3" w:rsidRDefault="007232E3" w:rsidP="007232E3">
      <w:pPr>
        <w:rPr>
          <w:rFonts w:asciiTheme="majorHAnsi" w:hAnsiTheme="majorHAnsi" w:cstheme="majorHAnsi"/>
          <w:color w:val="000000"/>
          <w:lang w:val="es-CO"/>
        </w:rPr>
      </w:pPr>
    </w:p>
    <w:tbl>
      <w:tblPr>
        <w:tblStyle w:val="Tablaconcuadrcula"/>
        <w:tblpPr w:leftFromText="180" w:rightFromText="180" w:vertAnchor="text" w:tblpX="148" w:tblpY="1"/>
        <w:tblOverlap w:val="never"/>
        <w:tblW w:w="10536" w:type="dxa"/>
        <w:tblLayout w:type="fixed"/>
        <w:tblLook w:val="04A0" w:firstRow="1" w:lastRow="0" w:firstColumn="1" w:lastColumn="0" w:noHBand="0" w:noVBand="1"/>
      </w:tblPr>
      <w:tblGrid>
        <w:gridCol w:w="980"/>
        <w:gridCol w:w="7936"/>
        <w:gridCol w:w="1620"/>
      </w:tblGrid>
      <w:tr w:rsidR="007232E3" w14:paraId="532AF983"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9A104CA"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71418522"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799D5BB0" w14:textId="77777777" w:rsidR="007232E3" w:rsidRDefault="007232E3" w:rsidP="007C0D49">
            <w:pPr>
              <w:rPr>
                <w:rFonts w:asciiTheme="majorHAnsi" w:hAnsiTheme="majorHAnsi"/>
                <w:i/>
                <w:iCs/>
                <w:color w:val="7030A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p w14:paraId="24D37656" w14:textId="77777777" w:rsidR="007232E3" w:rsidRDefault="007232E3" w:rsidP="007C0D49">
            <w:pPr>
              <w:rPr>
                <w:rFonts w:asciiTheme="majorHAnsi" w:hAnsiTheme="majorHAnsi" w:cstheme="majorHAnsi"/>
                <w:color w:val="000000"/>
                <w:lang w:val="en-US"/>
              </w:rPr>
            </w:pP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5F6F7D68" w14:textId="77777777" w:rsidR="007232E3" w:rsidRDefault="007232E3" w:rsidP="007C0D49">
            <w:pPr>
              <w:jc w:val="center"/>
              <w:rPr>
                <w:rFonts w:asciiTheme="majorHAnsi" w:hAnsiTheme="majorHAnsi" w:cstheme="majorHAnsi"/>
                <w:color w:val="000000"/>
                <w:lang w:val="en-US"/>
              </w:rPr>
            </w:pPr>
          </w:p>
        </w:tc>
      </w:tr>
      <w:tr w:rsidR="007232E3" w14:paraId="6CA8747E"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32B304A9"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18C69AB8"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162A37B9" w14:textId="77777777" w:rsidR="007232E3" w:rsidRDefault="007232E3" w:rsidP="007C0D49">
            <w:pPr>
              <w:jc w:val="center"/>
              <w:rPr>
                <w:rFonts w:asciiTheme="majorHAnsi" w:hAnsiTheme="majorHAnsi" w:cstheme="majorHAnsi"/>
                <w:color w:val="000000"/>
                <w:lang w:val="es-CO"/>
              </w:rPr>
            </w:pPr>
          </w:p>
        </w:tc>
      </w:tr>
    </w:tbl>
    <w:p w14:paraId="158A0022" w14:textId="77777777" w:rsidR="007232E3" w:rsidRDefault="007232E3" w:rsidP="007232E3">
      <w:pPr>
        <w:rPr>
          <w:rFonts w:ascii="Univers ATT" w:hAnsi="Univers ATT"/>
          <w:color w:val="000000"/>
          <w:lang w:val="es-CO"/>
        </w:rPr>
      </w:pPr>
    </w:p>
    <w:p w14:paraId="6A33E3A7"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68F57738" w14:textId="77777777" w:rsidTr="007C0D49">
        <w:trPr>
          <w:trHeight w:val="360"/>
        </w:trPr>
        <w:tc>
          <w:tcPr>
            <w:tcW w:w="10591" w:type="dxa"/>
            <w:shd w:val="clear" w:color="auto" w:fill="1F4E79" w:themeFill="accent1" w:themeFillShade="80"/>
            <w:vAlign w:val="center"/>
          </w:tcPr>
          <w:p w14:paraId="63B16C8F"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Monitorización de seguridad y respuesta a incidentes (SMIR)</w:t>
            </w:r>
          </w:p>
          <w:p w14:paraId="289EA38F"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Security Monitoring and Incident Response (SMIR)</w:t>
            </w:r>
          </w:p>
        </w:tc>
      </w:tr>
    </w:tbl>
    <w:p w14:paraId="2BEB8A1E" w14:textId="77777777" w:rsidR="007232E3" w:rsidRDefault="007232E3" w:rsidP="007232E3">
      <w:pPr>
        <w:rPr>
          <w:rFonts w:ascii="Univers ATT" w:hAnsi="Univers ATT"/>
          <w:color w:val="000000"/>
          <w:lang w:val="en-US"/>
        </w:rPr>
      </w:pPr>
      <w:r>
        <w:rPr>
          <w:rFonts w:ascii="Arial" w:hAnsi="Arial" w:cs="Arial"/>
          <w:i/>
          <w:iCs/>
          <w:noProof/>
          <w:color w:val="7030A0"/>
          <w:szCs w:val="18"/>
          <w:lang w:val="es-CO"/>
        </w:rPr>
        <w:drawing>
          <wp:anchor distT="0" distB="0" distL="114300" distR="114300" simplePos="0" relativeHeight="251692032" behindDoc="1" locked="0" layoutInCell="1" allowOverlap="1" wp14:anchorId="6F22E9B6" wp14:editId="296CEB65">
            <wp:simplePos x="0" y="0"/>
            <wp:positionH relativeFrom="column">
              <wp:posOffset>-213360</wp:posOffset>
            </wp:positionH>
            <wp:positionV relativeFrom="paragraph">
              <wp:posOffset>1589405</wp:posOffset>
            </wp:positionV>
            <wp:extent cx="337820" cy="329565"/>
            <wp:effectExtent l="0" t="0" r="0" b="0"/>
            <wp:wrapNone/>
            <wp:docPr id="40" name="Gráfico 40"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áfico 40"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836"/>
        <w:gridCol w:w="2953"/>
        <w:gridCol w:w="5490"/>
        <w:gridCol w:w="1376"/>
      </w:tblGrid>
      <w:tr w:rsidR="007232E3" w14:paraId="2A92BA60" w14:textId="77777777" w:rsidTr="007C0D49">
        <w:tc>
          <w:tcPr>
            <w:tcW w:w="836" w:type="dxa"/>
            <w:tcBorders>
              <w:top w:val="single" w:sz="12" w:space="0" w:color="auto"/>
              <w:left w:val="single" w:sz="12" w:space="0" w:color="auto"/>
            </w:tcBorders>
            <w:vAlign w:val="center"/>
          </w:tcPr>
          <w:p w14:paraId="061E7486" w14:textId="77777777" w:rsidR="007232E3" w:rsidRDefault="007232E3" w:rsidP="007C0D49">
            <w:pPr>
              <w:jc w:val="center"/>
              <w:rPr>
                <w:rFonts w:asciiTheme="majorHAnsi" w:hAnsiTheme="majorHAnsi" w:cstheme="majorHAnsi"/>
                <w:color w:val="000000"/>
                <w:lang w:val="en-US"/>
              </w:rPr>
            </w:pPr>
          </w:p>
        </w:tc>
        <w:tc>
          <w:tcPr>
            <w:tcW w:w="2953" w:type="dxa"/>
            <w:tcBorders>
              <w:top w:val="single" w:sz="12" w:space="0" w:color="auto"/>
            </w:tcBorders>
          </w:tcPr>
          <w:p w14:paraId="5968E111" w14:textId="77777777" w:rsidR="007232E3" w:rsidRDefault="007232E3" w:rsidP="007C0D49">
            <w:pPr>
              <w:jc w:val="center"/>
              <w:rPr>
                <w:rFonts w:asciiTheme="majorHAnsi" w:hAnsiTheme="majorHAnsi"/>
                <w:color w:val="000000"/>
                <w:lang w:val="en-US"/>
              </w:rPr>
            </w:pPr>
          </w:p>
        </w:tc>
        <w:tc>
          <w:tcPr>
            <w:tcW w:w="5490" w:type="dxa"/>
            <w:tcBorders>
              <w:top w:val="single" w:sz="12" w:space="0" w:color="auto"/>
            </w:tcBorders>
          </w:tcPr>
          <w:p w14:paraId="278F1F5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76" w:type="dxa"/>
            <w:tcBorders>
              <w:top w:val="single" w:sz="12" w:space="0" w:color="auto"/>
              <w:right w:val="single" w:sz="12" w:space="0" w:color="auto"/>
            </w:tcBorders>
          </w:tcPr>
          <w:p w14:paraId="38B2487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14F069FF" w14:textId="77777777" w:rsidTr="007C0D49">
        <w:tc>
          <w:tcPr>
            <w:tcW w:w="836" w:type="dxa"/>
            <w:vMerge w:val="restart"/>
            <w:tcBorders>
              <w:left w:val="single" w:sz="12" w:space="0" w:color="auto"/>
            </w:tcBorders>
            <w:shd w:val="clear" w:color="auto" w:fill="9CC2E5" w:themeFill="accent1" w:themeFillTint="99"/>
            <w:vAlign w:val="center"/>
          </w:tcPr>
          <w:p w14:paraId="5A04B0BE"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00FD47E3"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2953" w:type="dxa"/>
            <w:shd w:val="clear" w:color="auto" w:fill="9CC2E5" w:themeFill="accent1" w:themeFillTint="99"/>
          </w:tcPr>
          <w:p w14:paraId="0FBB814C"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one response:</w:t>
            </w:r>
            <w:r>
              <w:rPr>
                <w:rFonts w:asciiTheme="majorHAnsi" w:hAnsiTheme="majorHAnsi" w:cstheme="majorHAnsi"/>
                <w:i/>
                <w:iCs/>
                <w:color w:val="7030A0"/>
                <w:szCs w:val="18"/>
                <w:lang w:val="en-US"/>
              </w:rPr>
              <w:t xml:space="preserve"> Which description best reflects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security operations program?</w:t>
            </w:r>
          </w:p>
        </w:tc>
        <w:tc>
          <w:tcPr>
            <w:tcW w:w="5490" w:type="dxa"/>
            <w:shd w:val="clear" w:color="auto" w:fill="9CC2E5" w:themeFill="accent1" w:themeFillTint="99"/>
          </w:tcPr>
          <w:p w14:paraId="275BEC12"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una respuesta:</w:t>
            </w:r>
            <w:r>
              <w:rPr>
                <w:rFonts w:asciiTheme="majorHAnsi" w:hAnsiTheme="majorHAnsi"/>
                <w:color w:val="000000"/>
                <w:lang w:val="es-CO"/>
              </w:rPr>
              <w:t xml:space="preserve"> ¿Qué descripción refleja mejor el programa de operaciones de seguridad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right w:val="single" w:sz="12" w:space="0" w:color="auto"/>
            </w:tcBorders>
            <w:shd w:val="clear" w:color="auto" w:fill="9CC2E5" w:themeFill="accent1" w:themeFillTint="99"/>
          </w:tcPr>
          <w:p w14:paraId="0C7C3B02" w14:textId="77777777" w:rsidR="007232E3" w:rsidRDefault="007232E3" w:rsidP="007C0D49">
            <w:pPr>
              <w:rPr>
                <w:rFonts w:asciiTheme="majorHAnsi" w:hAnsiTheme="majorHAnsi" w:cstheme="majorHAnsi"/>
                <w:color w:val="000000"/>
                <w:lang w:val="es-CO"/>
              </w:rPr>
            </w:pPr>
          </w:p>
        </w:tc>
      </w:tr>
      <w:tr w:rsidR="007232E3" w14:paraId="3C0EB934" w14:textId="77777777" w:rsidTr="007C0D49">
        <w:tc>
          <w:tcPr>
            <w:tcW w:w="836" w:type="dxa"/>
            <w:vMerge/>
            <w:tcBorders>
              <w:left w:val="single" w:sz="12" w:space="0" w:color="auto"/>
            </w:tcBorders>
            <w:shd w:val="clear" w:color="auto" w:fill="DEEAF6" w:themeFill="accent1" w:themeFillTint="33"/>
            <w:vAlign w:val="center"/>
          </w:tcPr>
          <w:p w14:paraId="661F288C" w14:textId="77777777" w:rsidR="007232E3" w:rsidRDefault="007232E3" w:rsidP="007C0D49">
            <w:pPr>
              <w:jc w:val="center"/>
              <w:rPr>
                <w:rFonts w:asciiTheme="majorHAnsi" w:hAnsiTheme="majorHAnsi" w:cstheme="majorHAnsi"/>
                <w:color w:val="000000"/>
                <w:lang w:val="es-CO"/>
              </w:rPr>
            </w:pPr>
          </w:p>
        </w:tc>
        <w:tc>
          <w:tcPr>
            <w:tcW w:w="2953" w:type="dxa"/>
          </w:tcPr>
          <w:p w14:paraId="5463814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have anyone (internal or external) dedicated to monitoring security operations (a "Security Operations Center" or SOC).</w:t>
            </w:r>
          </w:p>
        </w:tc>
        <w:tc>
          <w:tcPr>
            <w:tcW w:w="5490" w:type="dxa"/>
            <w:tcBorders>
              <w:bottom w:val="single" w:sz="4" w:space="0" w:color="auto"/>
            </w:tcBorders>
          </w:tcPr>
          <w:p w14:paraId="0864417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tiene personal (interno o externo) dedicado a monitorizar las operaciones de seguridad (“Security </w:t>
            </w:r>
            <w:proofErr w:type="spellStart"/>
            <w:r>
              <w:rPr>
                <w:rFonts w:asciiTheme="majorHAnsi" w:hAnsiTheme="majorHAnsi"/>
                <w:color w:val="000000"/>
                <w:lang w:val="es-CO"/>
              </w:rPr>
              <w:t>Operations</w:t>
            </w:r>
            <w:proofErr w:type="spellEnd"/>
            <w:r>
              <w:rPr>
                <w:rFonts w:asciiTheme="majorHAnsi" w:hAnsiTheme="majorHAnsi"/>
                <w:color w:val="000000"/>
                <w:lang w:val="es-CO"/>
              </w:rPr>
              <w:t xml:space="preserve"> Center” o SOC).</w:t>
            </w:r>
          </w:p>
        </w:tc>
        <w:sdt>
          <w:sdtPr>
            <w:rPr>
              <w:rFonts w:asciiTheme="majorHAnsi" w:hAnsiTheme="majorHAnsi" w:cstheme="majorHAnsi"/>
              <w:color w:val="000000"/>
              <w:lang w:val="es-CO"/>
            </w:rPr>
            <w:alias w:val="Respuesta - Sí"/>
            <w:tag w:val="Yes / No "/>
            <w:id w:val="-995028293"/>
            <w:placeholder>
              <w:docPart w:val="353FC00DD13E450D9AA90E251AB6A286"/>
            </w:placeholder>
            <w:showingPlcHdr/>
            <w:dropDownList>
              <w:listItem w:value="Choose an item."/>
              <w:listItem w:displayText="Sí" w:value="Yes"/>
            </w:dropDownList>
          </w:sdtPr>
          <w:sdtEndPr/>
          <w:sdtContent>
            <w:tc>
              <w:tcPr>
                <w:tcW w:w="1376" w:type="dxa"/>
                <w:tcBorders>
                  <w:bottom w:val="single" w:sz="4" w:space="0" w:color="auto"/>
                  <w:right w:val="single" w:sz="12" w:space="0" w:color="auto"/>
                </w:tcBorders>
                <w:vAlign w:val="center"/>
              </w:tcPr>
              <w:p w14:paraId="09311C1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5B6C2C6" w14:textId="77777777" w:rsidTr="007C0D49">
        <w:tc>
          <w:tcPr>
            <w:tcW w:w="836" w:type="dxa"/>
            <w:vMerge/>
            <w:tcBorders>
              <w:left w:val="single" w:sz="12" w:space="0" w:color="auto"/>
            </w:tcBorders>
            <w:shd w:val="clear" w:color="auto" w:fill="DEEAF6" w:themeFill="accent1" w:themeFillTint="33"/>
            <w:vAlign w:val="center"/>
          </w:tcPr>
          <w:p w14:paraId="1BE3D17D" w14:textId="77777777" w:rsidR="007232E3" w:rsidRDefault="007232E3" w:rsidP="007C0D49">
            <w:pPr>
              <w:jc w:val="center"/>
              <w:rPr>
                <w:rFonts w:asciiTheme="majorHAnsi" w:hAnsiTheme="majorHAnsi" w:cstheme="majorHAnsi"/>
                <w:color w:val="000000"/>
                <w:lang w:val="es-CO"/>
              </w:rPr>
            </w:pPr>
          </w:p>
        </w:tc>
        <w:tc>
          <w:tcPr>
            <w:tcW w:w="2953" w:type="dxa"/>
          </w:tcPr>
          <w:p w14:paraId="0DE87AD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SOC, but it's not 24/7 (can be internal or external).</w:t>
            </w:r>
          </w:p>
        </w:tc>
        <w:tc>
          <w:tcPr>
            <w:tcW w:w="5490" w:type="dxa"/>
          </w:tcPr>
          <w:p w14:paraId="2ABD0FB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SOC, pero no está disponible en formato 24/7 (puede ser interno o externo).</w:t>
            </w:r>
          </w:p>
        </w:tc>
        <w:sdt>
          <w:sdtPr>
            <w:rPr>
              <w:rFonts w:asciiTheme="majorHAnsi" w:hAnsiTheme="majorHAnsi" w:cstheme="majorHAnsi"/>
              <w:color w:val="000000"/>
              <w:lang w:val="es-CO"/>
            </w:rPr>
            <w:alias w:val="Respuesta - Sí"/>
            <w:tag w:val="Yes / No "/>
            <w:id w:val="351079708"/>
            <w:placeholder>
              <w:docPart w:val="6844670F81654224AFBF1C3670350231"/>
            </w:placeholder>
            <w:dropDownList>
              <w:listItem w:value="Choose an item."/>
              <w:listItem w:displayText="Sí" w:value="Yes"/>
            </w:dropDownList>
          </w:sdtPr>
          <w:sdtEndPr/>
          <w:sdtContent>
            <w:tc>
              <w:tcPr>
                <w:tcW w:w="1376" w:type="dxa"/>
                <w:tcBorders>
                  <w:right w:val="single" w:sz="12" w:space="0" w:color="auto"/>
                </w:tcBorders>
                <w:vAlign w:val="center"/>
              </w:tcPr>
              <w:p w14:paraId="32111DF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77DD0B0" w14:textId="77777777" w:rsidTr="007C0D49">
        <w:tc>
          <w:tcPr>
            <w:tcW w:w="836" w:type="dxa"/>
            <w:vMerge/>
            <w:tcBorders>
              <w:left w:val="single" w:sz="12" w:space="0" w:color="auto"/>
            </w:tcBorders>
            <w:shd w:val="clear" w:color="auto" w:fill="DEEAF6" w:themeFill="accent1" w:themeFillTint="33"/>
            <w:vAlign w:val="center"/>
          </w:tcPr>
          <w:p w14:paraId="5F5B1B6A" w14:textId="77777777" w:rsidR="007232E3" w:rsidRDefault="007232E3" w:rsidP="007C0D49">
            <w:pPr>
              <w:jc w:val="center"/>
              <w:rPr>
                <w:rFonts w:asciiTheme="majorHAnsi" w:hAnsiTheme="majorHAnsi" w:cstheme="majorHAnsi"/>
                <w:color w:val="000000"/>
                <w:lang w:val="es-CO"/>
              </w:rPr>
            </w:pPr>
          </w:p>
        </w:tc>
        <w:tc>
          <w:tcPr>
            <w:tcW w:w="2953" w:type="dxa"/>
          </w:tcPr>
          <w:p w14:paraId="4537AA84"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24/7 monitoring of security operations by a 3rd party (such as a Managed Security Services Provider).</w:t>
            </w:r>
          </w:p>
        </w:tc>
        <w:tc>
          <w:tcPr>
            <w:tcW w:w="5490" w:type="dxa"/>
          </w:tcPr>
          <w:p w14:paraId="0395713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dispone de una monitorización de las operaciones de seguridad en formato 24/7, por parte de un tercero (como un proveedor de servicios de seguridad administrados, “MSSP”).</w:t>
            </w:r>
          </w:p>
        </w:tc>
        <w:sdt>
          <w:sdtPr>
            <w:rPr>
              <w:rFonts w:asciiTheme="majorHAnsi" w:hAnsiTheme="majorHAnsi" w:cstheme="majorHAnsi"/>
              <w:color w:val="000000"/>
              <w:lang w:val="es-CO"/>
            </w:rPr>
            <w:alias w:val="Respuesta - Sí"/>
            <w:tag w:val="Yes / No "/>
            <w:id w:val="1177612296"/>
            <w:placeholder>
              <w:docPart w:val="4ACDE2F963D24A5984CAC60FD0BD33B3"/>
            </w:placeholder>
            <w:showingPlcHdr/>
            <w:dropDownList>
              <w:listItem w:value="Choose an item."/>
              <w:listItem w:displayText="Sí" w:value="Yes"/>
            </w:dropDownList>
          </w:sdtPr>
          <w:sdtEndPr/>
          <w:sdtContent>
            <w:tc>
              <w:tcPr>
                <w:tcW w:w="1376" w:type="dxa"/>
                <w:tcBorders>
                  <w:right w:val="single" w:sz="12" w:space="0" w:color="auto"/>
                </w:tcBorders>
                <w:vAlign w:val="center"/>
              </w:tcPr>
              <w:p w14:paraId="1724BD4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6BF3B80"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30BBDADD" w14:textId="77777777" w:rsidR="007232E3" w:rsidRDefault="007232E3" w:rsidP="007C0D49">
            <w:pPr>
              <w:jc w:val="center"/>
              <w:rPr>
                <w:rFonts w:asciiTheme="majorHAnsi" w:hAnsiTheme="majorHAnsi" w:cstheme="majorHAnsi"/>
                <w:color w:val="000000"/>
                <w:lang w:val="es-CO"/>
              </w:rPr>
            </w:pPr>
          </w:p>
        </w:tc>
        <w:tc>
          <w:tcPr>
            <w:tcW w:w="2953" w:type="dxa"/>
            <w:tcBorders>
              <w:bottom w:val="single" w:sz="12" w:space="0" w:color="auto"/>
            </w:tcBorders>
          </w:tcPr>
          <w:p w14:paraId="31C80B8E"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24/7 monitoring of security operations internally (regardless of whether or not a 3rd party is also used).</w:t>
            </w:r>
          </w:p>
        </w:tc>
        <w:tc>
          <w:tcPr>
            <w:tcW w:w="5490" w:type="dxa"/>
            <w:tcBorders>
              <w:bottom w:val="single" w:sz="12" w:space="0" w:color="auto"/>
            </w:tcBorders>
          </w:tcPr>
          <w:p w14:paraId="6270140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realiza internamente la monitorización de las operaciones de seguridad en formato 24/7 (independientemente de si también se utilizan los servicios de un tercero).</w:t>
            </w:r>
          </w:p>
        </w:tc>
        <w:sdt>
          <w:sdtPr>
            <w:rPr>
              <w:rFonts w:asciiTheme="majorHAnsi" w:hAnsiTheme="majorHAnsi" w:cstheme="majorHAnsi"/>
              <w:color w:val="000000"/>
              <w:lang w:val="es-CO"/>
            </w:rPr>
            <w:alias w:val="Respuesta - Sí"/>
            <w:tag w:val="Yes / No "/>
            <w:id w:val="1078633923"/>
            <w:placeholder>
              <w:docPart w:val="691D35E6D1144CC0828E6606280AB646"/>
            </w:placeholder>
            <w:showingPlcHdr/>
            <w:dropDownList>
              <w:listItem w:value="Choose an item."/>
              <w:listItem w:displayText="Sí" w:value="Yes"/>
            </w:dropDownList>
          </w:sdtPr>
          <w:sdtEndPr/>
          <w:sdtContent>
            <w:tc>
              <w:tcPr>
                <w:tcW w:w="1376" w:type="dxa"/>
                <w:tcBorders>
                  <w:bottom w:val="single" w:sz="12" w:space="0" w:color="auto"/>
                  <w:right w:val="single" w:sz="12" w:space="0" w:color="auto"/>
                </w:tcBorders>
                <w:vAlign w:val="center"/>
              </w:tcPr>
              <w:p w14:paraId="00BE7C9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7845C6B" w14:textId="77777777" w:rsidTr="007C0D49">
        <w:tc>
          <w:tcPr>
            <w:tcW w:w="836" w:type="dxa"/>
            <w:vMerge w:val="restart"/>
            <w:tcBorders>
              <w:top w:val="single" w:sz="12" w:space="0" w:color="auto"/>
              <w:left w:val="single" w:sz="12" w:space="0" w:color="auto"/>
            </w:tcBorders>
            <w:shd w:val="clear" w:color="auto" w:fill="F7CAAC" w:themeFill="accent2" w:themeFillTint="66"/>
            <w:vAlign w:val="center"/>
          </w:tcPr>
          <w:p w14:paraId="115A5447"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515FDE4D"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2953" w:type="dxa"/>
            <w:tcBorders>
              <w:top w:val="single" w:sz="12" w:space="0" w:color="auto"/>
              <w:left w:val="nil"/>
            </w:tcBorders>
            <w:shd w:val="clear" w:color="auto" w:fill="F7CAAC" w:themeFill="accent2" w:themeFillTint="66"/>
          </w:tcPr>
          <w:p w14:paraId="65E02280"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security and network monitoring capabilities:</w:t>
            </w:r>
          </w:p>
        </w:tc>
        <w:tc>
          <w:tcPr>
            <w:tcW w:w="5490" w:type="dxa"/>
            <w:tcBorders>
              <w:top w:val="single" w:sz="12" w:space="0" w:color="auto"/>
              <w:left w:val="nil"/>
              <w:bottom w:val="single" w:sz="4" w:space="0" w:color="auto"/>
              <w:right w:val="nil"/>
            </w:tcBorders>
            <w:shd w:val="clear" w:color="auto" w:fill="F7CAAC" w:themeFill="accent2" w:themeFillTint="66"/>
          </w:tcPr>
          <w:p w14:paraId="629867A8" w14:textId="77777777" w:rsidR="007232E3" w:rsidRDefault="007232E3" w:rsidP="007C0D49">
            <w:pPr>
              <w:rPr>
                <w:rFonts w:asciiTheme="majorHAnsi" w:hAnsiTheme="majorHAnsi" w:cstheme="majorHAnsi"/>
                <w:b/>
                <w:bCs/>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monitorización de la seguridad y la red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top w:val="single" w:sz="12" w:space="0" w:color="auto"/>
              <w:bottom w:val="single" w:sz="4" w:space="0" w:color="auto"/>
              <w:right w:val="single" w:sz="12" w:space="0" w:color="auto"/>
            </w:tcBorders>
            <w:shd w:val="clear" w:color="auto" w:fill="F7CAAC" w:themeFill="accent2" w:themeFillTint="66"/>
            <w:vAlign w:val="center"/>
          </w:tcPr>
          <w:p w14:paraId="0BCD8C19" w14:textId="77777777" w:rsidR="007232E3" w:rsidRDefault="007232E3" w:rsidP="007C0D49">
            <w:pPr>
              <w:jc w:val="center"/>
              <w:rPr>
                <w:rFonts w:asciiTheme="majorHAnsi" w:hAnsiTheme="majorHAnsi" w:cstheme="majorHAnsi"/>
                <w:color w:val="000000"/>
                <w:lang w:val="es-CO"/>
              </w:rPr>
            </w:pPr>
          </w:p>
        </w:tc>
      </w:tr>
      <w:tr w:rsidR="007232E3" w14:paraId="62A20D15" w14:textId="77777777" w:rsidTr="007C0D49">
        <w:tc>
          <w:tcPr>
            <w:tcW w:w="836" w:type="dxa"/>
            <w:vMerge/>
            <w:tcBorders>
              <w:left w:val="single" w:sz="12" w:space="0" w:color="auto"/>
            </w:tcBorders>
            <w:shd w:val="clear" w:color="auto" w:fill="DEEAF6" w:themeFill="accent1" w:themeFillTint="33"/>
            <w:vAlign w:val="center"/>
          </w:tcPr>
          <w:p w14:paraId="5BDA5DB2"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34953EC"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"Security Information and Event Monitoring" or SIEM tool to correlate the output of multiple security tools.</w:t>
            </w:r>
          </w:p>
        </w:tc>
        <w:tc>
          <w:tcPr>
            <w:tcW w:w="5490" w:type="dxa"/>
            <w:tcBorders>
              <w:top w:val="single" w:sz="4" w:space="0" w:color="auto"/>
              <w:left w:val="nil"/>
              <w:bottom w:val="single" w:sz="4" w:space="0" w:color="auto"/>
              <w:right w:val="nil"/>
            </w:tcBorders>
            <w:shd w:val="clear" w:color="auto" w:fill="auto"/>
          </w:tcPr>
          <w:p w14:paraId="0F2571E8"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herramienta de “Información de seguridad y monitorización de eventos” (SIEM) para correlacionar el resultado de múltiples herramientas de seguridad.</w:t>
            </w:r>
          </w:p>
        </w:tc>
        <w:sdt>
          <w:sdtPr>
            <w:rPr>
              <w:rFonts w:asciiTheme="majorHAnsi" w:hAnsiTheme="majorHAnsi" w:cstheme="majorHAnsi"/>
              <w:color w:val="000000"/>
              <w:lang w:val="es-CO"/>
            </w:rPr>
            <w:alias w:val="Respuesta - Sí"/>
            <w:tag w:val="Yes / No "/>
            <w:id w:val="1130743319"/>
            <w:placeholder>
              <w:docPart w:val="0004140880044C1F81C4791DAAE8577A"/>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A8F9DB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B5E2EEB" w14:textId="77777777" w:rsidTr="007C0D49">
        <w:tc>
          <w:tcPr>
            <w:tcW w:w="836" w:type="dxa"/>
            <w:vMerge/>
            <w:tcBorders>
              <w:left w:val="single" w:sz="12" w:space="0" w:color="auto"/>
            </w:tcBorders>
            <w:shd w:val="clear" w:color="auto" w:fill="DEEAF6" w:themeFill="accent1" w:themeFillTint="33"/>
            <w:vAlign w:val="center"/>
          </w:tcPr>
          <w:p w14:paraId="7DDCC0C8"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8DCB6EA"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network traffic for anomalous and potentially suspicious data transfers.</w:t>
            </w:r>
          </w:p>
          <w:p w14:paraId="6661E507" w14:textId="77777777" w:rsidR="007232E3" w:rsidRDefault="007232E3" w:rsidP="007C0D49">
            <w:pPr>
              <w:rPr>
                <w:rFonts w:asciiTheme="majorHAnsi" w:hAnsiTheme="majorHAnsi"/>
                <w:i/>
                <w:iCs/>
                <w:color w:val="7030A0"/>
                <w:szCs w:val="18"/>
                <w:lang w:val="en-US"/>
              </w:rPr>
            </w:pPr>
          </w:p>
        </w:tc>
        <w:tc>
          <w:tcPr>
            <w:tcW w:w="5490" w:type="dxa"/>
            <w:tcBorders>
              <w:top w:val="single" w:sz="4" w:space="0" w:color="auto"/>
              <w:left w:val="nil"/>
              <w:bottom w:val="single" w:sz="4" w:space="0" w:color="auto"/>
              <w:right w:val="nil"/>
            </w:tcBorders>
            <w:shd w:val="clear" w:color="auto" w:fill="auto"/>
          </w:tcPr>
          <w:p w14:paraId="549C3C52"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el tráfico de la red en busca de transferencias de datos anómalas y potencialmente sospechosas.</w:t>
            </w:r>
          </w:p>
        </w:tc>
        <w:sdt>
          <w:sdtPr>
            <w:rPr>
              <w:rFonts w:asciiTheme="majorHAnsi" w:hAnsiTheme="majorHAnsi" w:cstheme="majorHAnsi"/>
              <w:color w:val="000000"/>
              <w:lang w:val="es-CO"/>
            </w:rPr>
            <w:alias w:val="Respuesta - Sí"/>
            <w:tag w:val="Yes / No "/>
            <w:id w:val="-543136709"/>
            <w:placeholder>
              <w:docPart w:val="4A3163E72E854123AA2A8673A4E6A4E5"/>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8C2FC8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66255988" w14:textId="77777777" w:rsidTr="007C0D49">
        <w:tc>
          <w:tcPr>
            <w:tcW w:w="836" w:type="dxa"/>
            <w:vMerge/>
            <w:tcBorders>
              <w:left w:val="single" w:sz="12" w:space="0" w:color="auto"/>
            </w:tcBorders>
            <w:shd w:val="clear" w:color="auto" w:fill="DEEAF6" w:themeFill="accent1" w:themeFillTint="33"/>
            <w:vAlign w:val="center"/>
          </w:tcPr>
          <w:p w14:paraId="273AB47B"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22A94A0"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performance and storage capacity issues on all servers (such as high memory or processor usage, or no free disk space).</w:t>
            </w:r>
          </w:p>
        </w:tc>
        <w:tc>
          <w:tcPr>
            <w:tcW w:w="5490" w:type="dxa"/>
            <w:tcBorders>
              <w:top w:val="single" w:sz="4" w:space="0" w:color="auto"/>
              <w:left w:val="nil"/>
              <w:bottom w:val="single" w:sz="4" w:space="0" w:color="auto"/>
              <w:right w:val="nil"/>
            </w:tcBorders>
            <w:shd w:val="clear" w:color="auto" w:fill="auto"/>
          </w:tcPr>
          <w:p w14:paraId="06946B9C"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los problemas de rendimiento y capacidad de almacenamiento en todos los servidores (como un elevado uso de la memoria o el procesador, o la falta de espacio libre en el disco).</w:t>
            </w:r>
          </w:p>
        </w:tc>
        <w:sdt>
          <w:sdtPr>
            <w:rPr>
              <w:rFonts w:asciiTheme="majorHAnsi" w:hAnsiTheme="majorHAnsi" w:cstheme="majorHAnsi"/>
              <w:color w:val="000000"/>
              <w:lang w:val="es-CO"/>
            </w:rPr>
            <w:alias w:val="Respuesta - Sí"/>
            <w:tag w:val="Yes / No "/>
            <w:id w:val="1974639531"/>
            <w:placeholder>
              <w:docPart w:val="8EFF948670AF4FDD8E20CCD16B1F2F37"/>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6F0FCF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545FB31" w14:textId="77777777" w:rsidTr="007C0D49">
        <w:tc>
          <w:tcPr>
            <w:tcW w:w="836" w:type="dxa"/>
            <w:vMerge/>
            <w:tcBorders>
              <w:left w:val="single" w:sz="12" w:space="0" w:color="auto"/>
            </w:tcBorders>
            <w:shd w:val="clear" w:color="auto" w:fill="DEEAF6" w:themeFill="accent1" w:themeFillTint="33"/>
            <w:vAlign w:val="center"/>
          </w:tcPr>
          <w:p w14:paraId="41E8B363"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736B5E8"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 xml:space="preserve">has tools to monitor for data loss (DLP) </w:t>
            </w:r>
            <w:r>
              <w:rPr>
                <w:rFonts w:asciiTheme="majorHAnsi" w:hAnsiTheme="majorHAnsi" w:cstheme="majorHAnsi"/>
                <w:i/>
                <w:iCs/>
                <w:color w:val="7030A0"/>
                <w:szCs w:val="18"/>
                <w:u w:val="single"/>
                <w:lang w:val="en-US"/>
              </w:rPr>
              <w:t>and they are in blocking mode</w:t>
            </w:r>
            <w:r>
              <w:rPr>
                <w:rFonts w:asciiTheme="majorHAnsi" w:hAnsiTheme="majorHAnsi" w:cstheme="majorHAnsi"/>
                <w:i/>
                <w:iCs/>
                <w:color w:val="7030A0"/>
                <w:szCs w:val="18"/>
                <w:lang w:val="en-US"/>
              </w:rPr>
              <w:t>.</w:t>
            </w:r>
          </w:p>
        </w:tc>
        <w:tc>
          <w:tcPr>
            <w:tcW w:w="5490" w:type="dxa"/>
            <w:tcBorders>
              <w:top w:val="single" w:sz="4" w:space="0" w:color="auto"/>
              <w:left w:val="nil"/>
              <w:bottom w:val="single" w:sz="4" w:space="0" w:color="auto"/>
              <w:right w:val="nil"/>
            </w:tcBorders>
            <w:shd w:val="clear" w:color="auto" w:fill="auto"/>
          </w:tcPr>
          <w:p w14:paraId="28ED5010"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herramientas para monitorizar la pérdida de datos (DLP) y </w:t>
            </w:r>
            <w:r>
              <w:rPr>
                <w:rFonts w:asciiTheme="majorHAnsi" w:hAnsiTheme="majorHAnsi"/>
                <w:color w:val="000000"/>
                <w:u w:val="single"/>
                <w:lang w:val="es-CO"/>
              </w:rPr>
              <w:t>están en modo de bloqueo</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35976695"/>
            <w:placeholder>
              <w:docPart w:val="15E34C4862314D4786641106F72743DF"/>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32533E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CF4C669" w14:textId="77777777" w:rsidTr="007C0D49">
        <w:trPr>
          <w:trHeight w:val="330"/>
        </w:trPr>
        <w:tc>
          <w:tcPr>
            <w:tcW w:w="836" w:type="dxa"/>
            <w:vMerge/>
            <w:tcBorders>
              <w:left w:val="single" w:sz="12" w:space="0" w:color="auto"/>
            </w:tcBorders>
            <w:shd w:val="clear" w:color="auto" w:fill="DEEAF6" w:themeFill="accent1" w:themeFillTint="33"/>
            <w:vAlign w:val="center"/>
          </w:tcPr>
          <w:p w14:paraId="58C25673"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327B56D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 xml:space="preserve">has tools to monitor for data loss (DLP), but they are </w:t>
            </w:r>
            <w:r>
              <w:rPr>
                <w:rFonts w:asciiTheme="majorHAnsi" w:hAnsiTheme="majorHAnsi" w:cstheme="majorHAnsi"/>
                <w:i/>
                <w:iCs/>
                <w:color w:val="7030A0"/>
                <w:szCs w:val="18"/>
                <w:u w:val="single"/>
                <w:lang w:val="en-US"/>
              </w:rPr>
              <w:t>not</w:t>
            </w:r>
            <w:r>
              <w:rPr>
                <w:rFonts w:asciiTheme="majorHAnsi" w:hAnsiTheme="majorHAnsi" w:cstheme="majorHAnsi"/>
                <w:i/>
                <w:iCs/>
                <w:color w:val="7030A0"/>
                <w:szCs w:val="18"/>
                <w:lang w:val="en-US"/>
              </w:rPr>
              <w:t xml:space="preserve"> in blocking mode.</w:t>
            </w:r>
          </w:p>
        </w:tc>
        <w:tc>
          <w:tcPr>
            <w:tcW w:w="5490" w:type="dxa"/>
            <w:tcBorders>
              <w:top w:val="single" w:sz="4" w:space="0" w:color="auto"/>
              <w:left w:val="nil"/>
              <w:bottom w:val="single" w:sz="4" w:space="0" w:color="auto"/>
              <w:right w:val="nil"/>
            </w:tcBorders>
            <w:shd w:val="clear" w:color="auto" w:fill="auto"/>
          </w:tcPr>
          <w:p w14:paraId="40BF4082"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herramientas para monitorizar la pérdida de datos (DLP) </w:t>
            </w:r>
            <w:r>
              <w:rPr>
                <w:rFonts w:asciiTheme="majorHAnsi" w:hAnsiTheme="majorHAnsi"/>
                <w:color w:val="000000"/>
                <w:u w:val="single"/>
                <w:lang w:val="es-CO"/>
              </w:rPr>
              <w:t>pero no</w:t>
            </w:r>
            <w:r>
              <w:rPr>
                <w:rFonts w:asciiTheme="majorHAnsi" w:hAnsiTheme="majorHAnsi"/>
                <w:color w:val="000000"/>
                <w:lang w:val="es-CO"/>
              </w:rPr>
              <w:t xml:space="preserve"> están en modo de bloqueo.</w:t>
            </w:r>
          </w:p>
        </w:tc>
        <w:sdt>
          <w:sdtPr>
            <w:rPr>
              <w:rFonts w:asciiTheme="majorHAnsi" w:hAnsiTheme="majorHAnsi" w:cstheme="majorHAnsi"/>
              <w:color w:val="000000"/>
              <w:lang w:val="es-CO"/>
            </w:rPr>
            <w:alias w:val="Respuesta - Sí"/>
            <w:tag w:val="Yes / No "/>
            <w:id w:val="129826164"/>
            <w:placeholder>
              <w:docPart w:val="55A34350B1EB4493AF41183D1007D531"/>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41AA33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07B0441A"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256C518F"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4781A34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5490" w:type="dxa"/>
            <w:tcBorders>
              <w:top w:val="single" w:sz="4" w:space="0" w:color="auto"/>
              <w:left w:val="nil"/>
              <w:bottom w:val="single" w:sz="12" w:space="0" w:color="auto"/>
              <w:right w:val="nil"/>
            </w:tcBorders>
            <w:shd w:val="clear" w:color="auto" w:fill="auto"/>
          </w:tcPr>
          <w:p w14:paraId="5360D951"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300647869"/>
            <w:placeholder>
              <w:docPart w:val="62B00C86171C4661A8000EB293583748"/>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457DD70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B1663CE"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10315145"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4F0783E8"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2953" w:type="dxa"/>
            <w:tcBorders>
              <w:top w:val="single" w:sz="12" w:space="0" w:color="auto"/>
              <w:left w:val="nil"/>
            </w:tcBorders>
            <w:shd w:val="clear" w:color="auto" w:fill="9CC2E5" w:themeFill="accent1" w:themeFillTint="99"/>
          </w:tcPr>
          <w:p w14:paraId="6E5C2BD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average time to triage and contain security incidents of workstations for the most recent completed quarter?</w:t>
            </w:r>
          </w:p>
        </w:tc>
        <w:tc>
          <w:tcPr>
            <w:tcW w:w="5490" w:type="dxa"/>
            <w:tcBorders>
              <w:top w:val="single" w:sz="12" w:space="0" w:color="auto"/>
              <w:left w:val="nil"/>
              <w:bottom w:val="single" w:sz="4" w:space="0" w:color="auto"/>
              <w:right w:val="nil"/>
            </w:tcBorders>
            <w:shd w:val="clear" w:color="auto" w:fill="9CC2E5" w:themeFill="accent1" w:themeFillTint="99"/>
          </w:tcPr>
          <w:p w14:paraId="610A47F8"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¿Cuál es el tiempo promedio que ha tardado el </w:t>
            </w:r>
            <w:r>
              <w:rPr>
                <w:rFonts w:asciiTheme="majorHAnsi" w:hAnsiTheme="majorHAnsi"/>
                <w:b/>
                <w:color w:val="000000"/>
                <w:lang w:val="es-CO"/>
              </w:rPr>
              <w:t>Solicitante</w:t>
            </w:r>
            <w:r>
              <w:rPr>
                <w:rFonts w:asciiTheme="majorHAnsi" w:hAnsiTheme="majorHAnsi"/>
                <w:color w:val="000000"/>
                <w:lang w:val="es-CO"/>
              </w:rPr>
              <w:t xml:space="preserve"> en clasificar y contener los incidentes de seguridad en las estaciones de trabajo que se han producido en el trimestre finalizado más reciente?</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6277DAEB" w14:textId="77777777" w:rsidR="007232E3" w:rsidRDefault="007232E3" w:rsidP="007C0D49">
            <w:pPr>
              <w:jc w:val="center"/>
              <w:rPr>
                <w:rFonts w:asciiTheme="majorHAnsi" w:hAnsiTheme="majorHAnsi" w:cstheme="majorHAnsi"/>
                <w:color w:val="000000"/>
                <w:lang w:val="es-CO"/>
              </w:rPr>
            </w:pPr>
          </w:p>
        </w:tc>
      </w:tr>
      <w:tr w:rsidR="007232E3" w14:paraId="04CB864D" w14:textId="77777777" w:rsidTr="007C0D49">
        <w:tc>
          <w:tcPr>
            <w:tcW w:w="836" w:type="dxa"/>
            <w:vMerge/>
            <w:tcBorders>
              <w:left w:val="single" w:sz="12" w:space="0" w:color="auto"/>
            </w:tcBorders>
            <w:shd w:val="clear" w:color="auto" w:fill="DEEAF6" w:themeFill="accent1" w:themeFillTint="33"/>
            <w:vAlign w:val="center"/>
          </w:tcPr>
          <w:p w14:paraId="14FFA80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2EDE1EB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&lt;30 minutes</w:t>
            </w:r>
          </w:p>
        </w:tc>
        <w:tc>
          <w:tcPr>
            <w:tcW w:w="5490" w:type="dxa"/>
            <w:tcBorders>
              <w:top w:val="single" w:sz="4" w:space="0" w:color="auto"/>
              <w:left w:val="nil"/>
              <w:bottom w:val="single" w:sz="4" w:space="0" w:color="auto"/>
              <w:right w:val="nil"/>
            </w:tcBorders>
            <w:shd w:val="clear" w:color="auto" w:fill="auto"/>
          </w:tcPr>
          <w:p w14:paraId="1A4D03DC"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&lt;30 minutos</w:t>
            </w:r>
          </w:p>
        </w:tc>
        <w:sdt>
          <w:sdtPr>
            <w:rPr>
              <w:rFonts w:asciiTheme="majorHAnsi" w:hAnsiTheme="majorHAnsi" w:cstheme="majorHAnsi"/>
              <w:color w:val="000000"/>
              <w:lang w:val="es-CO"/>
            </w:rPr>
            <w:alias w:val="Respuesta - Sí"/>
            <w:tag w:val="Yes / No "/>
            <w:id w:val="125741813"/>
            <w:placeholder>
              <w:docPart w:val="B6A4F30FC2CB43B7ABE5B44288314A59"/>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799DD4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8E15BA8" w14:textId="77777777" w:rsidTr="007C0D49">
        <w:tc>
          <w:tcPr>
            <w:tcW w:w="836" w:type="dxa"/>
            <w:vMerge/>
            <w:tcBorders>
              <w:left w:val="single" w:sz="12" w:space="0" w:color="auto"/>
            </w:tcBorders>
            <w:shd w:val="clear" w:color="auto" w:fill="DEEAF6" w:themeFill="accent1" w:themeFillTint="33"/>
            <w:vAlign w:val="center"/>
          </w:tcPr>
          <w:p w14:paraId="0EEBFBB6"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E243064"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30 minutes-2 </w:t>
            </w:r>
            <w:proofErr w:type="spellStart"/>
            <w:r>
              <w:rPr>
                <w:rFonts w:asciiTheme="majorHAnsi" w:hAnsiTheme="majorHAnsi" w:cstheme="majorHAnsi"/>
                <w:i/>
                <w:iCs/>
                <w:color w:val="7030A0"/>
                <w:szCs w:val="18"/>
                <w:lang w:val="es-CO"/>
              </w:rPr>
              <w:t>hours</w:t>
            </w:r>
            <w:proofErr w:type="spellEnd"/>
          </w:p>
        </w:tc>
        <w:tc>
          <w:tcPr>
            <w:tcW w:w="5490" w:type="dxa"/>
            <w:tcBorders>
              <w:top w:val="single" w:sz="4" w:space="0" w:color="auto"/>
              <w:left w:val="nil"/>
              <w:bottom w:val="single" w:sz="4" w:space="0" w:color="auto"/>
              <w:right w:val="nil"/>
            </w:tcBorders>
            <w:shd w:val="clear" w:color="auto" w:fill="auto"/>
          </w:tcPr>
          <w:p w14:paraId="1D611371"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30 minutos-2 horas</w:t>
            </w:r>
          </w:p>
        </w:tc>
        <w:sdt>
          <w:sdtPr>
            <w:rPr>
              <w:rFonts w:asciiTheme="majorHAnsi" w:hAnsiTheme="majorHAnsi" w:cstheme="majorHAnsi"/>
              <w:color w:val="000000"/>
              <w:lang w:val="es-CO"/>
            </w:rPr>
            <w:alias w:val="Respuesta - Sí"/>
            <w:tag w:val="Yes / No "/>
            <w:id w:val="823472294"/>
            <w:placeholder>
              <w:docPart w:val="123464631B2B49CE9B3A13284111CF6D"/>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033A8D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F9DE6FE" w14:textId="77777777" w:rsidTr="007C0D49">
        <w:tc>
          <w:tcPr>
            <w:tcW w:w="836" w:type="dxa"/>
            <w:vMerge/>
            <w:tcBorders>
              <w:left w:val="single" w:sz="12" w:space="0" w:color="auto"/>
            </w:tcBorders>
            <w:shd w:val="clear" w:color="auto" w:fill="DEEAF6" w:themeFill="accent1" w:themeFillTint="33"/>
            <w:vAlign w:val="center"/>
          </w:tcPr>
          <w:p w14:paraId="0886192C"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B8057F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2-8 </w:t>
            </w:r>
            <w:proofErr w:type="spellStart"/>
            <w:r>
              <w:rPr>
                <w:rFonts w:asciiTheme="majorHAnsi" w:hAnsiTheme="majorHAnsi" w:cstheme="majorHAnsi"/>
                <w:i/>
                <w:iCs/>
                <w:color w:val="7030A0"/>
                <w:szCs w:val="18"/>
                <w:lang w:val="es-CO"/>
              </w:rPr>
              <w:t>hours</w:t>
            </w:r>
            <w:proofErr w:type="spellEnd"/>
          </w:p>
        </w:tc>
        <w:tc>
          <w:tcPr>
            <w:tcW w:w="5490" w:type="dxa"/>
            <w:tcBorders>
              <w:top w:val="single" w:sz="4" w:space="0" w:color="auto"/>
              <w:left w:val="nil"/>
              <w:bottom w:val="single" w:sz="4" w:space="0" w:color="auto"/>
              <w:right w:val="nil"/>
            </w:tcBorders>
            <w:shd w:val="clear" w:color="auto" w:fill="auto"/>
          </w:tcPr>
          <w:p w14:paraId="25BC8F28"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2-8 horas</w:t>
            </w:r>
          </w:p>
        </w:tc>
        <w:sdt>
          <w:sdtPr>
            <w:rPr>
              <w:rFonts w:asciiTheme="majorHAnsi" w:hAnsiTheme="majorHAnsi" w:cstheme="majorHAnsi"/>
              <w:color w:val="000000"/>
              <w:lang w:val="es-CO"/>
            </w:rPr>
            <w:alias w:val="Respuesta - Sí"/>
            <w:tag w:val="Yes / No "/>
            <w:id w:val="1170754292"/>
            <w:placeholder>
              <w:docPart w:val="C1B89149C7B54B809BB72A53D858B500"/>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DCCA9E0"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D2F8F8F" w14:textId="77777777" w:rsidTr="007C0D49">
        <w:tc>
          <w:tcPr>
            <w:tcW w:w="836" w:type="dxa"/>
            <w:vMerge/>
            <w:tcBorders>
              <w:left w:val="single" w:sz="12" w:space="0" w:color="auto"/>
            </w:tcBorders>
            <w:shd w:val="clear" w:color="auto" w:fill="DEEAF6" w:themeFill="accent1" w:themeFillTint="33"/>
            <w:vAlign w:val="center"/>
          </w:tcPr>
          <w:p w14:paraId="27B37857"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2B1C61D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8 hours-3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shd w:val="clear" w:color="auto" w:fill="auto"/>
          </w:tcPr>
          <w:p w14:paraId="7AE18250"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8 horas-3 días</w:t>
            </w:r>
          </w:p>
        </w:tc>
        <w:sdt>
          <w:sdtPr>
            <w:rPr>
              <w:rFonts w:asciiTheme="majorHAnsi" w:hAnsiTheme="majorHAnsi" w:cstheme="majorHAnsi"/>
              <w:color w:val="000000"/>
              <w:lang w:val="es-CO"/>
            </w:rPr>
            <w:alias w:val="Respuesta - Sí"/>
            <w:tag w:val="Yes / No "/>
            <w:id w:val="880517701"/>
            <w:placeholder>
              <w:docPart w:val="7E1EA4078C2D47169DC4A5ADC84E581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8512CC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809DB2C" w14:textId="77777777" w:rsidTr="007C0D49">
        <w:tc>
          <w:tcPr>
            <w:tcW w:w="836" w:type="dxa"/>
            <w:vMerge/>
            <w:tcBorders>
              <w:left w:val="single" w:sz="12" w:space="0" w:color="auto"/>
            </w:tcBorders>
            <w:shd w:val="clear" w:color="auto" w:fill="DEEAF6" w:themeFill="accent1" w:themeFillTint="33"/>
            <w:vAlign w:val="center"/>
          </w:tcPr>
          <w:p w14:paraId="44A31C7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4086FD6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&gt;3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 xml:space="preserve"> </w:t>
            </w:r>
          </w:p>
        </w:tc>
        <w:tc>
          <w:tcPr>
            <w:tcW w:w="5490" w:type="dxa"/>
            <w:tcBorders>
              <w:top w:val="single" w:sz="4" w:space="0" w:color="auto"/>
              <w:left w:val="nil"/>
              <w:bottom w:val="single" w:sz="4" w:space="0" w:color="auto"/>
              <w:right w:val="nil"/>
            </w:tcBorders>
            <w:shd w:val="clear" w:color="auto" w:fill="auto"/>
          </w:tcPr>
          <w:p w14:paraId="15B551C2"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 xml:space="preserve">&gt; 3 días </w:t>
            </w:r>
          </w:p>
        </w:tc>
        <w:sdt>
          <w:sdtPr>
            <w:rPr>
              <w:rFonts w:asciiTheme="majorHAnsi" w:hAnsiTheme="majorHAnsi" w:cstheme="majorHAnsi"/>
              <w:color w:val="000000"/>
              <w:lang w:val="es-CO"/>
            </w:rPr>
            <w:alias w:val="Respuesta - Sí"/>
            <w:tag w:val="Yes / No "/>
            <w:id w:val="-787581910"/>
            <w:placeholder>
              <w:docPart w:val="862D8F5E5FBF41ECAB9FF91F54F9443F"/>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80E4F6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A2D7CC4"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7D29E0E7"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4AA5E76B"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does not track this metric/Don’t know.</w:t>
            </w:r>
          </w:p>
        </w:tc>
        <w:tc>
          <w:tcPr>
            <w:tcW w:w="5490" w:type="dxa"/>
            <w:tcBorders>
              <w:top w:val="single" w:sz="4" w:space="0" w:color="auto"/>
              <w:left w:val="nil"/>
              <w:bottom w:val="single" w:sz="12" w:space="0" w:color="auto"/>
              <w:right w:val="nil"/>
            </w:tcBorders>
            <w:shd w:val="clear" w:color="auto" w:fill="auto"/>
          </w:tcPr>
          <w:p w14:paraId="59ABC41E"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no realiza un seguimiento de esta métrica/No lo sé.</w:t>
            </w:r>
          </w:p>
        </w:tc>
        <w:sdt>
          <w:sdtPr>
            <w:rPr>
              <w:rFonts w:asciiTheme="majorHAnsi" w:hAnsiTheme="majorHAnsi" w:cstheme="majorHAnsi"/>
              <w:color w:val="000000"/>
              <w:lang w:val="es-CO"/>
            </w:rPr>
            <w:alias w:val="Respuesta - Sí"/>
            <w:tag w:val="Yes / No "/>
            <w:id w:val="283248696"/>
            <w:placeholder>
              <w:docPart w:val="B5A10B4AF36F47699114AD4180FCCCF1"/>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2D8FA15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rsidRPr="00DA07B0" w14:paraId="287BCDC4"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3E185633"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46AFCB0D"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2953" w:type="dxa"/>
            <w:tcBorders>
              <w:top w:val="single" w:sz="12" w:space="0" w:color="auto"/>
              <w:left w:val="nil"/>
            </w:tcBorders>
            <w:shd w:val="clear" w:color="auto" w:fill="9CC2E5" w:themeFill="accent1" w:themeFillTint="99"/>
          </w:tcPr>
          <w:p w14:paraId="610D9A7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percentage of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"Vital Assets" are being logged and forwarded to a SIEM solution?</w:t>
            </w:r>
          </w:p>
        </w:tc>
        <w:tc>
          <w:tcPr>
            <w:tcW w:w="5490" w:type="dxa"/>
            <w:tcBorders>
              <w:top w:val="single" w:sz="12" w:space="0" w:color="auto"/>
              <w:left w:val="nil"/>
              <w:bottom w:val="single" w:sz="4" w:space="0" w:color="auto"/>
              <w:right w:val="nil"/>
            </w:tcBorders>
            <w:shd w:val="clear" w:color="auto" w:fill="9CC2E5" w:themeFill="accent1" w:themeFillTint="99"/>
          </w:tcPr>
          <w:p w14:paraId="61EBEB3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¿Qué porcentaje de los “Activos Vitales” del </w:t>
            </w:r>
            <w:r>
              <w:rPr>
                <w:rFonts w:asciiTheme="majorHAnsi" w:hAnsiTheme="majorHAnsi"/>
                <w:b/>
                <w:color w:val="000000"/>
                <w:lang w:val="es-CO"/>
              </w:rPr>
              <w:t>Solicitante</w:t>
            </w:r>
            <w:r>
              <w:rPr>
                <w:rFonts w:asciiTheme="majorHAnsi" w:hAnsiTheme="majorHAnsi"/>
                <w:color w:val="000000"/>
                <w:lang w:val="es-CO"/>
              </w:rPr>
              <w:t xml:space="preserve"> se registran y envían a una solución SIEM?</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32ACC12E" w14:textId="77777777" w:rsidR="007232E3" w:rsidRDefault="007232E3" w:rsidP="007C0D49">
            <w:pPr>
              <w:jc w:val="center"/>
              <w:rPr>
                <w:rFonts w:asciiTheme="majorHAnsi" w:hAnsiTheme="majorHAnsi" w:cstheme="majorHAnsi"/>
                <w:color w:val="000000"/>
                <w:lang w:val="es-CO"/>
              </w:rPr>
            </w:pPr>
          </w:p>
        </w:tc>
      </w:tr>
      <w:tr w:rsidR="007232E3" w14:paraId="4A97ABC1" w14:textId="77777777" w:rsidTr="007C0D49">
        <w:tc>
          <w:tcPr>
            <w:tcW w:w="836" w:type="dxa"/>
            <w:vMerge/>
            <w:tcBorders>
              <w:left w:val="single" w:sz="12" w:space="0" w:color="auto"/>
            </w:tcBorders>
            <w:shd w:val="clear" w:color="auto" w:fill="DEEAF6" w:themeFill="accent1" w:themeFillTint="33"/>
            <w:vAlign w:val="center"/>
          </w:tcPr>
          <w:p w14:paraId="309199B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5CC1EBB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0-30%</w:t>
            </w:r>
          </w:p>
        </w:tc>
        <w:tc>
          <w:tcPr>
            <w:tcW w:w="5490" w:type="dxa"/>
            <w:tcBorders>
              <w:top w:val="single" w:sz="4" w:space="0" w:color="auto"/>
              <w:left w:val="nil"/>
              <w:bottom w:val="single" w:sz="4" w:space="0" w:color="auto"/>
              <w:right w:val="nil"/>
            </w:tcBorders>
            <w:shd w:val="clear" w:color="auto" w:fill="auto"/>
          </w:tcPr>
          <w:p w14:paraId="167C080C"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0-30 %</w:t>
            </w:r>
          </w:p>
        </w:tc>
        <w:sdt>
          <w:sdtPr>
            <w:rPr>
              <w:rFonts w:asciiTheme="majorHAnsi" w:hAnsiTheme="majorHAnsi" w:cstheme="majorHAnsi"/>
              <w:color w:val="000000"/>
              <w:lang w:val="es-CO"/>
            </w:rPr>
            <w:alias w:val="Respuesta - Sí"/>
            <w:tag w:val="Yes / No "/>
            <w:id w:val="872266256"/>
            <w:placeholder>
              <w:docPart w:val="30FBBE66F0CA4BFA9642F1C74CA61723"/>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F4D7BE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2A7358B" w14:textId="77777777" w:rsidTr="007C0D49">
        <w:tc>
          <w:tcPr>
            <w:tcW w:w="836" w:type="dxa"/>
            <w:vMerge/>
            <w:tcBorders>
              <w:left w:val="single" w:sz="12" w:space="0" w:color="auto"/>
            </w:tcBorders>
            <w:shd w:val="clear" w:color="auto" w:fill="DEEAF6" w:themeFill="accent1" w:themeFillTint="33"/>
            <w:vAlign w:val="center"/>
          </w:tcPr>
          <w:p w14:paraId="37A4EC9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4D15691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31-50%</w:t>
            </w:r>
          </w:p>
        </w:tc>
        <w:tc>
          <w:tcPr>
            <w:tcW w:w="5490" w:type="dxa"/>
            <w:tcBorders>
              <w:top w:val="single" w:sz="4" w:space="0" w:color="auto"/>
              <w:left w:val="nil"/>
              <w:bottom w:val="single" w:sz="4" w:space="0" w:color="auto"/>
              <w:right w:val="nil"/>
            </w:tcBorders>
            <w:shd w:val="clear" w:color="auto" w:fill="auto"/>
          </w:tcPr>
          <w:p w14:paraId="496EA54D"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31-50 %</w:t>
            </w:r>
          </w:p>
        </w:tc>
        <w:sdt>
          <w:sdtPr>
            <w:rPr>
              <w:rFonts w:asciiTheme="majorHAnsi" w:hAnsiTheme="majorHAnsi" w:cstheme="majorHAnsi"/>
              <w:color w:val="000000"/>
              <w:lang w:val="es-CO"/>
            </w:rPr>
            <w:alias w:val="Respuesta - Sí"/>
            <w:tag w:val="Yes / No "/>
            <w:id w:val="2944784"/>
            <w:placeholder>
              <w:docPart w:val="0AF7A892CB1C4C60892766C810AE3557"/>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4C8490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B138BBF" w14:textId="77777777" w:rsidTr="007C0D49">
        <w:tc>
          <w:tcPr>
            <w:tcW w:w="836" w:type="dxa"/>
            <w:vMerge/>
            <w:tcBorders>
              <w:left w:val="single" w:sz="12" w:space="0" w:color="auto"/>
            </w:tcBorders>
            <w:shd w:val="clear" w:color="auto" w:fill="DEEAF6" w:themeFill="accent1" w:themeFillTint="33"/>
            <w:vAlign w:val="center"/>
          </w:tcPr>
          <w:p w14:paraId="63BDC35A"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1FC33D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51-70%</w:t>
            </w:r>
          </w:p>
        </w:tc>
        <w:tc>
          <w:tcPr>
            <w:tcW w:w="5490" w:type="dxa"/>
            <w:tcBorders>
              <w:top w:val="single" w:sz="4" w:space="0" w:color="auto"/>
              <w:left w:val="nil"/>
              <w:bottom w:val="single" w:sz="4" w:space="0" w:color="auto"/>
              <w:right w:val="nil"/>
            </w:tcBorders>
            <w:shd w:val="clear" w:color="auto" w:fill="auto"/>
          </w:tcPr>
          <w:p w14:paraId="435D3E95"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51-70 %</w:t>
            </w:r>
          </w:p>
        </w:tc>
        <w:sdt>
          <w:sdtPr>
            <w:rPr>
              <w:rFonts w:asciiTheme="majorHAnsi" w:hAnsiTheme="majorHAnsi" w:cstheme="majorHAnsi"/>
              <w:color w:val="000000"/>
              <w:lang w:val="es-CO"/>
            </w:rPr>
            <w:alias w:val="Respuesta - Sí"/>
            <w:tag w:val="Yes / No "/>
            <w:id w:val="653810209"/>
            <w:placeholder>
              <w:docPart w:val="890338B0FD05424AAC02B3B4588AAB74"/>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B36A98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1DBB103" w14:textId="77777777" w:rsidTr="007C0D49">
        <w:tc>
          <w:tcPr>
            <w:tcW w:w="836" w:type="dxa"/>
            <w:vMerge/>
            <w:tcBorders>
              <w:left w:val="single" w:sz="12" w:space="0" w:color="auto"/>
            </w:tcBorders>
            <w:shd w:val="clear" w:color="auto" w:fill="DEEAF6" w:themeFill="accent1" w:themeFillTint="33"/>
            <w:vAlign w:val="center"/>
          </w:tcPr>
          <w:p w14:paraId="27E4EC3D"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447AF7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&gt;= 71%</w:t>
            </w:r>
          </w:p>
        </w:tc>
        <w:tc>
          <w:tcPr>
            <w:tcW w:w="5490" w:type="dxa"/>
            <w:tcBorders>
              <w:top w:val="single" w:sz="4" w:space="0" w:color="auto"/>
              <w:left w:val="nil"/>
              <w:bottom w:val="single" w:sz="4" w:space="0" w:color="auto"/>
              <w:right w:val="nil"/>
            </w:tcBorders>
            <w:shd w:val="clear" w:color="auto" w:fill="auto"/>
          </w:tcPr>
          <w:p w14:paraId="1D2215E9"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&gt;= 71 %</w:t>
            </w:r>
          </w:p>
        </w:tc>
        <w:sdt>
          <w:sdtPr>
            <w:rPr>
              <w:rFonts w:asciiTheme="majorHAnsi" w:hAnsiTheme="majorHAnsi" w:cstheme="majorHAnsi"/>
              <w:color w:val="000000"/>
              <w:lang w:val="es-CO"/>
            </w:rPr>
            <w:alias w:val="Respuesta - Sí"/>
            <w:tag w:val="Yes / No "/>
            <w:id w:val="1970076637"/>
            <w:placeholder>
              <w:docPart w:val="2E9BDE3A46CA409D9CB70CDBC6861C0B"/>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FAF444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EC2CED" w14:textId="77777777" w:rsidTr="007C0D49">
        <w:tc>
          <w:tcPr>
            <w:tcW w:w="836" w:type="dxa"/>
            <w:vMerge/>
            <w:tcBorders>
              <w:left w:val="single" w:sz="12" w:space="0" w:color="auto"/>
            </w:tcBorders>
            <w:shd w:val="clear" w:color="auto" w:fill="DEEAF6" w:themeFill="accent1" w:themeFillTint="33"/>
            <w:vAlign w:val="center"/>
          </w:tcPr>
          <w:p w14:paraId="242289AC"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5C084D32"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p>
        </w:tc>
        <w:tc>
          <w:tcPr>
            <w:tcW w:w="5490" w:type="dxa"/>
            <w:tcBorders>
              <w:top w:val="single" w:sz="4" w:space="0" w:color="auto"/>
              <w:left w:val="nil"/>
              <w:bottom w:val="single" w:sz="4" w:space="0" w:color="auto"/>
              <w:right w:val="nil"/>
            </w:tcBorders>
            <w:shd w:val="clear" w:color="auto" w:fill="auto"/>
          </w:tcPr>
          <w:p w14:paraId="45865C78"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1632744272"/>
            <w:placeholder>
              <w:docPart w:val="A1426CF3430A4E69B4C27156921D832A"/>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E96313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A1ECB01"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698487A4"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1C548F0C"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applicable</w:t>
            </w:r>
            <w:proofErr w:type="spellEnd"/>
            <w:r>
              <w:rPr>
                <w:rFonts w:asciiTheme="majorHAnsi" w:hAnsiTheme="majorHAnsi" w:cstheme="majorHAnsi"/>
                <w:i/>
                <w:iCs/>
                <w:color w:val="7030A0"/>
                <w:szCs w:val="18"/>
                <w:lang w:val="es-CO"/>
              </w:rPr>
              <w:t xml:space="preserve"> (no SIEM)</w:t>
            </w:r>
          </w:p>
        </w:tc>
        <w:tc>
          <w:tcPr>
            <w:tcW w:w="5490" w:type="dxa"/>
            <w:tcBorders>
              <w:top w:val="single" w:sz="4" w:space="0" w:color="auto"/>
              <w:left w:val="nil"/>
              <w:bottom w:val="single" w:sz="12" w:space="0" w:color="auto"/>
              <w:right w:val="nil"/>
            </w:tcBorders>
            <w:shd w:val="clear" w:color="auto" w:fill="auto"/>
          </w:tcPr>
          <w:p w14:paraId="73008B7C"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se aplica (no dispone de SIEM)</w:t>
            </w:r>
          </w:p>
        </w:tc>
        <w:sdt>
          <w:sdtPr>
            <w:rPr>
              <w:rFonts w:asciiTheme="majorHAnsi" w:hAnsiTheme="majorHAnsi" w:cstheme="majorHAnsi"/>
              <w:color w:val="000000"/>
              <w:lang w:val="es-CO"/>
            </w:rPr>
            <w:alias w:val="Respuesta - Sí"/>
            <w:tag w:val="Yes / No "/>
            <w:id w:val="906190167"/>
            <w:placeholder>
              <w:docPart w:val="60569BE417E34DCC886E416EFD671373"/>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76F402D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79C24D72"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5A5E9C6F"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7AA43B91"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2953" w:type="dxa"/>
            <w:tcBorders>
              <w:top w:val="single" w:sz="12" w:space="0" w:color="auto"/>
              <w:left w:val="nil"/>
            </w:tcBorders>
            <w:shd w:val="clear" w:color="auto" w:fill="9CC2E5" w:themeFill="accent1" w:themeFillTint="99"/>
          </w:tcPr>
          <w:p w14:paraId="098E237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How long does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SIEM solution retain logs?</w:t>
            </w:r>
          </w:p>
        </w:tc>
        <w:tc>
          <w:tcPr>
            <w:tcW w:w="5490" w:type="dxa"/>
            <w:tcBorders>
              <w:top w:val="single" w:sz="12" w:space="0" w:color="auto"/>
              <w:left w:val="nil"/>
              <w:bottom w:val="single" w:sz="4" w:space="0" w:color="auto"/>
              <w:right w:val="nil"/>
            </w:tcBorders>
            <w:shd w:val="clear" w:color="auto" w:fill="9CC2E5" w:themeFill="accent1" w:themeFillTint="99"/>
          </w:tcPr>
          <w:p w14:paraId="2CF2399C"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¿Durante cuánto tiempo conserva los registros la solución SIEM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6398D8CE" w14:textId="77777777" w:rsidR="007232E3" w:rsidRDefault="007232E3" w:rsidP="007C0D49">
            <w:pPr>
              <w:jc w:val="center"/>
              <w:rPr>
                <w:rFonts w:asciiTheme="majorHAnsi" w:hAnsiTheme="majorHAnsi" w:cstheme="majorHAnsi"/>
                <w:color w:val="000000"/>
                <w:lang w:val="es-CO"/>
              </w:rPr>
            </w:pPr>
          </w:p>
        </w:tc>
      </w:tr>
      <w:tr w:rsidR="007232E3" w14:paraId="54750DA5" w14:textId="77777777" w:rsidTr="007C0D49">
        <w:tc>
          <w:tcPr>
            <w:tcW w:w="836" w:type="dxa"/>
            <w:vMerge/>
            <w:tcBorders>
              <w:left w:val="single" w:sz="12" w:space="0" w:color="auto"/>
            </w:tcBorders>
            <w:shd w:val="clear" w:color="auto" w:fill="DEEAF6" w:themeFill="accent1" w:themeFillTint="33"/>
            <w:vAlign w:val="center"/>
          </w:tcPr>
          <w:p w14:paraId="2E21FCDC"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8EE53DE"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Less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than</w:t>
            </w:r>
            <w:proofErr w:type="spellEnd"/>
            <w:r>
              <w:rPr>
                <w:rFonts w:asciiTheme="majorHAnsi" w:hAnsiTheme="majorHAnsi" w:cstheme="majorHAnsi"/>
                <w:i/>
                <w:iCs/>
                <w:color w:val="7030A0"/>
                <w:szCs w:val="18"/>
                <w:lang w:val="es-CO"/>
              </w:rPr>
              <w:t xml:space="preserve"> 30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shd w:val="clear" w:color="auto" w:fill="auto"/>
          </w:tcPr>
          <w:p w14:paraId="1A146496"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Menos de 30 días</w:t>
            </w:r>
          </w:p>
        </w:tc>
        <w:sdt>
          <w:sdtPr>
            <w:rPr>
              <w:rFonts w:asciiTheme="majorHAnsi" w:hAnsiTheme="majorHAnsi" w:cstheme="majorHAnsi"/>
              <w:color w:val="000000"/>
              <w:lang w:val="es-CO"/>
            </w:rPr>
            <w:alias w:val="Respuesta - Sí"/>
            <w:tag w:val="Yes / No "/>
            <w:id w:val="172622347"/>
            <w:placeholder>
              <w:docPart w:val="6802AED4282F492C961C49698CB662D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B63886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0F7A69F" w14:textId="77777777" w:rsidTr="007C0D49">
        <w:tc>
          <w:tcPr>
            <w:tcW w:w="836" w:type="dxa"/>
            <w:vMerge/>
            <w:tcBorders>
              <w:left w:val="single" w:sz="12" w:space="0" w:color="auto"/>
            </w:tcBorders>
            <w:shd w:val="clear" w:color="auto" w:fill="DEEAF6" w:themeFill="accent1" w:themeFillTint="33"/>
            <w:vAlign w:val="center"/>
          </w:tcPr>
          <w:p w14:paraId="2999433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77B376E1"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30-59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shd w:val="clear" w:color="auto" w:fill="auto"/>
          </w:tcPr>
          <w:p w14:paraId="3AE48BE7"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30-59 días</w:t>
            </w:r>
          </w:p>
        </w:tc>
        <w:sdt>
          <w:sdtPr>
            <w:rPr>
              <w:rFonts w:asciiTheme="majorHAnsi" w:hAnsiTheme="majorHAnsi" w:cstheme="majorHAnsi"/>
              <w:color w:val="000000"/>
              <w:lang w:val="es-CO"/>
            </w:rPr>
            <w:alias w:val="Respuesta - Sí"/>
            <w:tag w:val="Yes / No "/>
            <w:id w:val="1192798406"/>
            <w:placeholder>
              <w:docPart w:val="611A7EB44B6E430AA3E79CFA798F26D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6CD7E1A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B5615A1" w14:textId="77777777" w:rsidTr="007C0D49">
        <w:tc>
          <w:tcPr>
            <w:tcW w:w="836" w:type="dxa"/>
            <w:vMerge/>
            <w:tcBorders>
              <w:left w:val="single" w:sz="12" w:space="0" w:color="auto"/>
            </w:tcBorders>
            <w:shd w:val="clear" w:color="auto" w:fill="DEEAF6" w:themeFill="accent1" w:themeFillTint="33"/>
            <w:vAlign w:val="center"/>
          </w:tcPr>
          <w:p w14:paraId="27BFE007"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7024436"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60-89 </w:t>
            </w:r>
            <w:proofErr w:type="spellStart"/>
            <w:r>
              <w:rPr>
                <w:rFonts w:asciiTheme="majorHAnsi" w:hAnsiTheme="majorHAnsi" w:cstheme="majorHAnsi"/>
                <w:i/>
                <w:iCs/>
                <w:color w:val="7030A0"/>
                <w:szCs w:val="18"/>
                <w:lang w:val="es-CO"/>
              </w:rPr>
              <w:t>days</w:t>
            </w:r>
            <w:proofErr w:type="spellEnd"/>
          </w:p>
        </w:tc>
        <w:tc>
          <w:tcPr>
            <w:tcW w:w="5490" w:type="dxa"/>
            <w:tcBorders>
              <w:top w:val="single" w:sz="4" w:space="0" w:color="auto"/>
              <w:left w:val="nil"/>
              <w:bottom w:val="single" w:sz="4" w:space="0" w:color="auto"/>
              <w:right w:val="nil"/>
            </w:tcBorders>
            <w:shd w:val="clear" w:color="auto" w:fill="auto"/>
          </w:tcPr>
          <w:p w14:paraId="7CFF9305"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60-89 días</w:t>
            </w:r>
          </w:p>
        </w:tc>
        <w:sdt>
          <w:sdtPr>
            <w:rPr>
              <w:rFonts w:asciiTheme="majorHAnsi" w:hAnsiTheme="majorHAnsi" w:cstheme="majorHAnsi"/>
              <w:color w:val="000000"/>
              <w:lang w:val="es-CO"/>
            </w:rPr>
            <w:alias w:val="Respuesta - Sí"/>
            <w:tag w:val="Yes / No "/>
            <w:id w:val="269131490"/>
            <w:placeholder>
              <w:docPart w:val="D22BF78832194C85948CB11DB911843C"/>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3B82AF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F54D77E" w14:textId="77777777" w:rsidTr="007C0D49">
        <w:tc>
          <w:tcPr>
            <w:tcW w:w="836" w:type="dxa"/>
            <w:vMerge/>
            <w:tcBorders>
              <w:left w:val="single" w:sz="12" w:space="0" w:color="auto"/>
            </w:tcBorders>
            <w:shd w:val="clear" w:color="auto" w:fill="DEEAF6" w:themeFill="accent1" w:themeFillTint="33"/>
            <w:vAlign w:val="center"/>
          </w:tcPr>
          <w:p w14:paraId="3088CD15"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0B306165"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90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or</w:t>
            </w:r>
            <w:proofErr w:type="spellEnd"/>
            <w:r>
              <w:rPr>
                <w:rFonts w:asciiTheme="majorHAnsi" w:hAnsiTheme="majorHAnsi" w:cstheme="majorHAnsi"/>
                <w:i/>
                <w:iCs/>
                <w:color w:val="7030A0"/>
                <w:szCs w:val="18"/>
                <w:lang w:val="es-CO"/>
              </w:rPr>
              <w:t xml:space="preserve"> more</w:t>
            </w:r>
          </w:p>
        </w:tc>
        <w:tc>
          <w:tcPr>
            <w:tcW w:w="5490" w:type="dxa"/>
            <w:tcBorders>
              <w:top w:val="single" w:sz="4" w:space="0" w:color="auto"/>
              <w:left w:val="nil"/>
              <w:bottom w:val="single" w:sz="4" w:space="0" w:color="auto"/>
              <w:right w:val="nil"/>
            </w:tcBorders>
            <w:shd w:val="clear" w:color="auto" w:fill="auto"/>
          </w:tcPr>
          <w:p w14:paraId="5A150D19"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90 días o más</w:t>
            </w:r>
          </w:p>
        </w:tc>
        <w:sdt>
          <w:sdtPr>
            <w:rPr>
              <w:rFonts w:asciiTheme="majorHAnsi" w:hAnsiTheme="majorHAnsi" w:cstheme="majorHAnsi"/>
              <w:color w:val="000000"/>
              <w:lang w:val="es-CO"/>
            </w:rPr>
            <w:alias w:val="Respuesta - Sí"/>
            <w:tag w:val="Yes / No "/>
            <w:id w:val="-596866480"/>
            <w:placeholder>
              <w:docPart w:val="D55E8DF090254B129FAA44FEEB01330D"/>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74A454C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71F4E29" w14:textId="77777777" w:rsidTr="007C0D49">
        <w:tc>
          <w:tcPr>
            <w:tcW w:w="836" w:type="dxa"/>
            <w:vMerge/>
            <w:tcBorders>
              <w:left w:val="single" w:sz="12" w:space="0" w:color="auto"/>
            </w:tcBorders>
            <w:shd w:val="clear" w:color="auto" w:fill="DEEAF6" w:themeFill="accent1" w:themeFillTint="33"/>
            <w:vAlign w:val="center"/>
          </w:tcPr>
          <w:p w14:paraId="54DBD304"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03B1CEB"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p>
        </w:tc>
        <w:tc>
          <w:tcPr>
            <w:tcW w:w="5490" w:type="dxa"/>
            <w:tcBorders>
              <w:top w:val="single" w:sz="4" w:space="0" w:color="auto"/>
              <w:left w:val="nil"/>
              <w:bottom w:val="single" w:sz="4" w:space="0" w:color="auto"/>
              <w:right w:val="nil"/>
            </w:tcBorders>
            <w:shd w:val="clear" w:color="auto" w:fill="auto"/>
          </w:tcPr>
          <w:p w14:paraId="46D11C64"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lo sé</w:t>
            </w:r>
          </w:p>
        </w:tc>
        <w:sdt>
          <w:sdtPr>
            <w:rPr>
              <w:rFonts w:asciiTheme="majorHAnsi" w:hAnsiTheme="majorHAnsi" w:cstheme="majorHAnsi"/>
              <w:color w:val="000000"/>
              <w:lang w:val="es-CO"/>
            </w:rPr>
            <w:alias w:val="Respuesta - Sí"/>
            <w:tag w:val="Yes / No "/>
            <w:id w:val="51354431"/>
            <w:placeholder>
              <w:docPart w:val="E3ED4A4EDF3E47B1927E74DA209E9A68"/>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5F3B0AE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5C4A0ED"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070664D9"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1B578651"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applicable</w:t>
            </w:r>
            <w:proofErr w:type="spellEnd"/>
            <w:r>
              <w:rPr>
                <w:rFonts w:asciiTheme="majorHAnsi" w:hAnsiTheme="majorHAnsi" w:cstheme="majorHAnsi"/>
                <w:i/>
                <w:iCs/>
                <w:color w:val="7030A0"/>
                <w:szCs w:val="18"/>
                <w:lang w:val="es-CO"/>
              </w:rPr>
              <w:t xml:space="preserve"> (no SIEM)</w:t>
            </w:r>
          </w:p>
        </w:tc>
        <w:tc>
          <w:tcPr>
            <w:tcW w:w="5490" w:type="dxa"/>
            <w:tcBorders>
              <w:top w:val="single" w:sz="4" w:space="0" w:color="auto"/>
              <w:left w:val="nil"/>
              <w:bottom w:val="single" w:sz="12" w:space="0" w:color="auto"/>
              <w:right w:val="nil"/>
            </w:tcBorders>
            <w:shd w:val="clear" w:color="auto" w:fill="auto"/>
          </w:tcPr>
          <w:p w14:paraId="07C88EB9"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 se aplica (no dispone de SIEM)</w:t>
            </w:r>
          </w:p>
        </w:tc>
        <w:sdt>
          <w:sdtPr>
            <w:rPr>
              <w:rFonts w:asciiTheme="majorHAnsi" w:hAnsiTheme="majorHAnsi" w:cstheme="majorHAnsi"/>
              <w:color w:val="000000"/>
              <w:lang w:val="es-CO"/>
            </w:rPr>
            <w:alias w:val="Respuesta - Sí"/>
            <w:tag w:val="Yes / No "/>
            <w:id w:val="509869051"/>
            <w:placeholder>
              <w:docPart w:val="43583A3F833F48B6BA09E89B71DD1B55"/>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3417F2A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2821D94B" w14:textId="77777777" w:rsidTr="007C0D49">
        <w:tc>
          <w:tcPr>
            <w:tcW w:w="836" w:type="dxa"/>
            <w:vMerge w:val="restart"/>
            <w:tcBorders>
              <w:top w:val="single" w:sz="12" w:space="0" w:color="auto"/>
              <w:left w:val="single" w:sz="12" w:space="0" w:color="auto"/>
            </w:tcBorders>
            <w:shd w:val="clear" w:color="auto" w:fill="F7CAAC" w:themeFill="accent2" w:themeFillTint="66"/>
            <w:vAlign w:val="center"/>
          </w:tcPr>
          <w:p w14:paraId="335E56AD"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452FF5A0"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2953" w:type="dxa"/>
            <w:tcBorders>
              <w:top w:val="single" w:sz="12" w:space="0" w:color="auto"/>
              <w:left w:val="nil"/>
            </w:tcBorders>
            <w:shd w:val="clear" w:color="auto" w:fill="F7CAAC" w:themeFill="accent2" w:themeFillTint="66"/>
          </w:tcPr>
          <w:p w14:paraId="5BEEDF9A"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how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validates the efficiency and effectiveness of security controls:</w:t>
            </w:r>
          </w:p>
        </w:tc>
        <w:tc>
          <w:tcPr>
            <w:tcW w:w="5490" w:type="dxa"/>
            <w:tcBorders>
              <w:top w:val="single" w:sz="12" w:space="0" w:color="auto"/>
              <w:left w:val="nil"/>
              <w:bottom w:val="single" w:sz="4" w:space="0" w:color="auto"/>
              <w:right w:val="nil"/>
            </w:tcBorders>
            <w:shd w:val="clear" w:color="auto" w:fill="F7CAAC" w:themeFill="accent2" w:themeFillTint="66"/>
          </w:tcPr>
          <w:p w14:paraId="76050709" w14:textId="77777777" w:rsidR="007232E3" w:rsidRDefault="007232E3" w:rsidP="007C0D49">
            <w:pPr>
              <w:rPr>
                <w:rFonts w:asciiTheme="majorHAnsi" w:hAnsiTheme="majorHAnsi" w:cstheme="majorHAnsi"/>
                <w:b/>
                <w:bCs/>
                <w:color w:val="000000"/>
                <w:lang w:val="es-CO"/>
              </w:rPr>
            </w:pPr>
            <w:r>
              <w:rPr>
                <w:rFonts w:asciiTheme="majorHAnsi" w:hAnsiTheme="majorHAnsi"/>
                <w:i/>
                <w:color w:val="000000"/>
                <w:u w:val="single"/>
                <w:lang w:val="es-CO"/>
              </w:rPr>
              <w:t>Seleccione todas las respuestas que sean verdaderas:</w:t>
            </w:r>
            <w:r>
              <w:rPr>
                <w:rFonts w:asciiTheme="majorHAnsi" w:hAnsiTheme="majorHAnsi"/>
                <w:color w:val="000000"/>
                <w:lang w:val="es-CO"/>
              </w:rPr>
              <w:t xml:space="preserve"> En relación con cómo valida el </w:t>
            </w:r>
            <w:r>
              <w:rPr>
                <w:rFonts w:asciiTheme="majorHAnsi" w:hAnsiTheme="majorHAnsi"/>
                <w:b/>
                <w:color w:val="000000"/>
                <w:lang w:val="es-CO"/>
              </w:rPr>
              <w:t>Solicitante</w:t>
            </w:r>
            <w:r>
              <w:rPr>
                <w:rFonts w:asciiTheme="majorHAnsi" w:hAnsiTheme="majorHAnsi"/>
                <w:color w:val="000000"/>
                <w:lang w:val="es-CO"/>
              </w:rPr>
              <w:t xml:space="preserve"> la eficiencia y eficacia de los controles de seguridad:</w:t>
            </w:r>
          </w:p>
        </w:tc>
        <w:tc>
          <w:tcPr>
            <w:tcW w:w="1376" w:type="dxa"/>
            <w:tcBorders>
              <w:top w:val="single" w:sz="12" w:space="0" w:color="auto"/>
              <w:bottom w:val="single" w:sz="4" w:space="0" w:color="auto"/>
              <w:right w:val="single" w:sz="12" w:space="0" w:color="auto"/>
            </w:tcBorders>
            <w:shd w:val="clear" w:color="auto" w:fill="F7CAAC" w:themeFill="accent2" w:themeFillTint="66"/>
            <w:vAlign w:val="center"/>
          </w:tcPr>
          <w:p w14:paraId="39EBDA48" w14:textId="77777777" w:rsidR="007232E3" w:rsidRDefault="007232E3" w:rsidP="007C0D49">
            <w:pPr>
              <w:jc w:val="center"/>
              <w:rPr>
                <w:rFonts w:asciiTheme="majorHAnsi" w:hAnsiTheme="majorHAnsi" w:cstheme="majorHAnsi"/>
                <w:color w:val="000000"/>
                <w:lang w:val="es-CO"/>
              </w:rPr>
            </w:pPr>
          </w:p>
        </w:tc>
      </w:tr>
      <w:tr w:rsidR="007232E3" w14:paraId="01BBD60B" w14:textId="77777777" w:rsidTr="007C0D49">
        <w:tc>
          <w:tcPr>
            <w:tcW w:w="836" w:type="dxa"/>
            <w:vMerge/>
            <w:tcBorders>
              <w:left w:val="single" w:sz="12" w:space="0" w:color="auto"/>
            </w:tcBorders>
            <w:shd w:val="clear" w:color="auto" w:fill="DEEAF6" w:themeFill="accent1" w:themeFillTint="33"/>
            <w:vAlign w:val="center"/>
          </w:tcPr>
          <w:p w14:paraId="3599E39F"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BBE084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Breach and Attack Simulation (BAS) software to verify the effectiveness of security controls.</w:t>
            </w:r>
          </w:p>
        </w:tc>
        <w:tc>
          <w:tcPr>
            <w:tcW w:w="5490" w:type="dxa"/>
            <w:tcBorders>
              <w:top w:val="single" w:sz="4" w:space="0" w:color="auto"/>
              <w:left w:val="nil"/>
              <w:bottom w:val="single" w:sz="4" w:space="0" w:color="auto"/>
              <w:right w:val="nil"/>
            </w:tcBorders>
            <w:shd w:val="clear" w:color="auto" w:fill="auto"/>
          </w:tcPr>
          <w:p w14:paraId="74506A80"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software de Simulación de Ataques y Violaciones (BAS) para verificar la eficacia de los controles de seguridad.</w:t>
            </w:r>
          </w:p>
        </w:tc>
        <w:sdt>
          <w:sdtPr>
            <w:rPr>
              <w:rFonts w:asciiTheme="majorHAnsi" w:hAnsiTheme="majorHAnsi" w:cstheme="majorHAnsi"/>
              <w:color w:val="000000"/>
              <w:lang w:val="es-CO"/>
            </w:rPr>
            <w:alias w:val="Respuesta - Sí"/>
            <w:tag w:val="Yes / No "/>
            <w:id w:val="775988319"/>
            <w:placeholder>
              <w:docPart w:val="ED6A7C997D954C09B45F213ECDB41742"/>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C12A11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CB7A90A" w14:textId="77777777" w:rsidTr="007C0D49">
        <w:tc>
          <w:tcPr>
            <w:tcW w:w="836" w:type="dxa"/>
            <w:vMerge/>
            <w:tcBorders>
              <w:left w:val="single" w:sz="12" w:space="0" w:color="auto"/>
            </w:tcBorders>
            <w:shd w:val="clear" w:color="auto" w:fill="DEEAF6" w:themeFill="accent1" w:themeFillTint="33"/>
            <w:vAlign w:val="center"/>
          </w:tcPr>
          <w:p w14:paraId="1E0F04D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41388ED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"red team" on staff to test security controls, or at least annually engages experts to perform a penetration test focused on internal systems. </w:t>
            </w:r>
          </w:p>
        </w:tc>
        <w:tc>
          <w:tcPr>
            <w:tcW w:w="5490" w:type="dxa"/>
            <w:tcBorders>
              <w:top w:val="single" w:sz="4" w:space="0" w:color="auto"/>
              <w:left w:val="nil"/>
              <w:bottom w:val="single" w:sz="4" w:space="0" w:color="auto"/>
              <w:right w:val="nil"/>
            </w:tcBorders>
            <w:shd w:val="clear" w:color="auto" w:fill="auto"/>
          </w:tcPr>
          <w:p w14:paraId="31CC681B"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dispone de un “red </w:t>
            </w:r>
            <w:proofErr w:type="spellStart"/>
            <w:r>
              <w:rPr>
                <w:rFonts w:asciiTheme="majorHAnsi" w:hAnsiTheme="majorHAnsi"/>
                <w:color w:val="000000"/>
                <w:lang w:val="es-CO"/>
              </w:rPr>
              <w:t>team</w:t>
            </w:r>
            <w:proofErr w:type="spellEnd"/>
            <w:r>
              <w:rPr>
                <w:rFonts w:asciiTheme="majorHAnsi" w:hAnsiTheme="majorHAnsi"/>
                <w:color w:val="000000"/>
                <w:lang w:val="es-CO"/>
              </w:rPr>
              <w:t>” compuesto por personal interno para probar los controles de seguridad, o contrata, como mínimo una vez al año, a expertos para que lleven a cabo pruebas de penetración (</w:t>
            </w:r>
            <w:proofErr w:type="spellStart"/>
            <w:r>
              <w:rPr>
                <w:rFonts w:asciiTheme="majorHAnsi" w:hAnsiTheme="majorHAnsi"/>
                <w:color w:val="000000"/>
                <w:lang w:val="es-CO"/>
              </w:rPr>
              <w:t>pentest</w:t>
            </w:r>
            <w:proofErr w:type="spellEnd"/>
            <w:r>
              <w:rPr>
                <w:rFonts w:asciiTheme="majorHAnsi" w:hAnsiTheme="majorHAnsi"/>
                <w:color w:val="000000"/>
                <w:lang w:val="es-CO"/>
              </w:rPr>
              <w:t xml:space="preserve">) centradas en los sistemas internos. </w:t>
            </w:r>
          </w:p>
        </w:tc>
        <w:sdt>
          <w:sdtPr>
            <w:rPr>
              <w:rFonts w:asciiTheme="majorHAnsi" w:hAnsiTheme="majorHAnsi" w:cstheme="majorHAnsi"/>
              <w:color w:val="000000"/>
              <w:lang w:val="es-CO"/>
            </w:rPr>
            <w:alias w:val="Respuesta - Sí"/>
            <w:tag w:val="Yes / No "/>
            <w:id w:val="1453897730"/>
            <w:placeholder>
              <w:docPart w:val="23D81FBD0D66465A900E28332782B476"/>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9C2AEC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0A889A9" w14:textId="77777777" w:rsidTr="007C0D49">
        <w:tc>
          <w:tcPr>
            <w:tcW w:w="836" w:type="dxa"/>
            <w:vMerge/>
            <w:tcBorders>
              <w:left w:val="single" w:sz="12" w:space="0" w:color="auto"/>
            </w:tcBorders>
            <w:shd w:val="clear" w:color="auto" w:fill="DEEAF6" w:themeFill="accent1" w:themeFillTint="33"/>
            <w:vAlign w:val="center"/>
          </w:tcPr>
          <w:p w14:paraId="7CDCA691"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37EF02E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engaged an external party to simulate threat actors and test security controls in the last year.</w:t>
            </w:r>
          </w:p>
        </w:tc>
        <w:tc>
          <w:tcPr>
            <w:tcW w:w="5490" w:type="dxa"/>
            <w:tcBorders>
              <w:top w:val="single" w:sz="4" w:space="0" w:color="auto"/>
              <w:left w:val="nil"/>
              <w:bottom w:val="single" w:sz="4" w:space="0" w:color="auto"/>
              <w:right w:val="nil"/>
            </w:tcBorders>
            <w:shd w:val="clear" w:color="auto" w:fill="auto"/>
          </w:tcPr>
          <w:p w14:paraId="674E7BD4"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contratado a un tercero para simular a los actores de amenazas y probar los controles de seguridad en el último año.</w:t>
            </w:r>
          </w:p>
        </w:tc>
        <w:sdt>
          <w:sdtPr>
            <w:rPr>
              <w:rFonts w:asciiTheme="majorHAnsi" w:hAnsiTheme="majorHAnsi" w:cstheme="majorHAnsi"/>
              <w:color w:val="000000"/>
              <w:lang w:val="es-CO"/>
            </w:rPr>
            <w:alias w:val="Respuesta - Sí"/>
            <w:tag w:val="Yes / No "/>
            <w:id w:val="797102675"/>
            <w:placeholder>
              <w:docPart w:val="B2E6CDDC0DCD4B598896D872677AAD94"/>
            </w:placeholde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48F16B27"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689AEA5"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0CB61813"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40C65829"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490" w:type="dxa"/>
            <w:tcBorders>
              <w:top w:val="single" w:sz="4" w:space="0" w:color="auto"/>
              <w:left w:val="nil"/>
              <w:bottom w:val="single" w:sz="12" w:space="0" w:color="auto"/>
              <w:right w:val="nil"/>
            </w:tcBorders>
            <w:shd w:val="clear" w:color="auto" w:fill="auto"/>
          </w:tcPr>
          <w:p w14:paraId="1430ECC5" w14:textId="77777777" w:rsidR="007232E3" w:rsidRDefault="007232E3" w:rsidP="007C0D49">
            <w:pPr>
              <w:rPr>
                <w:rFonts w:asciiTheme="majorHAnsi" w:hAnsiTheme="majorHAnsi"/>
                <w:color w:val="000000"/>
                <w:lang w:val="es-CO"/>
              </w:rPr>
            </w:pPr>
            <w:r>
              <w:rPr>
                <w:rFonts w:asciiTheme="majorHAnsi" w:hAnsiTheme="majorHAnsi"/>
                <w:color w:val="000000"/>
                <w:lang w:val="es-CO"/>
              </w:rPr>
              <w:t>Ninguna de las anteriores.</w:t>
            </w:r>
          </w:p>
          <w:p w14:paraId="33F80D2C" w14:textId="77777777" w:rsidR="007232E3" w:rsidRDefault="007232E3" w:rsidP="007C0D49">
            <w:pPr>
              <w:rPr>
                <w:rFonts w:asciiTheme="majorHAnsi" w:hAnsiTheme="majorHAnsi" w:cstheme="majorHAnsi"/>
                <w:b/>
                <w:bCs/>
                <w:color w:val="000000"/>
                <w:lang w:val="es-CO"/>
              </w:rPr>
            </w:pPr>
          </w:p>
          <w:p w14:paraId="4E1E0F06" w14:textId="77777777" w:rsidR="007232E3" w:rsidRDefault="007232E3" w:rsidP="007C0D49">
            <w:pPr>
              <w:rPr>
                <w:rFonts w:asciiTheme="majorHAnsi" w:hAnsiTheme="majorHAnsi" w:cstheme="majorHAnsi"/>
                <w:b/>
                <w:bCs/>
                <w:color w:val="000000"/>
                <w:lang w:val="es-CO"/>
              </w:rPr>
            </w:pPr>
          </w:p>
          <w:p w14:paraId="7233424D" w14:textId="77777777" w:rsidR="007232E3" w:rsidRDefault="007232E3" w:rsidP="007C0D49">
            <w:pPr>
              <w:rPr>
                <w:rFonts w:asciiTheme="majorHAnsi" w:hAnsiTheme="majorHAnsi" w:cstheme="majorHAnsi"/>
                <w:b/>
                <w:bCs/>
                <w:color w:val="000000"/>
                <w:lang w:val="es-CO"/>
              </w:rPr>
            </w:pPr>
          </w:p>
        </w:tc>
        <w:sdt>
          <w:sdtPr>
            <w:rPr>
              <w:rFonts w:asciiTheme="majorHAnsi" w:hAnsiTheme="majorHAnsi" w:cstheme="majorHAnsi"/>
              <w:color w:val="000000"/>
              <w:lang w:val="es-CO"/>
            </w:rPr>
            <w:alias w:val="Respuesta - Sí"/>
            <w:tag w:val="Yes / No "/>
            <w:id w:val="861249294"/>
            <w:placeholder>
              <w:docPart w:val="820CFC66A94F45109087C9BE0AAB65B6"/>
            </w:placeholder>
            <w:showingPlcHd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33837E1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1CCA6BBB" w14:textId="77777777" w:rsidTr="007C0D49">
        <w:tc>
          <w:tcPr>
            <w:tcW w:w="836" w:type="dxa"/>
            <w:vMerge w:val="restart"/>
            <w:tcBorders>
              <w:top w:val="single" w:sz="12" w:space="0" w:color="auto"/>
              <w:left w:val="single" w:sz="12" w:space="0" w:color="auto"/>
            </w:tcBorders>
            <w:shd w:val="clear" w:color="auto" w:fill="F7CAAC" w:themeFill="accent2" w:themeFillTint="66"/>
            <w:vAlign w:val="center"/>
          </w:tcPr>
          <w:p w14:paraId="7AFDCBCD"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75806BD5"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7</w:t>
            </w:r>
          </w:p>
        </w:tc>
        <w:tc>
          <w:tcPr>
            <w:tcW w:w="2953" w:type="dxa"/>
            <w:tcBorders>
              <w:top w:val="single" w:sz="12" w:space="0" w:color="auto"/>
              <w:left w:val="nil"/>
            </w:tcBorders>
            <w:shd w:val="clear" w:color="auto" w:fill="F7CAAC" w:themeFill="accent2" w:themeFillTint="66"/>
          </w:tcPr>
          <w:p w14:paraId="5AB5CE0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program and procedures:</w:t>
            </w:r>
          </w:p>
        </w:tc>
        <w:tc>
          <w:tcPr>
            <w:tcW w:w="5490" w:type="dxa"/>
            <w:tcBorders>
              <w:top w:val="single" w:sz="12" w:space="0" w:color="auto"/>
              <w:left w:val="nil"/>
              <w:bottom w:val="single" w:sz="4" w:space="0" w:color="auto"/>
              <w:right w:val="nil"/>
            </w:tcBorders>
            <w:shd w:val="clear" w:color="auto" w:fill="F7CAAC" w:themeFill="accent2" w:themeFillTint="66"/>
          </w:tcPr>
          <w:p w14:paraId="0BADC1EE" w14:textId="77777777" w:rsidR="007232E3" w:rsidRDefault="007232E3" w:rsidP="007C0D49">
            <w:pPr>
              <w:rPr>
                <w:rFonts w:asciiTheme="majorHAnsi" w:hAnsiTheme="majorHAnsi" w:cstheme="majorHAnsi"/>
                <w:b/>
                <w:bCs/>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los procedimientos y programas de respuesta a incidentes del </w:t>
            </w:r>
            <w:r>
              <w:rPr>
                <w:rFonts w:asciiTheme="majorHAnsi" w:hAnsiTheme="majorHAnsi"/>
                <w:b/>
                <w:color w:val="000000"/>
                <w:lang w:val="es-CO"/>
              </w:rPr>
              <w:t>Solicitante</w:t>
            </w:r>
            <w:r>
              <w:rPr>
                <w:rFonts w:asciiTheme="majorHAnsi" w:hAnsiTheme="majorHAnsi"/>
                <w:color w:val="000000"/>
                <w:lang w:val="es-CO"/>
              </w:rPr>
              <w:t>:</w:t>
            </w:r>
          </w:p>
        </w:tc>
        <w:tc>
          <w:tcPr>
            <w:tcW w:w="1376" w:type="dxa"/>
            <w:tcBorders>
              <w:top w:val="single" w:sz="12" w:space="0" w:color="auto"/>
              <w:bottom w:val="single" w:sz="4" w:space="0" w:color="auto"/>
              <w:right w:val="single" w:sz="12" w:space="0" w:color="auto"/>
            </w:tcBorders>
            <w:shd w:val="clear" w:color="auto" w:fill="F7CAAC" w:themeFill="accent2" w:themeFillTint="66"/>
            <w:vAlign w:val="center"/>
          </w:tcPr>
          <w:p w14:paraId="23F583B5" w14:textId="77777777" w:rsidR="007232E3" w:rsidRDefault="007232E3" w:rsidP="007C0D49">
            <w:pPr>
              <w:jc w:val="center"/>
              <w:rPr>
                <w:rFonts w:asciiTheme="majorHAnsi" w:hAnsiTheme="majorHAnsi" w:cstheme="majorHAnsi"/>
                <w:color w:val="000000"/>
                <w:lang w:val="es-CO"/>
              </w:rPr>
            </w:pPr>
          </w:p>
        </w:tc>
      </w:tr>
      <w:tr w:rsidR="007232E3" w14:paraId="01DADBC2" w14:textId="77777777" w:rsidTr="007C0D49">
        <w:tc>
          <w:tcPr>
            <w:tcW w:w="836" w:type="dxa"/>
            <w:vMerge/>
            <w:tcBorders>
              <w:left w:val="single" w:sz="12" w:space="0" w:color="auto"/>
            </w:tcBorders>
            <w:shd w:val="clear" w:color="auto" w:fill="DEEAF6" w:themeFill="accent1" w:themeFillTint="33"/>
            <w:vAlign w:val="center"/>
          </w:tcPr>
          <w:p w14:paraId="1C93A885"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7B4CA0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has a documented incident response plan.</w:t>
            </w:r>
          </w:p>
        </w:tc>
        <w:tc>
          <w:tcPr>
            <w:tcW w:w="5490" w:type="dxa"/>
            <w:tcBorders>
              <w:top w:val="single" w:sz="4" w:space="0" w:color="auto"/>
              <w:left w:val="nil"/>
              <w:bottom w:val="single" w:sz="4" w:space="0" w:color="auto"/>
              <w:right w:val="nil"/>
            </w:tcBorders>
            <w:shd w:val="clear" w:color="auto" w:fill="auto"/>
          </w:tcPr>
          <w:p w14:paraId="1DB6AAC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plan de respuesta a incidentes documentado.</w:t>
            </w:r>
          </w:p>
        </w:tc>
        <w:sdt>
          <w:sdtPr>
            <w:rPr>
              <w:rFonts w:asciiTheme="majorHAnsi" w:hAnsiTheme="majorHAnsi" w:cstheme="majorHAnsi"/>
              <w:color w:val="000000"/>
              <w:lang w:val="es-CO"/>
            </w:rPr>
            <w:alias w:val="Respuesta - Sí"/>
            <w:tag w:val="Yes / No "/>
            <w:id w:val="959073146"/>
            <w:placeholder>
              <w:docPart w:val="27F3AD7DB60C49B5B25BA29BB1ED7492"/>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3C3994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CFACE97" w14:textId="77777777" w:rsidTr="007C0D49">
        <w:tc>
          <w:tcPr>
            <w:tcW w:w="836" w:type="dxa"/>
            <w:vMerge/>
            <w:tcBorders>
              <w:left w:val="single" w:sz="12" w:space="0" w:color="auto"/>
            </w:tcBorders>
            <w:shd w:val="clear" w:color="auto" w:fill="DEEAF6" w:themeFill="accent1" w:themeFillTint="33"/>
            <w:vAlign w:val="center"/>
          </w:tcPr>
          <w:p w14:paraId="442D5B1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B0C9BB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incident response plan includes a playbook specifically for a ransomware incident at the organization.</w:t>
            </w:r>
          </w:p>
        </w:tc>
        <w:tc>
          <w:tcPr>
            <w:tcW w:w="5490" w:type="dxa"/>
            <w:tcBorders>
              <w:top w:val="single" w:sz="4" w:space="0" w:color="auto"/>
              <w:left w:val="nil"/>
              <w:bottom w:val="single" w:sz="4" w:space="0" w:color="auto"/>
              <w:right w:val="nil"/>
            </w:tcBorders>
            <w:shd w:val="clear" w:color="auto" w:fill="auto"/>
          </w:tcPr>
          <w:p w14:paraId="4DBE667D"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a incidentes del </w:t>
            </w:r>
            <w:r>
              <w:rPr>
                <w:rFonts w:asciiTheme="majorHAnsi" w:hAnsiTheme="majorHAnsi"/>
                <w:b/>
                <w:color w:val="000000"/>
                <w:lang w:val="es-CO"/>
              </w:rPr>
              <w:t>Solicitante</w:t>
            </w:r>
            <w:r>
              <w:rPr>
                <w:rFonts w:asciiTheme="majorHAnsi" w:hAnsiTheme="majorHAnsi"/>
                <w:color w:val="000000"/>
                <w:lang w:val="es-CO"/>
              </w:rPr>
              <w:t xml:space="preserve"> incluye un libro de tácticas específico para un incidente de </w:t>
            </w:r>
            <w:proofErr w:type="spellStart"/>
            <w:r>
              <w:rPr>
                <w:rFonts w:asciiTheme="majorHAnsi" w:hAnsiTheme="majorHAnsi"/>
                <w:color w:val="000000"/>
                <w:lang w:val="es-CO"/>
              </w:rPr>
              <w:t>ransomware</w:t>
            </w:r>
            <w:proofErr w:type="spellEnd"/>
            <w:r>
              <w:rPr>
                <w:rFonts w:asciiTheme="majorHAnsi" w:hAnsiTheme="majorHAnsi"/>
                <w:color w:val="000000"/>
                <w:lang w:val="es-CO"/>
              </w:rPr>
              <w:t xml:space="preserve"> en la organización.</w:t>
            </w:r>
          </w:p>
        </w:tc>
        <w:sdt>
          <w:sdtPr>
            <w:rPr>
              <w:rFonts w:asciiTheme="majorHAnsi" w:hAnsiTheme="majorHAnsi" w:cstheme="majorHAnsi"/>
              <w:color w:val="000000"/>
              <w:lang w:val="es-CO"/>
            </w:rPr>
            <w:alias w:val="Respuesta - Sí"/>
            <w:tag w:val="Yes / No "/>
            <w:id w:val="-1880079039"/>
            <w:placeholder>
              <w:docPart w:val="3D7EE74A589E4006A60A49055ECFE6A0"/>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1C6EAD4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4618E32" w14:textId="77777777" w:rsidTr="007C0D49">
        <w:tc>
          <w:tcPr>
            <w:tcW w:w="836" w:type="dxa"/>
            <w:vMerge/>
            <w:tcBorders>
              <w:left w:val="single" w:sz="12" w:space="0" w:color="auto"/>
            </w:tcBorders>
            <w:shd w:val="clear" w:color="auto" w:fill="DEEAF6" w:themeFill="accent1" w:themeFillTint="33"/>
            <w:vAlign w:val="center"/>
          </w:tcPr>
          <w:p w14:paraId="1CD4677A"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1B92670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plan includes a playbook specifically for a ransomware incident of 3rd parties/MSPs.</w:t>
            </w:r>
          </w:p>
        </w:tc>
        <w:tc>
          <w:tcPr>
            <w:tcW w:w="5490" w:type="dxa"/>
            <w:tcBorders>
              <w:top w:val="single" w:sz="4" w:space="0" w:color="auto"/>
              <w:left w:val="nil"/>
              <w:bottom w:val="single" w:sz="4" w:space="0" w:color="auto"/>
              <w:right w:val="nil"/>
            </w:tcBorders>
            <w:shd w:val="clear" w:color="auto" w:fill="auto"/>
          </w:tcPr>
          <w:p w14:paraId="5A871164"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a incidentes del </w:t>
            </w:r>
            <w:r>
              <w:rPr>
                <w:rFonts w:asciiTheme="majorHAnsi" w:hAnsiTheme="majorHAnsi"/>
                <w:b/>
                <w:color w:val="000000"/>
                <w:lang w:val="es-CO"/>
              </w:rPr>
              <w:t>Solicitante</w:t>
            </w:r>
            <w:r>
              <w:rPr>
                <w:rFonts w:asciiTheme="majorHAnsi" w:hAnsiTheme="majorHAnsi"/>
                <w:color w:val="000000"/>
                <w:lang w:val="es-CO"/>
              </w:rPr>
              <w:t xml:space="preserve"> incluye un libro de tácticas específico para un incidente de </w:t>
            </w:r>
            <w:proofErr w:type="spellStart"/>
            <w:r>
              <w:rPr>
                <w:rFonts w:asciiTheme="majorHAnsi" w:hAnsiTheme="majorHAnsi"/>
                <w:color w:val="000000"/>
                <w:lang w:val="es-CO"/>
              </w:rPr>
              <w:t>ransomware</w:t>
            </w:r>
            <w:proofErr w:type="spellEnd"/>
            <w:r>
              <w:rPr>
                <w:rFonts w:asciiTheme="majorHAnsi" w:hAnsiTheme="majorHAnsi"/>
                <w:color w:val="000000"/>
                <w:lang w:val="es-CO"/>
              </w:rPr>
              <w:t xml:space="preserve"> de terceros/proveedor de servicios administrados.</w:t>
            </w:r>
          </w:p>
        </w:tc>
        <w:sdt>
          <w:sdtPr>
            <w:rPr>
              <w:rFonts w:asciiTheme="majorHAnsi" w:hAnsiTheme="majorHAnsi" w:cstheme="majorHAnsi"/>
              <w:color w:val="000000"/>
              <w:lang w:val="es-CO"/>
            </w:rPr>
            <w:alias w:val="Respuesta - Sí"/>
            <w:tag w:val="Yes / No "/>
            <w:id w:val="2066687388"/>
            <w:placeholder>
              <w:docPart w:val="9D01F4A52A5D4CE1939EF067C9881B63"/>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0AB31CB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42585E0" w14:textId="77777777" w:rsidTr="007C0D49">
        <w:tc>
          <w:tcPr>
            <w:tcW w:w="836" w:type="dxa"/>
            <w:vMerge/>
            <w:tcBorders>
              <w:left w:val="single" w:sz="12" w:space="0" w:color="auto"/>
            </w:tcBorders>
            <w:shd w:val="clear" w:color="auto" w:fill="DEEAF6" w:themeFill="accent1" w:themeFillTint="33"/>
            <w:vAlign w:val="center"/>
          </w:tcPr>
          <w:p w14:paraId="7D98D559"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6B3DB89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incident response plan includes contact of law enforcement once a ransomware incident is confirmed.</w:t>
            </w:r>
          </w:p>
        </w:tc>
        <w:tc>
          <w:tcPr>
            <w:tcW w:w="5490" w:type="dxa"/>
            <w:tcBorders>
              <w:top w:val="single" w:sz="4" w:space="0" w:color="auto"/>
              <w:left w:val="nil"/>
              <w:bottom w:val="single" w:sz="4" w:space="0" w:color="auto"/>
              <w:right w:val="nil"/>
            </w:tcBorders>
            <w:shd w:val="clear" w:color="auto" w:fill="auto"/>
          </w:tcPr>
          <w:p w14:paraId="39DF12B5"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a incidentes del </w:t>
            </w:r>
            <w:r>
              <w:rPr>
                <w:rFonts w:asciiTheme="majorHAnsi" w:hAnsiTheme="majorHAnsi"/>
                <w:b/>
                <w:color w:val="000000"/>
                <w:lang w:val="es-CO"/>
              </w:rPr>
              <w:t>Solicitante</w:t>
            </w:r>
            <w:r>
              <w:rPr>
                <w:rFonts w:asciiTheme="majorHAnsi" w:hAnsiTheme="majorHAnsi"/>
                <w:color w:val="000000"/>
                <w:lang w:val="es-CO"/>
              </w:rPr>
              <w:t xml:space="preserve"> incluye el contacto con las autoridades policiales una vez se haya confirmado el incidente de </w:t>
            </w:r>
            <w:proofErr w:type="spellStart"/>
            <w:r>
              <w:rPr>
                <w:rFonts w:asciiTheme="majorHAnsi" w:hAnsiTheme="majorHAnsi"/>
                <w:color w:val="000000"/>
                <w:lang w:val="es-CO"/>
              </w:rPr>
              <w:t>ransomware</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83046841"/>
            <w:placeholder>
              <w:docPart w:val="08FE2DBDEFD744388CE21210CD3582BC"/>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DDD76D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6E2D7C6" w14:textId="77777777" w:rsidTr="007C0D49">
        <w:tc>
          <w:tcPr>
            <w:tcW w:w="836" w:type="dxa"/>
            <w:vMerge/>
            <w:tcBorders>
              <w:left w:val="single" w:sz="12" w:space="0" w:color="auto"/>
            </w:tcBorders>
            <w:shd w:val="clear" w:color="auto" w:fill="DEEAF6" w:themeFill="accent1" w:themeFillTint="33"/>
            <w:vAlign w:val="center"/>
          </w:tcPr>
          <w:p w14:paraId="5E8DC5CE" w14:textId="77777777" w:rsidR="007232E3" w:rsidRDefault="007232E3" w:rsidP="007C0D49">
            <w:pPr>
              <w:jc w:val="center"/>
              <w:rPr>
                <w:rFonts w:asciiTheme="majorHAnsi" w:hAnsiTheme="majorHAnsi" w:cstheme="majorHAnsi"/>
                <w:color w:val="000000"/>
                <w:lang w:val="es-CO"/>
              </w:rPr>
            </w:pPr>
          </w:p>
        </w:tc>
        <w:tc>
          <w:tcPr>
            <w:tcW w:w="2953" w:type="dxa"/>
            <w:tcBorders>
              <w:left w:val="nil"/>
            </w:tcBorders>
          </w:tcPr>
          <w:p w14:paraId="7FEA4B2C"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response plan includes a process to resume business operations by restoration of known clean backups</w:t>
            </w:r>
            <w:r>
              <w:rPr>
                <w:rFonts w:asciiTheme="majorHAnsi" w:hAnsiTheme="majorHAnsi" w:cstheme="majorHAnsi"/>
                <w:b/>
                <w:bCs/>
                <w:i/>
                <w:iCs/>
                <w:color w:val="7030A0"/>
                <w:szCs w:val="18"/>
                <w:lang w:val="en-US"/>
              </w:rPr>
              <w:t>.</w:t>
            </w:r>
          </w:p>
        </w:tc>
        <w:tc>
          <w:tcPr>
            <w:tcW w:w="5490" w:type="dxa"/>
            <w:tcBorders>
              <w:top w:val="single" w:sz="4" w:space="0" w:color="auto"/>
              <w:left w:val="nil"/>
              <w:bottom w:val="single" w:sz="4" w:space="0" w:color="auto"/>
              <w:right w:val="nil"/>
            </w:tcBorders>
            <w:shd w:val="clear" w:color="auto" w:fill="auto"/>
          </w:tcPr>
          <w:p w14:paraId="5A52C0EF"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El plan de respuesta del </w:t>
            </w:r>
            <w:r>
              <w:rPr>
                <w:rFonts w:asciiTheme="majorHAnsi" w:hAnsiTheme="majorHAnsi"/>
                <w:b/>
                <w:color w:val="000000"/>
                <w:lang w:val="es-CO"/>
              </w:rPr>
              <w:t>Solicitante</w:t>
            </w:r>
            <w:r>
              <w:rPr>
                <w:rFonts w:asciiTheme="majorHAnsi" w:hAnsiTheme="majorHAnsi"/>
                <w:color w:val="000000"/>
                <w:lang w:val="es-CO"/>
              </w:rPr>
              <w:t xml:space="preserve"> incluye un proceso para reanudar las operaciones de la empresa a través de la restauración de </w:t>
            </w:r>
            <w:proofErr w:type="spellStart"/>
            <w:r>
              <w:rPr>
                <w:rFonts w:asciiTheme="majorHAnsi" w:hAnsiTheme="majorHAnsi"/>
                <w:color w:val="000000"/>
                <w:lang w:val="es-CO"/>
              </w:rPr>
              <w:t>backups</w:t>
            </w:r>
            <w:proofErr w:type="spellEnd"/>
            <w:r>
              <w:rPr>
                <w:rFonts w:asciiTheme="majorHAnsi" w:hAnsiTheme="majorHAnsi"/>
                <w:color w:val="000000"/>
                <w:lang w:val="es-CO"/>
              </w:rPr>
              <w:t xml:space="preserve"> que se sabe que no se han visto afectadas.</w:t>
            </w:r>
          </w:p>
        </w:tc>
        <w:sdt>
          <w:sdtPr>
            <w:rPr>
              <w:rFonts w:asciiTheme="majorHAnsi" w:hAnsiTheme="majorHAnsi" w:cstheme="majorHAnsi"/>
              <w:color w:val="000000"/>
              <w:lang w:val="es-CO"/>
            </w:rPr>
            <w:alias w:val="Respuesta - Sí"/>
            <w:tag w:val="Yes / No "/>
            <w:id w:val="924847497"/>
            <w:placeholder>
              <w:docPart w:val="010DF79E9F9543F3835105C315C8679E"/>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33C064A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DB04095"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777CB718" w14:textId="77777777" w:rsidR="007232E3" w:rsidRDefault="007232E3" w:rsidP="007C0D49">
            <w:pPr>
              <w:jc w:val="center"/>
              <w:rPr>
                <w:rFonts w:asciiTheme="majorHAnsi" w:hAnsiTheme="majorHAnsi" w:cstheme="majorHAnsi"/>
                <w:color w:val="000000"/>
                <w:lang w:val="es-CO"/>
              </w:rPr>
            </w:pPr>
          </w:p>
        </w:tc>
        <w:tc>
          <w:tcPr>
            <w:tcW w:w="2953" w:type="dxa"/>
            <w:tcBorders>
              <w:left w:val="nil"/>
              <w:bottom w:val="single" w:sz="12" w:space="0" w:color="auto"/>
            </w:tcBorders>
          </w:tcPr>
          <w:p w14:paraId="068910C7"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None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of</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above</w:t>
            </w:r>
            <w:proofErr w:type="spellEnd"/>
            <w:r>
              <w:rPr>
                <w:rFonts w:asciiTheme="majorHAnsi" w:hAnsiTheme="majorHAnsi" w:cstheme="majorHAnsi"/>
                <w:i/>
                <w:iCs/>
                <w:color w:val="7030A0"/>
                <w:szCs w:val="18"/>
                <w:lang w:val="es-CO"/>
              </w:rPr>
              <w:t>.</w:t>
            </w:r>
          </w:p>
        </w:tc>
        <w:tc>
          <w:tcPr>
            <w:tcW w:w="5490" w:type="dxa"/>
            <w:tcBorders>
              <w:top w:val="single" w:sz="4" w:space="0" w:color="auto"/>
              <w:left w:val="nil"/>
              <w:bottom w:val="single" w:sz="12" w:space="0" w:color="auto"/>
              <w:right w:val="nil"/>
            </w:tcBorders>
            <w:shd w:val="clear" w:color="auto" w:fill="auto"/>
          </w:tcPr>
          <w:p w14:paraId="53555BE9"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Ninguna de las anteriores.</w:t>
            </w:r>
          </w:p>
        </w:tc>
        <w:sdt>
          <w:sdtPr>
            <w:rPr>
              <w:rFonts w:asciiTheme="majorHAnsi" w:hAnsiTheme="majorHAnsi" w:cstheme="majorHAnsi"/>
              <w:color w:val="000000"/>
              <w:lang w:val="es-CO"/>
            </w:rPr>
            <w:alias w:val="Respuesta - Sí"/>
            <w:tag w:val="Yes / No "/>
            <w:id w:val="2112169979"/>
            <w:placeholder>
              <w:docPart w:val="37F150F07B604EB0AEE2B9F1D250109C"/>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0CB3EDA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5E94377A" w14:textId="77777777" w:rsidTr="007C0D49">
        <w:tc>
          <w:tcPr>
            <w:tcW w:w="836" w:type="dxa"/>
            <w:vMerge w:val="restart"/>
            <w:tcBorders>
              <w:top w:val="single" w:sz="12" w:space="0" w:color="auto"/>
              <w:left w:val="single" w:sz="12" w:space="0" w:color="auto"/>
            </w:tcBorders>
            <w:shd w:val="clear" w:color="auto" w:fill="9CC2E5" w:themeFill="accent1" w:themeFillTint="99"/>
            <w:vAlign w:val="center"/>
          </w:tcPr>
          <w:p w14:paraId="1DAA8114"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SMIR </w:t>
            </w:r>
          </w:p>
          <w:p w14:paraId="312693F0"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8</w:t>
            </w:r>
          </w:p>
        </w:tc>
        <w:tc>
          <w:tcPr>
            <w:tcW w:w="2953" w:type="dxa"/>
            <w:tcBorders>
              <w:top w:val="single" w:sz="12" w:space="0" w:color="auto"/>
              <w:left w:val="nil"/>
            </w:tcBorders>
            <w:shd w:val="clear" w:color="auto" w:fill="9CC2E5" w:themeFill="accent1" w:themeFillTint="99"/>
          </w:tcPr>
          <w:p w14:paraId="3006367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documented process to respond to phishing incidents (whether targeted specifically at 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or its employees, or not)?</w:t>
            </w:r>
          </w:p>
        </w:tc>
        <w:tc>
          <w:tcPr>
            <w:tcW w:w="5490" w:type="dxa"/>
            <w:tcBorders>
              <w:top w:val="single" w:sz="12" w:space="0" w:color="auto"/>
              <w:left w:val="nil"/>
              <w:bottom w:val="single" w:sz="4" w:space="0" w:color="auto"/>
              <w:right w:val="nil"/>
            </w:tcBorders>
            <w:shd w:val="clear" w:color="auto" w:fill="9CC2E5" w:themeFill="accent1" w:themeFillTint="99"/>
          </w:tcPr>
          <w:p w14:paraId="7963D8ED" w14:textId="77777777" w:rsidR="007232E3" w:rsidRDefault="007232E3" w:rsidP="007C0D49">
            <w:pPr>
              <w:rPr>
                <w:rFonts w:asciiTheme="majorHAnsi" w:hAnsiTheme="majorHAnsi" w:cstheme="majorHAnsi"/>
                <w:b/>
                <w:bCs/>
                <w:color w:val="000000"/>
                <w:lang w:val="es-CO"/>
              </w:rPr>
            </w:pPr>
            <w:r>
              <w:rPr>
                <w:rFonts w:asciiTheme="majorHAnsi" w:hAnsiTheme="majorHAnsi"/>
                <w:color w:val="000000"/>
                <w:lang w:val="es-CO"/>
              </w:rPr>
              <w:t xml:space="preserve">¿Dispone el </w:t>
            </w:r>
            <w:r>
              <w:rPr>
                <w:rFonts w:asciiTheme="majorHAnsi" w:hAnsiTheme="majorHAnsi"/>
                <w:b/>
                <w:color w:val="000000"/>
                <w:lang w:val="es-CO"/>
              </w:rPr>
              <w:t>Solicitante</w:t>
            </w:r>
            <w:r>
              <w:rPr>
                <w:rFonts w:asciiTheme="majorHAnsi" w:hAnsiTheme="majorHAnsi"/>
                <w:color w:val="000000"/>
                <w:lang w:val="es-CO"/>
              </w:rPr>
              <w:t xml:space="preserve"> de un proceso documentado para responder a los incidentes de phishing (ya sean dirigidos específicamente al </w:t>
            </w:r>
            <w:r>
              <w:rPr>
                <w:rFonts w:asciiTheme="majorHAnsi" w:hAnsiTheme="majorHAnsi"/>
                <w:b/>
                <w:color w:val="000000"/>
                <w:lang w:val="es-CO"/>
              </w:rPr>
              <w:t>Solicitante</w:t>
            </w:r>
            <w:r>
              <w:rPr>
                <w:rFonts w:asciiTheme="majorHAnsi" w:hAnsiTheme="majorHAnsi"/>
                <w:color w:val="000000"/>
                <w:lang w:val="es-CO"/>
              </w:rPr>
              <w:t xml:space="preserve"> o a sus empleados, o no)?</w:t>
            </w:r>
          </w:p>
        </w:tc>
        <w:tc>
          <w:tcPr>
            <w:tcW w:w="1376" w:type="dxa"/>
            <w:tcBorders>
              <w:top w:val="single" w:sz="12" w:space="0" w:color="auto"/>
              <w:bottom w:val="single" w:sz="4" w:space="0" w:color="auto"/>
              <w:right w:val="single" w:sz="12" w:space="0" w:color="auto"/>
            </w:tcBorders>
            <w:shd w:val="clear" w:color="auto" w:fill="9CC2E5" w:themeFill="accent1" w:themeFillTint="99"/>
            <w:vAlign w:val="center"/>
          </w:tcPr>
          <w:p w14:paraId="068605AB" w14:textId="77777777" w:rsidR="007232E3" w:rsidRDefault="007232E3" w:rsidP="007C0D49">
            <w:pPr>
              <w:jc w:val="center"/>
              <w:rPr>
                <w:rFonts w:asciiTheme="majorHAnsi" w:hAnsiTheme="majorHAnsi" w:cstheme="majorHAnsi"/>
                <w:color w:val="000000"/>
                <w:lang w:val="es-CO"/>
              </w:rPr>
            </w:pPr>
          </w:p>
        </w:tc>
      </w:tr>
      <w:tr w:rsidR="007232E3" w14:paraId="235078F7" w14:textId="77777777" w:rsidTr="007C0D49">
        <w:tc>
          <w:tcPr>
            <w:tcW w:w="836" w:type="dxa"/>
            <w:vMerge/>
            <w:tcBorders>
              <w:left w:val="single" w:sz="12" w:space="0" w:color="auto"/>
            </w:tcBorders>
            <w:shd w:val="clear" w:color="auto" w:fill="DEEAF6" w:themeFill="accent1" w:themeFillTint="33"/>
            <w:vAlign w:val="center"/>
          </w:tcPr>
          <w:p w14:paraId="772132A9" w14:textId="77777777" w:rsidR="007232E3" w:rsidRDefault="007232E3" w:rsidP="007C0D49">
            <w:pPr>
              <w:rPr>
                <w:rFonts w:asciiTheme="majorHAnsi" w:hAnsiTheme="majorHAnsi" w:cstheme="majorHAnsi"/>
                <w:color w:val="000000"/>
                <w:lang w:val="es-CO"/>
              </w:rPr>
            </w:pPr>
          </w:p>
        </w:tc>
        <w:tc>
          <w:tcPr>
            <w:tcW w:w="2953" w:type="dxa"/>
            <w:tcBorders>
              <w:left w:val="nil"/>
            </w:tcBorders>
          </w:tcPr>
          <w:p w14:paraId="4FA17A73"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5490" w:type="dxa"/>
            <w:tcBorders>
              <w:top w:val="single" w:sz="4" w:space="0" w:color="auto"/>
              <w:left w:val="nil"/>
              <w:bottom w:val="single" w:sz="4" w:space="0" w:color="auto"/>
              <w:right w:val="nil"/>
            </w:tcBorders>
            <w:shd w:val="clear" w:color="auto" w:fill="auto"/>
          </w:tcPr>
          <w:p w14:paraId="00E36DC4"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698899134"/>
            <w:placeholder>
              <w:docPart w:val="FB0832865FB44DD9803E38C61C5D8504"/>
            </w:placeholder>
            <w:showingPlcHdr/>
            <w:dropDownList>
              <w:listItem w:value="Choose an item."/>
              <w:listItem w:displayText="Sí" w:value="Yes"/>
            </w:dropDownList>
          </w:sdtPr>
          <w:sdtEndPr/>
          <w:sdtContent>
            <w:tc>
              <w:tcPr>
                <w:tcW w:w="1376" w:type="dxa"/>
                <w:tcBorders>
                  <w:top w:val="single" w:sz="4" w:space="0" w:color="auto"/>
                  <w:bottom w:val="single" w:sz="4" w:space="0" w:color="auto"/>
                  <w:right w:val="single" w:sz="12" w:space="0" w:color="auto"/>
                </w:tcBorders>
                <w:vAlign w:val="center"/>
              </w:tcPr>
              <w:p w14:paraId="2FF69F7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22B2B25" w14:textId="77777777" w:rsidTr="007C0D49">
        <w:tc>
          <w:tcPr>
            <w:tcW w:w="836" w:type="dxa"/>
            <w:vMerge/>
            <w:tcBorders>
              <w:left w:val="single" w:sz="12" w:space="0" w:color="auto"/>
              <w:bottom w:val="single" w:sz="12" w:space="0" w:color="auto"/>
            </w:tcBorders>
            <w:shd w:val="clear" w:color="auto" w:fill="DEEAF6" w:themeFill="accent1" w:themeFillTint="33"/>
            <w:vAlign w:val="center"/>
          </w:tcPr>
          <w:p w14:paraId="613D6DD0" w14:textId="77777777" w:rsidR="007232E3" w:rsidRDefault="007232E3" w:rsidP="007C0D49">
            <w:pPr>
              <w:rPr>
                <w:rFonts w:asciiTheme="majorHAnsi" w:hAnsiTheme="majorHAnsi" w:cstheme="majorHAnsi"/>
                <w:color w:val="000000"/>
                <w:lang w:val="es-CO"/>
              </w:rPr>
            </w:pPr>
          </w:p>
        </w:tc>
        <w:tc>
          <w:tcPr>
            <w:tcW w:w="2953" w:type="dxa"/>
            <w:tcBorders>
              <w:left w:val="nil"/>
              <w:bottom w:val="single" w:sz="12" w:space="0" w:color="auto"/>
            </w:tcBorders>
          </w:tcPr>
          <w:p w14:paraId="0CAAB119"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5490" w:type="dxa"/>
            <w:tcBorders>
              <w:top w:val="single" w:sz="4" w:space="0" w:color="auto"/>
              <w:left w:val="nil"/>
              <w:bottom w:val="single" w:sz="12" w:space="0" w:color="auto"/>
              <w:right w:val="nil"/>
            </w:tcBorders>
            <w:shd w:val="clear" w:color="auto" w:fill="auto"/>
          </w:tcPr>
          <w:p w14:paraId="0B58D6DD" w14:textId="77777777" w:rsidR="007232E3" w:rsidRDefault="007232E3" w:rsidP="007C0D49">
            <w:pPr>
              <w:jc w:val="right"/>
              <w:rPr>
                <w:rFonts w:asciiTheme="majorHAnsi" w:hAnsiTheme="majorHAnsi" w:cstheme="majorHAnsi"/>
                <w:b/>
                <w:bCs/>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875271475"/>
            <w:placeholder>
              <w:docPart w:val="BF905E8397334F9F8C7E9C7F6513231B"/>
            </w:placeholder>
            <w:dropDownList>
              <w:listItem w:value="Choose an item."/>
              <w:listItem w:displayText="Sí" w:value="Yes"/>
            </w:dropDownList>
          </w:sdtPr>
          <w:sdtEndPr/>
          <w:sdtContent>
            <w:tc>
              <w:tcPr>
                <w:tcW w:w="1376" w:type="dxa"/>
                <w:tcBorders>
                  <w:top w:val="single" w:sz="4" w:space="0" w:color="auto"/>
                  <w:bottom w:val="single" w:sz="12" w:space="0" w:color="auto"/>
                  <w:right w:val="single" w:sz="12" w:space="0" w:color="auto"/>
                </w:tcBorders>
                <w:vAlign w:val="center"/>
              </w:tcPr>
              <w:p w14:paraId="6A379A6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7D232073" w14:textId="77777777" w:rsidR="007232E3" w:rsidRDefault="007232E3" w:rsidP="007232E3">
      <w:pPr>
        <w:rPr>
          <w:rFonts w:ascii="Univers ATT" w:hAnsi="Univers ATT"/>
          <w:color w:val="000000"/>
          <w:lang w:val="es-CO"/>
        </w:rPr>
      </w:pPr>
    </w:p>
    <w:p w14:paraId="47A0DF47"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7232E3" w14:paraId="085A13EB"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01A2783F" w14:textId="77777777" w:rsidR="007232E3" w:rsidRDefault="007232E3" w:rsidP="007C0D49">
            <w:pPr>
              <w:ind w:hanging="50"/>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50EBA702"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7B72D250" w14:textId="77777777" w:rsidR="007232E3" w:rsidRDefault="007232E3" w:rsidP="007C0D49">
            <w:pPr>
              <w:rPr>
                <w:rFonts w:asciiTheme="majorHAnsi" w:hAnsiTheme="majorHAnsi" w:cstheme="majorHAnsi"/>
                <w:i/>
                <w:iCs/>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7EFB4384" w14:textId="77777777" w:rsidR="007232E3" w:rsidRDefault="007232E3" w:rsidP="007C0D49">
            <w:pPr>
              <w:jc w:val="center"/>
              <w:rPr>
                <w:rFonts w:asciiTheme="majorHAnsi" w:hAnsiTheme="majorHAnsi" w:cstheme="majorHAnsi"/>
                <w:color w:val="000000"/>
                <w:lang w:val="en-US"/>
              </w:rPr>
            </w:pPr>
          </w:p>
        </w:tc>
      </w:tr>
      <w:tr w:rsidR="007232E3" w14:paraId="0E7F0C37"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02BAE6AE"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57305F8D"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75CE82DB" w14:textId="77777777" w:rsidR="007232E3" w:rsidRDefault="007232E3" w:rsidP="007C0D49">
            <w:pPr>
              <w:jc w:val="center"/>
              <w:rPr>
                <w:rFonts w:asciiTheme="majorHAnsi" w:hAnsiTheme="majorHAnsi" w:cstheme="majorHAnsi"/>
                <w:color w:val="000000"/>
                <w:lang w:val="es-CO"/>
              </w:rPr>
            </w:pPr>
          </w:p>
        </w:tc>
      </w:tr>
    </w:tbl>
    <w:p w14:paraId="3B0448D0" w14:textId="77777777" w:rsidR="007232E3" w:rsidRDefault="007232E3" w:rsidP="007232E3">
      <w:pPr>
        <w:rPr>
          <w:rFonts w:ascii="Univers ATT" w:hAnsi="Univers ATT"/>
          <w:color w:val="000000"/>
          <w:lang w:val="es-CO"/>
        </w:rPr>
      </w:pPr>
    </w:p>
    <w:p w14:paraId="2E6A1B32" w14:textId="77777777" w:rsidR="007232E3" w:rsidRDefault="007232E3" w:rsidP="007232E3">
      <w:pPr>
        <w:spacing w:after="160" w:line="278" w:lineRule="auto"/>
        <w:rPr>
          <w:rFonts w:ascii="Univers ATT" w:hAnsi="Univers ATT"/>
          <w:color w:val="000000"/>
          <w:lang w:val="es-CO"/>
        </w:rPr>
      </w:pPr>
      <w:r>
        <w:rPr>
          <w:rFonts w:ascii="Univers ATT" w:hAnsi="Univers ATT"/>
          <w:color w:val="000000"/>
          <w:lang w:val="es-CO"/>
        </w:rPr>
        <w:br w:type="page"/>
      </w:r>
    </w:p>
    <w:p w14:paraId="37A21984"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7AFB621E" w14:textId="77777777" w:rsidTr="007C0D49">
        <w:trPr>
          <w:trHeight w:val="360"/>
        </w:trPr>
        <w:tc>
          <w:tcPr>
            <w:tcW w:w="10591" w:type="dxa"/>
            <w:shd w:val="clear" w:color="auto" w:fill="1F4E79" w:themeFill="accent1" w:themeFillShade="80"/>
            <w:vAlign w:val="center"/>
          </w:tcPr>
          <w:p w14:paraId="60B9BA50"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Gestión de riesgos (RM)</w:t>
            </w:r>
          </w:p>
          <w:p w14:paraId="502D7557" w14:textId="77777777" w:rsidR="007232E3" w:rsidRDefault="007232E3" w:rsidP="007C0D49">
            <w:pPr>
              <w:rPr>
                <w:rFonts w:ascii="Univers ATT" w:hAnsi="Univers ATT"/>
                <w:i/>
                <w:iCs/>
                <w:color w:val="000000"/>
                <w:sz w:val="30"/>
                <w:szCs w:val="36"/>
                <w:lang w:val="es-CO"/>
              </w:rPr>
            </w:pPr>
            <w:proofErr w:type="spellStart"/>
            <w:r>
              <w:rPr>
                <w:rFonts w:ascii="Univers ATT" w:hAnsi="Univers ATT"/>
                <w:i/>
                <w:iCs/>
                <w:color w:val="FFFFFF" w:themeColor="background1"/>
                <w:sz w:val="30"/>
                <w:szCs w:val="36"/>
                <w:lang w:val="es-CO"/>
              </w:rPr>
              <w:t>Risk</w:t>
            </w:r>
            <w:proofErr w:type="spellEnd"/>
            <w:r>
              <w:rPr>
                <w:rFonts w:ascii="Univers ATT" w:hAnsi="Univers ATT"/>
                <w:i/>
                <w:iCs/>
                <w:color w:val="FFFFFF" w:themeColor="background1"/>
                <w:sz w:val="30"/>
                <w:szCs w:val="36"/>
                <w:lang w:val="es-CO"/>
              </w:rPr>
              <w:t xml:space="preserve"> Management (RM)</w:t>
            </w:r>
          </w:p>
        </w:tc>
      </w:tr>
    </w:tbl>
    <w:p w14:paraId="18F01F19" w14:textId="77777777" w:rsidR="007232E3" w:rsidRDefault="007232E3" w:rsidP="007232E3">
      <w:pPr>
        <w:rPr>
          <w:rFonts w:ascii="Univers ATT" w:hAnsi="Univers ATT"/>
          <w:color w:val="000000"/>
          <w:lang w:val="es-CO"/>
        </w:rPr>
      </w:pPr>
    </w:p>
    <w:tbl>
      <w:tblPr>
        <w:tblStyle w:val="Tablaconcuadrcula"/>
        <w:tblW w:w="10551" w:type="dxa"/>
        <w:tblInd w:w="269" w:type="dxa"/>
        <w:tblLayout w:type="fixed"/>
        <w:tblLook w:val="04A0" w:firstRow="1" w:lastRow="0" w:firstColumn="1" w:lastColumn="0" w:noHBand="0" w:noVBand="1"/>
      </w:tblPr>
      <w:tblGrid>
        <w:gridCol w:w="739"/>
        <w:gridCol w:w="3808"/>
        <w:gridCol w:w="4622"/>
        <w:gridCol w:w="1382"/>
      </w:tblGrid>
      <w:tr w:rsidR="007232E3" w14:paraId="165409F6" w14:textId="77777777" w:rsidTr="007C0D49">
        <w:tc>
          <w:tcPr>
            <w:tcW w:w="739" w:type="dxa"/>
            <w:tcBorders>
              <w:top w:val="single" w:sz="12" w:space="0" w:color="auto"/>
              <w:left w:val="single" w:sz="12" w:space="0" w:color="auto"/>
              <w:bottom w:val="single" w:sz="12" w:space="0" w:color="auto"/>
            </w:tcBorders>
            <w:vAlign w:val="center"/>
          </w:tcPr>
          <w:p w14:paraId="4EE5C1D8" w14:textId="77777777" w:rsidR="007232E3" w:rsidRDefault="007232E3" w:rsidP="007C0D49">
            <w:pPr>
              <w:jc w:val="center"/>
              <w:rPr>
                <w:rFonts w:asciiTheme="majorHAnsi" w:hAnsiTheme="majorHAnsi" w:cstheme="majorHAnsi"/>
                <w:color w:val="000000"/>
                <w:lang w:val="es-CO"/>
              </w:rPr>
            </w:pPr>
          </w:p>
        </w:tc>
        <w:tc>
          <w:tcPr>
            <w:tcW w:w="3808" w:type="dxa"/>
            <w:tcBorders>
              <w:top w:val="single" w:sz="12" w:space="0" w:color="auto"/>
              <w:bottom w:val="single" w:sz="12" w:space="0" w:color="auto"/>
            </w:tcBorders>
          </w:tcPr>
          <w:p w14:paraId="5F4A6B69" w14:textId="77777777" w:rsidR="007232E3" w:rsidRDefault="007232E3" w:rsidP="007C0D49">
            <w:pPr>
              <w:jc w:val="center"/>
              <w:rPr>
                <w:rFonts w:asciiTheme="majorHAnsi" w:hAnsiTheme="majorHAnsi"/>
                <w:color w:val="000000"/>
                <w:lang w:val="es-CO"/>
              </w:rPr>
            </w:pPr>
          </w:p>
        </w:tc>
        <w:tc>
          <w:tcPr>
            <w:tcW w:w="4622" w:type="dxa"/>
            <w:tcBorders>
              <w:top w:val="single" w:sz="12" w:space="0" w:color="auto"/>
              <w:bottom w:val="single" w:sz="12" w:space="0" w:color="auto"/>
            </w:tcBorders>
          </w:tcPr>
          <w:p w14:paraId="4507833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82" w:type="dxa"/>
            <w:tcBorders>
              <w:top w:val="single" w:sz="12" w:space="0" w:color="auto"/>
              <w:bottom w:val="single" w:sz="12" w:space="0" w:color="auto"/>
              <w:right w:val="single" w:sz="12" w:space="0" w:color="auto"/>
            </w:tcBorders>
          </w:tcPr>
          <w:p w14:paraId="4C41E0A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6048E18A" w14:textId="77777777" w:rsidTr="007C0D49">
        <w:tc>
          <w:tcPr>
            <w:tcW w:w="739" w:type="dxa"/>
            <w:vMerge w:val="restart"/>
            <w:tcBorders>
              <w:top w:val="single" w:sz="12" w:space="0" w:color="auto"/>
              <w:left w:val="single" w:sz="12" w:space="0" w:color="auto"/>
              <w:right w:val="single" w:sz="4" w:space="0" w:color="auto"/>
            </w:tcBorders>
            <w:shd w:val="clear" w:color="auto" w:fill="9CC2E5" w:themeFill="accent1" w:themeFillTint="99"/>
            <w:vAlign w:val="center"/>
          </w:tcPr>
          <w:p w14:paraId="310EEB0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3808" w:type="dxa"/>
            <w:tcBorders>
              <w:top w:val="single" w:sz="12" w:space="0" w:color="auto"/>
              <w:left w:val="single" w:sz="4" w:space="0" w:color="auto"/>
              <w:right w:val="single" w:sz="4" w:space="0" w:color="auto"/>
            </w:tcBorders>
            <w:shd w:val="clear" w:color="auto" w:fill="9CC2E5" w:themeFill="accent1" w:themeFillTint="99"/>
          </w:tcPr>
          <w:p w14:paraId="245C0C8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vulnerability scanning program which identifies and manages vulnerabilities across "Vital Assets"?</w:t>
            </w:r>
          </w:p>
        </w:tc>
        <w:tc>
          <w:tcPr>
            <w:tcW w:w="4622" w:type="dxa"/>
            <w:tcBorders>
              <w:top w:val="single" w:sz="12" w:space="0" w:color="auto"/>
              <w:left w:val="single" w:sz="4" w:space="0" w:color="auto"/>
              <w:bottom w:val="single" w:sz="4" w:space="0" w:color="auto"/>
              <w:right w:val="single" w:sz="4" w:space="0" w:color="auto"/>
            </w:tcBorders>
            <w:shd w:val="clear" w:color="auto" w:fill="9CC2E5" w:themeFill="accent1" w:themeFillTint="99"/>
          </w:tcPr>
          <w:p w14:paraId="7A59FA8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¿Dispone el </w:t>
            </w:r>
            <w:r>
              <w:rPr>
                <w:rFonts w:asciiTheme="majorHAnsi" w:hAnsiTheme="majorHAnsi"/>
                <w:b/>
                <w:color w:val="000000"/>
                <w:lang w:val="es-CO"/>
              </w:rPr>
              <w:t>Solicitante</w:t>
            </w:r>
            <w:r>
              <w:rPr>
                <w:rFonts w:asciiTheme="majorHAnsi" w:hAnsiTheme="majorHAnsi"/>
                <w:color w:val="000000"/>
                <w:lang w:val="es-CO"/>
              </w:rPr>
              <w:t xml:space="preserve"> de un programa de detección de vulnerabilidades que identifique y gestione las vulnerabilidades en todos los “Activos Vitales”?</w:t>
            </w:r>
          </w:p>
        </w:tc>
        <w:tc>
          <w:tcPr>
            <w:tcW w:w="1382" w:type="dxa"/>
            <w:tcBorders>
              <w:top w:val="single" w:sz="12" w:space="0" w:color="auto"/>
              <w:left w:val="single" w:sz="4" w:space="0" w:color="auto"/>
              <w:right w:val="single" w:sz="12" w:space="0" w:color="auto"/>
            </w:tcBorders>
            <w:shd w:val="clear" w:color="auto" w:fill="9CC2E5" w:themeFill="accent1" w:themeFillTint="99"/>
          </w:tcPr>
          <w:p w14:paraId="68ECD233" w14:textId="77777777" w:rsidR="007232E3" w:rsidRDefault="007232E3" w:rsidP="007C0D49">
            <w:pPr>
              <w:rPr>
                <w:rFonts w:asciiTheme="majorHAnsi" w:hAnsiTheme="majorHAnsi" w:cstheme="majorHAnsi"/>
                <w:color w:val="000000"/>
                <w:lang w:val="es-CO"/>
              </w:rPr>
            </w:pPr>
          </w:p>
        </w:tc>
      </w:tr>
      <w:tr w:rsidR="007232E3" w14:paraId="07FE4CAC" w14:textId="77777777" w:rsidTr="007C0D49">
        <w:tc>
          <w:tcPr>
            <w:tcW w:w="739" w:type="dxa"/>
            <w:vMerge/>
            <w:tcBorders>
              <w:left w:val="single" w:sz="12" w:space="0" w:color="auto"/>
              <w:right w:val="single" w:sz="4" w:space="0" w:color="auto"/>
            </w:tcBorders>
            <w:shd w:val="clear" w:color="auto" w:fill="DEEAF6" w:themeFill="accent1" w:themeFillTint="33"/>
            <w:vAlign w:val="center"/>
          </w:tcPr>
          <w:p w14:paraId="6701645D" w14:textId="77777777" w:rsidR="007232E3" w:rsidRDefault="007232E3" w:rsidP="007C0D49">
            <w:pPr>
              <w:jc w:val="center"/>
              <w:rPr>
                <w:rFonts w:asciiTheme="majorHAnsi" w:hAnsiTheme="majorHAnsi" w:cstheme="majorHAnsi"/>
                <w:color w:val="000000"/>
                <w:lang w:val="es-CO"/>
              </w:rPr>
            </w:pPr>
          </w:p>
        </w:tc>
        <w:tc>
          <w:tcPr>
            <w:tcW w:w="3808" w:type="dxa"/>
            <w:tcBorders>
              <w:left w:val="single" w:sz="4" w:space="0" w:color="auto"/>
              <w:right w:val="single" w:sz="4" w:space="0" w:color="auto"/>
            </w:tcBorders>
          </w:tcPr>
          <w:p w14:paraId="3B743FF1"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75C5D990"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511188276"/>
            <w:placeholder>
              <w:docPart w:val="840CF1883229452A889A3BEEA043E087"/>
            </w:placeholder>
            <w:showingPlcHdr/>
            <w:dropDownList>
              <w:listItem w:value="Choose an item."/>
              <w:listItem w:displayText="Sí" w:value="Yes"/>
            </w:dropDownList>
          </w:sdtPr>
          <w:sdtEndPr/>
          <w:sdtContent>
            <w:tc>
              <w:tcPr>
                <w:tcW w:w="1382" w:type="dxa"/>
                <w:tcBorders>
                  <w:left w:val="single" w:sz="4" w:space="0" w:color="auto"/>
                  <w:bottom w:val="single" w:sz="4" w:space="0" w:color="auto"/>
                  <w:right w:val="single" w:sz="12" w:space="0" w:color="auto"/>
                </w:tcBorders>
                <w:vAlign w:val="center"/>
              </w:tcPr>
              <w:p w14:paraId="4238616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649C86F" w14:textId="77777777" w:rsidTr="007C0D49">
        <w:tc>
          <w:tcPr>
            <w:tcW w:w="739" w:type="dxa"/>
            <w:vMerge/>
            <w:tcBorders>
              <w:left w:val="single" w:sz="12" w:space="0" w:color="auto"/>
              <w:bottom w:val="single" w:sz="12" w:space="0" w:color="auto"/>
              <w:right w:val="single" w:sz="4" w:space="0" w:color="auto"/>
            </w:tcBorders>
            <w:shd w:val="clear" w:color="auto" w:fill="DEEAF6" w:themeFill="accent1" w:themeFillTint="33"/>
            <w:vAlign w:val="center"/>
          </w:tcPr>
          <w:p w14:paraId="41D00D32" w14:textId="77777777" w:rsidR="007232E3" w:rsidRDefault="007232E3" w:rsidP="007C0D49">
            <w:pPr>
              <w:jc w:val="center"/>
              <w:rPr>
                <w:rFonts w:asciiTheme="majorHAnsi" w:hAnsiTheme="majorHAnsi" w:cstheme="majorHAnsi"/>
                <w:color w:val="000000"/>
                <w:lang w:val="es-CO"/>
              </w:rPr>
            </w:pPr>
          </w:p>
        </w:tc>
        <w:tc>
          <w:tcPr>
            <w:tcW w:w="3808" w:type="dxa"/>
            <w:tcBorders>
              <w:left w:val="single" w:sz="4" w:space="0" w:color="auto"/>
              <w:bottom w:val="single" w:sz="12" w:space="0" w:color="auto"/>
              <w:right w:val="single" w:sz="4" w:space="0" w:color="auto"/>
            </w:tcBorders>
          </w:tcPr>
          <w:p w14:paraId="6596FF2B"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22" w:type="dxa"/>
            <w:tcBorders>
              <w:top w:val="single" w:sz="4" w:space="0" w:color="auto"/>
              <w:left w:val="single" w:sz="4" w:space="0" w:color="auto"/>
              <w:bottom w:val="single" w:sz="12" w:space="0" w:color="auto"/>
              <w:right w:val="single" w:sz="4" w:space="0" w:color="auto"/>
            </w:tcBorders>
            <w:shd w:val="clear" w:color="auto" w:fill="auto"/>
          </w:tcPr>
          <w:p w14:paraId="6CC803D0"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852226454"/>
            <w:placeholder>
              <w:docPart w:val="9C5AEBA4F1054F429577551EE317BA5B"/>
            </w:placeholder>
            <w:dropDownList>
              <w:listItem w:value="Choose an item."/>
              <w:listItem w:displayText="Sí" w:value="Yes"/>
            </w:dropDownList>
          </w:sdtPr>
          <w:sdtEndPr/>
          <w:sdtContent>
            <w:tc>
              <w:tcPr>
                <w:tcW w:w="1382" w:type="dxa"/>
                <w:tcBorders>
                  <w:left w:val="single" w:sz="4" w:space="0" w:color="auto"/>
                  <w:bottom w:val="single" w:sz="12" w:space="0" w:color="auto"/>
                  <w:right w:val="single" w:sz="12" w:space="0" w:color="auto"/>
                </w:tcBorders>
                <w:vAlign w:val="center"/>
              </w:tcPr>
              <w:p w14:paraId="504731A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72C6ED13" w14:textId="77777777" w:rsidTr="007C0D49">
        <w:tc>
          <w:tcPr>
            <w:tcW w:w="739" w:type="dxa"/>
            <w:vMerge w:val="restart"/>
            <w:tcBorders>
              <w:top w:val="single" w:sz="12" w:space="0" w:color="auto"/>
              <w:left w:val="single" w:sz="12" w:space="0" w:color="auto"/>
            </w:tcBorders>
            <w:shd w:val="clear" w:color="auto" w:fill="F7CAAC" w:themeFill="accent2" w:themeFillTint="66"/>
            <w:vAlign w:val="center"/>
          </w:tcPr>
          <w:p w14:paraId="679B3D9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3808" w:type="dxa"/>
            <w:tcBorders>
              <w:top w:val="single" w:sz="12" w:space="0" w:color="auto"/>
              <w:left w:val="nil"/>
            </w:tcBorders>
            <w:shd w:val="clear" w:color="auto" w:fill="F7CAAC" w:themeFill="accent2" w:themeFillTint="66"/>
          </w:tcPr>
          <w:p w14:paraId="4995A51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factors the </w:t>
            </w: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uses to prioritize patching:</w:t>
            </w:r>
          </w:p>
        </w:tc>
        <w:tc>
          <w:tcPr>
            <w:tcW w:w="4622" w:type="dxa"/>
            <w:tcBorders>
              <w:top w:val="single" w:sz="12" w:space="0" w:color="auto"/>
              <w:left w:val="nil"/>
              <w:bottom w:val="single" w:sz="4" w:space="0" w:color="auto"/>
              <w:right w:val="nil"/>
            </w:tcBorders>
            <w:shd w:val="clear" w:color="auto" w:fill="F7CAAC" w:themeFill="accent2" w:themeFillTint="66"/>
          </w:tcPr>
          <w:p w14:paraId="0CEB2CCA"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verdaderas:</w:t>
            </w:r>
            <w:r>
              <w:rPr>
                <w:rFonts w:asciiTheme="majorHAnsi" w:hAnsiTheme="majorHAnsi"/>
                <w:color w:val="000000"/>
                <w:lang w:val="es-CO"/>
              </w:rPr>
              <w:t xml:space="preserve"> En relación con los factores que el </w:t>
            </w:r>
            <w:r>
              <w:rPr>
                <w:rFonts w:asciiTheme="majorHAnsi" w:hAnsiTheme="majorHAnsi"/>
                <w:b/>
                <w:color w:val="000000"/>
                <w:lang w:val="es-CO"/>
              </w:rPr>
              <w:t>Solicitante</w:t>
            </w:r>
            <w:r>
              <w:rPr>
                <w:rFonts w:asciiTheme="majorHAnsi" w:hAnsiTheme="majorHAnsi"/>
                <w:color w:val="000000"/>
                <w:lang w:val="es-CO"/>
              </w:rPr>
              <w:t xml:space="preserve"> utiliza para priorizar las tareas de parcheado:</w:t>
            </w:r>
          </w:p>
        </w:tc>
        <w:tc>
          <w:tcPr>
            <w:tcW w:w="1382" w:type="dxa"/>
            <w:tcBorders>
              <w:top w:val="single" w:sz="12" w:space="0" w:color="auto"/>
              <w:right w:val="single" w:sz="12" w:space="0" w:color="auto"/>
            </w:tcBorders>
            <w:shd w:val="clear" w:color="auto" w:fill="F7CAAC" w:themeFill="accent2" w:themeFillTint="66"/>
            <w:vAlign w:val="center"/>
          </w:tcPr>
          <w:p w14:paraId="3521F529" w14:textId="77777777" w:rsidR="007232E3" w:rsidRDefault="007232E3" w:rsidP="007C0D49">
            <w:pPr>
              <w:jc w:val="center"/>
              <w:rPr>
                <w:rFonts w:asciiTheme="majorHAnsi" w:hAnsiTheme="majorHAnsi" w:cstheme="majorHAnsi"/>
                <w:color w:val="000000"/>
                <w:lang w:val="es-CO"/>
              </w:rPr>
            </w:pPr>
          </w:p>
        </w:tc>
      </w:tr>
      <w:tr w:rsidR="007232E3" w14:paraId="690202A0" w14:textId="77777777" w:rsidTr="007C0D49">
        <w:tc>
          <w:tcPr>
            <w:tcW w:w="739" w:type="dxa"/>
            <w:vMerge/>
            <w:tcBorders>
              <w:left w:val="single" w:sz="12" w:space="0" w:color="auto"/>
            </w:tcBorders>
            <w:shd w:val="clear" w:color="auto" w:fill="DEEAF6" w:themeFill="accent1" w:themeFillTint="33"/>
            <w:vAlign w:val="center"/>
          </w:tcPr>
          <w:p w14:paraId="5481E12C"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15A824C9"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Common Vulnerability Scoring System (CVSS) score.</w:t>
            </w:r>
          </w:p>
        </w:tc>
        <w:tc>
          <w:tcPr>
            <w:tcW w:w="4622" w:type="dxa"/>
            <w:tcBorders>
              <w:top w:val="single" w:sz="4" w:space="0" w:color="auto"/>
              <w:left w:val="nil"/>
              <w:bottom w:val="single" w:sz="4" w:space="0" w:color="auto"/>
              <w:right w:val="nil"/>
            </w:tcBorders>
            <w:shd w:val="clear" w:color="auto" w:fill="auto"/>
          </w:tcPr>
          <w:p w14:paraId="6E97F7A7" w14:textId="77777777" w:rsidR="007232E3" w:rsidRDefault="007232E3" w:rsidP="007C0D49">
            <w:pPr>
              <w:rPr>
                <w:rFonts w:asciiTheme="majorHAnsi" w:hAnsiTheme="majorHAnsi" w:cstheme="majorHAnsi"/>
                <w:color w:val="000000"/>
                <w:lang w:val="en-US"/>
              </w:rPr>
            </w:pPr>
            <w:proofErr w:type="spellStart"/>
            <w:r>
              <w:rPr>
                <w:rFonts w:asciiTheme="majorHAnsi" w:hAnsiTheme="majorHAnsi"/>
                <w:color w:val="000000"/>
                <w:lang w:val="en-US"/>
              </w:rPr>
              <w:t>Puntuación</w:t>
            </w:r>
            <w:proofErr w:type="spellEnd"/>
            <w:r>
              <w:rPr>
                <w:rFonts w:asciiTheme="majorHAnsi" w:hAnsiTheme="majorHAnsi"/>
                <w:color w:val="000000"/>
                <w:lang w:val="en-US"/>
              </w:rPr>
              <w:t xml:space="preserve"> del Common Vulnerability Scoring System (CVSS).</w:t>
            </w:r>
          </w:p>
        </w:tc>
        <w:sdt>
          <w:sdtPr>
            <w:rPr>
              <w:rFonts w:asciiTheme="majorHAnsi" w:hAnsiTheme="majorHAnsi" w:cstheme="majorHAnsi"/>
              <w:color w:val="000000"/>
              <w:lang w:val="es-CO"/>
            </w:rPr>
            <w:alias w:val="Respuesta - Sí"/>
            <w:tag w:val="Yes / No "/>
            <w:id w:val="1088275070"/>
            <w:placeholder>
              <w:docPart w:val="E64ACC69393E40BCB848B21E62CE994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5704AA3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0733932" w14:textId="77777777" w:rsidTr="007C0D49">
        <w:tc>
          <w:tcPr>
            <w:tcW w:w="739" w:type="dxa"/>
            <w:vMerge/>
            <w:tcBorders>
              <w:left w:val="single" w:sz="12" w:space="0" w:color="auto"/>
            </w:tcBorders>
            <w:shd w:val="clear" w:color="auto" w:fill="DEEAF6" w:themeFill="accent1" w:themeFillTint="33"/>
            <w:vAlign w:val="center"/>
          </w:tcPr>
          <w:p w14:paraId="0D2B9263"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5B9BA6C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Correlation with whether the vulnerability affects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"Vital Assets".</w:t>
            </w:r>
          </w:p>
        </w:tc>
        <w:tc>
          <w:tcPr>
            <w:tcW w:w="4622" w:type="dxa"/>
            <w:tcBorders>
              <w:top w:val="single" w:sz="4" w:space="0" w:color="auto"/>
              <w:left w:val="nil"/>
              <w:bottom w:val="single" w:sz="4" w:space="0" w:color="auto"/>
              <w:right w:val="nil"/>
            </w:tcBorders>
            <w:shd w:val="clear" w:color="auto" w:fill="auto"/>
          </w:tcPr>
          <w:p w14:paraId="7D59C65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Correlación con el hecho de que la vulnerabilidad afecte a los “Activos Vitales” del </w:t>
            </w:r>
            <w:r>
              <w:rPr>
                <w:rFonts w:asciiTheme="majorHAnsi" w:hAnsiTheme="majorHAnsi"/>
                <w:b/>
                <w:color w:val="000000"/>
                <w:lang w:val="es-CO"/>
              </w:rPr>
              <w:t>Solicitante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448532966"/>
            <w:placeholder>
              <w:docPart w:val="5A325D73EAF649CBB511D4E7933B5411"/>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81B756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9C65C62" w14:textId="77777777" w:rsidTr="007C0D49">
        <w:tc>
          <w:tcPr>
            <w:tcW w:w="739" w:type="dxa"/>
            <w:vMerge/>
            <w:tcBorders>
              <w:left w:val="single" w:sz="12" w:space="0" w:color="auto"/>
            </w:tcBorders>
            <w:shd w:val="clear" w:color="auto" w:fill="DEEAF6" w:themeFill="accent1" w:themeFillTint="33"/>
            <w:vAlign w:val="center"/>
          </w:tcPr>
          <w:p w14:paraId="6F661218"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9D1283E"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Generic threat intelligence (e.g., that threat actors are exploiting a given vulnerability; this includes tools like CISA’s Known Exploited Vulnerability Catalog).</w:t>
            </w:r>
          </w:p>
        </w:tc>
        <w:tc>
          <w:tcPr>
            <w:tcW w:w="4622" w:type="dxa"/>
            <w:tcBorders>
              <w:top w:val="single" w:sz="4" w:space="0" w:color="auto"/>
              <w:left w:val="nil"/>
              <w:bottom w:val="single" w:sz="4" w:space="0" w:color="auto"/>
              <w:right w:val="nil"/>
            </w:tcBorders>
            <w:shd w:val="clear" w:color="auto" w:fill="auto"/>
          </w:tcPr>
          <w:p w14:paraId="2801A06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Inteligencia sobre amenazas genéricas (p. ej., que los actores de amenazas están explotando una vulnerabilidad en concreto. Incluye herramientas como el Catálogo de vulnerabilidades explotadas conocidas de CISA).</w:t>
            </w:r>
          </w:p>
        </w:tc>
        <w:sdt>
          <w:sdtPr>
            <w:rPr>
              <w:rFonts w:asciiTheme="majorHAnsi" w:hAnsiTheme="majorHAnsi" w:cstheme="majorHAnsi"/>
              <w:color w:val="000000"/>
              <w:lang w:val="es-CO"/>
            </w:rPr>
            <w:alias w:val="Respuesta - Sí"/>
            <w:tag w:val="Yes / No "/>
            <w:id w:val="899713436"/>
            <w:placeholder>
              <w:docPart w:val="E0C2C7F81CD64CAD8E698CE1AB851D1E"/>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172522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FF7F056" w14:textId="77777777" w:rsidTr="007C0D49">
        <w:tc>
          <w:tcPr>
            <w:tcW w:w="739" w:type="dxa"/>
            <w:vMerge/>
            <w:tcBorders>
              <w:left w:val="single" w:sz="12" w:space="0" w:color="auto"/>
            </w:tcBorders>
            <w:shd w:val="clear" w:color="auto" w:fill="DEEAF6" w:themeFill="accent1" w:themeFillTint="33"/>
            <w:vAlign w:val="center"/>
          </w:tcPr>
          <w:p w14:paraId="49D320F9"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3A4D69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Threat intelligence specific to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(including intelligence that threat actors may be targeting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specifically via exploitation of a certain vulnerability, or data from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environment which indicates where threat actors are focused).</w:t>
            </w:r>
          </w:p>
        </w:tc>
        <w:tc>
          <w:tcPr>
            <w:tcW w:w="4622" w:type="dxa"/>
            <w:tcBorders>
              <w:top w:val="single" w:sz="4" w:space="0" w:color="auto"/>
              <w:left w:val="nil"/>
              <w:bottom w:val="single" w:sz="4" w:space="0" w:color="auto"/>
              <w:right w:val="nil"/>
            </w:tcBorders>
            <w:shd w:val="clear" w:color="auto" w:fill="auto"/>
          </w:tcPr>
          <w:p w14:paraId="25C9021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Inteligencia sobre amenazas específicas para el </w:t>
            </w:r>
            <w:r>
              <w:rPr>
                <w:rFonts w:asciiTheme="majorHAnsi" w:hAnsiTheme="majorHAnsi"/>
                <w:b/>
                <w:color w:val="000000"/>
                <w:lang w:val="es-CO"/>
              </w:rPr>
              <w:t>Solicitante</w:t>
            </w:r>
            <w:r>
              <w:rPr>
                <w:rFonts w:asciiTheme="majorHAnsi" w:hAnsiTheme="majorHAnsi"/>
                <w:color w:val="000000"/>
                <w:lang w:val="es-CO"/>
              </w:rPr>
              <w:t xml:space="preserve"> (incluida inteligencia sobre los actores de amenazas que podrían dirigirse específicamente al </w:t>
            </w:r>
            <w:r>
              <w:rPr>
                <w:rFonts w:asciiTheme="majorHAnsi" w:hAnsiTheme="majorHAnsi"/>
                <w:b/>
                <w:color w:val="000000"/>
                <w:lang w:val="es-CO"/>
              </w:rPr>
              <w:t>Solicitante</w:t>
            </w:r>
            <w:r>
              <w:rPr>
                <w:rFonts w:asciiTheme="majorHAnsi" w:hAnsiTheme="majorHAnsi"/>
                <w:color w:val="000000"/>
                <w:lang w:val="es-CO"/>
              </w:rPr>
              <w:t xml:space="preserve"> a través de la explotación de una vulnerabilidad en concreto, o datos procedentes del entorno del </w:t>
            </w:r>
            <w:r>
              <w:rPr>
                <w:rFonts w:asciiTheme="majorHAnsi" w:hAnsiTheme="majorHAnsi"/>
                <w:b/>
                <w:color w:val="000000"/>
                <w:lang w:val="es-CO"/>
              </w:rPr>
              <w:t>Solicitante</w:t>
            </w:r>
            <w:r>
              <w:rPr>
                <w:rFonts w:asciiTheme="majorHAnsi" w:hAnsiTheme="majorHAnsi"/>
                <w:color w:val="000000"/>
                <w:lang w:val="es-CO"/>
              </w:rPr>
              <w:t xml:space="preserve"> que indiquen cuál es el objetivo de los actores de amenazas).</w:t>
            </w:r>
          </w:p>
        </w:tc>
        <w:sdt>
          <w:sdtPr>
            <w:rPr>
              <w:rFonts w:asciiTheme="majorHAnsi" w:hAnsiTheme="majorHAnsi" w:cstheme="majorHAnsi"/>
              <w:color w:val="000000"/>
              <w:lang w:val="es-CO"/>
            </w:rPr>
            <w:alias w:val="Respuesta - Sí"/>
            <w:tag w:val="Yes / No "/>
            <w:id w:val="1531997666"/>
            <w:placeholder>
              <w:docPart w:val="A7C70A15AA84433C85AE23685483B6EB"/>
            </w:placeholder>
            <w:dropDownList>
              <w:listItem w:value="Choose an item."/>
              <w:listItem w:displayText="Sí" w:value="Yes"/>
            </w:dropDownList>
          </w:sdtPr>
          <w:sdtEndPr/>
          <w:sdtContent>
            <w:tc>
              <w:tcPr>
                <w:tcW w:w="1382" w:type="dxa"/>
                <w:tcBorders>
                  <w:right w:val="single" w:sz="12" w:space="0" w:color="auto"/>
                </w:tcBorders>
                <w:vAlign w:val="center"/>
              </w:tcPr>
              <w:p w14:paraId="2B61549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3DA28DA"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75CC0342"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2EA5EA0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top w:val="single" w:sz="4" w:space="0" w:color="auto"/>
              <w:left w:val="nil"/>
              <w:bottom w:val="single" w:sz="12" w:space="0" w:color="auto"/>
              <w:right w:val="nil"/>
            </w:tcBorders>
            <w:shd w:val="clear" w:color="auto" w:fill="auto"/>
          </w:tcPr>
          <w:p w14:paraId="2E0FA32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726495161"/>
            <w:placeholder>
              <w:docPart w:val="EACFE1CF326B4EACAAB31BEA1E1DFD3A"/>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28F2C0C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00605680" w14:textId="77777777" w:rsidTr="007C0D49">
        <w:tc>
          <w:tcPr>
            <w:tcW w:w="739" w:type="dxa"/>
            <w:vMerge w:val="restart"/>
            <w:tcBorders>
              <w:top w:val="single" w:sz="12" w:space="0" w:color="auto"/>
              <w:left w:val="single" w:sz="12" w:space="0" w:color="auto"/>
            </w:tcBorders>
            <w:shd w:val="clear" w:color="auto" w:fill="9CC2E5" w:themeFill="accent1" w:themeFillTint="99"/>
            <w:vAlign w:val="center"/>
          </w:tcPr>
          <w:p w14:paraId="635DDA2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3808" w:type="dxa"/>
            <w:tcBorders>
              <w:top w:val="single" w:sz="12" w:space="0" w:color="auto"/>
              <w:left w:val="nil"/>
            </w:tcBorders>
            <w:shd w:val="clear" w:color="auto" w:fill="9CC2E5" w:themeFill="accent1" w:themeFillTint="99"/>
          </w:tcPr>
          <w:p w14:paraId="22871BC1"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target time to deploy the highest priority patches?</w:t>
            </w:r>
          </w:p>
        </w:tc>
        <w:tc>
          <w:tcPr>
            <w:tcW w:w="4622" w:type="dxa"/>
            <w:tcBorders>
              <w:top w:val="single" w:sz="12" w:space="0" w:color="auto"/>
              <w:left w:val="nil"/>
              <w:bottom w:val="single" w:sz="4" w:space="0" w:color="auto"/>
              <w:right w:val="nil"/>
            </w:tcBorders>
            <w:shd w:val="clear" w:color="auto" w:fill="9CC2E5" w:themeFill="accent1" w:themeFillTint="99"/>
          </w:tcPr>
          <w:p w14:paraId="3440922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¿Cuál es el tiempo objetivo que tarda el </w:t>
            </w:r>
            <w:r>
              <w:rPr>
                <w:rFonts w:asciiTheme="majorHAnsi" w:hAnsiTheme="majorHAnsi"/>
                <w:b/>
                <w:color w:val="000000"/>
                <w:lang w:val="es-CO"/>
              </w:rPr>
              <w:t>Solicitante</w:t>
            </w:r>
            <w:r>
              <w:rPr>
                <w:rFonts w:asciiTheme="majorHAnsi" w:hAnsiTheme="majorHAnsi"/>
                <w:color w:val="000000"/>
                <w:lang w:val="es-CO"/>
              </w:rPr>
              <w:t xml:space="preserve"> en implementar los parches de mayor prioridad?</w:t>
            </w:r>
          </w:p>
        </w:tc>
        <w:tc>
          <w:tcPr>
            <w:tcW w:w="1382" w:type="dxa"/>
            <w:tcBorders>
              <w:top w:val="single" w:sz="12" w:space="0" w:color="auto"/>
              <w:right w:val="single" w:sz="12" w:space="0" w:color="auto"/>
            </w:tcBorders>
            <w:shd w:val="clear" w:color="auto" w:fill="9CC2E5" w:themeFill="accent1" w:themeFillTint="99"/>
            <w:vAlign w:val="center"/>
          </w:tcPr>
          <w:p w14:paraId="2C34CB19" w14:textId="77777777" w:rsidR="007232E3" w:rsidRDefault="007232E3" w:rsidP="007C0D49">
            <w:pPr>
              <w:jc w:val="center"/>
              <w:rPr>
                <w:rFonts w:asciiTheme="majorHAnsi" w:hAnsiTheme="majorHAnsi" w:cstheme="majorHAnsi"/>
                <w:color w:val="000000"/>
                <w:lang w:val="es-CO"/>
              </w:rPr>
            </w:pPr>
          </w:p>
        </w:tc>
      </w:tr>
      <w:tr w:rsidR="007232E3" w14:paraId="6CF53D15" w14:textId="77777777" w:rsidTr="007C0D49">
        <w:tc>
          <w:tcPr>
            <w:tcW w:w="739" w:type="dxa"/>
            <w:vMerge/>
            <w:tcBorders>
              <w:left w:val="single" w:sz="12" w:space="0" w:color="auto"/>
            </w:tcBorders>
            <w:shd w:val="clear" w:color="auto" w:fill="DEEAF6" w:themeFill="accent1" w:themeFillTint="33"/>
            <w:vAlign w:val="center"/>
          </w:tcPr>
          <w:p w14:paraId="0AE32CDE"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83CF540"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Within</w:t>
            </w:r>
            <w:proofErr w:type="spellEnd"/>
            <w:r>
              <w:rPr>
                <w:rFonts w:asciiTheme="majorHAnsi" w:hAnsiTheme="majorHAnsi" w:cstheme="majorHAnsi"/>
                <w:i/>
                <w:iCs/>
                <w:color w:val="7030A0"/>
                <w:szCs w:val="18"/>
                <w:lang w:val="es-CO"/>
              </w:rPr>
              <w:t xml:space="preserve"> 24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65996DB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24 horas.</w:t>
            </w:r>
          </w:p>
        </w:tc>
        <w:sdt>
          <w:sdtPr>
            <w:rPr>
              <w:rFonts w:asciiTheme="majorHAnsi" w:hAnsiTheme="majorHAnsi" w:cstheme="majorHAnsi"/>
              <w:color w:val="000000"/>
              <w:lang w:val="es-CO"/>
            </w:rPr>
            <w:alias w:val="Respuesta - Sí"/>
            <w:tag w:val="Yes / No "/>
            <w:id w:val="1871492096"/>
            <w:placeholder>
              <w:docPart w:val="90E6B0706C4B45B79A707C155F88344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A13998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1C31739" w14:textId="77777777" w:rsidTr="007C0D49">
        <w:tc>
          <w:tcPr>
            <w:tcW w:w="739" w:type="dxa"/>
            <w:vMerge/>
            <w:tcBorders>
              <w:left w:val="single" w:sz="12" w:space="0" w:color="auto"/>
            </w:tcBorders>
            <w:shd w:val="clear" w:color="auto" w:fill="DEEAF6" w:themeFill="accent1" w:themeFillTint="33"/>
            <w:vAlign w:val="center"/>
          </w:tcPr>
          <w:p w14:paraId="1735508F"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73603039"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24-72 </w:t>
            </w:r>
            <w:proofErr w:type="spellStart"/>
            <w:r>
              <w:rPr>
                <w:rFonts w:asciiTheme="majorHAnsi" w:hAnsiTheme="majorHAnsi" w:cstheme="majorHAnsi"/>
                <w:i/>
                <w:iCs/>
                <w:color w:val="7030A0"/>
                <w:szCs w:val="18"/>
                <w:lang w:val="es-CO"/>
              </w:rPr>
              <w:t>hours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4C26F65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24-72 horas.</w:t>
            </w:r>
          </w:p>
        </w:tc>
        <w:sdt>
          <w:sdtPr>
            <w:rPr>
              <w:rFonts w:asciiTheme="majorHAnsi" w:hAnsiTheme="majorHAnsi" w:cstheme="majorHAnsi"/>
              <w:color w:val="000000"/>
              <w:lang w:val="es-CO"/>
            </w:rPr>
            <w:alias w:val="Respuesta - Sí"/>
            <w:tag w:val="Yes / No "/>
            <w:id w:val="1228811121"/>
            <w:placeholder>
              <w:docPart w:val="B3835CA223B74B3788ED835482423E0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DC5365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97DF5AA" w14:textId="77777777" w:rsidTr="007C0D49">
        <w:tc>
          <w:tcPr>
            <w:tcW w:w="739" w:type="dxa"/>
            <w:vMerge/>
            <w:tcBorders>
              <w:left w:val="single" w:sz="12" w:space="0" w:color="auto"/>
            </w:tcBorders>
            <w:shd w:val="clear" w:color="auto" w:fill="DEEAF6" w:themeFill="accent1" w:themeFillTint="33"/>
            <w:vAlign w:val="center"/>
          </w:tcPr>
          <w:p w14:paraId="145EE191"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170034D2"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3-7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7DF7182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3-7 días.</w:t>
            </w:r>
          </w:p>
        </w:tc>
        <w:sdt>
          <w:sdtPr>
            <w:rPr>
              <w:rFonts w:asciiTheme="majorHAnsi" w:hAnsiTheme="majorHAnsi" w:cstheme="majorHAnsi"/>
              <w:color w:val="000000"/>
              <w:lang w:val="es-CO"/>
            </w:rPr>
            <w:alias w:val="Respuesta - Sí"/>
            <w:tag w:val="Yes / No "/>
            <w:id w:val="831723045"/>
            <w:placeholder>
              <w:docPart w:val="461F8B90B8734B2B8A2F8CB0F9BB91C5"/>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B66956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F992BFC" w14:textId="77777777" w:rsidTr="007C0D49">
        <w:tc>
          <w:tcPr>
            <w:tcW w:w="739" w:type="dxa"/>
            <w:vMerge/>
            <w:tcBorders>
              <w:left w:val="single" w:sz="12" w:space="0" w:color="auto"/>
            </w:tcBorders>
            <w:shd w:val="clear" w:color="auto" w:fill="DEEAF6" w:themeFill="accent1" w:themeFillTint="33"/>
            <w:vAlign w:val="center"/>
          </w:tcPr>
          <w:p w14:paraId="704680E0"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5BCB16F9"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7-29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193D2334"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7-29 días.</w:t>
            </w:r>
          </w:p>
        </w:tc>
        <w:sdt>
          <w:sdtPr>
            <w:rPr>
              <w:rFonts w:asciiTheme="majorHAnsi" w:hAnsiTheme="majorHAnsi" w:cstheme="majorHAnsi"/>
              <w:color w:val="000000"/>
              <w:lang w:val="es-CO"/>
            </w:rPr>
            <w:alias w:val="Respuesta - Sí"/>
            <w:tag w:val="Yes / No "/>
            <w:id w:val="-407461546"/>
            <w:placeholder>
              <w:docPart w:val="05B315528459426C811E9E56AEED1634"/>
            </w:placeholder>
            <w:dropDownList>
              <w:listItem w:value="Choose an item."/>
              <w:listItem w:displayText="Sí" w:value="Yes"/>
            </w:dropDownList>
          </w:sdtPr>
          <w:sdtEndPr/>
          <w:sdtContent>
            <w:tc>
              <w:tcPr>
                <w:tcW w:w="1382" w:type="dxa"/>
                <w:tcBorders>
                  <w:right w:val="single" w:sz="12" w:space="0" w:color="auto"/>
                </w:tcBorders>
                <w:vAlign w:val="center"/>
              </w:tcPr>
              <w:p w14:paraId="597C461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0AC792B" w14:textId="77777777" w:rsidTr="007C0D49">
        <w:tc>
          <w:tcPr>
            <w:tcW w:w="739" w:type="dxa"/>
            <w:vMerge/>
            <w:tcBorders>
              <w:left w:val="single" w:sz="12" w:space="0" w:color="auto"/>
            </w:tcBorders>
            <w:shd w:val="clear" w:color="auto" w:fill="DEEAF6" w:themeFill="accent1" w:themeFillTint="33"/>
            <w:vAlign w:val="center"/>
          </w:tcPr>
          <w:p w14:paraId="0239174D"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633F93A7"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 &gt;= 30 </w:t>
            </w:r>
            <w:proofErr w:type="spellStart"/>
            <w:r>
              <w:rPr>
                <w:rFonts w:asciiTheme="majorHAnsi" w:hAnsiTheme="majorHAnsi" w:cstheme="majorHAnsi"/>
                <w:i/>
                <w:iCs/>
                <w:color w:val="7030A0"/>
                <w:szCs w:val="18"/>
                <w:lang w:val="es-CO"/>
              </w:rPr>
              <w:t>days</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4" w:space="0" w:color="auto"/>
              <w:right w:val="nil"/>
            </w:tcBorders>
            <w:shd w:val="clear" w:color="auto" w:fill="auto"/>
          </w:tcPr>
          <w:p w14:paraId="19104DB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 &gt;= 30 días.</w:t>
            </w:r>
          </w:p>
        </w:tc>
        <w:sdt>
          <w:sdtPr>
            <w:rPr>
              <w:rFonts w:asciiTheme="majorHAnsi" w:hAnsiTheme="majorHAnsi" w:cstheme="majorHAnsi"/>
              <w:color w:val="000000"/>
              <w:lang w:val="es-CO"/>
            </w:rPr>
            <w:alias w:val="Respuesta - Sí"/>
            <w:tag w:val="Yes / No "/>
            <w:id w:val="641235051"/>
            <w:placeholder>
              <w:docPart w:val="F5200707F54A42909E68C178160512C9"/>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2182C42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714EA91A"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63B12E67"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1F4DFFB5" w14:textId="77777777" w:rsidR="007232E3" w:rsidRDefault="007232E3" w:rsidP="007C0D49">
            <w:pPr>
              <w:jc w:val="right"/>
              <w:rPr>
                <w:rFonts w:asciiTheme="majorHAnsi" w:hAnsiTheme="majorHAnsi"/>
                <w:i/>
                <w:iCs/>
                <w:color w:val="7030A0"/>
                <w:szCs w:val="18"/>
                <w:lang w:val="en-US"/>
              </w:rPr>
            </w:pPr>
            <w:r>
              <w:rPr>
                <w:rFonts w:asciiTheme="majorHAnsi" w:hAnsiTheme="majorHAnsi" w:cstheme="majorHAnsi"/>
                <w:i/>
                <w:iCs/>
                <w:color w:val="7030A0"/>
                <w:szCs w:val="18"/>
                <w:lang w:val="en-US"/>
              </w:rPr>
              <w:t>There is no defined policy for when patches must be deployed/Don’t know.</w:t>
            </w:r>
          </w:p>
        </w:tc>
        <w:tc>
          <w:tcPr>
            <w:tcW w:w="4622" w:type="dxa"/>
            <w:tcBorders>
              <w:top w:val="single" w:sz="4" w:space="0" w:color="auto"/>
              <w:left w:val="nil"/>
              <w:bottom w:val="single" w:sz="12" w:space="0" w:color="auto"/>
              <w:right w:val="nil"/>
            </w:tcBorders>
            <w:shd w:val="clear" w:color="auto" w:fill="auto"/>
          </w:tcPr>
          <w:p w14:paraId="0E5797E0"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hay una política definida sobre cuándo se deben implementar los parches/No lo sé.</w:t>
            </w:r>
          </w:p>
        </w:tc>
        <w:sdt>
          <w:sdtPr>
            <w:rPr>
              <w:rFonts w:asciiTheme="majorHAnsi" w:hAnsiTheme="majorHAnsi" w:cstheme="majorHAnsi"/>
              <w:color w:val="000000"/>
              <w:lang w:val="es-CO"/>
            </w:rPr>
            <w:alias w:val="Respuesta - Sí"/>
            <w:tag w:val="Yes / No "/>
            <w:id w:val="-887410532"/>
            <w:placeholder>
              <w:docPart w:val="58E617E777A84D559AC180C50D2C2156"/>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516A2D0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rsidRPr="00DA07B0" w14:paraId="2D2A19D0" w14:textId="77777777" w:rsidTr="007C0D49">
        <w:tc>
          <w:tcPr>
            <w:tcW w:w="739" w:type="dxa"/>
            <w:vMerge w:val="restart"/>
            <w:tcBorders>
              <w:top w:val="single" w:sz="12" w:space="0" w:color="auto"/>
              <w:left w:val="single" w:sz="12" w:space="0" w:color="auto"/>
            </w:tcBorders>
            <w:shd w:val="clear" w:color="auto" w:fill="9CC2E5" w:themeFill="accent1" w:themeFillTint="99"/>
            <w:vAlign w:val="center"/>
          </w:tcPr>
          <w:p w14:paraId="71BA4DC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3808" w:type="dxa"/>
            <w:tcBorders>
              <w:top w:val="single" w:sz="12" w:space="0" w:color="auto"/>
              <w:left w:val="nil"/>
            </w:tcBorders>
            <w:shd w:val="clear" w:color="auto" w:fill="9CC2E5" w:themeFill="accent1" w:themeFillTint="99"/>
          </w:tcPr>
          <w:p w14:paraId="13474E9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What is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compliance rate with its own standards for deploying the most important patches in the most recent completed quarter?</w:t>
            </w:r>
          </w:p>
        </w:tc>
        <w:tc>
          <w:tcPr>
            <w:tcW w:w="4622" w:type="dxa"/>
            <w:tcBorders>
              <w:top w:val="single" w:sz="12" w:space="0" w:color="auto"/>
              <w:left w:val="nil"/>
              <w:bottom w:val="single" w:sz="4" w:space="0" w:color="auto"/>
              <w:right w:val="nil"/>
            </w:tcBorders>
            <w:shd w:val="clear" w:color="auto" w:fill="9CC2E5" w:themeFill="accent1" w:themeFillTint="99"/>
          </w:tcPr>
          <w:p w14:paraId="319FF69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¿Cuál es la tasa de cumplimiento del </w:t>
            </w:r>
            <w:r>
              <w:rPr>
                <w:rFonts w:asciiTheme="majorHAnsi" w:hAnsiTheme="majorHAnsi"/>
                <w:b/>
                <w:color w:val="000000"/>
                <w:lang w:val="es-CO"/>
              </w:rPr>
              <w:t>Solicitante</w:t>
            </w:r>
            <w:r>
              <w:rPr>
                <w:rFonts w:asciiTheme="majorHAnsi" w:hAnsiTheme="majorHAnsi"/>
                <w:color w:val="000000"/>
                <w:lang w:val="es-CO"/>
              </w:rPr>
              <w:t xml:space="preserve"> con respecto a sus estándares de implementación de los parches de mayor importancia en el trimestre finalizado más reciente?</w:t>
            </w:r>
          </w:p>
        </w:tc>
        <w:tc>
          <w:tcPr>
            <w:tcW w:w="1382" w:type="dxa"/>
            <w:tcBorders>
              <w:top w:val="single" w:sz="12" w:space="0" w:color="auto"/>
              <w:right w:val="single" w:sz="12" w:space="0" w:color="auto"/>
            </w:tcBorders>
            <w:shd w:val="clear" w:color="auto" w:fill="9CC2E5" w:themeFill="accent1" w:themeFillTint="99"/>
            <w:vAlign w:val="center"/>
          </w:tcPr>
          <w:p w14:paraId="60C2D31E" w14:textId="77777777" w:rsidR="007232E3" w:rsidRDefault="007232E3" w:rsidP="007C0D49">
            <w:pPr>
              <w:jc w:val="center"/>
              <w:rPr>
                <w:rFonts w:asciiTheme="majorHAnsi" w:hAnsiTheme="majorHAnsi" w:cstheme="majorHAnsi"/>
                <w:color w:val="000000"/>
                <w:lang w:val="es-CO"/>
              </w:rPr>
            </w:pPr>
          </w:p>
        </w:tc>
      </w:tr>
      <w:tr w:rsidR="007232E3" w14:paraId="3F85766B" w14:textId="77777777" w:rsidTr="007C0D49">
        <w:tc>
          <w:tcPr>
            <w:tcW w:w="739" w:type="dxa"/>
            <w:vMerge/>
            <w:tcBorders>
              <w:left w:val="single" w:sz="12" w:space="0" w:color="auto"/>
            </w:tcBorders>
            <w:shd w:val="clear" w:color="auto" w:fill="DEEAF6" w:themeFill="accent1" w:themeFillTint="33"/>
            <w:vAlign w:val="center"/>
          </w:tcPr>
          <w:p w14:paraId="432D1A54"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457D338"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&gt;95%</w:t>
            </w:r>
          </w:p>
        </w:tc>
        <w:tc>
          <w:tcPr>
            <w:tcW w:w="4622" w:type="dxa"/>
            <w:tcBorders>
              <w:top w:val="single" w:sz="4" w:space="0" w:color="auto"/>
              <w:left w:val="nil"/>
              <w:bottom w:val="single" w:sz="4" w:space="0" w:color="auto"/>
              <w:right w:val="nil"/>
            </w:tcBorders>
            <w:shd w:val="clear" w:color="auto" w:fill="auto"/>
          </w:tcPr>
          <w:p w14:paraId="284EE8D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&gt; 95 %</w:t>
            </w:r>
          </w:p>
        </w:tc>
        <w:sdt>
          <w:sdtPr>
            <w:rPr>
              <w:rFonts w:asciiTheme="majorHAnsi" w:hAnsiTheme="majorHAnsi" w:cstheme="majorHAnsi"/>
              <w:color w:val="000000"/>
              <w:lang w:val="es-CO"/>
            </w:rPr>
            <w:alias w:val="Respuesta - Sí"/>
            <w:tag w:val="Yes / No "/>
            <w:id w:val="220254957"/>
            <w:placeholder>
              <w:docPart w:val="9DCE478714BE4DD19EA1CB34BF9C5723"/>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7647E76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7711703" w14:textId="77777777" w:rsidTr="007C0D49">
        <w:tc>
          <w:tcPr>
            <w:tcW w:w="739" w:type="dxa"/>
            <w:vMerge/>
            <w:tcBorders>
              <w:left w:val="single" w:sz="12" w:space="0" w:color="auto"/>
            </w:tcBorders>
            <w:shd w:val="clear" w:color="auto" w:fill="DEEAF6" w:themeFill="accent1" w:themeFillTint="33"/>
            <w:vAlign w:val="center"/>
          </w:tcPr>
          <w:p w14:paraId="7E1CC79A"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1224BE4"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90-95%</w:t>
            </w:r>
          </w:p>
        </w:tc>
        <w:tc>
          <w:tcPr>
            <w:tcW w:w="4622" w:type="dxa"/>
            <w:tcBorders>
              <w:top w:val="single" w:sz="4" w:space="0" w:color="auto"/>
              <w:left w:val="nil"/>
              <w:bottom w:val="single" w:sz="4" w:space="0" w:color="auto"/>
              <w:right w:val="nil"/>
            </w:tcBorders>
            <w:shd w:val="clear" w:color="auto" w:fill="auto"/>
          </w:tcPr>
          <w:p w14:paraId="0BC647DE"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90-95 %</w:t>
            </w:r>
          </w:p>
        </w:tc>
        <w:sdt>
          <w:sdtPr>
            <w:rPr>
              <w:rFonts w:asciiTheme="majorHAnsi" w:hAnsiTheme="majorHAnsi" w:cstheme="majorHAnsi"/>
              <w:color w:val="000000"/>
              <w:lang w:val="es-CO"/>
            </w:rPr>
            <w:alias w:val="Respuesta - Sí"/>
            <w:tag w:val="Yes / No "/>
            <w:id w:val="155890718"/>
            <w:placeholder>
              <w:docPart w:val="99ED26196A964A09BB2BF6BB67B2332C"/>
            </w:placeholder>
            <w:dropDownList>
              <w:listItem w:value="Choose an item."/>
              <w:listItem w:displayText="Sí" w:value="Yes"/>
            </w:dropDownList>
          </w:sdtPr>
          <w:sdtEndPr/>
          <w:sdtContent>
            <w:tc>
              <w:tcPr>
                <w:tcW w:w="1382" w:type="dxa"/>
                <w:tcBorders>
                  <w:right w:val="single" w:sz="12" w:space="0" w:color="auto"/>
                </w:tcBorders>
                <w:vAlign w:val="center"/>
              </w:tcPr>
              <w:p w14:paraId="50BFC18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249BD05" w14:textId="77777777" w:rsidTr="007C0D49">
        <w:tc>
          <w:tcPr>
            <w:tcW w:w="739" w:type="dxa"/>
            <w:vMerge/>
            <w:tcBorders>
              <w:left w:val="single" w:sz="12" w:space="0" w:color="auto"/>
            </w:tcBorders>
            <w:shd w:val="clear" w:color="auto" w:fill="DEEAF6" w:themeFill="accent1" w:themeFillTint="33"/>
            <w:vAlign w:val="center"/>
          </w:tcPr>
          <w:p w14:paraId="788CB14B"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87A76F8"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80-89%</w:t>
            </w:r>
          </w:p>
        </w:tc>
        <w:tc>
          <w:tcPr>
            <w:tcW w:w="4622" w:type="dxa"/>
            <w:tcBorders>
              <w:top w:val="single" w:sz="4" w:space="0" w:color="auto"/>
              <w:left w:val="nil"/>
              <w:bottom w:val="single" w:sz="4" w:space="0" w:color="auto"/>
              <w:right w:val="nil"/>
            </w:tcBorders>
            <w:shd w:val="clear" w:color="auto" w:fill="auto"/>
          </w:tcPr>
          <w:p w14:paraId="1D32D12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80-89 %</w:t>
            </w:r>
          </w:p>
        </w:tc>
        <w:sdt>
          <w:sdtPr>
            <w:rPr>
              <w:rFonts w:asciiTheme="majorHAnsi" w:hAnsiTheme="majorHAnsi" w:cstheme="majorHAnsi"/>
              <w:color w:val="000000"/>
              <w:lang w:val="es-CO"/>
            </w:rPr>
            <w:alias w:val="Respuesta - Sí"/>
            <w:tag w:val="Yes / No "/>
            <w:id w:val="745617688"/>
            <w:placeholder>
              <w:docPart w:val="4267E68E9E0F425CAA3AB099355C7706"/>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18E7C7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39E283D" w14:textId="77777777" w:rsidTr="007C0D49">
        <w:tc>
          <w:tcPr>
            <w:tcW w:w="739" w:type="dxa"/>
            <w:vMerge/>
            <w:tcBorders>
              <w:left w:val="single" w:sz="12" w:space="0" w:color="auto"/>
            </w:tcBorders>
            <w:shd w:val="clear" w:color="auto" w:fill="DEEAF6" w:themeFill="accent1" w:themeFillTint="33"/>
            <w:vAlign w:val="center"/>
          </w:tcPr>
          <w:p w14:paraId="31E52FDA"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4069792A"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 xml:space="preserve">&lt;80% </w:t>
            </w:r>
          </w:p>
        </w:tc>
        <w:tc>
          <w:tcPr>
            <w:tcW w:w="4622" w:type="dxa"/>
            <w:tcBorders>
              <w:top w:val="single" w:sz="4" w:space="0" w:color="auto"/>
              <w:left w:val="nil"/>
              <w:bottom w:val="single" w:sz="4" w:space="0" w:color="auto"/>
              <w:right w:val="nil"/>
            </w:tcBorders>
            <w:shd w:val="clear" w:color="auto" w:fill="auto"/>
          </w:tcPr>
          <w:p w14:paraId="295A183A"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 xml:space="preserve">&lt; 80 % </w:t>
            </w:r>
          </w:p>
        </w:tc>
        <w:sdt>
          <w:sdtPr>
            <w:rPr>
              <w:rFonts w:asciiTheme="majorHAnsi" w:hAnsiTheme="majorHAnsi" w:cstheme="majorHAnsi"/>
              <w:color w:val="000000"/>
              <w:lang w:val="es-CO"/>
            </w:rPr>
            <w:alias w:val="Respuesta - Sí"/>
            <w:tag w:val="Yes / No "/>
            <w:id w:val="796416125"/>
            <w:placeholder>
              <w:docPart w:val="605EE0F0DC53401CB317BE2742F73B9A"/>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06025F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636CB9A"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657A7105"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254EB242" w14:textId="77777777" w:rsidR="007232E3" w:rsidRDefault="007232E3" w:rsidP="007C0D49">
            <w:pPr>
              <w:jc w:val="right"/>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Not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tracked</w:t>
            </w:r>
            <w:proofErr w:type="spellEnd"/>
            <w:r>
              <w:rPr>
                <w:rFonts w:asciiTheme="majorHAnsi" w:hAnsiTheme="majorHAnsi" w:cstheme="majorHAnsi"/>
                <w:i/>
                <w:iCs/>
                <w:color w:val="7030A0"/>
                <w:szCs w:val="18"/>
                <w:lang w:val="es-CO"/>
              </w:rPr>
              <w:t>/</w:t>
            </w:r>
            <w:proofErr w:type="spellStart"/>
            <w:r>
              <w:rPr>
                <w:rFonts w:asciiTheme="majorHAnsi" w:hAnsiTheme="majorHAnsi" w:cstheme="majorHAnsi"/>
                <w:i/>
                <w:iCs/>
                <w:color w:val="7030A0"/>
                <w:szCs w:val="18"/>
                <w:lang w:val="es-CO"/>
              </w:rPr>
              <w:t>Don’t</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know</w:t>
            </w:r>
            <w:proofErr w:type="spellEnd"/>
            <w:r>
              <w:rPr>
                <w:rFonts w:asciiTheme="majorHAnsi" w:hAnsiTheme="majorHAnsi" w:cstheme="majorHAnsi"/>
                <w:i/>
                <w:iCs/>
                <w:color w:val="7030A0"/>
                <w:szCs w:val="18"/>
                <w:lang w:val="es-CO"/>
              </w:rPr>
              <w:t>.</w:t>
            </w:r>
          </w:p>
        </w:tc>
        <w:tc>
          <w:tcPr>
            <w:tcW w:w="4622" w:type="dxa"/>
            <w:tcBorders>
              <w:top w:val="single" w:sz="4" w:space="0" w:color="auto"/>
              <w:left w:val="nil"/>
              <w:bottom w:val="single" w:sz="12" w:space="0" w:color="auto"/>
              <w:right w:val="nil"/>
            </w:tcBorders>
            <w:shd w:val="clear" w:color="auto" w:fill="auto"/>
          </w:tcPr>
          <w:p w14:paraId="57194EB7"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 se mide/No lo sé.</w:t>
            </w:r>
          </w:p>
        </w:tc>
        <w:sdt>
          <w:sdtPr>
            <w:rPr>
              <w:rFonts w:asciiTheme="majorHAnsi" w:hAnsiTheme="majorHAnsi" w:cstheme="majorHAnsi"/>
              <w:color w:val="000000"/>
              <w:lang w:val="es-CO"/>
            </w:rPr>
            <w:alias w:val="Respuesta - Sí"/>
            <w:tag w:val="Yes / No "/>
            <w:id w:val="1940946444"/>
            <w:placeholder>
              <w:docPart w:val="BBF3B9E4EDFD443AACFA09F5326F8DA6"/>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00ED99E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64EE4039" w14:textId="77777777" w:rsidTr="007C0D49">
        <w:tc>
          <w:tcPr>
            <w:tcW w:w="739" w:type="dxa"/>
            <w:vMerge w:val="restart"/>
            <w:tcBorders>
              <w:top w:val="single" w:sz="12" w:space="0" w:color="auto"/>
              <w:left w:val="single" w:sz="12" w:space="0" w:color="auto"/>
            </w:tcBorders>
            <w:shd w:val="clear" w:color="auto" w:fill="F7CAAC" w:themeFill="accent2" w:themeFillTint="66"/>
            <w:vAlign w:val="center"/>
          </w:tcPr>
          <w:p w14:paraId="6F2D96C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3808" w:type="dxa"/>
            <w:tcBorders>
              <w:top w:val="single" w:sz="12" w:space="0" w:color="auto"/>
              <w:left w:val="nil"/>
            </w:tcBorders>
            <w:shd w:val="clear" w:color="auto" w:fill="F7CAAC" w:themeFill="accent2" w:themeFillTint="66"/>
          </w:tcPr>
          <w:p w14:paraId="42FD5E2D"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policies for the use of organizational IT assets:</w:t>
            </w:r>
          </w:p>
        </w:tc>
        <w:tc>
          <w:tcPr>
            <w:tcW w:w="4622" w:type="dxa"/>
            <w:tcBorders>
              <w:top w:val="single" w:sz="12" w:space="0" w:color="auto"/>
              <w:left w:val="nil"/>
              <w:bottom w:val="single" w:sz="4" w:space="0" w:color="auto"/>
              <w:right w:val="nil"/>
            </w:tcBorders>
            <w:shd w:val="clear" w:color="auto" w:fill="F7CAAC" w:themeFill="accent2" w:themeFillTint="66"/>
          </w:tcPr>
          <w:p w14:paraId="0D12CC20"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políticas del </w:t>
            </w:r>
            <w:r>
              <w:rPr>
                <w:rFonts w:asciiTheme="majorHAnsi" w:hAnsiTheme="majorHAnsi"/>
                <w:b/>
                <w:color w:val="000000"/>
                <w:lang w:val="es-CO"/>
              </w:rPr>
              <w:t>Solicitante</w:t>
            </w:r>
            <w:r>
              <w:rPr>
                <w:rFonts w:asciiTheme="majorHAnsi" w:hAnsiTheme="majorHAnsi"/>
                <w:color w:val="000000"/>
                <w:lang w:val="es-CO"/>
              </w:rPr>
              <w:t xml:space="preserve"> sobre el uso de activos TI de la organización:</w:t>
            </w:r>
          </w:p>
        </w:tc>
        <w:tc>
          <w:tcPr>
            <w:tcW w:w="1382" w:type="dxa"/>
            <w:tcBorders>
              <w:top w:val="single" w:sz="12" w:space="0" w:color="auto"/>
              <w:right w:val="single" w:sz="12" w:space="0" w:color="auto"/>
            </w:tcBorders>
            <w:shd w:val="clear" w:color="auto" w:fill="F7CAAC" w:themeFill="accent2" w:themeFillTint="66"/>
            <w:vAlign w:val="center"/>
          </w:tcPr>
          <w:p w14:paraId="252DB10F" w14:textId="77777777" w:rsidR="007232E3" w:rsidRDefault="007232E3" w:rsidP="007C0D49">
            <w:pPr>
              <w:jc w:val="center"/>
              <w:rPr>
                <w:rFonts w:asciiTheme="majorHAnsi" w:hAnsiTheme="majorHAnsi" w:cstheme="majorHAnsi"/>
                <w:color w:val="000000"/>
                <w:lang w:val="es-CO"/>
              </w:rPr>
            </w:pPr>
          </w:p>
        </w:tc>
      </w:tr>
      <w:tr w:rsidR="007232E3" w14:paraId="068E3B0B" w14:textId="77777777" w:rsidTr="007C0D49">
        <w:tc>
          <w:tcPr>
            <w:tcW w:w="739" w:type="dxa"/>
            <w:vMerge/>
            <w:tcBorders>
              <w:left w:val="single" w:sz="12" w:space="0" w:color="auto"/>
            </w:tcBorders>
            <w:shd w:val="clear" w:color="auto" w:fill="DEEAF6" w:themeFill="accent1" w:themeFillTint="33"/>
            <w:vAlign w:val="center"/>
          </w:tcPr>
          <w:p w14:paraId="2322B841"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06035E8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"Acceptable Use Policy" (AUP) outlining users' obligations and constraints.</w:t>
            </w:r>
          </w:p>
        </w:tc>
        <w:tc>
          <w:tcPr>
            <w:tcW w:w="4622" w:type="dxa"/>
            <w:tcBorders>
              <w:top w:val="single" w:sz="4" w:space="0" w:color="auto"/>
              <w:left w:val="nil"/>
              <w:bottom w:val="single" w:sz="4" w:space="0" w:color="auto"/>
              <w:right w:val="nil"/>
            </w:tcBorders>
            <w:shd w:val="clear" w:color="auto" w:fill="auto"/>
          </w:tcPr>
          <w:p w14:paraId="4A4DE40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cuenta con una “Política de uso aceptable” (AUP) que recoge las obligaciones y restricciones de los usuarios.</w:t>
            </w:r>
          </w:p>
        </w:tc>
        <w:sdt>
          <w:sdtPr>
            <w:rPr>
              <w:rFonts w:asciiTheme="majorHAnsi" w:hAnsiTheme="majorHAnsi" w:cstheme="majorHAnsi"/>
              <w:color w:val="000000"/>
              <w:lang w:val="es-CO"/>
            </w:rPr>
            <w:alias w:val="Respuesta - Sí"/>
            <w:tag w:val="Yes / No "/>
            <w:id w:val="1510566571"/>
            <w:placeholder>
              <w:docPart w:val="A7885F02B72246C18539379805500CB0"/>
            </w:placeholder>
            <w:dropDownList>
              <w:listItem w:value="Choose an item."/>
              <w:listItem w:displayText="Sí" w:value="Yes"/>
            </w:dropDownList>
          </w:sdtPr>
          <w:sdtEndPr/>
          <w:sdtContent>
            <w:tc>
              <w:tcPr>
                <w:tcW w:w="1382" w:type="dxa"/>
                <w:tcBorders>
                  <w:right w:val="single" w:sz="12" w:space="0" w:color="auto"/>
                </w:tcBorders>
                <w:vAlign w:val="center"/>
              </w:tcPr>
              <w:p w14:paraId="293237A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4EA1CF3" w14:textId="77777777" w:rsidTr="007C0D49">
        <w:tc>
          <w:tcPr>
            <w:tcW w:w="739" w:type="dxa"/>
            <w:vMerge/>
            <w:tcBorders>
              <w:left w:val="single" w:sz="12" w:space="0" w:color="auto"/>
            </w:tcBorders>
            <w:shd w:val="clear" w:color="auto" w:fill="DEEAF6" w:themeFill="accent1" w:themeFillTint="33"/>
            <w:vAlign w:val="center"/>
          </w:tcPr>
          <w:p w14:paraId="197BD703"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3EF4428A"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The AUP describes consequences for policy violations.</w:t>
            </w:r>
          </w:p>
          <w:p w14:paraId="3BA987AB" w14:textId="77777777" w:rsidR="007232E3" w:rsidRDefault="007232E3" w:rsidP="007C0D49">
            <w:pPr>
              <w:rPr>
                <w:rFonts w:asciiTheme="majorHAnsi" w:hAnsiTheme="majorHAnsi"/>
                <w:i/>
                <w:iCs/>
                <w:color w:val="7030A0"/>
                <w:szCs w:val="18"/>
                <w:lang w:val="en-US"/>
              </w:rPr>
            </w:pPr>
          </w:p>
        </w:tc>
        <w:tc>
          <w:tcPr>
            <w:tcW w:w="4622" w:type="dxa"/>
            <w:tcBorders>
              <w:top w:val="single" w:sz="4" w:space="0" w:color="auto"/>
              <w:left w:val="nil"/>
              <w:bottom w:val="single" w:sz="4" w:space="0" w:color="auto"/>
              <w:right w:val="nil"/>
            </w:tcBorders>
            <w:shd w:val="clear" w:color="auto" w:fill="auto"/>
          </w:tcPr>
          <w:p w14:paraId="71C6754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AUP describe las consecuencias de las violaciones de la política.</w:t>
            </w:r>
          </w:p>
        </w:tc>
        <w:sdt>
          <w:sdtPr>
            <w:rPr>
              <w:rFonts w:asciiTheme="majorHAnsi" w:hAnsiTheme="majorHAnsi" w:cstheme="majorHAnsi"/>
              <w:color w:val="000000"/>
              <w:lang w:val="es-CO"/>
            </w:rPr>
            <w:alias w:val="Respuesta - Sí"/>
            <w:tag w:val="Yes / No "/>
            <w:id w:val="1944101653"/>
            <w:placeholder>
              <w:docPart w:val="EFEA1BD034244707928030594B6DE476"/>
            </w:placeholder>
            <w:dropDownList>
              <w:listItem w:value="Choose an item."/>
              <w:listItem w:displayText="Sí" w:value="Yes"/>
            </w:dropDownList>
          </w:sdtPr>
          <w:sdtEndPr/>
          <w:sdtContent>
            <w:tc>
              <w:tcPr>
                <w:tcW w:w="1382" w:type="dxa"/>
                <w:tcBorders>
                  <w:right w:val="single" w:sz="12" w:space="0" w:color="auto"/>
                </w:tcBorders>
                <w:vAlign w:val="center"/>
              </w:tcPr>
              <w:p w14:paraId="658EDE1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3DB1590" w14:textId="77777777" w:rsidTr="007C0D49">
        <w:tc>
          <w:tcPr>
            <w:tcW w:w="739" w:type="dxa"/>
            <w:vMerge/>
            <w:tcBorders>
              <w:left w:val="single" w:sz="12" w:space="0" w:color="auto"/>
            </w:tcBorders>
            <w:shd w:val="clear" w:color="auto" w:fill="DEEAF6" w:themeFill="accent1" w:themeFillTint="33"/>
            <w:vAlign w:val="center"/>
          </w:tcPr>
          <w:p w14:paraId="146569E6"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119C6B4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are disallowed from surfing social media platforms from organizational assets except where this is a defined business need.</w:t>
            </w:r>
          </w:p>
        </w:tc>
        <w:tc>
          <w:tcPr>
            <w:tcW w:w="4622" w:type="dxa"/>
            <w:tcBorders>
              <w:top w:val="single" w:sz="4" w:space="0" w:color="auto"/>
              <w:left w:val="nil"/>
              <w:bottom w:val="single" w:sz="4" w:space="0" w:color="auto"/>
              <w:right w:val="nil"/>
            </w:tcBorders>
            <w:shd w:val="clear" w:color="auto" w:fill="auto"/>
          </w:tcPr>
          <w:p w14:paraId="38CD658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se permite que los usuarios naveguen en plataformas de redes sociales desde los activos de la organización, salvo cuando sea una necesidad empresarial definida.</w:t>
            </w:r>
          </w:p>
        </w:tc>
        <w:sdt>
          <w:sdtPr>
            <w:rPr>
              <w:rFonts w:asciiTheme="majorHAnsi" w:hAnsiTheme="majorHAnsi" w:cstheme="majorHAnsi"/>
              <w:color w:val="000000"/>
              <w:lang w:val="es-CO"/>
            </w:rPr>
            <w:alias w:val="Respuesta - Sí"/>
            <w:tag w:val="Yes / No "/>
            <w:id w:val="1255322336"/>
            <w:placeholder>
              <w:docPart w:val="E5CC1DA5C4CE4EE992771B06619C7562"/>
            </w:placeholder>
            <w:dropDownList>
              <w:listItem w:value="Choose an item."/>
              <w:listItem w:displayText="Sí" w:value="Yes"/>
            </w:dropDownList>
          </w:sdtPr>
          <w:sdtEndPr/>
          <w:sdtContent>
            <w:tc>
              <w:tcPr>
                <w:tcW w:w="1382" w:type="dxa"/>
                <w:tcBorders>
                  <w:right w:val="single" w:sz="12" w:space="0" w:color="auto"/>
                </w:tcBorders>
                <w:vAlign w:val="center"/>
              </w:tcPr>
              <w:p w14:paraId="3ABBDB5B"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3BE97DD" w14:textId="77777777" w:rsidTr="007C0D49">
        <w:tc>
          <w:tcPr>
            <w:tcW w:w="739" w:type="dxa"/>
            <w:vMerge/>
            <w:tcBorders>
              <w:left w:val="single" w:sz="12" w:space="0" w:color="auto"/>
            </w:tcBorders>
            <w:shd w:val="clear" w:color="auto" w:fill="DEEAF6" w:themeFill="accent1" w:themeFillTint="33"/>
            <w:vAlign w:val="center"/>
          </w:tcPr>
          <w:p w14:paraId="16D7178C"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54AF0E5B"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are disallowed from accessing personal email from organizational assets.</w:t>
            </w:r>
          </w:p>
        </w:tc>
        <w:tc>
          <w:tcPr>
            <w:tcW w:w="4622" w:type="dxa"/>
            <w:tcBorders>
              <w:top w:val="single" w:sz="4" w:space="0" w:color="auto"/>
              <w:left w:val="nil"/>
              <w:bottom w:val="single" w:sz="4" w:space="0" w:color="auto"/>
              <w:right w:val="nil"/>
            </w:tcBorders>
            <w:shd w:val="clear" w:color="auto" w:fill="auto"/>
          </w:tcPr>
          <w:p w14:paraId="5AC6913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se permite que los usuarios accedan a su correo electrónico personal desde los activos de la organización.</w:t>
            </w:r>
          </w:p>
        </w:tc>
        <w:sdt>
          <w:sdtPr>
            <w:rPr>
              <w:rFonts w:asciiTheme="majorHAnsi" w:hAnsiTheme="majorHAnsi" w:cstheme="majorHAnsi"/>
              <w:color w:val="000000"/>
              <w:lang w:val="es-CO"/>
            </w:rPr>
            <w:alias w:val="Respuesta - Sí"/>
            <w:tag w:val="Yes / No "/>
            <w:id w:val="-109592775"/>
            <w:placeholder>
              <w:docPart w:val="DE08F16B32CE4038B7A887591A14CC7A"/>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EBF161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93657F6" w14:textId="77777777" w:rsidTr="007C0D49">
        <w:tc>
          <w:tcPr>
            <w:tcW w:w="739" w:type="dxa"/>
            <w:vMerge/>
            <w:tcBorders>
              <w:left w:val="single" w:sz="12" w:space="0" w:color="auto"/>
            </w:tcBorders>
            <w:shd w:val="clear" w:color="auto" w:fill="DEEAF6" w:themeFill="accent1" w:themeFillTint="33"/>
            <w:vAlign w:val="center"/>
          </w:tcPr>
          <w:p w14:paraId="51D4E5A1"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6F7A445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Administrators are explicitly disallowed from surfing the internet or accessing personal email from their privileged accounts.</w:t>
            </w:r>
          </w:p>
        </w:tc>
        <w:tc>
          <w:tcPr>
            <w:tcW w:w="4622" w:type="dxa"/>
            <w:tcBorders>
              <w:top w:val="single" w:sz="4" w:space="0" w:color="auto"/>
              <w:left w:val="nil"/>
              <w:bottom w:val="single" w:sz="4" w:space="0" w:color="auto"/>
              <w:right w:val="nil"/>
            </w:tcBorders>
            <w:shd w:val="clear" w:color="auto" w:fill="auto"/>
          </w:tcPr>
          <w:p w14:paraId="409D1BF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No se permite de manera rotunda que los administradores naveguen en Internet o accedan a sus correos electrónicos personales desde sus cuentas con privilegios.</w:t>
            </w:r>
          </w:p>
        </w:tc>
        <w:sdt>
          <w:sdtPr>
            <w:rPr>
              <w:rFonts w:asciiTheme="majorHAnsi" w:hAnsiTheme="majorHAnsi" w:cstheme="majorHAnsi"/>
              <w:color w:val="000000"/>
              <w:lang w:val="es-CO"/>
            </w:rPr>
            <w:alias w:val="Respuesta - Sí"/>
            <w:tag w:val="Yes / No "/>
            <w:id w:val="1552813295"/>
            <w:placeholder>
              <w:docPart w:val="D5DC3667B1924997BCA328B394C101BC"/>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647BD4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3D6B4BB" w14:textId="77777777" w:rsidTr="007C0D49">
        <w:tc>
          <w:tcPr>
            <w:tcW w:w="739" w:type="dxa"/>
            <w:vMerge/>
            <w:tcBorders>
              <w:left w:val="single" w:sz="12" w:space="0" w:color="auto"/>
            </w:tcBorders>
            <w:shd w:val="clear" w:color="auto" w:fill="DEEAF6" w:themeFill="accent1" w:themeFillTint="33"/>
            <w:vAlign w:val="center"/>
          </w:tcPr>
          <w:p w14:paraId="64D97785"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05CB0C8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and administrators are responsible for keeping their computer and accounts safe from common risks or issues.</w:t>
            </w:r>
          </w:p>
        </w:tc>
        <w:tc>
          <w:tcPr>
            <w:tcW w:w="4622" w:type="dxa"/>
            <w:tcBorders>
              <w:top w:val="single" w:sz="4" w:space="0" w:color="auto"/>
              <w:left w:val="nil"/>
              <w:bottom w:val="single" w:sz="4" w:space="0" w:color="auto"/>
              <w:right w:val="nil"/>
            </w:tcBorders>
            <w:shd w:val="clear" w:color="auto" w:fill="auto"/>
          </w:tcPr>
          <w:p w14:paraId="59AC370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Los usuarios y administradores son responsables de proteger sus cuentas y su ordenador de los problemas y riesgos más comunes.</w:t>
            </w:r>
          </w:p>
        </w:tc>
        <w:sdt>
          <w:sdtPr>
            <w:rPr>
              <w:rFonts w:asciiTheme="majorHAnsi" w:hAnsiTheme="majorHAnsi" w:cstheme="majorHAnsi"/>
              <w:color w:val="000000"/>
              <w:lang w:val="es-CO"/>
            </w:rPr>
            <w:alias w:val="Respuesta - Sí"/>
            <w:tag w:val="Yes / No "/>
            <w:id w:val="864793407"/>
            <w:placeholder>
              <w:docPart w:val="8DDA2D833CE6487EB201138E7280E4F0"/>
            </w:placeholder>
            <w:dropDownList>
              <w:listItem w:value="Choose an item."/>
              <w:listItem w:displayText="Sí" w:value="Yes"/>
            </w:dropDownList>
          </w:sdtPr>
          <w:sdtEndPr/>
          <w:sdtContent>
            <w:tc>
              <w:tcPr>
                <w:tcW w:w="1382" w:type="dxa"/>
                <w:tcBorders>
                  <w:right w:val="single" w:sz="12" w:space="0" w:color="auto"/>
                </w:tcBorders>
                <w:vAlign w:val="center"/>
              </w:tcPr>
              <w:p w14:paraId="3EC8439D"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1EEFF13" w14:textId="77777777" w:rsidTr="007C0D49">
        <w:tc>
          <w:tcPr>
            <w:tcW w:w="739" w:type="dxa"/>
            <w:vMerge/>
            <w:tcBorders>
              <w:left w:val="single" w:sz="12" w:space="0" w:color="auto"/>
            </w:tcBorders>
            <w:shd w:val="clear" w:color="auto" w:fill="DEEAF6" w:themeFill="accent1" w:themeFillTint="33"/>
            <w:vAlign w:val="center"/>
          </w:tcPr>
          <w:p w14:paraId="7EE0237A" w14:textId="77777777" w:rsidR="007232E3" w:rsidRDefault="007232E3" w:rsidP="007C0D49">
            <w:pPr>
              <w:jc w:val="center"/>
              <w:rPr>
                <w:rFonts w:asciiTheme="majorHAnsi" w:hAnsiTheme="majorHAnsi" w:cstheme="majorHAnsi"/>
                <w:color w:val="000000"/>
                <w:lang w:val="es-CO"/>
              </w:rPr>
            </w:pPr>
          </w:p>
        </w:tc>
        <w:tc>
          <w:tcPr>
            <w:tcW w:w="3808" w:type="dxa"/>
            <w:tcBorders>
              <w:left w:val="nil"/>
            </w:tcBorders>
          </w:tcPr>
          <w:p w14:paraId="77BDEC57"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Users and administrators are required to report suspected violations.</w:t>
            </w:r>
          </w:p>
        </w:tc>
        <w:tc>
          <w:tcPr>
            <w:tcW w:w="4622" w:type="dxa"/>
            <w:tcBorders>
              <w:top w:val="single" w:sz="4" w:space="0" w:color="auto"/>
              <w:left w:val="nil"/>
              <w:bottom w:val="single" w:sz="4" w:space="0" w:color="auto"/>
              <w:right w:val="nil"/>
            </w:tcBorders>
            <w:shd w:val="clear" w:color="auto" w:fill="auto"/>
          </w:tcPr>
          <w:p w14:paraId="4C20AA8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Los usuarios y administradores deben notificar sospechas de violaciones.</w:t>
            </w:r>
          </w:p>
        </w:tc>
        <w:sdt>
          <w:sdtPr>
            <w:rPr>
              <w:rFonts w:asciiTheme="majorHAnsi" w:hAnsiTheme="majorHAnsi" w:cstheme="majorHAnsi"/>
              <w:color w:val="000000"/>
              <w:lang w:val="es-CO"/>
            </w:rPr>
            <w:alias w:val="Respuesta - Sí"/>
            <w:tag w:val="Yes / No "/>
            <w:id w:val="777225920"/>
            <w:placeholder>
              <w:docPart w:val="EAA71B6BFB0D496B915330867DFD1F92"/>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1C3B170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4F628AF"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68BC30BA" w14:textId="77777777" w:rsidR="007232E3" w:rsidRDefault="007232E3" w:rsidP="007C0D49">
            <w:pPr>
              <w:jc w:val="center"/>
              <w:rPr>
                <w:rFonts w:asciiTheme="majorHAnsi" w:hAnsiTheme="majorHAnsi" w:cstheme="majorHAnsi"/>
                <w:color w:val="000000"/>
                <w:lang w:val="es-CO"/>
              </w:rPr>
            </w:pPr>
          </w:p>
        </w:tc>
        <w:tc>
          <w:tcPr>
            <w:tcW w:w="3808" w:type="dxa"/>
            <w:tcBorders>
              <w:left w:val="nil"/>
              <w:bottom w:val="single" w:sz="12" w:space="0" w:color="auto"/>
            </w:tcBorders>
          </w:tcPr>
          <w:p w14:paraId="16A62B96"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top w:val="single" w:sz="4" w:space="0" w:color="auto"/>
              <w:left w:val="nil"/>
              <w:bottom w:val="single" w:sz="12" w:space="0" w:color="auto"/>
              <w:right w:val="nil"/>
            </w:tcBorders>
            <w:shd w:val="clear" w:color="auto" w:fill="auto"/>
          </w:tcPr>
          <w:p w14:paraId="7FE2CF1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541179621"/>
            <w:placeholder>
              <w:docPart w:val="36B3901148E042B2B37D252C956D3EFB"/>
            </w:placeholder>
            <w:showingPlcHd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3B2E942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3D955F4D" w14:textId="77777777" w:rsidTr="007C0D49">
        <w:tc>
          <w:tcPr>
            <w:tcW w:w="739" w:type="dxa"/>
            <w:vMerge w:val="restart"/>
            <w:tcBorders>
              <w:top w:val="single" w:sz="12" w:space="0" w:color="auto"/>
              <w:left w:val="single" w:sz="12" w:space="0" w:color="auto"/>
            </w:tcBorders>
            <w:shd w:val="clear" w:color="auto" w:fill="F7CAAC" w:themeFill="accent2" w:themeFillTint="66"/>
            <w:vAlign w:val="center"/>
          </w:tcPr>
          <w:p w14:paraId="728381D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RM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3808" w:type="dxa"/>
            <w:tcBorders>
              <w:top w:val="single" w:sz="12" w:space="0" w:color="auto"/>
              <w:left w:val="nil"/>
            </w:tcBorders>
            <w:shd w:val="clear" w:color="auto" w:fill="F7CAAC" w:themeFill="accent2" w:themeFillTint="66"/>
          </w:tcPr>
          <w:p w14:paraId="3A19CF48"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monitor for risky behavior and malicious insiders:</w:t>
            </w:r>
          </w:p>
        </w:tc>
        <w:tc>
          <w:tcPr>
            <w:tcW w:w="4622" w:type="dxa"/>
            <w:tcBorders>
              <w:top w:val="single" w:sz="12" w:space="0" w:color="auto"/>
              <w:left w:val="nil"/>
              <w:bottom w:val="single" w:sz="4" w:space="0" w:color="auto"/>
              <w:right w:val="nil"/>
            </w:tcBorders>
            <w:shd w:val="clear" w:color="auto" w:fill="F7CAAC" w:themeFill="accent2" w:themeFillTint="66"/>
          </w:tcPr>
          <w:p w14:paraId="0B31C876"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del </w:t>
            </w:r>
            <w:r>
              <w:rPr>
                <w:rFonts w:asciiTheme="majorHAnsi" w:hAnsiTheme="majorHAnsi"/>
                <w:b/>
                <w:color w:val="000000"/>
                <w:lang w:val="es-CO"/>
              </w:rPr>
              <w:t>Solicitante</w:t>
            </w:r>
            <w:r>
              <w:rPr>
                <w:rFonts w:asciiTheme="majorHAnsi" w:hAnsiTheme="majorHAnsi"/>
                <w:color w:val="000000"/>
                <w:lang w:val="es-CO"/>
              </w:rPr>
              <w:t xml:space="preserve"> de monitorizar los comportamientos peligrosos y el personal interno malintencionado:</w:t>
            </w:r>
          </w:p>
        </w:tc>
        <w:tc>
          <w:tcPr>
            <w:tcW w:w="1382" w:type="dxa"/>
            <w:tcBorders>
              <w:top w:val="single" w:sz="12" w:space="0" w:color="auto"/>
              <w:right w:val="single" w:sz="12" w:space="0" w:color="auto"/>
            </w:tcBorders>
            <w:shd w:val="clear" w:color="auto" w:fill="F7CAAC" w:themeFill="accent2" w:themeFillTint="66"/>
            <w:vAlign w:val="center"/>
          </w:tcPr>
          <w:p w14:paraId="0FE41F67" w14:textId="77777777" w:rsidR="007232E3" w:rsidRDefault="007232E3" w:rsidP="007C0D49">
            <w:pPr>
              <w:jc w:val="center"/>
              <w:rPr>
                <w:rFonts w:asciiTheme="majorHAnsi" w:hAnsiTheme="majorHAnsi" w:cstheme="majorHAnsi"/>
                <w:color w:val="000000"/>
                <w:lang w:val="es-CO"/>
              </w:rPr>
            </w:pPr>
          </w:p>
        </w:tc>
      </w:tr>
      <w:tr w:rsidR="007232E3" w14:paraId="1AFE763F" w14:textId="77777777" w:rsidTr="007C0D49">
        <w:tc>
          <w:tcPr>
            <w:tcW w:w="739" w:type="dxa"/>
            <w:vMerge/>
            <w:tcBorders>
              <w:left w:val="single" w:sz="12" w:space="0" w:color="auto"/>
            </w:tcBorders>
            <w:shd w:val="clear" w:color="auto" w:fill="DEEAF6" w:themeFill="accent1" w:themeFillTint="33"/>
            <w:vAlign w:val="center"/>
          </w:tcPr>
          <w:p w14:paraId="2675DF3F"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1302384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insider threat program.</w:t>
            </w:r>
          </w:p>
        </w:tc>
        <w:tc>
          <w:tcPr>
            <w:tcW w:w="4622" w:type="dxa"/>
            <w:tcBorders>
              <w:top w:val="single" w:sz="4" w:space="0" w:color="auto"/>
              <w:left w:val="nil"/>
              <w:bottom w:val="single" w:sz="4" w:space="0" w:color="auto"/>
              <w:right w:val="nil"/>
            </w:tcBorders>
            <w:shd w:val="clear" w:color="auto" w:fill="auto"/>
          </w:tcPr>
          <w:p w14:paraId="57368F3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programa de amenazas internas.</w:t>
            </w:r>
          </w:p>
        </w:tc>
        <w:sdt>
          <w:sdtPr>
            <w:rPr>
              <w:rFonts w:asciiTheme="majorHAnsi" w:hAnsiTheme="majorHAnsi" w:cstheme="majorHAnsi"/>
              <w:color w:val="000000"/>
              <w:lang w:val="es-CO"/>
            </w:rPr>
            <w:alias w:val="Respuesta - Sí"/>
            <w:tag w:val="Yes / No "/>
            <w:id w:val="50355964"/>
            <w:placeholder>
              <w:docPart w:val="75F618255C2A4A54A1BE46F96B497E27"/>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321992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7F3DC60" w14:textId="77777777" w:rsidTr="007C0D49">
        <w:tc>
          <w:tcPr>
            <w:tcW w:w="739" w:type="dxa"/>
            <w:vMerge/>
            <w:tcBorders>
              <w:left w:val="single" w:sz="12" w:space="0" w:color="auto"/>
            </w:tcBorders>
            <w:shd w:val="clear" w:color="auto" w:fill="DEEAF6" w:themeFill="accent1" w:themeFillTint="33"/>
            <w:vAlign w:val="center"/>
          </w:tcPr>
          <w:p w14:paraId="2F0AFE05"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53BFC2F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monitors for</w:t>
            </w:r>
            <w:r>
              <w:rPr>
                <w:rFonts w:asciiTheme="majorHAnsi" w:hAnsiTheme="majorHAnsi" w:cstheme="majorHAnsi"/>
                <w:b/>
                <w:bCs/>
                <w:i/>
                <w:iCs/>
                <w:color w:val="7030A0"/>
                <w:szCs w:val="18"/>
                <w:lang w:val="en-US"/>
              </w:rPr>
              <w:t xml:space="preserve"> </w:t>
            </w:r>
            <w:r>
              <w:rPr>
                <w:rFonts w:asciiTheme="majorHAnsi" w:hAnsiTheme="majorHAnsi" w:cstheme="majorHAnsi"/>
                <w:i/>
                <w:iCs/>
                <w:color w:val="7030A0"/>
                <w:szCs w:val="18"/>
                <w:lang w:val="en-US"/>
              </w:rPr>
              <w:t>when a user or administrator account sets an insecure password.</w:t>
            </w:r>
          </w:p>
        </w:tc>
        <w:tc>
          <w:tcPr>
            <w:tcW w:w="4622" w:type="dxa"/>
            <w:tcBorders>
              <w:top w:val="single" w:sz="4" w:space="0" w:color="auto"/>
              <w:left w:val="nil"/>
              <w:bottom w:val="single" w:sz="4" w:space="0" w:color="auto"/>
              <w:right w:val="nil"/>
            </w:tcBorders>
            <w:shd w:val="clear" w:color="auto" w:fill="auto"/>
          </w:tcPr>
          <w:p w14:paraId="7EA7133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los casos en los que una cuenta de usuario o administrador establece una contraseña no segura.</w:t>
            </w:r>
          </w:p>
        </w:tc>
        <w:sdt>
          <w:sdtPr>
            <w:rPr>
              <w:rFonts w:asciiTheme="majorHAnsi" w:hAnsiTheme="majorHAnsi" w:cstheme="majorHAnsi"/>
              <w:color w:val="000000"/>
              <w:lang w:val="es-CO"/>
            </w:rPr>
            <w:alias w:val="Respuesta - Sí"/>
            <w:tag w:val="Yes / No "/>
            <w:id w:val="1198358555"/>
            <w:placeholder>
              <w:docPart w:val="F1092797A5384C2D986ACC19E43342A1"/>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A99C3A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5A4E653" w14:textId="77777777" w:rsidTr="007C0D49">
        <w:tc>
          <w:tcPr>
            <w:tcW w:w="739" w:type="dxa"/>
            <w:vMerge/>
            <w:tcBorders>
              <w:left w:val="single" w:sz="12" w:space="0" w:color="auto"/>
            </w:tcBorders>
            <w:shd w:val="clear" w:color="auto" w:fill="DEEAF6" w:themeFill="accent1" w:themeFillTint="33"/>
            <w:vAlign w:val="center"/>
          </w:tcPr>
          <w:p w14:paraId="515A0845"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05FC1E2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when “Privileged” accounts access unauthorized websites and services.</w:t>
            </w:r>
          </w:p>
        </w:tc>
        <w:tc>
          <w:tcPr>
            <w:tcW w:w="4622" w:type="dxa"/>
            <w:tcBorders>
              <w:top w:val="single" w:sz="4" w:space="0" w:color="auto"/>
              <w:left w:val="nil"/>
              <w:bottom w:val="single" w:sz="4" w:space="0" w:color="auto"/>
              <w:right w:val="nil"/>
            </w:tcBorders>
            <w:shd w:val="clear" w:color="auto" w:fill="auto"/>
          </w:tcPr>
          <w:p w14:paraId="341D84E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los casos en los que cuentas “Privilegiadas” acceden a sitios web y servicios no autorizados.</w:t>
            </w:r>
          </w:p>
        </w:tc>
        <w:sdt>
          <w:sdtPr>
            <w:rPr>
              <w:rFonts w:asciiTheme="majorHAnsi" w:hAnsiTheme="majorHAnsi" w:cstheme="majorHAnsi"/>
              <w:color w:val="000000"/>
              <w:lang w:val="es-CO"/>
            </w:rPr>
            <w:alias w:val="Respuesta - Sí"/>
            <w:tag w:val="Yes / No "/>
            <w:id w:val="11725641"/>
            <w:placeholder>
              <w:docPart w:val="A9FAF0F5550D403EBDBA0BEF92CB3FE4"/>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6B80576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DEAB2EA" w14:textId="77777777" w:rsidTr="007C0D49">
        <w:tc>
          <w:tcPr>
            <w:tcW w:w="739" w:type="dxa"/>
            <w:vMerge/>
            <w:tcBorders>
              <w:left w:val="single" w:sz="12" w:space="0" w:color="auto"/>
            </w:tcBorders>
            <w:shd w:val="clear" w:color="auto" w:fill="DEEAF6" w:themeFill="accent1" w:themeFillTint="33"/>
            <w:vAlign w:val="center"/>
          </w:tcPr>
          <w:p w14:paraId="1224E016"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2BB56EF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for unauthorized remote access to "Vital Assets".</w:t>
            </w:r>
          </w:p>
        </w:tc>
        <w:tc>
          <w:tcPr>
            <w:tcW w:w="4622" w:type="dxa"/>
            <w:tcBorders>
              <w:top w:val="single" w:sz="4" w:space="0" w:color="auto"/>
              <w:left w:val="nil"/>
              <w:bottom w:val="single" w:sz="4" w:space="0" w:color="auto"/>
              <w:right w:val="nil"/>
            </w:tcBorders>
            <w:shd w:val="clear" w:color="auto" w:fill="auto"/>
          </w:tcPr>
          <w:p w14:paraId="6A6F557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monitoriza el acceso remoto no autorizado a “Activos vitales”.</w:t>
            </w:r>
          </w:p>
        </w:tc>
        <w:sdt>
          <w:sdtPr>
            <w:rPr>
              <w:rFonts w:asciiTheme="majorHAnsi" w:hAnsiTheme="majorHAnsi" w:cstheme="majorHAnsi"/>
              <w:color w:val="000000"/>
              <w:lang w:val="es-CO"/>
            </w:rPr>
            <w:alias w:val="Respuesta - Sí"/>
            <w:tag w:val="Yes / No "/>
            <w:id w:val="33541843"/>
            <w:placeholder>
              <w:docPart w:val="B5891F32B5D54302A340E11B8C62BB53"/>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4C2FB97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F7EDF0B" w14:textId="77777777" w:rsidTr="007C0D49">
        <w:tc>
          <w:tcPr>
            <w:tcW w:w="739" w:type="dxa"/>
            <w:vMerge/>
            <w:tcBorders>
              <w:left w:val="single" w:sz="12" w:space="0" w:color="auto"/>
            </w:tcBorders>
            <w:shd w:val="clear" w:color="auto" w:fill="DEEAF6" w:themeFill="accent1" w:themeFillTint="33"/>
            <w:vAlign w:val="center"/>
          </w:tcPr>
          <w:p w14:paraId="0FDEAD0D" w14:textId="77777777" w:rsidR="007232E3" w:rsidRDefault="007232E3" w:rsidP="007C0D49">
            <w:pPr>
              <w:rPr>
                <w:rFonts w:asciiTheme="majorHAnsi" w:hAnsiTheme="majorHAnsi" w:cstheme="majorHAnsi"/>
                <w:color w:val="000000"/>
                <w:lang w:val="es-CO"/>
              </w:rPr>
            </w:pPr>
          </w:p>
        </w:tc>
        <w:tc>
          <w:tcPr>
            <w:tcW w:w="3808" w:type="dxa"/>
            <w:tcBorders>
              <w:left w:val="nil"/>
            </w:tcBorders>
          </w:tcPr>
          <w:p w14:paraId="6CA190B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monitors both user and administrator accounts for communication with known malicious websites, IP </w:t>
            </w:r>
            <w:r>
              <w:rPr>
                <w:rFonts w:asciiTheme="majorHAnsi" w:hAnsiTheme="majorHAnsi" w:cstheme="majorHAnsi"/>
                <w:i/>
                <w:iCs/>
                <w:color w:val="7030A0"/>
                <w:szCs w:val="18"/>
                <w:lang w:val="en-US"/>
              </w:rPr>
              <w:lastRenderedPageBreak/>
              <w:t>addresses, and other well-known threat group resources.</w:t>
            </w:r>
          </w:p>
        </w:tc>
        <w:tc>
          <w:tcPr>
            <w:tcW w:w="4622" w:type="dxa"/>
            <w:tcBorders>
              <w:top w:val="single" w:sz="4" w:space="0" w:color="auto"/>
              <w:left w:val="nil"/>
              <w:bottom w:val="single" w:sz="4" w:space="0" w:color="auto"/>
              <w:right w:val="nil"/>
            </w:tcBorders>
            <w:shd w:val="clear" w:color="auto" w:fill="auto"/>
          </w:tcPr>
          <w:p w14:paraId="0D3A3AF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El </w:t>
            </w:r>
            <w:r>
              <w:rPr>
                <w:rFonts w:asciiTheme="majorHAnsi" w:hAnsiTheme="majorHAnsi"/>
                <w:b/>
                <w:color w:val="000000"/>
                <w:lang w:val="es-CO"/>
              </w:rPr>
              <w:t>Solicitante</w:t>
            </w:r>
            <w:r>
              <w:rPr>
                <w:rFonts w:asciiTheme="majorHAnsi" w:hAnsiTheme="majorHAnsi"/>
                <w:color w:val="000000"/>
                <w:lang w:val="es-CO"/>
              </w:rPr>
              <w:t xml:space="preserve"> monitoriza las cuentas de usuario y administrador para detectar comunicaciones con sitios web y direcciones IP maliciosos conocidos, así como con otros recursos conocidos de grupos de amenazas.</w:t>
            </w:r>
          </w:p>
        </w:tc>
        <w:sdt>
          <w:sdtPr>
            <w:rPr>
              <w:rFonts w:asciiTheme="majorHAnsi" w:hAnsiTheme="majorHAnsi" w:cstheme="majorHAnsi"/>
              <w:color w:val="000000"/>
              <w:lang w:val="es-CO"/>
            </w:rPr>
            <w:alias w:val="Respuesta - Sí"/>
            <w:tag w:val="Yes / No "/>
            <w:id w:val="278687742"/>
            <w:placeholder>
              <w:docPart w:val="B469A002D6864FD7ADB53346273E6708"/>
            </w:placeholder>
            <w:showingPlcHdr/>
            <w:dropDownList>
              <w:listItem w:value="Choose an item."/>
              <w:listItem w:displayText="Sí" w:value="Yes"/>
            </w:dropDownList>
          </w:sdtPr>
          <w:sdtEndPr/>
          <w:sdtContent>
            <w:tc>
              <w:tcPr>
                <w:tcW w:w="1382" w:type="dxa"/>
                <w:tcBorders>
                  <w:right w:val="single" w:sz="12" w:space="0" w:color="auto"/>
                </w:tcBorders>
                <w:vAlign w:val="center"/>
              </w:tcPr>
              <w:p w14:paraId="0DF3DD56"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D93D831" w14:textId="77777777" w:rsidTr="007C0D49">
        <w:tc>
          <w:tcPr>
            <w:tcW w:w="739" w:type="dxa"/>
            <w:vMerge/>
            <w:tcBorders>
              <w:left w:val="single" w:sz="12" w:space="0" w:color="auto"/>
              <w:bottom w:val="single" w:sz="12" w:space="0" w:color="auto"/>
            </w:tcBorders>
            <w:shd w:val="clear" w:color="auto" w:fill="DEEAF6" w:themeFill="accent1" w:themeFillTint="33"/>
            <w:vAlign w:val="center"/>
          </w:tcPr>
          <w:p w14:paraId="213F88AF" w14:textId="77777777" w:rsidR="007232E3" w:rsidRDefault="007232E3" w:rsidP="007C0D49">
            <w:pPr>
              <w:rPr>
                <w:rFonts w:asciiTheme="majorHAnsi" w:hAnsiTheme="majorHAnsi" w:cstheme="majorHAnsi"/>
                <w:color w:val="000000"/>
                <w:lang w:val="es-CO"/>
              </w:rPr>
            </w:pPr>
          </w:p>
        </w:tc>
        <w:tc>
          <w:tcPr>
            <w:tcW w:w="3808" w:type="dxa"/>
            <w:tcBorders>
              <w:bottom w:val="single" w:sz="12" w:space="0" w:color="auto"/>
            </w:tcBorders>
          </w:tcPr>
          <w:p w14:paraId="1D6B535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22" w:type="dxa"/>
            <w:tcBorders>
              <w:bottom w:val="single" w:sz="12" w:space="0" w:color="auto"/>
            </w:tcBorders>
          </w:tcPr>
          <w:p w14:paraId="3968885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42780053"/>
            <w:placeholder>
              <w:docPart w:val="6CBDDE041D0349CA95A896ED4AACE8A4"/>
            </w:placeholder>
            <w:dropDownList>
              <w:listItem w:value="Choose an item."/>
              <w:listItem w:displayText="Sí" w:value="Yes"/>
            </w:dropDownList>
          </w:sdtPr>
          <w:sdtEndPr/>
          <w:sdtContent>
            <w:tc>
              <w:tcPr>
                <w:tcW w:w="1382" w:type="dxa"/>
                <w:tcBorders>
                  <w:bottom w:val="single" w:sz="12" w:space="0" w:color="auto"/>
                  <w:right w:val="single" w:sz="12" w:space="0" w:color="auto"/>
                </w:tcBorders>
                <w:vAlign w:val="center"/>
              </w:tcPr>
              <w:p w14:paraId="7A446998"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1BD99FE7"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7232E3" w14:paraId="2BFC77FF"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06D81B11"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2B930CDB"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4360F172"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791B6B9E" w14:textId="77777777" w:rsidR="007232E3" w:rsidRDefault="007232E3" w:rsidP="007C0D49">
            <w:pPr>
              <w:jc w:val="center"/>
              <w:rPr>
                <w:rFonts w:asciiTheme="majorHAnsi" w:hAnsiTheme="majorHAnsi" w:cstheme="majorHAnsi"/>
                <w:color w:val="000000"/>
                <w:lang w:val="en-US"/>
              </w:rPr>
            </w:pPr>
          </w:p>
        </w:tc>
      </w:tr>
      <w:tr w:rsidR="007232E3" w14:paraId="578DB3F3"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0F94452F"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462EE3DB"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0FE822DA" w14:textId="77777777" w:rsidR="007232E3" w:rsidRDefault="007232E3" w:rsidP="007C0D49">
            <w:pPr>
              <w:jc w:val="center"/>
              <w:rPr>
                <w:rFonts w:asciiTheme="majorHAnsi" w:hAnsiTheme="majorHAnsi" w:cstheme="majorHAnsi"/>
                <w:color w:val="000000"/>
                <w:lang w:val="es-CO"/>
              </w:rPr>
            </w:pPr>
          </w:p>
        </w:tc>
      </w:tr>
    </w:tbl>
    <w:p w14:paraId="723D584D" w14:textId="77777777" w:rsidR="007232E3" w:rsidRDefault="007232E3" w:rsidP="007232E3">
      <w:pPr>
        <w:rPr>
          <w:rFonts w:ascii="Univers ATT" w:hAnsi="Univers ATT"/>
          <w:color w:val="000000"/>
          <w:lang w:val="es-CO"/>
        </w:rPr>
      </w:pPr>
    </w:p>
    <w:p w14:paraId="367178CF" w14:textId="77777777" w:rsidR="007232E3" w:rsidRDefault="007232E3" w:rsidP="007232E3">
      <w:pPr>
        <w:rPr>
          <w:rFonts w:ascii="Univers ATT" w:hAnsi="Univers ATT"/>
          <w:color w:val="000000"/>
          <w:lang w:val="es-CO"/>
        </w:rPr>
      </w:pPr>
    </w:p>
    <w:p w14:paraId="3A347A56" w14:textId="77777777" w:rsidR="007232E3" w:rsidRDefault="007232E3" w:rsidP="007232E3">
      <w:pPr>
        <w:rPr>
          <w:rFonts w:ascii="Univers ATT" w:hAnsi="Univers ATT"/>
          <w:color w:val="000000"/>
          <w:lang w:val="es-CO"/>
        </w:rPr>
      </w:pPr>
    </w:p>
    <w:p w14:paraId="0A46069E" w14:textId="77777777" w:rsidR="007232E3" w:rsidRDefault="007232E3" w:rsidP="007232E3">
      <w:pPr>
        <w:rPr>
          <w:rFonts w:ascii="Univers ATT" w:hAnsi="Univers ATT"/>
          <w:color w:val="000000"/>
          <w:lang w:val="es-CO"/>
        </w:rPr>
      </w:pPr>
    </w:p>
    <w:p w14:paraId="3B7898EA" w14:textId="77777777" w:rsidR="007232E3" w:rsidRDefault="007232E3" w:rsidP="007232E3">
      <w:pPr>
        <w:rPr>
          <w:rFonts w:ascii="Univers ATT" w:hAnsi="Univers ATT"/>
          <w:color w:val="000000"/>
          <w:lang w:val="es-CO"/>
        </w:rPr>
      </w:pPr>
    </w:p>
    <w:p w14:paraId="1C8F27B8" w14:textId="77777777" w:rsidR="007232E3" w:rsidRDefault="007232E3" w:rsidP="007232E3">
      <w:pPr>
        <w:rPr>
          <w:rFonts w:ascii="Univers ATT" w:hAnsi="Univers ATT"/>
          <w:color w:val="000000"/>
          <w:lang w:val="es-CO"/>
        </w:rPr>
      </w:pPr>
    </w:p>
    <w:p w14:paraId="3AF38819" w14:textId="77777777" w:rsidR="007232E3" w:rsidRDefault="007232E3" w:rsidP="007232E3">
      <w:pPr>
        <w:rPr>
          <w:rFonts w:ascii="Univers ATT" w:hAnsi="Univers ATT"/>
          <w:color w:val="000000"/>
          <w:lang w:val="es-CO"/>
        </w:rPr>
      </w:pPr>
    </w:p>
    <w:p w14:paraId="2BB90126" w14:textId="77777777" w:rsidR="007232E3" w:rsidRDefault="007232E3" w:rsidP="007232E3">
      <w:pPr>
        <w:rPr>
          <w:rFonts w:ascii="Univers ATT" w:hAnsi="Univers ATT"/>
          <w:color w:val="000000"/>
          <w:lang w:val="es-CO"/>
        </w:rPr>
      </w:pPr>
    </w:p>
    <w:p w14:paraId="736DCF04" w14:textId="77777777" w:rsidR="007232E3" w:rsidRDefault="007232E3" w:rsidP="007232E3">
      <w:pPr>
        <w:rPr>
          <w:rFonts w:ascii="Univers ATT" w:hAnsi="Univers ATT"/>
          <w:color w:val="000000"/>
          <w:lang w:val="es-CO"/>
        </w:rPr>
      </w:pPr>
    </w:p>
    <w:p w14:paraId="56ABBFD7" w14:textId="77777777" w:rsidR="007232E3" w:rsidRDefault="007232E3" w:rsidP="007232E3">
      <w:pPr>
        <w:rPr>
          <w:rFonts w:ascii="Univers ATT" w:hAnsi="Univers ATT"/>
          <w:color w:val="000000"/>
          <w:lang w:val="es-CO"/>
        </w:rPr>
      </w:pPr>
    </w:p>
    <w:p w14:paraId="15EB90D2" w14:textId="77777777" w:rsidR="007232E3" w:rsidRDefault="007232E3" w:rsidP="007232E3">
      <w:pPr>
        <w:rPr>
          <w:rFonts w:ascii="Univers ATT" w:hAnsi="Univers ATT"/>
          <w:color w:val="000000"/>
          <w:lang w:val="es-CO"/>
        </w:rPr>
      </w:pPr>
    </w:p>
    <w:p w14:paraId="091F897B" w14:textId="77777777" w:rsidR="007232E3" w:rsidRDefault="007232E3" w:rsidP="007232E3">
      <w:pPr>
        <w:rPr>
          <w:rFonts w:ascii="Univers ATT" w:hAnsi="Univers ATT"/>
          <w:color w:val="000000"/>
          <w:lang w:val="es-CO"/>
        </w:rPr>
      </w:pPr>
    </w:p>
    <w:p w14:paraId="19E9E836" w14:textId="77777777" w:rsidR="007232E3" w:rsidRDefault="007232E3" w:rsidP="007232E3">
      <w:pPr>
        <w:rPr>
          <w:rFonts w:ascii="Univers ATT" w:hAnsi="Univers ATT"/>
          <w:color w:val="000000"/>
          <w:lang w:val="es-CO"/>
        </w:rPr>
      </w:pPr>
    </w:p>
    <w:p w14:paraId="3D7E1FC2" w14:textId="77777777" w:rsidR="007232E3" w:rsidRDefault="007232E3" w:rsidP="007232E3">
      <w:pPr>
        <w:rPr>
          <w:rFonts w:ascii="Univers ATT" w:hAnsi="Univers ATT"/>
          <w:color w:val="000000"/>
          <w:lang w:val="es-CO"/>
        </w:rPr>
      </w:pPr>
    </w:p>
    <w:p w14:paraId="2A951B89" w14:textId="77777777" w:rsidR="007232E3" w:rsidRDefault="007232E3" w:rsidP="007232E3">
      <w:pPr>
        <w:rPr>
          <w:rFonts w:ascii="Univers ATT" w:hAnsi="Univers ATT"/>
          <w:color w:val="000000"/>
          <w:lang w:val="es-CO"/>
        </w:rPr>
      </w:pPr>
    </w:p>
    <w:p w14:paraId="354E2A3E"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3EEB6D6A" w14:textId="77777777" w:rsidTr="007C0D49">
        <w:trPr>
          <w:trHeight w:val="360"/>
        </w:trPr>
        <w:tc>
          <w:tcPr>
            <w:tcW w:w="10591" w:type="dxa"/>
            <w:shd w:val="clear" w:color="auto" w:fill="1F4E79" w:themeFill="accent1" w:themeFillShade="80"/>
            <w:vAlign w:val="center"/>
          </w:tcPr>
          <w:p w14:paraId="12B74D57" w14:textId="77777777" w:rsidR="007232E3" w:rsidRDefault="007232E3" w:rsidP="007C0D49">
            <w:pPr>
              <w:rPr>
                <w:rFonts w:ascii="Univers ATT" w:hAnsi="Univers ATT"/>
                <w:b/>
                <w:color w:val="FFFFFF" w:themeColor="background1"/>
                <w:sz w:val="30"/>
                <w:szCs w:val="36"/>
                <w:lang w:val="en-US"/>
              </w:rPr>
            </w:pPr>
            <w:proofErr w:type="spellStart"/>
            <w:r>
              <w:rPr>
                <w:rFonts w:ascii="Univers ATT" w:hAnsi="Univers ATT"/>
                <w:b/>
                <w:color w:val="FFFFFF" w:themeColor="background1"/>
                <w:sz w:val="30"/>
                <w:szCs w:val="36"/>
                <w:lang w:val="en-US"/>
              </w:rPr>
              <w:t>Defensa</w:t>
            </w:r>
            <w:proofErr w:type="spellEnd"/>
            <w:r>
              <w:rPr>
                <w:rFonts w:ascii="Univers ATT" w:hAnsi="Univers ATT"/>
                <w:b/>
                <w:color w:val="FFFFFF" w:themeColor="background1"/>
                <w:sz w:val="30"/>
                <w:szCs w:val="36"/>
                <w:lang w:val="en-US"/>
              </w:rPr>
              <w:t xml:space="preserve"> ante phishing (PhD)</w:t>
            </w:r>
          </w:p>
          <w:p w14:paraId="1D1EBAA7" w14:textId="77777777" w:rsidR="007232E3" w:rsidRDefault="007232E3" w:rsidP="007C0D49">
            <w:pPr>
              <w:rPr>
                <w:rFonts w:ascii="Univers ATT" w:hAnsi="Univers ATT"/>
                <w:i/>
                <w:iCs/>
                <w:color w:val="000000"/>
                <w:sz w:val="30"/>
                <w:szCs w:val="36"/>
                <w:lang w:val="en-US"/>
              </w:rPr>
            </w:pPr>
            <w:r>
              <w:rPr>
                <w:rFonts w:ascii="Univers ATT" w:hAnsi="Univers ATT"/>
                <w:i/>
                <w:iCs/>
                <w:color w:val="FFFFFF" w:themeColor="background1"/>
                <w:sz w:val="30"/>
                <w:szCs w:val="36"/>
                <w:lang w:val="en-US"/>
              </w:rPr>
              <w:t>Phishing Defense (PhD)</w:t>
            </w:r>
          </w:p>
        </w:tc>
      </w:tr>
    </w:tbl>
    <w:p w14:paraId="68D13FB1" w14:textId="77777777" w:rsidR="007232E3" w:rsidRDefault="007232E3" w:rsidP="007232E3">
      <w:pPr>
        <w:rPr>
          <w:rFonts w:ascii="Univers ATT" w:hAnsi="Univers ATT"/>
          <w:color w:val="000000"/>
          <w:lang w:val="en-US"/>
        </w:rPr>
      </w:pPr>
      <w:r>
        <w:rPr>
          <w:rFonts w:ascii="Arial" w:hAnsi="Arial" w:cs="Arial"/>
          <w:i/>
          <w:iCs/>
          <w:noProof/>
          <w:color w:val="7030A0"/>
          <w:szCs w:val="18"/>
          <w:lang w:val="es-CO"/>
        </w:rPr>
        <w:drawing>
          <wp:anchor distT="0" distB="0" distL="114300" distR="114300" simplePos="0" relativeHeight="251693056" behindDoc="1" locked="0" layoutInCell="1" allowOverlap="1" wp14:anchorId="528F5A55" wp14:editId="60894425">
            <wp:simplePos x="0" y="0"/>
            <wp:positionH relativeFrom="column">
              <wp:posOffset>-227330</wp:posOffset>
            </wp:positionH>
            <wp:positionV relativeFrom="paragraph">
              <wp:posOffset>2026285</wp:posOffset>
            </wp:positionV>
            <wp:extent cx="337820" cy="329565"/>
            <wp:effectExtent l="0" t="0" r="0" b="0"/>
            <wp:wrapNone/>
            <wp:docPr id="41" name="Gráfico 41"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áfico 41"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786"/>
        <w:gridCol w:w="3915"/>
        <w:gridCol w:w="4616"/>
        <w:gridCol w:w="1338"/>
      </w:tblGrid>
      <w:tr w:rsidR="007232E3" w14:paraId="01E1CC71" w14:textId="77777777" w:rsidTr="007C0D49">
        <w:tc>
          <w:tcPr>
            <w:tcW w:w="786" w:type="dxa"/>
            <w:tcBorders>
              <w:top w:val="single" w:sz="12" w:space="0" w:color="auto"/>
              <w:left w:val="single" w:sz="12" w:space="0" w:color="auto"/>
              <w:bottom w:val="single" w:sz="12" w:space="0" w:color="auto"/>
            </w:tcBorders>
            <w:vAlign w:val="center"/>
          </w:tcPr>
          <w:p w14:paraId="3E854E61" w14:textId="77777777" w:rsidR="007232E3" w:rsidRDefault="007232E3" w:rsidP="007C0D49">
            <w:pPr>
              <w:jc w:val="center"/>
              <w:rPr>
                <w:rFonts w:asciiTheme="majorHAnsi" w:hAnsiTheme="majorHAnsi" w:cstheme="majorHAnsi"/>
                <w:color w:val="000000"/>
                <w:lang w:val="en-US"/>
              </w:rPr>
            </w:pPr>
          </w:p>
        </w:tc>
        <w:tc>
          <w:tcPr>
            <w:tcW w:w="3915" w:type="dxa"/>
            <w:tcBorders>
              <w:top w:val="single" w:sz="12" w:space="0" w:color="auto"/>
              <w:bottom w:val="single" w:sz="12" w:space="0" w:color="auto"/>
            </w:tcBorders>
          </w:tcPr>
          <w:p w14:paraId="1B1CBA5B" w14:textId="77777777" w:rsidR="007232E3" w:rsidRDefault="007232E3" w:rsidP="007C0D49">
            <w:pPr>
              <w:jc w:val="center"/>
              <w:rPr>
                <w:rFonts w:asciiTheme="majorHAnsi" w:hAnsiTheme="majorHAnsi"/>
                <w:color w:val="000000"/>
                <w:lang w:val="en-US"/>
              </w:rPr>
            </w:pPr>
          </w:p>
        </w:tc>
        <w:tc>
          <w:tcPr>
            <w:tcW w:w="4616" w:type="dxa"/>
            <w:tcBorders>
              <w:top w:val="single" w:sz="12" w:space="0" w:color="auto"/>
              <w:bottom w:val="single" w:sz="12" w:space="0" w:color="auto"/>
            </w:tcBorders>
          </w:tcPr>
          <w:p w14:paraId="3825E3B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38" w:type="dxa"/>
            <w:tcBorders>
              <w:top w:val="single" w:sz="12" w:space="0" w:color="auto"/>
              <w:bottom w:val="single" w:sz="12" w:space="0" w:color="auto"/>
              <w:right w:val="single" w:sz="12" w:space="0" w:color="auto"/>
            </w:tcBorders>
          </w:tcPr>
          <w:p w14:paraId="209EA9B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57D448FF" w14:textId="77777777" w:rsidTr="007C0D49">
        <w:tc>
          <w:tcPr>
            <w:tcW w:w="786"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4E6CC14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PhD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3915" w:type="dxa"/>
            <w:tcBorders>
              <w:top w:val="single" w:sz="12" w:space="0" w:color="auto"/>
              <w:left w:val="nil"/>
              <w:right w:val="nil"/>
            </w:tcBorders>
            <w:shd w:val="clear" w:color="auto" w:fill="F7CAAC" w:themeFill="accent2" w:themeFillTint="66"/>
          </w:tcPr>
          <w:p w14:paraId="3D406DEF"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capabilities for mitigating phishing incidents:</w:t>
            </w:r>
          </w:p>
        </w:tc>
        <w:tc>
          <w:tcPr>
            <w:tcW w:w="4616" w:type="dxa"/>
            <w:tcBorders>
              <w:top w:val="single" w:sz="12" w:space="0" w:color="auto"/>
              <w:left w:val="nil"/>
              <w:bottom w:val="single" w:sz="4" w:space="0" w:color="auto"/>
              <w:right w:val="single" w:sz="4" w:space="0" w:color="auto"/>
            </w:tcBorders>
            <w:shd w:val="clear" w:color="auto" w:fill="F7CAAC" w:themeFill="accent2" w:themeFillTint="66"/>
          </w:tcPr>
          <w:p w14:paraId="6BC634D3"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para mitigar incidentes de phishing del </w:t>
            </w:r>
            <w:r>
              <w:rPr>
                <w:rFonts w:asciiTheme="majorHAnsi" w:hAnsiTheme="majorHAnsi"/>
                <w:b/>
                <w:color w:val="000000"/>
                <w:lang w:val="es-CO"/>
              </w:rPr>
              <w:t>Solicitante</w:t>
            </w:r>
            <w:r>
              <w:rPr>
                <w:rFonts w:asciiTheme="majorHAnsi" w:hAnsiTheme="majorHAnsi"/>
                <w:color w:val="000000"/>
                <w:lang w:val="es-CO"/>
              </w:rPr>
              <w:t>:</w:t>
            </w:r>
          </w:p>
        </w:tc>
        <w:tc>
          <w:tcPr>
            <w:tcW w:w="1338" w:type="dxa"/>
            <w:tcBorders>
              <w:top w:val="single" w:sz="12" w:space="0" w:color="auto"/>
              <w:left w:val="single" w:sz="4" w:space="0" w:color="auto"/>
              <w:bottom w:val="single" w:sz="4" w:space="0" w:color="auto"/>
              <w:right w:val="single" w:sz="12" w:space="0" w:color="auto"/>
            </w:tcBorders>
            <w:shd w:val="clear" w:color="auto" w:fill="F7CAAC" w:themeFill="accent2" w:themeFillTint="66"/>
          </w:tcPr>
          <w:p w14:paraId="2DE57C0A" w14:textId="77777777" w:rsidR="007232E3" w:rsidRDefault="007232E3" w:rsidP="007C0D49">
            <w:pPr>
              <w:rPr>
                <w:rFonts w:asciiTheme="majorHAnsi" w:hAnsiTheme="majorHAnsi" w:cstheme="majorHAnsi"/>
                <w:color w:val="000000"/>
                <w:lang w:val="es-CO"/>
              </w:rPr>
            </w:pPr>
          </w:p>
        </w:tc>
      </w:tr>
      <w:tr w:rsidR="007232E3" w14:paraId="60F57193" w14:textId="77777777" w:rsidTr="007C0D49">
        <w:tc>
          <w:tcPr>
            <w:tcW w:w="786" w:type="dxa"/>
            <w:vMerge/>
            <w:tcBorders>
              <w:left w:val="single" w:sz="12" w:space="0" w:color="auto"/>
              <w:right w:val="single" w:sz="4" w:space="0" w:color="auto"/>
            </w:tcBorders>
            <w:shd w:val="clear" w:color="auto" w:fill="DEEAF6" w:themeFill="accent1" w:themeFillTint="33"/>
          </w:tcPr>
          <w:p w14:paraId="060155C7" w14:textId="77777777" w:rsidR="007232E3" w:rsidRDefault="007232E3" w:rsidP="007C0D49">
            <w:pPr>
              <w:jc w:val="center"/>
              <w:rPr>
                <w:rFonts w:asciiTheme="majorHAnsi" w:hAnsiTheme="majorHAnsi" w:cstheme="majorHAnsi"/>
                <w:color w:val="000000"/>
                <w:lang w:val="es-CO"/>
              </w:rPr>
            </w:pPr>
          </w:p>
        </w:tc>
        <w:tc>
          <w:tcPr>
            <w:tcW w:w="3915" w:type="dxa"/>
            <w:tcBorders>
              <w:left w:val="nil"/>
              <w:right w:val="nil"/>
            </w:tcBorders>
          </w:tcPr>
          <w:p w14:paraId="7C445F6C"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provides security awareness training, including phishing awareness training, to employees at least annually.</w:t>
            </w:r>
          </w:p>
        </w:tc>
        <w:tc>
          <w:tcPr>
            <w:tcW w:w="4616" w:type="dxa"/>
            <w:tcBorders>
              <w:top w:val="single" w:sz="4" w:space="0" w:color="auto"/>
              <w:left w:val="nil"/>
              <w:bottom w:val="single" w:sz="4" w:space="0" w:color="auto"/>
              <w:right w:val="single" w:sz="4" w:space="0" w:color="auto"/>
            </w:tcBorders>
            <w:shd w:val="clear" w:color="auto" w:fill="auto"/>
          </w:tcPr>
          <w:p w14:paraId="660DB1E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proporciona cursos de concienciación sobre seguridad, incluidos cursos de concienciación sobre phishing, a los empleados, como mínimo, una vez al año.</w:t>
            </w:r>
          </w:p>
        </w:tc>
        <w:sdt>
          <w:sdtPr>
            <w:rPr>
              <w:rFonts w:asciiTheme="majorHAnsi" w:hAnsiTheme="majorHAnsi" w:cstheme="majorHAnsi"/>
              <w:color w:val="000000"/>
              <w:lang w:val="es-CO"/>
            </w:rPr>
            <w:alias w:val="Respuesta - Sí"/>
            <w:tag w:val="Yes / No "/>
            <w:id w:val="1521893559"/>
            <w:placeholder>
              <w:docPart w:val="FCBBBB368A3E4E83A69258EC175B95B6"/>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366F2544"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DB2A623" w14:textId="77777777" w:rsidTr="007C0D49">
        <w:tc>
          <w:tcPr>
            <w:tcW w:w="786" w:type="dxa"/>
            <w:vMerge/>
            <w:tcBorders>
              <w:left w:val="single" w:sz="12" w:space="0" w:color="auto"/>
              <w:right w:val="single" w:sz="4" w:space="0" w:color="auto"/>
            </w:tcBorders>
            <w:shd w:val="clear" w:color="auto" w:fill="DEEAF6" w:themeFill="accent1" w:themeFillTint="33"/>
          </w:tcPr>
          <w:p w14:paraId="4313065E" w14:textId="77777777" w:rsidR="007232E3" w:rsidRDefault="007232E3" w:rsidP="007C0D49">
            <w:pPr>
              <w:jc w:val="center"/>
              <w:rPr>
                <w:rFonts w:asciiTheme="majorHAnsi" w:hAnsiTheme="majorHAnsi" w:cstheme="majorHAnsi"/>
                <w:color w:val="000000"/>
                <w:lang w:val="es-CO"/>
              </w:rPr>
            </w:pPr>
          </w:p>
        </w:tc>
        <w:tc>
          <w:tcPr>
            <w:tcW w:w="3915" w:type="dxa"/>
            <w:tcBorders>
              <w:left w:val="nil"/>
              <w:right w:val="nil"/>
            </w:tcBorders>
          </w:tcPr>
          <w:p w14:paraId="4BE8288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simulated phishing attacks to test employees' cybersecurity awareness at least annually.</w:t>
            </w:r>
          </w:p>
        </w:tc>
        <w:tc>
          <w:tcPr>
            <w:tcW w:w="4616" w:type="dxa"/>
            <w:tcBorders>
              <w:top w:val="single" w:sz="4" w:space="0" w:color="auto"/>
              <w:left w:val="nil"/>
              <w:bottom w:val="single" w:sz="4" w:space="0" w:color="auto"/>
              <w:right w:val="single" w:sz="4" w:space="0" w:color="auto"/>
            </w:tcBorders>
            <w:shd w:val="clear" w:color="auto" w:fill="auto"/>
          </w:tcPr>
          <w:p w14:paraId="2468925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ataques de phishing simulados para medir el nivel de concienciación de ciberseguridad de sus empleados, como mínimo, una vez al año.</w:t>
            </w:r>
          </w:p>
        </w:tc>
        <w:sdt>
          <w:sdtPr>
            <w:rPr>
              <w:rFonts w:asciiTheme="majorHAnsi" w:hAnsiTheme="majorHAnsi" w:cstheme="majorHAnsi"/>
              <w:color w:val="000000"/>
              <w:lang w:val="es-CO"/>
            </w:rPr>
            <w:alias w:val="Respuesta - Sí"/>
            <w:tag w:val="Yes / No "/>
            <w:id w:val="964004886"/>
            <w:placeholder>
              <w:docPart w:val="4C9BC62A6DD841929568546B0DD48820"/>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5AC334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F72AA07" w14:textId="77777777" w:rsidTr="007C0D49">
        <w:tc>
          <w:tcPr>
            <w:tcW w:w="786" w:type="dxa"/>
            <w:vMerge/>
            <w:tcBorders>
              <w:left w:val="single" w:sz="12" w:space="0" w:color="auto"/>
              <w:right w:val="single" w:sz="4" w:space="0" w:color="auto"/>
            </w:tcBorders>
            <w:shd w:val="clear" w:color="auto" w:fill="DEEAF6" w:themeFill="accent1" w:themeFillTint="33"/>
          </w:tcPr>
          <w:p w14:paraId="199C3448"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right w:val="single" w:sz="4" w:space="0" w:color="auto"/>
            </w:tcBorders>
          </w:tcPr>
          <w:p w14:paraId="188E5E0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Where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is conducting simulated phishing attacks, the success ratio was less than 15% on the last test (less than 15% of employees were successfully phished).</w:t>
            </w:r>
          </w:p>
        </w:tc>
        <w:tc>
          <w:tcPr>
            <w:tcW w:w="4616" w:type="dxa"/>
            <w:tcBorders>
              <w:top w:val="single" w:sz="4" w:space="0" w:color="auto"/>
              <w:left w:val="single" w:sz="4" w:space="0" w:color="auto"/>
              <w:bottom w:val="single" w:sz="4" w:space="0" w:color="auto"/>
              <w:right w:val="single" w:sz="4" w:space="0" w:color="auto"/>
            </w:tcBorders>
            <w:shd w:val="clear" w:color="auto" w:fill="auto"/>
          </w:tcPr>
          <w:p w14:paraId="28BA5BB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Cuando el </w:t>
            </w:r>
            <w:r>
              <w:rPr>
                <w:rFonts w:asciiTheme="majorHAnsi" w:hAnsiTheme="majorHAnsi"/>
                <w:b/>
                <w:color w:val="000000"/>
                <w:lang w:val="es-CO"/>
              </w:rPr>
              <w:t>Solicitante</w:t>
            </w:r>
            <w:r>
              <w:rPr>
                <w:rFonts w:asciiTheme="majorHAnsi" w:hAnsiTheme="majorHAnsi"/>
                <w:color w:val="000000"/>
                <w:lang w:val="es-CO"/>
              </w:rPr>
              <w:t xml:space="preserve"> realizó la última simulación de phishing, la tasa de éxito fue inferior al 15 % (menos del 15 % de los empleados fueron engañados).</w:t>
            </w:r>
          </w:p>
        </w:tc>
        <w:sdt>
          <w:sdtPr>
            <w:rPr>
              <w:rFonts w:asciiTheme="majorHAnsi" w:hAnsiTheme="majorHAnsi" w:cstheme="majorHAnsi"/>
              <w:color w:val="000000"/>
              <w:lang w:val="es-CO"/>
            </w:rPr>
            <w:alias w:val="Respuesta - Sí"/>
            <w:tag w:val="Yes / No "/>
            <w:id w:val="1851522582"/>
            <w:placeholder>
              <w:docPart w:val="7AE9F9D135A74FB08EF851E4BF3116A1"/>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shd w:val="clear" w:color="auto" w:fill="auto"/>
                <w:vAlign w:val="center"/>
              </w:tcPr>
              <w:p w14:paraId="105DF45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1707F40" w14:textId="77777777" w:rsidTr="007C0D49">
        <w:tc>
          <w:tcPr>
            <w:tcW w:w="786" w:type="dxa"/>
            <w:vMerge/>
            <w:tcBorders>
              <w:left w:val="single" w:sz="12" w:space="0" w:color="auto"/>
              <w:right w:val="single" w:sz="4" w:space="0" w:color="auto"/>
            </w:tcBorders>
            <w:shd w:val="clear" w:color="auto" w:fill="DEEAF6" w:themeFill="accent1" w:themeFillTint="33"/>
          </w:tcPr>
          <w:p w14:paraId="6CF1D03E"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right w:val="single" w:sz="4" w:space="0" w:color="auto"/>
            </w:tcBorders>
          </w:tcPr>
          <w:p w14:paraId="13CEC48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'tags' or otherwise marks e-mails from outside the organization.</w:t>
            </w:r>
          </w:p>
        </w:tc>
        <w:tc>
          <w:tcPr>
            <w:tcW w:w="4616" w:type="dxa"/>
            <w:tcBorders>
              <w:top w:val="single" w:sz="4" w:space="0" w:color="auto"/>
              <w:left w:val="single" w:sz="4" w:space="0" w:color="auto"/>
              <w:bottom w:val="single" w:sz="4" w:space="0" w:color="auto"/>
              <w:right w:val="single" w:sz="4" w:space="0" w:color="auto"/>
            </w:tcBorders>
            <w:shd w:val="clear" w:color="auto" w:fill="auto"/>
          </w:tcPr>
          <w:p w14:paraId="7E57099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“etiqueta” o identifica de alguna manera los correos electrónicos provenientes de un remitente externo a la organización.</w:t>
            </w:r>
          </w:p>
        </w:tc>
        <w:sdt>
          <w:sdtPr>
            <w:rPr>
              <w:rFonts w:asciiTheme="majorHAnsi" w:hAnsiTheme="majorHAnsi" w:cstheme="majorHAnsi"/>
              <w:color w:val="000000"/>
              <w:lang w:val="es-CO"/>
            </w:rPr>
            <w:alias w:val="Respuesta - Sí"/>
            <w:tag w:val="Yes / No "/>
            <w:id w:val="-152846864"/>
            <w:placeholder>
              <w:docPart w:val="692B9E2C41C746E0B549FF5D978A9258"/>
            </w:placeholde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6C180B2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36B8E9A1" w14:textId="77777777" w:rsidTr="007C0D49">
        <w:tc>
          <w:tcPr>
            <w:tcW w:w="786" w:type="dxa"/>
            <w:vMerge/>
            <w:tcBorders>
              <w:left w:val="single" w:sz="12" w:space="0" w:color="auto"/>
              <w:right w:val="single" w:sz="4" w:space="0" w:color="auto"/>
            </w:tcBorders>
            <w:shd w:val="clear" w:color="auto" w:fill="DEEAF6" w:themeFill="accent1" w:themeFillTint="33"/>
          </w:tcPr>
          <w:p w14:paraId="03CEC15A"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right w:val="single" w:sz="4" w:space="0" w:color="auto"/>
            </w:tcBorders>
          </w:tcPr>
          <w:p w14:paraId="2DDC39FE"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documented process to report suspicious e-mails to an internal security team to investigate and publishes the process to users.</w:t>
            </w:r>
          </w:p>
        </w:tc>
        <w:tc>
          <w:tcPr>
            <w:tcW w:w="4616" w:type="dxa"/>
            <w:tcBorders>
              <w:top w:val="single" w:sz="4" w:space="0" w:color="auto"/>
              <w:left w:val="single" w:sz="4" w:space="0" w:color="auto"/>
              <w:bottom w:val="single" w:sz="4" w:space="0" w:color="auto"/>
              <w:right w:val="single" w:sz="4" w:space="0" w:color="auto"/>
            </w:tcBorders>
            <w:shd w:val="clear" w:color="auto" w:fill="auto"/>
          </w:tcPr>
          <w:p w14:paraId="74A983C3"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dispone de un proceso documentado para informar sobre correos electrónicos sospechosos a un equipo de seguridad interno para que lo investigue, y publica el proceso para los usuarios.</w:t>
            </w:r>
          </w:p>
        </w:tc>
        <w:sdt>
          <w:sdtPr>
            <w:rPr>
              <w:rFonts w:asciiTheme="majorHAnsi" w:hAnsiTheme="majorHAnsi" w:cstheme="majorHAnsi"/>
              <w:color w:val="000000"/>
              <w:lang w:val="es-CO"/>
            </w:rPr>
            <w:alias w:val="Respuesta - Sí"/>
            <w:tag w:val="Yes / No "/>
            <w:id w:val="1960441342"/>
            <w:placeholder>
              <w:docPart w:val="023622413D8F4ECC8BA0C59E0A731A7E"/>
            </w:placeholder>
            <w:showingPlcHdr/>
            <w:dropDownList>
              <w:listItem w:value="Choose an item."/>
              <w:listItem w:displayText="Sí" w:value="Yes"/>
            </w:dropDownList>
          </w:sdtPr>
          <w:sdtEndPr/>
          <w:sdtContent>
            <w:tc>
              <w:tcPr>
                <w:tcW w:w="1338" w:type="dxa"/>
                <w:tcBorders>
                  <w:top w:val="single" w:sz="4" w:space="0" w:color="auto"/>
                  <w:left w:val="single" w:sz="4" w:space="0" w:color="auto"/>
                  <w:bottom w:val="single" w:sz="4" w:space="0" w:color="auto"/>
                  <w:right w:val="single" w:sz="12" w:space="0" w:color="auto"/>
                </w:tcBorders>
                <w:vAlign w:val="center"/>
              </w:tcPr>
              <w:p w14:paraId="2630BC6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8C74DA7" w14:textId="77777777" w:rsidTr="007C0D49">
        <w:tc>
          <w:tcPr>
            <w:tcW w:w="786" w:type="dxa"/>
            <w:vMerge/>
            <w:tcBorders>
              <w:left w:val="single" w:sz="12" w:space="0" w:color="auto"/>
              <w:bottom w:val="single" w:sz="12" w:space="0" w:color="auto"/>
              <w:right w:val="single" w:sz="4" w:space="0" w:color="auto"/>
            </w:tcBorders>
            <w:shd w:val="clear" w:color="auto" w:fill="DEEAF6" w:themeFill="accent1" w:themeFillTint="33"/>
          </w:tcPr>
          <w:p w14:paraId="6EE78506" w14:textId="77777777" w:rsidR="007232E3" w:rsidRDefault="007232E3" w:rsidP="007C0D49">
            <w:pPr>
              <w:jc w:val="center"/>
              <w:rPr>
                <w:rFonts w:asciiTheme="majorHAnsi" w:hAnsiTheme="majorHAnsi" w:cstheme="majorHAnsi"/>
                <w:color w:val="000000"/>
                <w:lang w:val="es-CO"/>
              </w:rPr>
            </w:pPr>
          </w:p>
        </w:tc>
        <w:tc>
          <w:tcPr>
            <w:tcW w:w="3915" w:type="dxa"/>
            <w:tcBorders>
              <w:left w:val="single" w:sz="4" w:space="0" w:color="auto"/>
              <w:bottom w:val="single" w:sz="12" w:space="0" w:color="auto"/>
              <w:right w:val="single" w:sz="4" w:space="0" w:color="auto"/>
            </w:tcBorders>
          </w:tcPr>
          <w:p w14:paraId="42E73895"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16" w:type="dxa"/>
            <w:tcBorders>
              <w:top w:val="single" w:sz="4" w:space="0" w:color="auto"/>
              <w:left w:val="single" w:sz="4" w:space="0" w:color="auto"/>
              <w:bottom w:val="single" w:sz="12" w:space="0" w:color="auto"/>
              <w:right w:val="nil"/>
            </w:tcBorders>
            <w:shd w:val="clear" w:color="auto" w:fill="auto"/>
          </w:tcPr>
          <w:p w14:paraId="3B727A4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2083485038"/>
            <w:placeholder>
              <w:docPart w:val="EC9C9956B8FD48478E8F0564D4568767"/>
            </w:placeholder>
            <w:showingPlcHdr/>
            <w:dropDownList>
              <w:listItem w:value="Choose an item."/>
              <w:listItem w:displayText="Sí" w:value="Yes"/>
            </w:dropDownList>
          </w:sdtPr>
          <w:sdtEndPr/>
          <w:sdtContent>
            <w:tc>
              <w:tcPr>
                <w:tcW w:w="1338" w:type="dxa"/>
                <w:tcBorders>
                  <w:top w:val="single" w:sz="4" w:space="0" w:color="auto"/>
                  <w:bottom w:val="single" w:sz="12" w:space="0" w:color="auto"/>
                  <w:right w:val="single" w:sz="12" w:space="0" w:color="auto"/>
                </w:tcBorders>
                <w:vAlign w:val="center"/>
              </w:tcPr>
              <w:p w14:paraId="31C9E0F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09D88EEF" w14:textId="77777777" w:rsidTr="007C0D49">
        <w:tc>
          <w:tcPr>
            <w:tcW w:w="786" w:type="dxa"/>
            <w:vMerge w:val="restart"/>
            <w:tcBorders>
              <w:top w:val="single" w:sz="12" w:space="0" w:color="auto"/>
              <w:left w:val="single" w:sz="12" w:space="0" w:color="auto"/>
            </w:tcBorders>
            <w:shd w:val="clear" w:color="auto" w:fill="F7CAAC" w:themeFill="accent2" w:themeFillTint="66"/>
            <w:vAlign w:val="center"/>
          </w:tcPr>
          <w:p w14:paraId="00FAB9D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PhD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3915" w:type="dxa"/>
            <w:tcBorders>
              <w:top w:val="single" w:sz="12" w:space="0" w:color="auto"/>
              <w:left w:val="nil"/>
            </w:tcBorders>
            <w:shd w:val="clear" w:color="auto" w:fill="F7CAAC" w:themeFill="accent2" w:themeFillTint="66"/>
          </w:tcPr>
          <w:p w14:paraId="2DB7389B"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block potentially harmful websites and/or email:</w:t>
            </w:r>
          </w:p>
        </w:tc>
        <w:tc>
          <w:tcPr>
            <w:tcW w:w="4616" w:type="dxa"/>
            <w:tcBorders>
              <w:top w:val="single" w:sz="12" w:space="0" w:color="auto"/>
              <w:left w:val="nil"/>
              <w:bottom w:val="single" w:sz="4" w:space="0" w:color="auto"/>
              <w:right w:val="nil"/>
            </w:tcBorders>
            <w:shd w:val="clear" w:color="auto" w:fill="F7CAAC" w:themeFill="accent2" w:themeFillTint="66"/>
          </w:tcPr>
          <w:p w14:paraId="6903563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del </w:t>
            </w:r>
            <w:r>
              <w:rPr>
                <w:rFonts w:asciiTheme="majorHAnsi" w:hAnsiTheme="majorHAnsi"/>
                <w:b/>
                <w:color w:val="000000"/>
                <w:lang w:val="es-CO"/>
              </w:rPr>
              <w:t>Solicitante</w:t>
            </w:r>
            <w:r>
              <w:rPr>
                <w:rFonts w:asciiTheme="majorHAnsi" w:hAnsiTheme="majorHAnsi"/>
                <w:color w:val="000000"/>
                <w:lang w:val="es-CO"/>
              </w:rPr>
              <w:t xml:space="preserve"> de bloquear páginas web y/o correos electrónicos potencialmente dañinos:</w:t>
            </w:r>
          </w:p>
        </w:tc>
        <w:tc>
          <w:tcPr>
            <w:tcW w:w="1338" w:type="dxa"/>
            <w:tcBorders>
              <w:top w:val="single" w:sz="12" w:space="0" w:color="auto"/>
              <w:right w:val="single" w:sz="12" w:space="0" w:color="auto"/>
            </w:tcBorders>
            <w:shd w:val="clear" w:color="auto" w:fill="F7CAAC" w:themeFill="accent2" w:themeFillTint="66"/>
            <w:vAlign w:val="center"/>
          </w:tcPr>
          <w:p w14:paraId="400E90DF" w14:textId="77777777" w:rsidR="007232E3" w:rsidRDefault="007232E3" w:rsidP="007C0D49">
            <w:pPr>
              <w:jc w:val="center"/>
              <w:rPr>
                <w:rFonts w:asciiTheme="majorHAnsi" w:hAnsiTheme="majorHAnsi" w:cstheme="majorHAnsi"/>
                <w:color w:val="000000"/>
                <w:lang w:val="es-CO"/>
              </w:rPr>
            </w:pPr>
          </w:p>
        </w:tc>
      </w:tr>
      <w:tr w:rsidR="007232E3" w14:paraId="36CB3538" w14:textId="77777777" w:rsidTr="007C0D49">
        <w:tc>
          <w:tcPr>
            <w:tcW w:w="786" w:type="dxa"/>
            <w:vMerge/>
            <w:tcBorders>
              <w:left w:val="single" w:sz="12" w:space="0" w:color="auto"/>
            </w:tcBorders>
            <w:shd w:val="clear" w:color="auto" w:fill="DEEAF6" w:themeFill="accent1" w:themeFillTint="33"/>
          </w:tcPr>
          <w:p w14:paraId="53F02B15"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3FB1B0A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e-mail filtering solution which blocks known malicious attachments and suspicious file types, </w:t>
            </w:r>
            <w:r>
              <w:rPr>
                <w:rFonts w:asciiTheme="majorHAnsi" w:hAnsiTheme="majorHAnsi" w:cstheme="majorHAnsi"/>
                <w:i/>
                <w:iCs/>
                <w:color w:val="7030A0"/>
                <w:szCs w:val="18"/>
                <w:u w:val="single"/>
                <w:lang w:val="en-US"/>
              </w:rPr>
              <w:t>including executables</w:t>
            </w:r>
            <w:r>
              <w:rPr>
                <w:rFonts w:asciiTheme="majorHAnsi" w:hAnsiTheme="majorHAnsi" w:cstheme="majorHAnsi"/>
                <w:i/>
                <w:iCs/>
                <w:color w:val="7030A0"/>
                <w:szCs w:val="18"/>
                <w:lang w:val="en-US"/>
              </w:rPr>
              <w:t>.</w:t>
            </w:r>
          </w:p>
        </w:tc>
        <w:tc>
          <w:tcPr>
            <w:tcW w:w="4616" w:type="dxa"/>
            <w:tcBorders>
              <w:top w:val="single" w:sz="4" w:space="0" w:color="auto"/>
              <w:left w:val="nil"/>
              <w:bottom w:val="single" w:sz="4" w:space="0" w:color="auto"/>
              <w:right w:val="nil"/>
            </w:tcBorders>
            <w:shd w:val="clear" w:color="auto" w:fill="auto"/>
          </w:tcPr>
          <w:p w14:paraId="1ED3B3D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de correo electrónico que bloquea los archivos adjuntos maliciosos conocidos y los tipos de archivos sospechosos, </w:t>
            </w:r>
            <w:r>
              <w:rPr>
                <w:rFonts w:asciiTheme="majorHAnsi" w:hAnsiTheme="majorHAnsi"/>
                <w:color w:val="000000"/>
                <w:u w:val="single"/>
                <w:lang w:val="es-CO"/>
              </w:rPr>
              <w:t>incluyendo los ejecutables.</w:t>
            </w:r>
          </w:p>
        </w:tc>
        <w:sdt>
          <w:sdtPr>
            <w:rPr>
              <w:rFonts w:asciiTheme="majorHAnsi" w:hAnsiTheme="majorHAnsi" w:cstheme="majorHAnsi"/>
              <w:color w:val="000000"/>
              <w:lang w:val="es-CO"/>
            </w:rPr>
            <w:alias w:val="Respuesta - Sí"/>
            <w:tag w:val="Yes / No "/>
            <w:id w:val="523985983"/>
            <w:placeholder>
              <w:docPart w:val="DDD4AAB6B224457486F740C5D76D0499"/>
            </w:placeholder>
            <w:dropDownList>
              <w:listItem w:value="Choose an item."/>
              <w:listItem w:displayText="Sí" w:value="Yes"/>
            </w:dropDownList>
          </w:sdtPr>
          <w:sdtEndPr/>
          <w:sdtContent>
            <w:tc>
              <w:tcPr>
                <w:tcW w:w="1338" w:type="dxa"/>
                <w:tcBorders>
                  <w:right w:val="single" w:sz="12" w:space="0" w:color="auto"/>
                </w:tcBorders>
                <w:vAlign w:val="center"/>
              </w:tcPr>
              <w:p w14:paraId="3AA7148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A5ACED8" w14:textId="77777777" w:rsidTr="007C0D49">
        <w:tc>
          <w:tcPr>
            <w:tcW w:w="786" w:type="dxa"/>
            <w:vMerge/>
            <w:tcBorders>
              <w:left w:val="single" w:sz="12" w:space="0" w:color="auto"/>
            </w:tcBorders>
            <w:shd w:val="clear" w:color="auto" w:fill="DEEAF6" w:themeFill="accent1" w:themeFillTint="33"/>
          </w:tcPr>
          <w:p w14:paraId="2CC56556"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2BCD4C5D"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uses an e-mail filtering solution which blocks suspicious messages based on their content or attributes of the sender.</w:t>
            </w:r>
          </w:p>
        </w:tc>
        <w:tc>
          <w:tcPr>
            <w:tcW w:w="4616" w:type="dxa"/>
            <w:tcBorders>
              <w:top w:val="single" w:sz="4" w:space="0" w:color="auto"/>
              <w:left w:val="nil"/>
              <w:bottom w:val="single" w:sz="4" w:space="0" w:color="auto"/>
              <w:right w:val="nil"/>
            </w:tcBorders>
            <w:shd w:val="clear" w:color="auto" w:fill="auto"/>
          </w:tcPr>
          <w:p w14:paraId="7DF7677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de correo electrónico que bloquea los mensajes sospechosos en función de su contenido o los atributos del remitente.</w:t>
            </w:r>
          </w:p>
        </w:tc>
        <w:sdt>
          <w:sdtPr>
            <w:rPr>
              <w:rFonts w:asciiTheme="majorHAnsi" w:hAnsiTheme="majorHAnsi" w:cstheme="majorHAnsi"/>
              <w:color w:val="000000"/>
              <w:lang w:val="es-CO"/>
            </w:rPr>
            <w:alias w:val="Respuesta - Sí"/>
            <w:tag w:val="Yes / No "/>
            <w:id w:val="541714972"/>
            <w:placeholder>
              <w:docPart w:val="8DB50554872147239A223B075E5ED767"/>
            </w:placeholder>
            <w:dropDownList>
              <w:listItem w:value="Choose an item."/>
              <w:listItem w:displayText="Sí" w:value="Yes"/>
            </w:dropDownList>
          </w:sdtPr>
          <w:sdtEndPr/>
          <w:sdtContent>
            <w:tc>
              <w:tcPr>
                <w:tcW w:w="1338" w:type="dxa"/>
                <w:tcBorders>
                  <w:right w:val="single" w:sz="12" w:space="0" w:color="auto"/>
                </w:tcBorders>
                <w:vAlign w:val="center"/>
              </w:tcPr>
              <w:p w14:paraId="174A599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4860998" w14:textId="77777777" w:rsidTr="007C0D49">
        <w:tc>
          <w:tcPr>
            <w:tcW w:w="786" w:type="dxa"/>
            <w:vMerge/>
            <w:tcBorders>
              <w:left w:val="single" w:sz="12" w:space="0" w:color="auto"/>
            </w:tcBorders>
            <w:shd w:val="clear" w:color="auto" w:fill="DEEAF6" w:themeFill="accent1" w:themeFillTint="33"/>
          </w:tcPr>
          <w:p w14:paraId="28BDECAB"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192D187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web-filtering solution which stops employees from visiting known malicious or suspicious web pages.</w:t>
            </w:r>
          </w:p>
        </w:tc>
        <w:tc>
          <w:tcPr>
            <w:tcW w:w="4616" w:type="dxa"/>
            <w:tcBorders>
              <w:top w:val="single" w:sz="4" w:space="0" w:color="auto"/>
              <w:left w:val="nil"/>
              <w:bottom w:val="single" w:sz="4" w:space="0" w:color="auto"/>
              <w:right w:val="nil"/>
            </w:tcBorders>
            <w:shd w:val="clear" w:color="auto" w:fill="auto"/>
          </w:tcPr>
          <w:p w14:paraId="720F62F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web que evita que los empleados visiten páginas web sospechosas o maliciosas conocidas.</w:t>
            </w:r>
          </w:p>
        </w:tc>
        <w:sdt>
          <w:sdtPr>
            <w:rPr>
              <w:rFonts w:asciiTheme="majorHAnsi" w:hAnsiTheme="majorHAnsi" w:cstheme="majorHAnsi"/>
              <w:color w:val="000000"/>
              <w:lang w:val="es-CO"/>
            </w:rPr>
            <w:alias w:val="Respuesta - Sí"/>
            <w:tag w:val="Yes / No "/>
            <w:id w:val="1297257038"/>
            <w:placeholder>
              <w:docPart w:val="ABF42DD5F9F340278487F514355C47CC"/>
            </w:placeholder>
            <w:dropDownList>
              <w:listItem w:value="Choose an item."/>
              <w:listItem w:displayText="Sí" w:value="Yes"/>
            </w:dropDownList>
          </w:sdtPr>
          <w:sdtEndPr/>
          <w:sdtContent>
            <w:tc>
              <w:tcPr>
                <w:tcW w:w="1338" w:type="dxa"/>
                <w:tcBorders>
                  <w:right w:val="single" w:sz="12" w:space="0" w:color="auto"/>
                </w:tcBorders>
                <w:vAlign w:val="center"/>
              </w:tcPr>
              <w:p w14:paraId="535590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D3A4497" w14:textId="77777777" w:rsidTr="007C0D49">
        <w:tc>
          <w:tcPr>
            <w:tcW w:w="786" w:type="dxa"/>
            <w:vMerge/>
            <w:tcBorders>
              <w:left w:val="single" w:sz="12" w:space="0" w:color="auto"/>
            </w:tcBorders>
            <w:shd w:val="clear" w:color="auto" w:fill="DEEAF6" w:themeFill="accent1" w:themeFillTint="33"/>
          </w:tcPr>
          <w:p w14:paraId="752ABF04"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03EF028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blocks uncategorized and newly registered domains using web proxies or DNS filters.</w:t>
            </w:r>
          </w:p>
        </w:tc>
        <w:tc>
          <w:tcPr>
            <w:tcW w:w="4616" w:type="dxa"/>
            <w:tcBorders>
              <w:top w:val="single" w:sz="4" w:space="0" w:color="auto"/>
              <w:left w:val="nil"/>
              <w:bottom w:val="single" w:sz="4" w:space="0" w:color="auto"/>
              <w:right w:val="nil"/>
            </w:tcBorders>
            <w:shd w:val="clear" w:color="auto" w:fill="auto"/>
          </w:tcPr>
          <w:p w14:paraId="033FC0B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bloquea los dominios no categorizados y los dominios recientemente registrados mediante </w:t>
            </w:r>
            <w:proofErr w:type="spellStart"/>
            <w:r>
              <w:rPr>
                <w:rFonts w:asciiTheme="majorHAnsi" w:hAnsiTheme="majorHAnsi"/>
                <w:color w:val="000000"/>
                <w:lang w:val="es-CO"/>
              </w:rPr>
              <w:t>proxies</w:t>
            </w:r>
            <w:proofErr w:type="spellEnd"/>
            <w:r>
              <w:rPr>
                <w:rFonts w:asciiTheme="majorHAnsi" w:hAnsiTheme="majorHAnsi"/>
                <w:color w:val="000000"/>
                <w:lang w:val="es-CO"/>
              </w:rPr>
              <w:t xml:space="preserve"> web o filtros DNS.</w:t>
            </w:r>
          </w:p>
        </w:tc>
        <w:sdt>
          <w:sdtPr>
            <w:rPr>
              <w:rFonts w:asciiTheme="majorHAnsi" w:hAnsiTheme="majorHAnsi" w:cstheme="majorHAnsi"/>
              <w:color w:val="000000"/>
              <w:lang w:val="es-CO"/>
            </w:rPr>
            <w:alias w:val="Respuesta - Sí"/>
            <w:tag w:val="Yes / No "/>
            <w:id w:val="1518043039"/>
            <w:placeholder>
              <w:docPart w:val="67077A88D3664296895E91457229038B"/>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3FD0181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5304162" w14:textId="77777777" w:rsidTr="007C0D49">
        <w:tc>
          <w:tcPr>
            <w:tcW w:w="786" w:type="dxa"/>
            <w:vMerge/>
            <w:tcBorders>
              <w:left w:val="single" w:sz="12" w:space="0" w:color="auto"/>
            </w:tcBorders>
            <w:shd w:val="clear" w:color="auto" w:fill="DEEAF6" w:themeFill="accent1" w:themeFillTint="33"/>
          </w:tcPr>
          <w:p w14:paraId="2F6631D8"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7E92EEE7"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 web-filtering solution which blocks known malicious or suspicious downloads, </w:t>
            </w:r>
            <w:r>
              <w:rPr>
                <w:rFonts w:asciiTheme="majorHAnsi" w:hAnsiTheme="majorHAnsi" w:cstheme="majorHAnsi"/>
                <w:i/>
                <w:iCs/>
                <w:color w:val="7030A0"/>
                <w:szCs w:val="18"/>
                <w:u w:val="single"/>
                <w:lang w:val="en-US"/>
              </w:rPr>
              <w:t>including executables</w:t>
            </w:r>
            <w:r>
              <w:rPr>
                <w:rFonts w:asciiTheme="majorHAnsi" w:hAnsiTheme="majorHAnsi" w:cstheme="majorHAnsi"/>
                <w:i/>
                <w:iCs/>
                <w:color w:val="7030A0"/>
                <w:szCs w:val="18"/>
                <w:lang w:val="en-US"/>
              </w:rPr>
              <w:t>.</w:t>
            </w:r>
          </w:p>
        </w:tc>
        <w:tc>
          <w:tcPr>
            <w:tcW w:w="4616" w:type="dxa"/>
            <w:tcBorders>
              <w:top w:val="single" w:sz="4" w:space="0" w:color="auto"/>
              <w:left w:val="nil"/>
              <w:bottom w:val="single" w:sz="4" w:space="0" w:color="auto"/>
              <w:right w:val="nil"/>
            </w:tcBorders>
            <w:shd w:val="clear" w:color="auto" w:fill="auto"/>
          </w:tcPr>
          <w:p w14:paraId="65E4000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solución de filtrado web que bloquea las descargas sospechosas o maliciosas conocidas, </w:t>
            </w:r>
            <w:r>
              <w:rPr>
                <w:rFonts w:asciiTheme="majorHAnsi" w:hAnsiTheme="majorHAnsi"/>
                <w:color w:val="000000"/>
                <w:u w:val="single"/>
                <w:lang w:val="es-CO"/>
              </w:rPr>
              <w:t>incluidas las ejecutables</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36668293"/>
            <w:placeholder>
              <w:docPart w:val="29C7032BEBD94004A80D94E5CAD0D78D"/>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76E25DA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248CC74" w14:textId="77777777" w:rsidTr="007C0D49">
        <w:tc>
          <w:tcPr>
            <w:tcW w:w="786" w:type="dxa"/>
            <w:vMerge/>
            <w:tcBorders>
              <w:left w:val="single" w:sz="12" w:space="0" w:color="auto"/>
            </w:tcBorders>
            <w:shd w:val="clear" w:color="auto" w:fill="DEEAF6" w:themeFill="accent1" w:themeFillTint="33"/>
          </w:tcPr>
          <w:p w14:paraId="07494BE9"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21F1CE10"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e-mail filtering solution has the capability to run suspicious attachments in a sandbox.</w:t>
            </w:r>
          </w:p>
        </w:tc>
        <w:tc>
          <w:tcPr>
            <w:tcW w:w="4616" w:type="dxa"/>
            <w:tcBorders>
              <w:top w:val="single" w:sz="4" w:space="0" w:color="auto"/>
              <w:left w:val="nil"/>
              <w:bottom w:val="single" w:sz="4" w:space="0" w:color="auto"/>
              <w:right w:val="nil"/>
            </w:tcBorders>
            <w:shd w:val="clear" w:color="auto" w:fill="auto"/>
          </w:tcPr>
          <w:p w14:paraId="547AF9E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solución de filtrado de correo electrónico del </w:t>
            </w:r>
            <w:r>
              <w:rPr>
                <w:rFonts w:asciiTheme="majorHAnsi" w:hAnsiTheme="majorHAnsi"/>
                <w:b/>
                <w:color w:val="000000"/>
                <w:lang w:val="es-CO"/>
              </w:rPr>
              <w:t>Solicitante</w:t>
            </w:r>
            <w:r>
              <w:rPr>
                <w:rFonts w:asciiTheme="majorHAnsi" w:hAnsiTheme="majorHAnsi"/>
                <w:color w:val="000000"/>
                <w:lang w:val="es-CO"/>
              </w:rPr>
              <w:t xml:space="preserve"> tiene la capacidad de ejecutar archivos adjuntos sospechosos en un entorno controlado (</w:t>
            </w:r>
            <w:proofErr w:type="spellStart"/>
            <w:r>
              <w:rPr>
                <w:rFonts w:asciiTheme="majorHAnsi" w:hAnsiTheme="majorHAnsi"/>
                <w:color w:val="000000"/>
                <w:lang w:val="es-CO"/>
              </w:rPr>
              <w:t>sandbox</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505872754"/>
            <w:placeholder>
              <w:docPart w:val="D9BD6D4837964E8BB0431C5314DD4C65"/>
            </w:placeholder>
            <w:dropDownList>
              <w:listItem w:value="Choose an item."/>
              <w:listItem w:displayText="Sí" w:value="Yes"/>
            </w:dropDownList>
          </w:sdtPr>
          <w:sdtEndPr/>
          <w:sdtContent>
            <w:tc>
              <w:tcPr>
                <w:tcW w:w="1338" w:type="dxa"/>
                <w:tcBorders>
                  <w:right w:val="single" w:sz="12" w:space="0" w:color="auto"/>
                </w:tcBorders>
                <w:vAlign w:val="center"/>
              </w:tcPr>
              <w:p w14:paraId="0CD2E93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98F8FA1" w14:textId="77777777" w:rsidTr="007C0D49">
        <w:tc>
          <w:tcPr>
            <w:tcW w:w="786" w:type="dxa"/>
            <w:vMerge/>
            <w:tcBorders>
              <w:left w:val="single" w:sz="12" w:space="0" w:color="auto"/>
            </w:tcBorders>
            <w:shd w:val="clear" w:color="auto" w:fill="DEEAF6" w:themeFill="accent1" w:themeFillTint="33"/>
          </w:tcPr>
          <w:p w14:paraId="0DD834D7" w14:textId="77777777" w:rsidR="007232E3" w:rsidRDefault="007232E3" w:rsidP="007C0D49">
            <w:pPr>
              <w:rPr>
                <w:rFonts w:asciiTheme="majorHAnsi" w:hAnsiTheme="majorHAnsi" w:cstheme="majorHAnsi"/>
                <w:color w:val="000000"/>
                <w:lang w:val="es-CO"/>
              </w:rPr>
            </w:pPr>
          </w:p>
        </w:tc>
        <w:tc>
          <w:tcPr>
            <w:tcW w:w="3915" w:type="dxa"/>
            <w:tcBorders>
              <w:left w:val="nil"/>
            </w:tcBorders>
          </w:tcPr>
          <w:p w14:paraId="3A6FE68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web filtering capabilities are effective on all organization assets, even if the asset is not on the organization's network (e.g., assets are configured to utilize cloud-based web filters or require a VPN connection to browse the internet).</w:t>
            </w:r>
          </w:p>
        </w:tc>
        <w:tc>
          <w:tcPr>
            <w:tcW w:w="4616" w:type="dxa"/>
            <w:tcBorders>
              <w:top w:val="single" w:sz="4" w:space="0" w:color="auto"/>
              <w:left w:val="nil"/>
              <w:bottom w:val="single" w:sz="4" w:space="0" w:color="auto"/>
              <w:right w:val="nil"/>
            </w:tcBorders>
            <w:shd w:val="clear" w:color="auto" w:fill="auto"/>
          </w:tcPr>
          <w:p w14:paraId="71EAF13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Las capacidades de filtrado web del </w:t>
            </w:r>
            <w:r>
              <w:rPr>
                <w:rFonts w:asciiTheme="majorHAnsi" w:hAnsiTheme="majorHAnsi"/>
                <w:b/>
                <w:color w:val="000000"/>
                <w:lang w:val="es-CO"/>
              </w:rPr>
              <w:t>Solicitante</w:t>
            </w:r>
            <w:r>
              <w:rPr>
                <w:rFonts w:asciiTheme="majorHAnsi" w:hAnsiTheme="majorHAnsi"/>
                <w:color w:val="000000"/>
                <w:lang w:val="es-CO"/>
              </w:rPr>
              <w:t xml:space="preserve"> son efectivas en todos los activos de la organización, incluso si el activo no está en una red de la organización (por ejemplo, los activos están configurados para utilizar filtros web basados en la nube o requieren una conexión VPN para navegar por Internet).</w:t>
            </w:r>
          </w:p>
        </w:tc>
        <w:sdt>
          <w:sdtPr>
            <w:rPr>
              <w:rFonts w:asciiTheme="majorHAnsi" w:hAnsiTheme="majorHAnsi" w:cstheme="majorHAnsi"/>
              <w:color w:val="000000"/>
              <w:lang w:val="es-CO"/>
            </w:rPr>
            <w:alias w:val="Respuesta - Sí"/>
            <w:tag w:val="Yes / No "/>
            <w:id w:val="1851215726"/>
            <w:placeholder>
              <w:docPart w:val="C6C13E45CC0E4DB2AD12EC952D881A5D"/>
            </w:placeholder>
            <w:showingPlcHdr/>
            <w:dropDownList>
              <w:listItem w:value="Choose an item."/>
              <w:listItem w:displayText="Sí" w:value="Yes"/>
            </w:dropDownList>
          </w:sdtPr>
          <w:sdtEndPr/>
          <w:sdtContent>
            <w:tc>
              <w:tcPr>
                <w:tcW w:w="1338" w:type="dxa"/>
                <w:tcBorders>
                  <w:right w:val="single" w:sz="12" w:space="0" w:color="auto"/>
                </w:tcBorders>
                <w:vAlign w:val="center"/>
              </w:tcPr>
              <w:p w14:paraId="5D351C6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1094403" w14:textId="77777777" w:rsidTr="007C0D49">
        <w:tc>
          <w:tcPr>
            <w:tcW w:w="786" w:type="dxa"/>
            <w:vMerge/>
            <w:tcBorders>
              <w:left w:val="single" w:sz="12" w:space="0" w:color="auto"/>
              <w:bottom w:val="single" w:sz="12" w:space="0" w:color="auto"/>
            </w:tcBorders>
            <w:shd w:val="clear" w:color="auto" w:fill="DEEAF6" w:themeFill="accent1" w:themeFillTint="33"/>
          </w:tcPr>
          <w:p w14:paraId="7386091F" w14:textId="77777777" w:rsidR="007232E3" w:rsidRDefault="007232E3" w:rsidP="007C0D49">
            <w:pPr>
              <w:rPr>
                <w:rFonts w:asciiTheme="majorHAnsi" w:hAnsiTheme="majorHAnsi" w:cstheme="majorHAnsi"/>
                <w:color w:val="000000"/>
                <w:lang w:val="es-CO"/>
              </w:rPr>
            </w:pPr>
          </w:p>
        </w:tc>
        <w:tc>
          <w:tcPr>
            <w:tcW w:w="3915" w:type="dxa"/>
            <w:tcBorders>
              <w:left w:val="nil"/>
              <w:bottom w:val="single" w:sz="12" w:space="0" w:color="auto"/>
            </w:tcBorders>
          </w:tcPr>
          <w:p w14:paraId="7818F13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16" w:type="dxa"/>
            <w:tcBorders>
              <w:top w:val="single" w:sz="4" w:space="0" w:color="auto"/>
              <w:left w:val="nil"/>
              <w:bottom w:val="single" w:sz="12" w:space="0" w:color="auto"/>
              <w:right w:val="nil"/>
            </w:tcBorders>
            <w:shd w:val="clear" w:color="auto" w:fill="auto"/>
          </w:tcPr>
          <w:p w14:paraId="6FEA5D5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0178864"/>
            <w:placeholder>
              <w:docPart w:val="7DD6725BEB5148AEB1B1AFFCBB7C87D2"/>
            </w:placeholder>
            <w:showingPlcHdr/>
            <w:dropDownList>
              <w:listItem w:value="Choose an item."/>
              <w:listItem w:displayText="Sí" w:value="Yes"/>
            </w:dropDownList>
          </w:sdtPr>
          <w:sdtEndPr/>
          <w:sdtContent>
            <w:tc>
              <w:tcPr>
                <w:tcW w:w="1338" w:type="dxa"/>
                <w:tcBorders>
                  <w:bottom w:val="single" w:sz="12" w:space="0" w:color="auto"/>
                  <w:right w:val="single" w:sz="12" w:space="0" w:color="auto"/>
                </w:tcBorders>
                <w:vAlign w:val="center"/>
              </w:tcPr>
              <w:p w14:paraId="0D0B996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bl>
    <w:p w14:paraId="2B82EC07"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65" w:tblpY="1"/>
        <w:tblOverlap w:val="never"/>
        <w:tblW w:w="10536" w:type="dxa"/>
        <w:tblLayout w:type="fixed"/>
        <w:tblLook w:val="04A0" w:firstRow="1" w:lastRow="0" w:firstColumn="1" w:lastColumn="0" w:noHBand="0" w:noVBand="1"/>
      </w:tblPr>
      <w:tblGrid>
        <w:gridCol w:w="980"/>
        <w:gridCol w:w="7936"/>
        <w:gridCol w:w="1620"/>
      </w:tblGrid>
      <w:tr w:rsidR="007232E3" w14:paraId="02A3AE73"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58A58037"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6034963F"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5C74C7AD"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071D1B0E" w14:textId="77777777" w:rsidR="007232E3" w:rsidRDefault="007232E3" w:rsidP="007C0D49">
            <w:pPr>
              <w:jc w:val="center"/>
              <w:rPr>
                <w:rFonts w:asciiTheme="majorHAnsi" w:hAnsiTheme="majorHAnsi" w:cstheme="majorHAnsi"/>
                <w:color w:val="000000"/>
                <w:lang w:val="en-US"/>
              </w:rPr>
            </w:pPr>
          </w:p>
        </w:tc>
      </w:tr>
      <w:tr w:rsidR="007232E3" w14:paraId="5F43B88B"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5C681465"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1FE33D63"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6BB6CF83" w14:textId="77777777" w:rsidR="007232E3" w:rsidRDefault="007232E3" w:rsidP="007C0D49">
            <w:pPr>
              <w:jc w:val="center"/>
              <w:rPr>
                <w:rFonts w:asciiTheme="majorHAnsi" w:hAnsiTheme="majorHAnsi" w:cstheme="majorHAnsi"/>
                <w:color w:val="000000"/>
                <w:lang w:val="es-CO"/>
              </w:rPr>
            </w:pPr>
          </w:p>
        </w:tc>
      </w:tr>
    </w:tbl>
    <w:p w14:paraId="440B9253" w14:textId="77777777" w:rsidR="007232E3" w:rsidRDefault="007232E3" w:rsidP="007232E3">
      <w:pPr>
        <w:rPr>
          <w:rFonts w:ascii="Univers ATT" w:hAnsi="Univers ATT"/>
          <w:color w:val="000000"/>
          <w:lang w:val="es-CO"/>
        </w:rPr>
      </w:pPr>
    </w:p>
    <w:tbl>
      <w:tblPr>
        <w:tblStyle w:val="Tablaconcuadrcula"/>
        <w:tblW w:w="105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rsidRPr="00DA07B0" w14:paraId="7BEE2BB8" w14:textId="77777777" w:rsidTr="007C0D49">
        <w:trPr>
          <w:trHeight w:val="360"/>
        </w:trPr>
        <w:tc>
          <w:tcPr>
            <w:tcW w:w="10591" w:type="dxa"/>
            <w:shd w:val="clear" w:color="auto" w:fill="1F4E79" w:themeFill="accent1" w:themeFillShade="80"/>
            <w:vAlign w:val="center"/>
          </w:tcPr>
          <w:p w14:paraId="0AF94E3A"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ante malware (Mal)</w:t>
            </w:r>
          </w:p>
          <w:p w14:paraId="193AB2E8" w14:textId="77777777" w:rsidR="007232E3" w:rsidRDefault="007232E3" w:rsidP="007C0D49">
            <w:pPr>
              <w:rPr>
                <w:rFonts w:ascii="Univers ATT" w:hAnsi="Univers ATT"/>
                <w:i/>
                <w:iCs/>
                <w:color w:val="000000"/>
                <w:sz w:val="30"/>
                <w:szCs w:val="36"/>
                <w:lang w:val="es-CO"/>
              </w:rPr>
            </w:pPr>
            <w:r>
              <w:rPr>
                <w:rFonts w:ascii="Univers ATT" w:hAnsi="Univers ATT"/>
                <w:i/>
                <w:iCs/>
                <w:color w:val="FFFFFF" w:themeColor="background1"/>
                <w:sz w:val="30"/>
                <w:szCs w:val="36"/>
                <w:lang w:val="es-CO"/>
              </w:rPr>
              <w:t>Malware defense (Mal)</w:t>
            </w:r>
          </w:p>
        </w:tc>
      </w:tr>
    </w:tbl>
    <w:p w14:paraId="7B102FF2" w14:textId="77777777" w:rsidR="007232E3" w:rsidRDefault="007232E3" w:rsidP="007232E3">
      <w:pPr>
        <w:rPr>
          <w:rFonts w:ascii="Univers ATT" w:hAnsi="Univers ATT"/>
          <w:color w:val="000000"/>
          <w:lang w:val="es-CO"/>
        </w:rPr>
      </w:pPr>
      <w:r>
        <w:rPr>
          <w:rFonts w:ascii="Arial" w:hAnsi="Arial" w:cs="Arial"/>
          <w:i/>
          <w:iCs/>
          <w:noProof/>
          <w:color w:val="7030A0"/>
          <w:szCs w:val="18"/>
          <w:lang w:val="es-CO"/>
        </w:rPr>
        <w:drawing>
          <wp:anchor distT="0" distB="0" distL="114300" distR="114300" simplePos="0" relativeHeight="251694080" behindDoc="1" locked="0" layoutInCell="1" allowOverlap="1" wp14:anchorId="0D083468" wp14:editId="0ECF4204">
            <wp:simplePos x="0" y="0"/>
            <wp:positionH relativeFrom="column">
              <wp:posOffset>-213360</wp:posOffset>
            </wp:positionH>
            <wp:positionV relativeFrom="paragraph">
              <wp:posOffset>2657475</wp:posOffset>
            </wp:positionV>
            <wp:extent cx="337820" cy="329565"/>
            <wp:effectExtent l="0" t="0" r="0" b="0"/>
            <wp:wrapNone/>
            <wp:docPr id="42" name="Gráfico 42"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áfico 42"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W w:w="10655" w:type="dxa"/>
        <w:tblInd w:w="165" w:type="dxa"/>
        <w:tblLayout w:type="fixed"/>
        <w:tblLook w:val="04A0" w:firstRow="1" w:lastRow="0" w:firstColumn="1" w:lastColumn="0" w:noHBand="0" w:noVBand="1"/>
      </w:tblPr>
      <w:tblGrid>
        <w:gridCol w:w="753"/>
        <w:gridCol w:w="3883"/>
        <w:gridCol w:w="4683"/>
        <w:gridCol w:w="1336"/>
      </w:tblGrid>
      <w:tr w:rsidR="007232E3" w14:paraId="5F06B00C" w14:textId="77777777" w:rsidTr="007C0D49">
        <w:tc>
          <w:tcPr>
            <w:tcW w:w="753" w:type="dxa"/>
            <w:tcBorders>
              <w:top w:val="single" w:sz="12" w:space="0" w:color="auto"/>
              <w:left w:val="single" w:sz="12" w:space="0" w:color="auto"/>
              <w:bottom w:val="single" w:sz="12" w:space="0" w:color="auto"/>
              <w:right w:val="nil"/>
            </w:tcBorders>
            <w:vAlign w:val="center"/>
          </w:tcPr>
          <w:p w14:paraId="370C4BBA" w14:textId="77777777" w:rsidR="007232E3" w:rsidRDefault="007232E3" w:rsidP="007C0D49">
            <w:pPr>
              <w:jc w:val="center"/>
              <w:rPr>
                <w:rFonts w:asciiTheme="majorHAnsi" w:hAnsiTheme="majorHAnsi" w:cstheme="majorHAnsi"/>
                <w:color w:val="000000"/>
                <w:lang w:val="es-CO"/>
              </w:rPr>
            </w:pPr>
          </w:p>
        </w:tc>
        <w:tc>
          <w:tcPr>
            <w:tcW w:w="3883" w:type="dxa"/>
            <w:tcBorders>
              <w:top w:val="single" w:sz="12" w:space="0" w:color="auto"/>
              <w:left w:val="nil"/>
              <w:bottom w:val="single" w:sz="12" w:space="0" w:color="auto"/>
              <w:right w:val="nil"/>
            </w:tcBorders>
          </w:tcPr>
          <w:p w14:paraId="6DC1FF4D" w14:textId="77777777" w:rsidR="007232E3" w:rsidRDefault="007232E3" w:rsidP="007C0D49">
            <w:pPr>
              <w:jc w:val="center"/>
              <w:rPr>
                <w:rFonts w:asciiTheme="majorHAnsi" w:hAnsiTheme="majorHAnsi"/>
                <w:color w:val="000000"/>
                <w:lang w:val="es-CO"/>
              </w:rPr>
            </w:pPr>
          </w:p>
        </w:tc>
        <w:tc>
          <w:tcPr>
            <w:tcW w:w="4683" w:type="dxa"/>
            <w:tcBorders>
              <w:top w:val="single" w:sz="12" w:space="0" w:color="auto"/>
              <w:left w:val="nil"/>
              <w:bottom w:val="single" w:sz="12" w:space="0" w:color="auto"/>
            </w:tcBorders>
          </w:tcPr>
          <w:p w14:paraId="466C19E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36" w:type="dxa"/>
            <w:tcBorders>
              <w:top w:val="single" w:sz="12" w:space="0" w:color="auto"/>
              <w:bottom w:val="single" w:sz="12" w:space="0" w:color="auto"/>
              <w:right w:val="single" w:sz="12" w:space="0" w:color="auto"/>
            </w:tcBorders>
          </w:tcPr>
          <w:p w14:paraId="3C2B2A6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69B08C0A" w14:textId="77777777" w:rsidTr="007C0D49">
        <w:tc>
          <w:tcPr>
            <w:tcW w:w="753"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1E9C952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Mal Nº1</w:t>
            </w:r>
          </w:p>
        </w:tc>
        <w:tc>
          <w:tcPr>
            <w:tcW w:w="3883" w:type="dxa"/>
            <w:tcBorders>
              <w:top w:val="single" w:sz="12" w:space="0" w:color="auto"/>
              <w:left w:val="nil"/>
              <w:right w:val="nil"/>
            </w:tcBorders>
            <w:shd w:val="clear" w:color="auto" w:fill="F7CAAC" w:themeFill="accent2" w:themeFillTint="66"/>
          </w:tcPr>
          <w:p w14:paraId="7812B602"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capabilities:</w:t>
            </w:r>
          </w:p>
        </w:tc>
        <w:tc>
          <w:tcPr>
            <w:tcW w:w="4683" w:type="dxa"/>
            <w:tcBorders>
              <w:top w:val="single" w:sz="12" w:space="0" w:color="auto"/>
              <w:left w:val="nil"/>
              <w:bottom w:val="single" w:sz="4" w:space="0" w:color="auto"/>
              <w:right w:val="nil"/>
            </w:tcBorders>
            <w:shd w:val="clear" w:color="auto" w:fill="F7CAAC" w:themeFill="accent2" w:themeFillTint="66"/>
          </w:tcPr>
          <w:p w14:paraId="00DD5774"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 las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w:t>
            </w:r>
          </w:p>
        </w:tc>
        <w:tc>
          <w:tcPr>
            <w:tcW w:w="1336" w:type="dxa"/>
            <w:tcBorders>
              <w:top w:val="single" w:sz="12" w:space="0" w:color="auto"/>
              <w:left w:val="nil"/>
              <w:bottom w:val="single" w:sz="4" w:space="0" w:color="auto"/>
              <w:right w:val="single" w:sz="12" w:space="0" w:color="auto"/>
            </w:tcBorders>
            <w:shd w:val="clear" w:color="auto" w:fill="F7CAAC" w:themeFill="accent2" w:themeFillTint="66"/>
          </w:tcPr>
          <w:p w14:paraId="46709FD5" w14:textId="77777777" w:rsidR="007232E3" w:rsidRDefault="007232E3" w:rsidP="007C0D49">
            <w:pPr>
              <w:rPr>
                <w:rFonts w:asciiTheme="majorHAnsi" w:hAnsiTheme="majorHAnsi" w:cstheme="majorHAnsi"/>
                <w:color w:val="000000"/>
                <w:lang w:val="es-CO"/>
              </w:rPr>
            </w:pPr>
          </w:p>
        </w:tc>
      </w:tr>
      <w:tr w:rsidR="007232E3" w14:paraId="0A633C89" w14:textId="77777777" w:rsidTr="007C0D49">
        <w:tc>
          <w:tcPr>
            <w:tcW w:w="753" w:type="dxa"/>
            <w:vMerge/>
            <w:tcBorders>
              <w:left w:val="single" w:sz="12" w:space="0" w:color="auto"/>
              <w:right w:val="single" w:sz="4" w:space="0" w:color="auto"/>
            </w:tcBorders>
            <w:shd w:val="clear" w:color="auto" w:fill="DEEAF6" w:themeFill="accent1" w:themeFillTint="33"/>
          </w:tcPr>
          <w:p w14:paraId="34F942E3"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5987BD7A"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solution includes antivirus with heuristic capabilities.</w:t>
            </w:r>
          </w:p>
        </w:tc>
        <w:tc>
          <w:tcPr>
            <w:tcW w:w="4683" w:type="dxa"/>
            <w:tcBorders>
              <w:top w:val="single" w:sz="4" w:space="0" w:color="auto"/>
              <w:left w:val="nil"/>
              <w:bottom w:val="single" w:sz="4" w:space="0" w:color="auto"/>
              <w:right w:val="nil"/>
            </w:tcBorders>
            <w:shd w:val="clear" w:color="auto" w:fill="auto"/>
          </w:tcPr>
          <w:p w14:paraId="477CE84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solución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incluye antivirus con capacidades heurísticas.</w:t>
            </w:r>
          </w:p>
        </w:tc>
        <w:sdt>
          <w:sdtPr>
            <w:rPr>
              <w:rFonts w:asciiTheme="majorHAnsi" w:hAnsiTheme="majorHAnsi" w:cstheme="majorHAnsi"/>
              <w:color w:val="000000"/>
              <w:lang w:val="es-CO"/>
            </w:rPr>
            <w:alias w:val="Respuesta - Sí"/>
            <w:tag w:val="Yes / No "/>
            <w:id w:val="295807583"/>
            <w:placeholder>
              <w:docPart w:val="2A8761095A23468E9A9AE0D3B2225412"/>
            </w:placeholde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1DE8E34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6E3041DB" w14:textId="77777777" w:rsidTr="007C0D49">
        <w:tc>
          <w:tcPr>
            <w:tcW w:w="753" w:type="dxa"/>
            <w:vMerge/>
            <w:tcBorders>
              <w:left w:val="single" w:sz="12" w:space="0" w:color="auto"/>
              <w:right w:val="single" w:sz="4" w:space="0" w:color="auto"/>
            </w:tcBorders>
            <w:shd w:val="clear" w:color="auto" w:fill="DEEAF6" w:themeFill="accent1" w:themeFillTint="33"/>
          </w:tcPr>
          <w:p w14:paraId="1C161A48"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16FAECB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endpoint security tools with behavioral-detection and exploit-mitigation capabilities.</w:t>
            </w:r>
          </w:p>
        </w:tc>
        <w:tc>
          <w:tcPr>
            <w:tcW w:w="4683" w:type="dxa"/>
            <w:tcBorders>
              <w:top w:val="single" w:sz="4" w:space="0" w:color="auto"/>
              <w:left w:val="nil"/>
              <w:bottom w:val="single" w:sz="4" w:space="0" w:color="auto"/>
              <w:right w:val="nil"/>
            </w:tcBorders>
            <w:shd w:val="clear" w:color="auto" w:fill="auto"/>
          </w:tcPr>
          <w:p w14:paraId="3357D091"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herramientas de seguridad con capacidades de detección de comportamiento y capacidades de mitigación de </w:t>
            </w:r>
            <w:proofErr w:type="spellStart"/>
            <w:r>
              <w:rPr>
                <w:rFonts w:asciiTheme="majorHAnsi" w:hAnsiTheme="majorHAnsi"/>
                <w:color w:val="000000"/>
                <w:lang w:val="es-CO"/>
              </w:rPr>
              <w:t>exploits</w:t>
            </w:r>
            <w:proofErr w:type="spellEnd"/>
            <w:r>
              <w:rPr>
                <w:rFonts w:asciiTheme="majorHAnsi" w:hAnsiTheme="majorHAnsi"/>
                <w:color w:val="000000"/>
                <w:lang w:val="es-CO"/>
              </w:rPr>
              <w:t xml:space="preserve"> en los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23355192"/>
            <w:placeholder>
              <w:docPart w:val="4AFCC0C0EDFC4C8D8AE0FE560AFCA510"/>
            </w:placeholde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4AE92B55"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3372731" w14:textId="77777777" w:rsidTr="007C0D49">
        <w:tc>
          <w:tcPr>
            <w:tcW w:w="753" w:type="dxa"/>
            <w:vMerge/>
            <w:tcBorders>
              <w:left w:val="single" w:sz="12" w:space="0" w:color="auto"/>
              <w:right w:val="single" w:sz="4" w:space="0" w:color="auto"/>
            </w:tcBorders>
            <w:shd w:val="clear" w:color="auto" w:fill="DEEAF6" w:themeFill="accent1" w:themeFillTint="33"/>
          </w:tcPr>
          <w:p w14:paraId="4C5B5090"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662E94A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endpoint threat detection and response (ETDR or EDR) tool which does all the                                                                                         following:  monitors for threat indicators; identifies patterns which match known threats; automatically responds by removing or containing threats; alerts security personnel of incidents; provides forensic and analysis capabilities to allow analysts to perform threat hunting activities.</w:t>
            </w:r>
          </w:p>
        </w:tc>
        <w:tc>
          <w:tcPr>
            <w:tcW w:w="4683" w:type="dxa"/>
            <w:tcBorders>
              <w:top w:val="single" w:sz="4" w:space="0" w:color="auto"/>
              <w:left w:val="nil"/>
              <w:bottom w:val="single" w:sz="4" w:space="0" w:color="auto"/>
              <w:right w:val="nil"/>
            </w:tcBorders>
            <w:shd w:val="clear" w:color="auto" w:fill="auto"/>
          </w:tcPr>
          <w:p w14:paraId="2408C90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una herramienta de respuesta y detección de amenazas en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(ETDR o EDR) que lleva a cabo lo siguiente: monitoriza indicadores de amenazas; identifica patrones que coinciden con amenazas conocidas; responde automáticamente eliminando o conteniendo amenazas; alerta de los incidentes al personal de seguridad; proporciona capacidades forenses y capacidades de análisis para que los analistas puedan llevar a cabo actividades de detección de amenazas.</w:t>
            </w:r>
          </w:p>
        </w:tc>
        <w:sdt>
          <w:sdtPr>
            <w:rPr>
              <w:rFonts w:asciiTheme="majorHAnsi" w:hAnsiTheme="majorHAnsi" w:cstheme="majorHAnsi"/>
              <w:color w:val="000000"/>
              <w:lang w:val="es-CO"/>
            </w:rPr>
            <w:alias w:val="Respuesta - Sí"/>
            <w:tag w:val="Yes / No "/>
            <w:id w:val="1432082290"/>
            <w:placeholder>
              <w:docPart w:val="0C03ADA7830842CAA3D1F1B047BBA910"/>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shd w:val="clear" w:color="auto" w:fill="auto"/>
                <w:vAlign w:val="center"/>
              </w:tcPr>
              <w:p w14:paraId="00157BB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5665334" w14:textId="77777777" w:rsidTr="007C0D49">
        <w:tc>
          <w:tcPr>
            <w:tcW w:w="753" w:type="dxa"/>
            <w:vMerge/>
            <w:tcBorders>
              <w:left w:val="single" w:sz="12" w:space="0" w:color="auto"/>
              <w:right w:val="single" w:sz="4" w:space="0" w:color="auto"/>
            </w:tcBorders>
            <w:shd w:val="clear" w:color="auto" w:fill="DEEAF6" w:themeFill="accent1" w:themeFillTint="33"/>
          </w:tcPr>
          <w:p w14:paraId="05E7603E"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1863D8A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implements application controls across workstations to only allow for execution of authorized applications.  Unauthorized applications are blocked, and the list of authorized applications is reassessed at least</w:t>
            </w:r>
            <w:r>
              <w:rPr>
                <w:rFonts w:asciiTheme="majorHAnsi" w:hAnsiTheme="majorHAnsi" w:cstheme="majorHAnsi"/>
                <w:i/>
                <w:iCs/>
                <w:color w:val="7030A0"/>
                <w:szCs w:val="18"/>
                <w:u w:val="single"/>
                <w:lang w:val="en-US"/>
              </w:rPr>
              <w:t xml:space="preserve"> bi-annually.</w:t>
            </w:r>
          </w:p>
        </w:tc>
        <w:tc>
          <w:tcPr>
            <w:tcW w:w="4683" w:type="dxa"/>
            <w:tcBorders>
              <w:top w:val="single" w:sz="4" w:space="0" w:color="auto"/>
              <w:left w:val="nil"/>
              <w:bottom w:val="single" w:sz="4" w:space="0" w:color="auto"/>
              <w:right w:val="nil"/>
            </w:tcBorders>
            <w:shd w:val="clear" w:color="auto" w:fill="auto"/>
          </w:tcPr>
          <w:p w14:paraId="497C60D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implementa controles de aplicaciones en todas las </w:t>
            </w:r>
            <w:proofErr w:type="spellStart"/>
            <w:r>
              <w:rPr>
                <w:rFonts w:asciiTheme="majorHAnsi" w:hAnsiTheme="majorHAnsi"/>
                <w:color w:val="000000"/>
                <w:lang w:val="es-CO"/>
              </w:rPr>
              <w:t>workstations</w:t>
            </w:r>
            <w:proofErr w:type="spellEnd"/>
            <w:r>
              <w:rPr>
                <w:rFonts w:asciiTheme="majorHAnsi" w:hAnsiTheme="majorHAnsi"/>
                <w:color w:val="000000"/>
                <w:lang w:val="es-CO"/>
              </w:rPr>
              <w:t xml:space="preserve"> para que solo se ejecuten aplicaciones autorizadas. Las aplicaciones no autorizadas están bloqueadas y la lista de aplicaciones autorizadas se vuelve a evaluar, como mínimo, </w:t>
            </w:r>
            <w:r>
              <w:rPr>
                <w:rFonts w:asciiTheme="majorHAnsi" w:hAnsiTheme="majorHAnsi"/>
                <w:color w:val="000000"/>
                <w:u w:val="single"/>
                <w:lang w:val="es-CO"/>
              </w:rPr>
              <w:t>dos veces al año.</w:t>
            </w:r>
          </w:p>
        </w:tc>
        <w:sdt>
          <w:sdtPr>
            <w:rPr>
              <w:rFonts w:asciiTheme="majorHAnsi" w:hAnsiTheme="majorHAnsi" w:cstheme="majorHAnsi"/>
              <w:color w:val="000000"/>
              <w:lang w:val="es-CO"/>
            </w:rPr>
            <w:alias w:val="Respuesta - Sí"/>
            <w:tag w:val="Yes / No "/>
            <w:id w:val="2127423102"/>
            <w:placeholder>
              <w:docPart w:val="EEB1C2733D24459E94A8238F5DC1A6CF"/>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439C7CA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465A6C7" w14:textId="77777777" w:rsidTr="007C0D49">
        <w:tc>
          <w:tcPr>
            <w:tcW w:w="753" w:type="dxa"/>
            <w:vMerge/>
            <w:tcBorders>
              <w:left w:val="single" w:sz="12" w:space="0" w:color="auto"/>
              <w:right w:val="single" w:sz="4" w:space="0" w:color="auto"/>
            </w:tcBorders>
            <w:shd w:val="clear" w:color="auto" w:fill="DEEAF6" w:themeFill="accent1" w:themeFillTint="33"/>
          </w:tcPr>
          <w:p w14:paraId="2192D180" w14:textId="77777777" w:rsidR="007232E3" w:rsidRDefault="007232E3" w:rsidP="007C0D49">
            <w:pPr>
              <w:jc w:val="center"/>
              <w:rPr>
                <w:rFonts w:asciiTheme="majorHAnsi" w:hAnsiTheme="majorHAnsi" w:cstheme="majorHAnsi"/>
                <w:color w:val="000000"/>
                <w:lang w:val="es-CO"/>
              </w:rPr>
            </w:pPr>
          </w:p>
        </w:tc>
        <w:tc>
          <w:tcPr>
            <w:tcW w:w="3883" w:type="dxa"/>
            <w:tcBorders>
              <w:left w:val="nil"/>
              <w:right w:val="nil"/>
            </w:tcBorders>
          </w:tcPr>
          <w:p w14:paraId="187BECA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an internal group and/or MSSP which monitors the output of endpoint security tools and investigates any anomalies.</w:t>
            </w:r>
          </w:p>
        </w:tc>
        <w:tc>
          <w:tcPr>
            <w:tcW w:w="4683" w:type="dxa"/>
            <w:tcBorders>
              <w:top w:val="single" w:sz="4" w:space="0" w:color="auto"/>
              <w:left w:val="nil"/>
              <w:bottom w:val="single" w:sz="4" w:space="0" w:color="auto"/>
              <w:right w:val="nil"/>
            </w:tcBorders>
            <w:shd w:val="clear" w:color="auto" w:fill="auto"/>
          </w:tcPr>
          <w:p w14:paraId="65326B4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grupo interno y/o MSSP que monitoriza el resultado de las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e investiga cualquier anomalía.</w:t>
            </w:r>
          </w:p>
        </w:tc>
        <w:sdt>
          <w:sdtPr>
            <w:rPr>
              <w:rFonts w:asciiTheme="majorHAnsi" w:hAnsiTheme="majorHAnsi" w:cstheme="majorHAnsi"/>
              <w:color w:val="000000"/>
              <w:lang w:val="es-CO"/>
            </w:rPr>
            <w:alias w:val="Respuesta - Sí"/>
            <w:tag w:val="Yes / No "/>
            <w:id w:val="1532840526"/>
            <w:placeholder>
              <w:docPart w:val="43C2C6763F1742069D302CA69FC4F359"/>
            </w:placeholder>
            <w:showingPlcHdr/>
            <w:dropDownList>
              <w:listItem w:value="Choose an item."/>
              <w:listItem w:displayText="Sí" w:value="Yes"/>
            </w:dropDownList>
          </w:sdtPr>
          <w:sdtEndPr/>
          <w:sdtContent>
            <w:tc>
              <w:tcPr>
                <w:tcW w:w="1336" w:type="dxa"/>
                <w:tcBorders>
                  <w:top w:val="single" w:sz="4" w:space="0" w:color="auto"/>
                  <w:left w:val="single" w:sz="4" w:space="0" w:color="auto"/>
                  <w:bottom w:val="single" w:sz="4" w:space="0" w:color="auto"/>
                  <w:right w:val="single" w:sz="12" w:space="0" w:color="auto"/>
                </w:tcBorders>
                <w:vAlign w:val="center"/>
              </w:tcPr>
              <w:p w14:paraId="5A4A6DDD"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26BB11B0" w14:textId="77777777" w:rsidTr="007C0D49">
        <w:tc>
          <w:tcPr>
            <w:tcW w:w="753" w:type="dxa"/>
            <w:vMerge/>
            <w:tcBorders>
              <w:left w:val="single" w:sz="12" w:space="0" w:color="auto"/>
              <w:bottom w:val="single" w:sz="12" w:space="0" w:color="auto"/>
              <w:right w:val="single" w:sz="4" w:space="0" w:color="auto"/>
            </w:tcBorders>
            <w:shd w:val="clear" w:color="auto" w:fill="DEEAF6" w:themeFill="accent1" w:themeFillTint="33"/>
          </w:tcPr>
          <w:p w14:paraId="7ABC04EB" w14:textId="77777777" w:rsidR="007232E3" w:rsidRDefault="007232E3" w:rsidP="007C0D49">
            <w:pPr>
              <w:jc w:val="center"/>
              <w:rPr>
                <w:rFonts w:asciiTheme="majorHAnsi" w:hAnsiTheme="majorHAnsi" w:cstheme="majorHAnsi"/>
                <w:color w:val="000000"/>
                <w:lang w:val="es-CO"/>
              </w:rPr>
            </w:pPr>
          </w:p>
        </w:tc>
        <w:tc>
          <w:tcPr>
            <w:tcW w:w="3883" w:type="dxa"/>
            <w:tcBorders>
              <w:left w:val="nil"/>
              <w:bottom w:val="single" w:sz="12" w:space="0" w:color="auto"/>
              <w:right w:val="nil"/>
            </w:tcBorders>
          </w:tcPr>
          <w:p w14:paraId="1A15A97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4C137BC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471933041"/>
            <w:placeholder>
              <w:docPart w:val="E31E8F092B0241E98EE852E307F95F01"/>
            </w:placeholder>
            <w:showingPlcHdr/>
            <w:dropDownList>
              <w:listItem w:value="Choose an item."/>
              <w:listItem w:displayText="Sí" w:value="Yes"/>
            </w:dropDownList>
          </w:sdtPr>
          <w:sdtEndPr/>
          <w:sdtContent>
            <w:tc>
              <w:tcPr>
                <w:tcW w:w="1336" w:type="dxa"/>
                <w:tcBorders>
                  <w:top w:val="single" w:sz="4" w:space="0" w:color="auto"/>
                  <w:bottom w:val="single" w:sz="12" w:space="0" w:color="auto"/>
                  <w:right w:val="single" w:sz="12" w:space="0" w:color="auto"/>
                </w:tcBorders>
                <w:vAlign w:val="center"/>
              </w:tcPr>
              <w:p w14:paraId="2280153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20BA884C" w14:textId="77777777" w:rsidTr="007C0D49">
        <w:tc>
          <w:tcPr>
            <w:tcW w:w="753" w:type="dxa"/>
            <w:vMerge w:val="restart"/>
            <w:tcBorders>
              <w:top w:val="single" w:sz="12" w:space="0" w:color="auto"/>
              <w:left w:val="single" w:sz="12" w:space="0" w:color="auto"/>
            </w:tcBorders>
            <w:shd w:val="clear" w:color="auto" w:fill="F7CAAC" w:themeFill="accent2" w:themeFillTint="66"/>
            <w:vAlign w:val="center"/>
          </w:tcPr>
          <w:p w14:paraId="71A2489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3883" w:type="dxa"/>
            <w:tcBorders>
              <w:top w:val="single" w:sz="12" w:space="0" w:color="auto"/>
              <w:left w:val="nil"/>
            </w:tcBorders>
            <w:shd w:val="clear" w:color="auto" w:fill="F7CAAC" w:themeFill="accent2" w:themeFillTint="66"/>
          </w:tcPr>
          <w:p w14:paraId="79C74614"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deployment of its endpoint security tool(s) (as described above):</w:t>
            </w:r>
          </w:p>
        </w:tc>
        <w:tc>
          <w:tcPr>
            <w:tcW w:w="4683" w:type="dxa"/>
            <w:tcBorders>
              <w:top w:val="single" w:sz="12" w:space="0" w:color="auto"/>
              <w:left w:val="nil"/>
              <w:bottom w:val="single" w:sz="4" w:space="0" w:color="auto"/>
              <w:right w:val="nil"/>
            </w:tcBorders>
            <w:shd w:val="clear" w:color="auto" w:fill="F7CAAC" w:themeFill="accent2" w:themeFillTint="66"/>
          </w:tcPr>
          <w:p w14:paraId="6CD8784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implementación por parte del </w:t>
            </w:r>
            <w:r>
              <w:rPr>
                <w:rFonts w:asciiTheme="majorHAnsi" w:hAnsiTheme="majorHAnsi"/>
                <w:b/>
                <w:color w:val="000000"/>
                <w:lang w:val="es-CO"/>
              </w:rPr>
              <w:t>Solicitante</w:t>
            </w:r>
            <w:r>
              <w:rPr>
                <w:rFonts w:asciiTheme="majorHAnsi" w:hAnsiTheme="majorHAnsi"/>
                <w:color w:val="000000"/>
                <w:lang w:val="es-CO"/>
              </w:rPr>
              <w:t xml:space="preserve"> de 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(tal como se describe arriba):</w:t>
            </w:r>
          </w:p>
        </w:tc>
        <w:tc>
          <w:tcPr>
            <w:tcW w:w="1336" w:type="dxa"/>
            <w:tcBorders>
              <w:top w:val="single" w:sz="12" w:space="0" w:color="auto"/>
              <w:left w:val="nil"/>
              <w:right w:val="single" w:sz="12" w:space="0" w:color="auto"/>
            </w:tcBorders>
            <w:shd w:val="clear" w:color="auto" w:fill="F7CAAC" w:themeFill="accent2" w:themeFillTint="66"/>
            <w:vAlign w:val="center"/>
          </w:tcPr>
          <w:p w14:paraId="478A53B8" w14:textId="77777777" w:rsidR="007232E3" w:rsidRDefault="007232E3" w:rsidP="007C0D49">
            <w:pPr>
              <w:jc w:val="center"/>
              <w:rPr>
                <w:rFonts w:asciiTheme="majorHAnsi" w:hAnsiTheme="majorHAnsi" w:cstheme="majorHAnsi"/>
                <w:color w:val="000000"/>
                <w:lang w:val="es-CO"/>
              </w:rPr>
            </w:pPr>
          </w:p>
        </w:tc>
      </w:tr>
      <w:tr w:rsidR="007232E3" w14:paraId="01ABF338" w14:textId="77777777" w:rsidTr="007C0D49">
        <w:tc>
          <w:tcPr>
            <w:tcW w:w="753" w:type="dxa"/>
            <w:vMerge/>
            <w:tcBorders>
              <w:left w:val="single" w:sz="12" w:space="0" w:color="auto"/>
            </w:tcBorders>
            <w:shd w:val="clear" w:color="auto" w:fill="DEEAF6" w:themeFill="accent1" w:themeFillTint="33"/>
          </w:tcPr>
          <w:p w14:paraId="2F0B85E8"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681CD4E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is/are deployed on all workstations &amp; laptops; all exceptions are documented.</w:t>
            </w:r>
          </w:p>
        </w:tc>
        <w:tc>
          <w:tcPr>
            <w:tcW w:w="4683" w:type="dxa"/>
            <w:tcBorders>
              <w:top w:val="single" w:sz="4" w:space="0" w:color="auto"/>
              <w:left w:val="nil"/>
              <w:bottom w:val="single" w:sz="4" w:space="0" w:color="auto"/>
              <w:right w:val="nil"/>
            </w:tcBorders>
            <w:shd w:val="clear" w:color="auto" w:fill="auto"/>
          </w:tcPr>
          <w:p w14:paraId="35203733"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están implementadas en todas las estaciones de trabajo y portátiles, y todas las excepciones están documentadas.</w:t>
            </w:r>
          </w:p>
          <w:p w14:paraId="2FF2697C" w14:textId="77777777" w:rsidR="007232E3" w:rsidRDefault="007232E3" w:rsidP="007C0D49">
            <w:pPr>
              <w:rPr>
                <w:rFonts w:asciiTheme="majorHAnsi" w:hAnsiTheme="majorHAnsi"/>
                <w:color w:val="000000"/>
                <w:lang w:val="es-CO"/>
              </w:rPr>
            </w:pPr>
          </w:p>
          <w:p w14:paraId="01C5783E" w14:textId="77777777" w:rsidR="007232E3" w:rsidRDefault="007232E3" w:rsidP="007C0D49">
            <w:pPr>
              <w:rPr>
                <w:rFonts w:asciiTheme="majorHAnsi" w:hAnsiTheme="majorHAnsi"/>
                <w:color w:val="000000"/>
                <w:lang w:val="es-CO"/>
              </w:rPr>
            </w:pPr>
          </w:p>
          <w:p w14:paraId="0FA28CDC"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1402635137"/>
            <w:placeholder>
              <w:docPart w:val="DE508059E0F844A6B2AFE2800A90A543"/>
            </w:placeholder>
            <w:dropDownList>
              <w:listItem w:value="Choose an item."/>
              <w:listItem w:displayText="Sí" w:value="Yes"/>
            </w:dropDownList>
          </w:sdtPr>
          <w:sdtEndPr/>
          <w:sdtContent>
            <w:tc>
              <w:tcPr>
                <w:tcW w:w="1336" w:type="dxa"/>
                <w:tcBorders>
                  <w:right w:val="single" w:sz="12" w:space="0" w:color="auto"/>
                </w:tcBorders>
                <w:vAlign w:val="center"/>
              </w:tcPr>
              <w:p w14:paraId="6A029F7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A2B4B80" w14:textId="77777777" w:rsidTr="007C0D49">
        <w:tc>
          <w:tcPr>
            <w:tcW w:w="753" w:type="dxa"/>
            <w:vMerge/>
            <w:tcBorders>
              <w:left w:val="single" w:sz="12" w:space="0" w:color="auto"/>
            </w:tcBorders>
            <w:shd w:val="clear" w:color="auto" w:fill="DEEAF6" w:themeFill="accent1" w:themeFillTint="33"/>
          </w:tcPr>
          <w:p w14:paraId="3C9E6929"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24351E1E" w14:textId="77777777" w:rsidR="007232E3" w:rsidRDefault="007232E3" w:rsidP="007C0D49">
            <w:pPr>
              <w:rPr>
                <w:rFonts w:asciiTheme="majorHAnsi" w:hAnsiTheme="majorHAnsi" w:cstheme="majorHAnsi"/>
                <w:i/>
                <w:iCs/>
                <w:color w:val="7030A0"/>
                <w:szCs w:val="18"/>
                <w:lang w:val="en-US"/>
              </w:rPr>
            </w:pP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endpoint security tool(s) is/are deployed on all servers (excluding hypervisor hosts); all exceptions are documented.</w:t>
            </w:r>
          </w:p>
        </w:tc>
        <w:tc>
          <w:tcPr>
            <w:tcW w:w="4683" w:type="dxa"/>
            <w:tcBorders>
              <w:top w:val="single" w:sz="4" w:space="0" w:color="auto"/>
              <w:left w:val="nil"/>
              <w:bottom w:val="single" w:sz="4" w:space="0" w:color="auto"/>
              <w:right w:val="nil"/>
            </w:tcBorders>
            <w:shd w:val="clear" w:color="auto" w:fill="auto"/>
          </w:tcPr>
          <w:p w14:paraId="24D135A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están implementadas en todos los servidores (salvo los hosts hipervisores), y todas las excepciones están documentadas.</w:t>
            </w:r>
          </w:p>
        </w:tc>
        <w:sdt>
          <w:sdtPr>
            <w:rPr>
              <w:rFonts w:asciiTheme="majorHAnsi" w:hAnsiTheme="majorHAnsi" w:cstheme="majorHAnsi"/>
              <w:color w:val="000000"/>
              <w:lang w:val="es-CO"/>
            </w:rPr>
            <w:alias w:val="Respuesta - Sí"/>
            <w:tag w:val="Yes / No "/>
            <w:id w:val="921071699"/>
            <w:placeholder>
              <w:docPart w:val="DA55792882494FF491D03C2B5CD059D0"/>
            </w:placeholder>
            <w:dropDownList>
              <w:listItem w:value="Choose an item."/>
              <w:listItem w:displayText="Sí" w:value="Yes"/>
            </w:dropDownList>
          </w:sdtPr>
          <w:sdtEndPr/>
          <w:sdtContent>
            <w:tc>
              <w:tcPr>
                <w:tcW w:w="1336" w:type="dxa"/>
                <w:tcBorders>
                  <w:right w:val="single" w:sz="12" w:space="0" w:color="auto"/>
                </w:tcBorders>
                <w:vAlign w:val="center"/>
              </w:tcPr>
              <w:p w14:paraId="0904D9FC"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1A8DEA38" w14:textId="77777777" w:rsidTr="007C0D49">
        <w:tc>
          <w:tcPr>
            <w:tcW w:w="753" w:type="dxa"/>
            <w:vMerge/>
            <w:tcBorders>
              <w:left w:val="single" w:sz="12" w:space="0" w:color="auto"/>
            </w:tcBorders>
            <w:shd w:val="clear" w:color="auto" w:fill="DEEAF6" w:themeFill="accent1" w:themeFillTint="33"/>
          </w:tcPr>
          <w:p w14:paraId="09FC34C3"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2B80C65A"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endpoint security tool(s) is/are deployed on all mobile devices (including tablets, phones, etc. but </w:t>
            </w:r>
            <w:r>
              <w:rPr>
                <w:rFonts w:asciiTheme="majorHAnsi" w:hAnsiTheme="majorHAnsi" w:cstheme="majorHAnsi"/>
                <w:i/>
                <w:iCs/>
                <w:color w:val="7030A0"/>
                <w:szCs w:val="18"/>
                <w:u w:val="single"/>
                <w:lang w:val="en-US"/>
              </w:rPr>
              <w:t>excludes laptops</w:t>
            </w:r>
            <w:r>
              <w:rPr>
                <w:rFonts w:asciiTheme="majorHAnsi" w:hAnsiTheme="majorHAnsi" w:cstheme="majorHAnsi"/>
                <w:i/>
                <w:iCs/>
                <w:color w:val="7030A0"/>
                <w:szCs w:val="18"/>
                <w:lang w:val="en-US"/>
              </w:rPr>
              <w:t>); all exceptions are documented.</w:t>
            </w:r>
          </w:p>
        </w:tc>
        <w:tc>
          <w:tcPr>
            <w:tcW w:w="4683" w:type="dxa"/>
            <w:tcBorders>
              <w:top w:val="single" w:sz="4" w:space="0" w:color="auto"/>
              <w:left w:val="nil"/>
              <w:bottom w:val="single" w:sz="4" w:space="0" w:color="auto"/>
              <w:right w:val="nil"/>
            </w:tcBorders>
            <w:shd w:val="clear" w:color="auto" w:fill="auto"/>
          </w:tcPr>
          <w:p w14:paraId="0646364D"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del </w:t>
            </w:r>
            <w:r>
              <w:rPr>
                <w:rFonts w:asciiTheme="majorHAnsi" w:hAnsiTheme="majorHAnsi"/>
                <w:b/>
                <w:color w:val="000000"/>
                <w:lang w:val="es-CO"/>
              </w:rPr>
              <w:t>Solicitante</w:t>
            </w:r>
            <w:r>
              <w:rPr>
                <w:rFonts w:asciiTheme="majorHAnsi" w:hAnsiTheme="majorHAnsi"/>
                <w:color w:val="000000"/>
                <w:lang w:val="es-CO"/>
              </w:rPr>
              <w:t xml:space="preserve"> están implementadas en todos los dispositivos móviles (incluidos teléfonos, tabletas, etc., pero </w:t>
            </w:r>
            <w:r>
              <w:rPr>
                <w:rFonts w:asciiTheme="majorHAnsi" w:hAnsiTheme="majorHAnsi"/>
                <w:color w:val="000000"/>
                <w:u w:val="single"/>
                <w:lang w:val="es-CO"/>
              </w:rPr>
              <w:t>excluyendo los portátiles</w:t>
            </w:r>
            <w:r>
              <w:rPr>
                <w:rFonts w:asciiTheme="majorHAnsi" w:hAnsiTheme="majorHAnsi"/>
                <w:color w:val="000000"/>
                <w:lang w:val="es-CO"/>
              </w:rPr>
              <w:t>), y todas las excepciones están documentadas.</w:t>
            </w:r>
          </w:p>
        </w:tc>
        <w:sdt>
          <w:sdtPr>
            <w:rPr>
              <w:rFonts w:asciiTheme="majorHAnsi" w:hAnsiTheme="majorHAnsi" w:cstheme="majorHAnsi"/>
              <w:color w:val="000000"/>
              <w:lang w:val="es-CO"/>
            </w:rPr>
            <w:alias w:val="Respuesta - Sí"/>
            <w:tag w:val="Yes / No "/>
            <w:id w:val="2139370586"/>
            <w:placeholder>
              <w:docPart w:val="00AE6E5A3CB54D0D8E047AD98C6B0C77"/>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4E9DE60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CB7BC42" w14:textId="77777777" w:rsidTr="007C0D49">
        <w:tc>
          <w:tcPr>
            <w:tcW w:w="753" w:type="dxa"/>
            <w:vMerge/>
            <w:tcBorders>
              <w:left w:val="single" w:sz="12" w:space="0" w:color="auto"/>
              <w:bottom w:val="single" w:sz="12" w:space="0" w:color="auto"/>
            </w:tcBorders>
            <w:shd w:val="clear" w:color="auto" w:fill="DEEAF6" w:themeFill="accent1" w:themeFillTint="33"/>
          </w:tcPr>
          <w:p w14:paraId="515F13C0"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4785897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68F65B9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384898920"/>
            <w:placeholder>
              <w:docPart w:val="C732F457E0034824B7CCE92A94A8CCD9"/>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4E256C47"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43DCEDB5" w14:textId="77777777" w:rsidTr="007C0D49">
        <w:tc>
          <w:tcPr>
            <w:tcW w:w="753" w:type="dxa"/>
            <w:vMerge w:val="restart"/>
            <w:tcBorders>
              <w:top w:val="single" w:sz="12" w:space="0" w:color="auto"/>
              <w:left w:val="single" w:sz="12" w:space="0" w:color="auto"/>
            </w:tcBorders>
            <w:shd w:val="clear" w:color="auto" w:fill="F7CAAC" w:themeFill="accent2" w:themeFillTint="66"/>
            <w:vAlign w:val="center"/>
          </w:tcPr>
          <w:p w14:paraId="7FBDE8F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3</w:t>
            </w:r>
          </w:p>
        </w:tc>
        <w:tc>
          <w:tcPr>
            <w:tcW w:w="3883" w:type="dxa"/>
            <w:tcBorders>
              <w:top w:val="single" w:sz="12" w:space="0" w:color="auto"/>
              <w:left w:val="nil"/>
            </w:tcBorders>
            <w:shd w:val="clear" w:color="auto" w:fill="F7CAAC" w:themeFill="accent2" w:themeFillTint="66"/>
          </w:tcPr>
          <w:p w14:paraId="33A0613E"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configuration of its endpoint security tool(s) (as described above):</w:t>
            </w:r>
          </w:p>
        </w:tc>
        <w:tc>
          <w:tcPr>
            <w:tcW w:w="4683" w:type="dxa"/>
            <w:tcBorders>
              <w:top w:val="single" w:sz="12" w:space="0" w:color="auto"/>
              <w:left w:val="nil"/>
              <w:bottom w:val="single" w:sz="4" w:space="0" w:color="auto"/>
              <w:right w:val="nil"/>
            </w:tcBorders>
            <w:shd w:val="clear" w:color="auto" w:fill="F7CAAC" w:themeFill="accent2" w:themeFillTint="66"/>
          </w:tcPr>
          <w:p w14:paraId="2ABF62DD"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 configuración por parte del </w:t>
            </w:r>
            <w:r>
              <w:rPr>
                <w:rFonts w:asciiTheme="majorHAnsi" w:hAnsiTheme="majorHAnsi"/>
                <w:b/>
                <w:color w:val="000000"/>
                <w:lang w:val="es-CO"/>
              </w:rPr>
              <w:t>Solicitante</w:t>
            </w:r>
            <w:r>
              <w:rPr>
                <w:rFonts w:asciiTheme="majorHAnsi" w:hAnsiTheme="majorHAnsi"/>
                <w:color w:val="000000"/>
                <w:lang w:val="es-CO"/>
              </w:rPr>
              <w:t xml:space="preserve"> de su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(tal como se describe arriba):</w:t>
            </w:r>
          </w:p>
        </w:tc>
        <w:tc>
          <w:tcPr>
            <w:tcW w:w="1336" w:type="dxa"/>
            <w:tcBorders>
              <w:top w:val="single" w:sz="12" w:space="0" w:color="auto"/>
              <w:right w:val="single" w:sz="12" w:space="0" w:color="auto"/>
            </w:tcBorders>
            <w:shd w:val="clear" w:color="auto" w:fill="F7CAAC" w:themeFill="accent2" w:themeFillTint="66"/>
            <w:vAlign w:val="center"/>
          </w:tcPr>
          <w:p w14:paraId="0B407BE0" w14:textId="77777777" w:rsidR="007232E3" w:rsidRDefault="007232E3" w:rsidP="007C0D49">
            <w:pPr>
              <w:jc w:val="center"/>
              <w:rPr>
                <w:rFonts w:asciiTheme="majorHAnsi" w:hAnsiTheme="majorHAnsi" w:cstheme="majorHAnsi"/>
                <w:color w:val="000000"/>
                <w:lang w:val="es-CO"/>
              </w:rPr>
            </w:pPr>
          </w:p>
        </w:tc>
      </w:tr>
      <w:tr w:rsidR="007232E3" w14:paraId="5B685F92" w14:textId="77777777" w:rsidTr="007C0D49">
        <w:tc>
          <w:tcPr>
            <w:tcW w:w="753" w:type="dxa"/>
            <w:vMerge/>
            <w:tcBorders>
              <w:left w:val="single" w:sz="12" w:space="0" w:color="auto"/>
            </w:tcBorders>
            <w:shd w:val="clear" w:color="auto" w:fill="DEEAF6" w:themeFill="accent1" w:themeFillTint="33"/>
          </w:tcPr>
          <w:p w14:paraId="0D980E7A"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1D700A0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For those tools which require updated definitions, such tools are updating at least daily.</w:t>
            </w:r>
          </w:p>
        </w:tc>
        <w:tc>
          <w:tcPr>
            <w:tcW w:w="4683" w:type="dxa"/>
            <w:tcBorders>
              <w:top w:val="single" w:sz="4" w:space="0" w:color="auto"/>
              <w:left w:val="nil"/>
              <w:bottom w:val="single" w:sz="4" w:space="0" w:color="auto"/>
              <w:right w:val="nil"/>
            </w:tcBorders>
            <w:shd w:val="clear" w:color="auto" w:fill="auto"/>
          </w:tcPr>
          <w:p w14:paraId="6E3C9E3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En el caso de herramientas que requieren definiciones actualizadas, la actualización de las herramientas se realiza, como mínimo, una vez al día.</w:t>
            </w:r>
          </w:p>
        </w:tc>
        <w:sdt>
          <w:sdtPr>
            <w:rPr>
              <w:rFonts w:asciiTheme="majorHAnsi" w:hAnsiTheme="majorHAnsi" w:cstheme="majorHAnsi"/>
              <w:color w:val="000000"/>
              <w:lang w:val="es-CO"/>
            </w:rPr>
            <w:alias w:val="Respuesta - Sí"/>
            <w:tag w:val="Yes / No "/>
            <w:id w:val="-342319132"/>
            <w:placeholder>
              <w:docPart w:val="2AC0A048088D40548D0E9104E5899A15"/>
            </w:placeholder>
            <w:dropDownList>
              <w:listItem w:value="Choose an item."/>
              <w:listItem w:displayText="Sí" w:value="Yes"/>
            </w:dropDownList>
          </w:sdtPr>
          <w:sdtEndPr/>
          <w:sdtContent>
            <w:tc>
              <w:tcPr>
                <w:tcW w:w="1336" w:type="dxa"/>
                <w:tcBorders>
                  <w:right w:val="single" w:sz="12" w:space="0" w:color="auto"/>
                </w:tcBorders>
                <w:vAlign w:val="center"/>
              </w:tcPr>
              <w:p w14:paraId="268F1D6B"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71EFDBA" w14:textId="77777777" w:rsidTr="007C0D49">
        <w:tc>
          <w:tcPr>
            <w:tcW w:w="753" w:type="dxa"/>
            <w:vMerge/>
            <w:tcBorders>
              <w:left w:val="single" w:sz="12" w:space="0" w:color="auto"/>
            </w:tcBorders>
            <w:shd w:val="clear" w:color="auto" w:fill="DEEAF6" w:themeFill="accent1" w:themeFillTint="33"/>
          </w:tcPr>
          <w:p w14:paraId="4E274BBD"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54917A7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Tool(s) is/are configured to block (vs. just notify of) suspected malicious processes/files.</w:t>
            </w:r>
          </w:p>
        </w:tc>
        <w:tc>
          <w:tcPr>
            <w:tcW w:w="4683" w:type="dxa"/>
            <w:tcBorders>
              <w:top w:val="single" w:sz="4" w:space="0" w:color="auto"/>
              <w:left w:val="nil"/>
              <w:bottom w:val="single" w:sz="4" w:space="0" w:color="auto"/>
              <w:right w:val="nil"/>
            </w:tcBorders>
            <w:shd w:val="clear" w:color="auto" w:fill="auto"/>
          </w:tcPr>
          <w:p w14:paraId="6C14C54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herramienta o herramientas están configuradas para bloquear (y no solo notificar) procesos y archivos que se sospecha que son maliciosos.</w:t>
            </w:r>
          </w:p>
        </w:tc>
        <w:sdt>
          <w:sdtPr>
            <w:rPr>
              <w:rFonts w:asciiTheme="majorHAnsi" w:hAnsiTheme="majorHAnsi" w:cstheme="majorHAnsi"/>
              <w:color w:val="000000"/>
              <w:lang w:val="es-CO"/>
            </w:rPr>
            <w:alias w:val="Respuesta - Sí"/>
            <w:tag w:val="Yes / No "/>
            <w:id w:val="1075477031"/>
            <w:placeholder>
              <w:docPart w:val="24E040BEC7B649F38175A2A8B8A52871"/>
            </w:placeholder>
            <w:dropDownList>
              <w:listItem w:value="Choose an item."/>
              <w:listItem w:displayText="Sí" w:value="Yes"/>
            </w:dropDownList>
          </w:sdtPr>
          <w:sdtEndPr/>
          <w:sdtContent>
            <w:tc>
              <w:tcPr>
                <w:tcW w:w="1336" w:type="dxa"/>
                <w:tcBorders>
                  <w:right w:val="single" w:sz="12" w:space="0" w:color="auto"/>
                </w:tcBorders>
                <w:vAlign w:val="center"/>
              </w:tcPr>
              <w:p w14:paraId="73E22E81"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074E18C3" w14:textId="77777777" w:rsidTr="007C0D49">
        <w:tc>
          <w:tcPr>
            <w:tcW w:w="753" w:type="dxa"/>
            <w:vMerge/>
            <w:tcBorders>
              <w:left w:val="single" w:sz="12" w:space="0" w:color="auto"/>
            </w:tcBorders>
            <w:shd w:val="clear" w:color="auto" w:fill="DEEAF6" w:themeFill="accent1" w:themeFillTint="33"/>
          </w:tcPr>
          <w:p w14:paraId="0AF8B3F2"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021C098F"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Tool(s) is/are configured to find unmanaged assets, which are addressed at least weekly.</w:t>
            </w:r>
          </w:p>
        </w:tc>
        <w:tc>
          <w:tcPr>
            <w:tcW w:w="4683" w:type="dxa"/>
            <w:tcBorders>
              <w:top w:val="single" w:sz="4" w:space="0" w:color="auto"/>
              <w:left w:val="nil"/>
              <w:bottom w:val="single" w:sz="4" w:space="0" w:color="auto"/>
              <w:right w:val="nil"/>
            </w:tcBorders>
            <w:shd w:val="clear" w:color="auto" w:fill="auto"/>
          </w:tcPr>
          <w:p w14:paraId="08A760B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La herramienta o herramientas están configuradas para detectar activos no administrados, que se abordan, como mínimo, una vez a la semana.</w:t>
            </w:r>
          </w:p>
        </w:tc>
        <w:sdt>
          <w:sdtPr>
            <w:rPr>
              <w:rFonts w:asciiTheme="majorHAnsi" w:hAnsiTheme="majorHAnsi" w:cstheme="majorHAnsi"/>
              <w:color w:val="000000"/>
              <w:lang w:val="es-CO"/>
            </w:rPr>
            <w:alias w:val="Respuesta - Sí"/>
            <w:tag w:val="Yes / No "/>
            <w:id w:val="111176513"/>
            <w:placeholder>
              <w:docPart w:val="E6BDE45364294A9F9C4867C50BA918AA"/>
            </w:placeholder>
            <w:dropDownList>
              <w:listItem w:value="Choose an item."/>
              <w:listItem w:displayText="Sí" w:value="Yes"/>
            </w:dropDownList>
          </w:sdtPr>
          <w:sdtEndPr/>
          <w:sdtContent>
            <w:tc>
              <w:tcPr>
                <w:tcW w:w="1336" w:type="dxa"/>
                <w:tcBorders>
                  <w:right w:val="single" w:sz="12" w:space="0" w:color="auto"/>
                </w:tcBorders>
                <w:vAlign w:val="center"/>
              </w:tcPr>
              <w:p w14:paraId="1836BF1A"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CACB35B" w14:textId="77777777" w:rsidTr="007C0D49">
        <w:tc>
          <w:tcPr>
            <w:tcW w:w="753" w:type="dxa"/>
            <w:vMerge/>
            <w:tcBorders>
              <w:left w:val="single" w:sz="12" w:space="0" w:color="auto"/>
            </w:tcBorders>
            <w:shd w:val="clear" w:color="auto" w:fill="DEEAF6" w:themeFill="accent1" w:themeFillTint="33"/>
          </w:tcPr>
          <w:p w14:paraId="5A18B0A4"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003D63D4"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Anti-tamper features are enabled.</w:t>
            </w:r>
          </w:p>
        </w:tc>
        <w:tc>
          <w:tcPr>
            <w:tcW w:w="4683" w:type="dxa"/>
            <w:tcBorders>
              <w:top w:val="single" w:sz="4" w:space="0" w:color="auto"/>
              <w:left w:val="nil"/>
              <w:bottom w:val="single" w:sz="4" w:space="0" w:color="auto"/>
              <w:right w:val="nil"/>
            </w:tcBorders>
            <w:shd w:val="clear" w:color="auto" w:fill="auto"/>
          </w:tcPr>
          <w:p w14:paraId="4E2B688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Hay habilitadas </w:t>
            </w:r>
            <w:proofErr w:type="gramStart"/>
            <w:r>
              <w:rPr>
                <w:rFonts w:asciiTheme="majorHAnsi" w:hAnsiTheme="majorHAnsi"/>
                <w:color w:val="000000"/>
                <w:lang w:val="es-CO"/>
              </w:rPr>
              <w:t>funciones  contra</w:t>
            </w:r>
            <w:proofErr w:type="gramEnd"/>
            <w:r>
              <w:rPr>
                <w:rFonts w:asciiTheme="majorHAnsi" w:hAnsiTheme="majorHAnsi"/>
                <w:color w:val="000000"/>
                <w:lang w:val="es-CO"/>
              </w:rPr>
              <w:t xml:space="preserve"> manipulación indebida (contra alteraciones).</w:t>
            </w:r>
          </w:p>
        </w:tc>
        <w:sdt>
          <w:sdtPr>
            <w:rPr>
              <w:rFonts w:asciiTheme="majorHAnsi" w:hAnsiTheme="majorHAnsi" w:cstheme="majorHAnsi"/>
              <w:color w:val="000000"/>
              <w:lang w:val="es-CO"/>
            </w:rPr>
            <w:alias w:val="Respuesta - Sí"/>
            <w:tag w:val="Yes / No "/>
            <w:id w:val="985208942"/>
            <w:placeholder>
              <w:docPart w:val="926CFA8B9FD44ECF9164D327DF64A3A9"/>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7255B27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FE890EF" w14:textId="77777777" w:rsidTr="007C0D49">
        <w:tc>
          <w:tcPr>
            <w:tcW w:w="753" w:type="dxa"/>
            <w:vMerge/>
            <w:tcBorders>
              <w:left w:val="single" w:sz="12" w:space="0" w:color="auto"/>
              <w:bottom w:val="single" w:sz="12" w:space="0" w:color="auto"/>
            </w:tcBorders>
            <w:shd w:val="clear" w:color="auto" w:fill="DEEAF6" w:themeFill="accent1" w:themeFillTint="33"/>
          </w:tcPr>
          <w:p w14:paraId="68699D5F"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36C7344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132C8D4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222871323"/>
            <w:placeholder>
              <w:docPart w:val="EC0662649854436981E87F001C421813"/>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2F35040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3D41DDB2" w14:textId="77777777" w:rsidTr="007C0D49">
        <w:tc>
          <w:tcPr>
            <w:tcW w:w="753" w:type="dxa"/>
            <w:vMerge w:val="restart"/>
            <w:tcBorders>
              <w:top w:val="single" w:sz="12" w:space="0" w:color="auto"/>
              <w:left w:val="single" w:sz="12" w:space="0" w:color="auto"/>
            </w:tcBorders>
            <w:shd w:val="clear" w:color="auto" w:fill="9CC2E5" w:themeFill="accent1" w:themeFillTint="99"/>
            <w:vAlign w:val="center"/>
          </w:tcPr>
          <w:p w14:paraId="380CD52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4</w:t>
            </w:r>
          </w:p>
        </w:tc>
        <w:tc>
          <w:tcPr>
            <w:tcW w:w="3883" w:type="dxa"/>
            <w:tcBorders>
              <w:top w:val="single" w:sz="12" w:space="0" w:color="auto"/>
              <w:left w:val="nil"/>
            </w:tcBorders>
            <w:shd w:val="clear" w:color="auto" w:fill="9CC2E5" w:themeFill="accent1" w:themeFillTint="99"/>
          </w:tcPr>
          <w:p w14:paraId="5F58FE38"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Identify the endpoint security tool(s) used (please be as specific as possible, e.g., "Falcon Prevent, Insight and Overwatch", not "CrowdStrike"):</w:t>
            </w:r>
          </w:p>
        </w:tc>
        <w:tc>
          <w:tcPr>
            <w:tcW w:w="4683" w:type="dxa"/>
            <w:tcBorders>
              <w:top w:val="single" w:sz="12" w:space="0" w:color="auto"/>
              <w:left w:val="nil"/>
              <w:bottom w:val="single" w:sz="4" w:space="0" w:color="auto"/>
              <w:right w:val="nil"/>
            </w:tcBorders>
            <w:shd w:val="clear" w:color="auto" w:fill="9CC2E5" w:themeFill="accent1" w:themeFillTint="99"/>
          </w:tcPr>
          <w:p w14:paraId="741DA32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Identifique la herramienta o herramientas de seguridad de los </w:t>
            </w:r>
            <w:proofErr w:type="spellStart"/>
            <w:r>
              <w:rPr>
                <w:rFonts w:asciiTheme="majorHAnsi" w:hAnsiTheme="majorHAnsi"/>
                <w:color w:val="000000"/>
                <w:lang w:val="es-CO"/>
              </w:rPr>
              <w:t>Endpoints</w:t>
            </w:r>
            <w:proofErr w:type="spellEnd"/>
            <w:r>
              <w:rPr>
                <w:rFonts w:asciiTheme="majorHAnsi" w:hAnsiTheme="majorHAnsi"/>
                <w:color w:val="000000"/>
                <w:lang w:val="es-CO"/>
              </w:rPr>
              <w:t xml:space="preserve"> utilizadas (procure que su respuesta sea lo más específica posible, p. ej., “Falcon </w:t>
            </w:r>
            <w:proofErr w:type="spellStart"/>
            <w:r>
              <w:rPr>
                <w:rFonts w:asciiTheme="majorHAnsi" w:hAnsiTheme="majorHAnsi"/>
                <w:color w:val="000000"/>
                <w:lang w:val="es-CO"/>
              </w:rPr>
              <w:t>Prevent</w:t>
            </w:r>
            <w:proofErr w:type="spellEnd"/>
            <w:r>
              <w:rPr>
                <w:rFonts w:asciiTheme="majorHAnsi" w:hAnsiTheme="majorHAnsi"/>
                <w:color w:val="000000"/>
                <w:lang w:val="es-CO"/>
              </w:rPr>
              <w:t xml:space="preserve">, </w:t>
            </w:r>
            <w:proofErr w:type="spellStart"/>
            <w:r>
              <w:rPr>
                <w:rFonts w:asciiTheme="majorHAnsi" w:hAnsiTheme="majorHAnsi"/>
                <w:color w:val="000000"/>
                <w:lang w:val="es-CO"/>
              </w:rPr>
              <w:t>Insight</w:t>
            </w:r>
            <w:proofErr w:type="spellEnd"/>
            <w:r>
              <w:rPr>
                <w:rFonts w:asciiTheme="majorHAnsi" w:hAnsiTheme="majorHAnsi"/>
                <w:color w:val="000000"/>
                <w:lang w:val="es-CO"/>
              </w:rPr>
              <w:t xml:space="preserve"> and </w:t>
            </w:r>
            <w:proofErr w:type="spellStart"/>
            <w:r>
              <w:rPr>
                <w:rFonts w:asciiTheme="majorHAnsi" w:hAnsiTheme="majorHAnsi"/>
                <w:color w:val="000000"/>
                <w:lang w:val="es-CO"/>
              </w:rPr>
              <w:t>Overwatch</w:t>
            </w:r>
            <w:proofErr w:type="spellEnd"/>
            <w:r>
              <w:rPr>
                <w:rFonts w:asciiTheme="majorHAnsi" w:hAnsiTheme="majorHAnsi"/>
                <w:color w:val="000000"/>
                <w:lang w:val="es-CO"/>
              </w:rPr>
              <w:t>” y no “</w:t>
            </w:r>
            <w:proofErr w:type="spellStart"/>
            <w:r>
              <w:rPr>
                <w:rFonts w:asciiTheme="majorHAnsi" w:hAnsiTheme="majorHAnsi"/>
                <w:color w:val="000000"/>
                <w:lang w:val="es-CO"/>
              </w:rPr>
              <w:t>CrowdStrike</w:t>
            </w:r>
            <w:proofErr w:type="spellEnd"/>
            <w:r>
              <w:rPr>
                <w:rFonts w:asciiTheme="majorHAnsi" w:hAnsiTheme="majorHAnsi"/>
                <w:color w:val="000000"/>
                <w:lang w:val="es-CO"/>
              </w:rPr>
              <w:t>”):</w:t>
            </w:r>
          </w:p>
        </w:tc>
        <w:tc>
          <w:tcPr>
            <w:tcW w:w="1336" w:type="dxa"/>
            <w:tcBorders>
              <w:top w:val="single" w:sz="12" w:space="0" w:color="auto"/>
              <w:right w:val="single" w:sz="12" w:space="0" w:color="auto"/>
            </w:tcBorders>
            <w:shd w:val="clear" w:color="auto" w:fill="9CC2E5" w:themeFill="accent1" w:themeFillTint="99"/>
            <w:vAlign w:val="center"/>
          </w:tcPr>
          <w:p w14:paraId="3007FB56" w14:textId="77777777" w:rsidR="007232E3" w:rsidRDefault="007232E3" w:rsidP="007C0D49">
            <w:pPr>
              <w:jc w:val="center"/>
              <w:rPr>
                <w:rFonts w:asciiTheme="majorHAnsi" w:hAnsiTheme="majorHAnsi" w:cstheme="majorHAnsi"/>
                <w:color w:val="000000"/>
                <w:lang w:val="es-CO"/>
              </w:rPr>
            </w:pPr>
          </w:p>
        </w:tc>
      </w:tr>
      <w:tr w:rsidR="007232E3" w14:paraId="7B56C268" w14:textId="77777777" w:rsidTr="007C0D49">
        <w:tc>
          <w:tcPr>
            <w:tcW w:w="753" w:type="dxa"/>
            <w:vMerge/>
            <w:tcBorders>
              <w:left w:val="single" w:sz="12" w:space="0" w:color="auto"/>
              <w:bottom w:val="single" w:sz="12" w:space="0" w:color="auto"/>
            </w:tcBorders>
            <w:shd w:val="clear" w:color="auto" w:fill="DEEAF6" w:themeFill="accent1" w:themeFillTint="33"/>
          </w:tcPr>
          <w:p w14:paraId="22E2CC22"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71BDFF5A" w14:textId="77777777" w:rsidR="007232E3" w:rsidRDefault="007232E3" w:rsidP="007C0D49">
            <w:pPr>
              <w:rPr>
                <w:rFonts w:asciiTheme="majorHAnsi" w:hAnsiTheme="majorHAnsi"/>
                <w:i/>
                <w:iCs/>
                <w:color w:val="7030A0"/>
                <w:szCs w:val="18"/>
                <w:lang w:val="es-CO"/>
              </w:rPr>
            </w:pPr>
            <w:proofErr w:type="spellStart"/>
            <w:r>
              <w:rPr>
                <w:rFonts w:asciiTheme="majorHAnsi" w:hAnsiTheme="majorHAnsi" w:cstheme="majorHAnsi"/>
                <w:i/>
                <w:iCs/>
                <w:color w:val="7030A0"/>
                <w:szCs w:val="18"/>
                <w:lang w:val="es-CO"/>
              </w:rPr>
              <w:t>Write</w:t>
            </w:r>
            <w:proofErr w:type="spellEnd"/>
            <w:r>
              <w:rPr>
                <w:rFonts w:asciiTheme="majorHAnsi" w:hAnsiTheme="majorHAnsi" w:cstheme="majorHAnsi"/>
                <w:i/>
                <w:iCs/>
                <w:color w:val="7030A0"/>
                <w:szCs w:val="18"/>
                <w:lang w:val="es-CO"/>
              </w:rPr>
              <w:t xml:space="preserve"> in </w:t>
            </w:r>
            <w:proofErr w:type="spellStart"/>
            <w:r>
              <w:rPr>
                <w:rFonts w:asciiTheme="majorHAnsi" w:hAnsiTheme="majorHAnsi" w:cstheme="majorHAnsi"/>
                <w:i/>
                <w:iCs/>
                <w:color w:val="7030A0"/>
                <w:szCs w:val="18"/>
                <w:lang w:val="es-CO"/>
              </w:rPr>
              <w:t>here</w:t>
            </w:r>
            <w:proofErr w:type="spellEnd"/>
            <w:r>
              <w:rPr>
                <w:rFonts w:asciiTheme="majorHAnsi" w:hAnsiTheme="majorHAnsi" w:cstheme="majorHAnsi"/>
                <w:i/>
                <w:iCs/>
                <w:color w:val="7030A0"/>
                <w:szCs w:val="18"/>
                <w:lang w:val="es-CO"/>
              </w:rPr>
              <w:t xml:space="preserve"> </w:t>
            </w:r>
            <w:r>
              <w:rPr>
                <w:rFonts w:asciiTheme="majorHAnsi" w:hAnsiTheme="majorHAnsi" w:cstheme="majorHAnsi"/>
                <w:i/>
                <w:iCs/>
                <w:snapToGrid w:val="0"/>
                <w:color w:val="7030A0"/>
                <w:szCs w:val="18"/>
                <w:lang w:val="es-CO"/>
              </w:rPr>
              <w:fldChar w:fldCharType="begin">
                <w:ffData>
                  <w:name w:val="Text173"/>
                  <w:enabled/>
                  <w:calcOnExit w:val="0"/>
                  <w:textInput>
                    <w:maxLength w:val="1000"/>
                  </w:textInput>
                </w:ffData>
              </w:fldChar>
            </w:r>
            <w:r>
              <w:rPr>
                <w:rFonts w:asciiTheme="majorHAnsi" w:hAnsiTheme="majorHAnsi" w:cstheme="majorHAnsi"/>
                <w:i/>
                <w:iCs/>
                <w:snapToGrid w:val="0"/>
                <w:color w:val="7030A0"/>
                <w:szCs w:val="18"/>
                <w:lang w:val="es-CO"/>
              </w:rPr>
              <w:instrText xml:space="preserve"> FORMTEXT </w:instrText>
            </w:r>
            <w:r>
              <w:rPr>
                <w:rFonts w:asciiTheme="majorHAnsi" w:hAnsiTheme="majorHAnsi" w:cstheme="majorHAnsi"/>
                <w:i/>
                <w:iCs/>
                <w:snapToGrid w:val="0"/>
                <w:color w:val="7030A0"/>
                <w:szCs w:val="18"/>
                <w:lang w:val="es-CO"/>
              </w:rPr>
            </w:r>
            <w:r>
              <w:rPr>
                <w:rFonts w:asciiTheme="majorHAnsi" w:hAnsiTheme="majorHAnsi" w:cstheme="majorHAnsi"/>
                <w:i/>
                <w:iCs/>
                <w:snapToGrid w:val="0"/>
                <w:color w:val="7030A0"/>
                <w:szCs w:val="18"/>
                <w:lang w:val="es-CO"/>
              </w:rPr>
              <w:fldChar w:fldCharType="separate"/>
            </w:r>
            <w:r>
              <w:rPr>
                <w:rFonts w:asciiTheme="majorHAnsi" w:hAnsiTheme="majorHAnsi" w:cstheme="majorHAnsi"/>
                <w:i/>
                <w:iCs/>
                <w:snapToGrid w:val="0"/>
                <w:color w:val="7030A0"/>
                <w:szCs w:val="18"/>
                <w:lang w:val="es-CO"/>
              </w:rPr>
              <w:t> </w:t>
            </w:r>
            <w:proofErr w:type="spellStart"/>
            <w:r w:rsidRPr="00373D72">
              <w:rPr>
                <w:rFonts w:asciiTheme="majorHAnsi" w:hAnsiTheme="majorHAnsi" w:cstheme="majorHAnsi"/>
                <w:i/>
                <w:iCs/>
                <w:snapToGrid w:val="0"/>
                <w:color w:val="7030A0"/>
                <w:szCs w:val="18"/>
                <w:highlight w:val="yellow"/>
                <w:lang w:val="es-CO"/>
              </w:rPr>
              <w:t>BitDefender</w:t>
            </w:r>
            <w:proofErr w:type="spellEnd"/>
            <w:r>
              <w:rPr>
                <w:rFonts w:asciiTheme="majorHAnsi" w:hAnsiTheme="majorHAnsi" w:cstheme="majorHAnsi"/>
                <w:i/>
                <w:iCs/>
                <w:snapToGrid w:val="0"/>
                <w:color w:val="7030A0"/>
                <w:szCs w:val="18"/>
                <w:lang w:val="es-CO"/>
              </w:rPr>
              <w:t>    </w:t>
            </w:r>
            <w:r>
              <w:rPr>
                <w:rFonts w:asciiTheme="majorHAnsi" w:hAnsiTheme="majorHAnsi" w:cstheme="majorHAnsi"/>
                <w:i/>
                <w:iCs/>
                <w:snapToGrid w:val="0"/>
                <w:color w:val="7030A0"/>
                <w:szCs w:val="18"/>
                <w:lang w:val="es-CO"/>
              </w:rPr>
              <w:fldChar w:fldCharType="end"/>
            </w:r>
          </w:p>
        </w:tc>
        <w:tc>
          <w:tcPr>
            <w:tcW w:w="4683" w:type="dxa"/>
            <w:tcBorders>
              <w:top w:val="single" w:sz="4" w:space="0" w:color="auto"/>
              <w:left w:val="nil"/>
              <w:bottom w:val="single" w:sz="12" w:space="0" w:color="auto"/>
              <w:right w:val="nil"/>
            </w:tcBorders>
            <w:shd w:val="clear" w:color="auto" w:fill="auto"/>
          </w:tcPr>
          <w:p w14:paraId="20FA1915" w14:textId="77777777" w:rsidR="007232E3" w:rsidRDefault="007232E3" w:rsidP="007C0D49">
            <w:pPr>
              <w:rPr>
                <w:rFonts w:asciiTheme="majorHAnsi" w:hAnsiTheme="majorHAnsi" w:cstheme="majorHAnsi"/>
                <w:i/>
                <w:iCs/>
                <w:color w:val="000000"/>
                <w:lang w:val="es-CO"/>
              </w:rPr>
            </w:pPr>
            <w:r>
              <w:rPr>
                <w:rFonts w:asciiTheme="majorHAnsi" w:hAnsiTheme="majorHAnsi"/>
                <w:i/>
                <w:color w:val="000000"/>
                <w:lang w:val="es-CO"/>
              </w:rPr>
              <w:t xml:space="preserve">Escriba aquí </w:t>
            </w:r>
            <w:proofErr w:type="spellStart"/>
            <w:r w:rsidRPr="00373D72">
              <w:rPr>
                <w:rFonts w:asciiTheme="majorHAnsi" w:hAnsiTheme="majorHAnsi" w:cstheme="majorHAnsi"/>
                <w:snapToGrid w:val="0"/>
                <w:highlight w:val="yellow"/>
                <w:lang w:val="es-CO"/>
              </w:rPr>
              <w:t>BitDefender</w:t>
            </w:r>
            <w:proofErr w:type="spellEnd"/>
          </w:p>
        </w:tc>
        <w:tc>
          <w:tcPr>
            <w:tcW w:w="1336" w:type="dxa"/>
            <w:tcBorders>
              <w:bottom w:val="single" w:sz="12" w:space="0" w:color="auto"/>
              <w:right w:val="single" w:sz="12" w:space="0" w:color="auto"/>
            </w:tcBorders>
            <w:vAlign w:val="center"/>
          </w:tcPr>
          <w:p w14:paraId="35A0F7FF" w14:textId="77777777" w:rsidR="007232E3" w:rsidRDefault="007232E3" w:rsidP="007C0D49">
            <w:pPr>
              <w:jc w:val="center"/>
              <w:rPr>
                <w:rFonts w:asciiTheme="majorHAnsi" w:hAnsiTheme="majorHAnsi" w:cstheme="majorHAnsi"/>
                <w:color w:val="000000"/>
                <w:lang w:val="es-CO"/>
              </w:rPr>
            </w:pPr>
          </w:p>
        </w:tc>
      </w:tr>
      <w:tr w:rsidR="007232E3" w:rsidRPr="00DA07B0" w14:paraId="5C069D8C" w14:textId="77777777" w:rsidTr="007C0D49">
        <w:tc>
          <w:tcPr>
            <w:tcW w:w="753" w:type="dxa"/>
            <w:vMerge w:val="restart"/>
            <w:tcBorders>
              <w:top w:val="single" w:sz="12" w:space="0" w:color="auto"/>
              <w:left w:val="single" w:sz="12" w:space="0" w:color="auto"/>
            </w:tcBorders>
            <w:shd w:val="clear" w:color="auto" w:fill="F7CAAC" w:themeFill="accent2" w:themeFillTint="66"/>
            <w:vAlign w:val="center"/>
          </w:tcPr>
          <w:p w14:paraId="4A6D08A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5</w:t>
            </w:r>
          </w:p>
        </w:tc>
        <w:tc>
          <w:tcPr>
            <w:tcW w:w="3883" w:type="dxa"/>
            <w:tcBorders>
              <w:top w:val="single" w:sz="12" w:space="0" w:color="auto"/>
              <w:left w:val="nil"/>
            </w:tcBorders>
            <w:shd w:val="clear" w:color="auto" w:fill="F7CAAC" w:themeFill="accent2" w:themeFillTint="66"/>
          </w:tcPr>
          <w:p w14:paraId="53F154F7"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capabilities to limit lateral movement:</w:t>
            </w:r>
          </w:p>
        </w:tc>
        <w:tc>
          <w:tcPr>
            <w:tcW w:w="4683" w:type="dxa"/>
            <w:tcBorders>
              <w:top w:val="single" w:sz="12" w:space="0" w:color="auto"/>
              <w:left w:val="nil"/>
              <w:bottom w:val="single" w:sz="4" w:space="0" w:color="auto"/>
              <w:right w:val="nil"/>
            </w:tcBorders>
            <w:shd w:val="clear" w:color="auto" w:fill="F7CAAC" w:themeFill="accent2" w:themeFillTint="66"/>
          </w:tcPr>
          <w:p w14:paraId="6C557C5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para limitar los desplazamientos laterales del </w:t>
            </w:r>
            <w:r>
              <w:rPr>
                <w:rFonts w:asciiTheme="majorHAnsi" w:hAnsiTheme="majorHAnsi"/>
                <w:b/>
                <w:color w:val="000000"/>
                <w:lang w:val="es-CO"/>
              </w:rPr>
              <w:t>Solicitante</w:t>
            </w:r>
            <w:r>
              <w:rPr>
                <w:rFonts w:asciiTheme="majorHAnsi" w:hAnsiTheme="majorHAnsi"/>
                <w:color w:val="000000"/>
                <w:lang w:val="es-CO"/>
              </w:rPr>
              <w:t>:</w:t>
            </w:r>
          </w:p>
        </w:tc>
        <w:tc>
          <w:tcPr>
            <w:tcW w:w="1336" w:type="dxa"/>
            <w:tcBorders>
              <w:top w:val="single" w:sz="12" w:space="0" w:color="auto"/>
              <w:right w:val="single" w:sz="12" w:space="0" w:color="auto"/>
            </w:tcBorders>
            <w:shd w:val="clear" w:color="auto" w:fill="F7CAAC" w:themeFill="accent2" w:themeFillTint="66"/>
            <w:vAlign w:val="center"/>
          </w:tcPr>
          <w:p w14:paraId="268F218B" w14:textId="77777777" w:rsidR="007232E3" w:rsidRDefault="007232E3" w:rsidP="007C0D49">
            <w:pPr>
              <w:jc w:val="center"/>
              <w:rPr>
                <w:rFonts w:asciiTheme="majorHAnsi" w:hAnsiTheme="majorHAnsi" w:cstheme="majorHAnsi"/>
                <w:color w:val="000000"/>
                <w:lang w:val="es-CO"/>
              </w:rPr>
            </w:pPr>
          </w:p>
        </w:tc>
      </w:tr>
      <w:tr w:rsidR="007232E3" w14:paraId="364FA4D6" w14:textId="77777777" w:rsidTr="007C0D49">
        <w:tc>
          <w:tcPr>
            <w:tcW w:w="753" w:type="dxa"/>
            <w:vMerge/>
            <w:tcBorders>
              <w:left w:val="single" w:sz="12" w:space="0" w:color="auto"/>
            </w:tcBorders>
            <w:shd w:val="clear" w:color="auto" w:fill="DEEAF6" w:themeFill="accent1" w:themeFillTint="33"/>
          </w:tcPr>
          <w:p w14:paraId="04D6EBB7"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441D7584"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segmented the network by geography (i.e., traffic between offices in different locations is denied unless required to support a specific business requirement).</w:t>
            </w:r>
          </w:p>
        </w:tc>
        <w:tc>
          <w:tcPr>
            <w:tcW w:w="4683" w:type="dxa"/>
            <w:tcBorders>
              <w:top w:val="single" w:sz="4" w:space="0" w:color="auto"/>
              <w:left w:val="nil"/>
              <w:bottom w:val="single" w:sz="4" w:space="0" w:color="auto"/>
              <w:right w:val="nil"/>
            </w:tcBorders>
            <w:shd w:val="clear" w:color="auto" w:fill="auto"/>
          </w:tcPr>
          <w:p w14:paraId="39321EF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segmentado la red por geografía (por ejemplo, se deniega el tráfico entre oficinas en diferentes ubicaciones a menos que sea necesario para respaldar un requisito de negocio específico).</w:t>
            </w:r>
          </w:p>
        </w:tc>
        <w:sdt>
          <w:sdtPr>
            <w:rPr>
              <w:rFonts w:asciiTheme="majorHAnsi" w:hAnsiTheme="majorHAnsi" w:cstheme="majorHAnsi"/>
              <w:color w:val="000000"/>
              <w:lang w:val="es-CO"/>
            </w:rPr>
            <w:alias w:val="Respuesta - Sí"/>
            <w:tag w:val="Yes / No "/>
            <w:id w:val="176004642"/>
            <w:placeholder>
              <w:docPart w:val="8A7EC1A6C29C4A518A0DBFC0843053BF"/>
            </w:placeholder>
            <w:dropDownList>
              <w:listItem w:value="Choose an item."/>
              <w:listItem w:displayText="Sí" w:value="Yes"/>
            </w:dropDownList>
          </w:sdtPr>
          <w:sdtEndPr/>
          <w:sdtContent>
            <w:tc>
              <w:tcPr>
                <w:tcW w:w="1336" w:type="dxa"/>
                <w:tcBorders>
                  <w:right w:val="single" w:sz="12" w:space="0" w:color="auto"/>
                </w:tcBorders>
                <w:vAlign w:val="center"/>
              </w:tcPr>
              <w:p w14:paraId="52DAFE03"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782D19D9" w14:textId="77777777" w:rsidTr="007C0D49">
        <w:tc>
          <w:tcPr>
            <w:tcW w:w="753" w:type="dxa"/>
            <w:vMerge/>
            <w:tcBorders>
              <w:left w:val="single" w:sz="12" w:space="0" w:color="auto"/>
            </w:tcBorders>
            <w:shd w:val="clear" w:color="auto" w:fill="DEEAF6" w:themeFill="accent1" w:themeFillTint="33"/>
          </w:tcPr>
          <w:p w14:paraId="2873873A"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73177B9B"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segmented the network by business function (i.e., traffic between assets </w:t>
            </w:r>
            <w:r>
              <w:rPr>
                <w:rFonts w:asciiTheme="majorHAnsi" w:hAnsiTheme="majorHAnsi" w:cstheme="majorHAnsi"/>
                <w:i/>
                <w:iCs/>
                <w:color w:val="7030A0"/>
                <w:szCs w:val="18"/>
                <w:lang w:val="en-US"/>
              </w:rPr>
              <w:lastRenderedPageBreak/>
              <w:t>supporting different functions - HR and Finance for example - is denied unless required to support a specific business requirement).</w:t>
            </w:r>
          </w:p>
        </w:tc>
        <w:tc>
          <w:tcPr>
            <w:tcW w:w="4683" w:type="dxa"/>
            <w:tcBorders>
              <w:top w:val="single" w:sz="4" w:space="0" w:color="auto"/>
              <w:left w:val="nil"/>
              <w:bottom w:val="single" w:sz="4" w:space="0" w:color="auto"/>
              <w:right w:val="nil"/>
            </w:tcBorders>
            <w:shd w:val="clear" w:color="auto" w:fill="auto"/>
          </w:tcPr>
          <w:p w14:paraId="66EDEAB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lastRenderedPageBreak/>
              <w:t xml:space="preserve">El </w:t>
            </w:r>
            <w:r>
              <w:rPr>
                <w:rFonts w:asciiTheme="majorHAnsi" w:hAnsiTheme="majorHAnsi"/>
                <w:b/>
                <w:color w:val="000000"/>
                <w:lang w:val="es-CO"/>
              </w:rPr>
              <w:t>Solicitante</w:t>
            </w:r>
            <w:r>
              <w:rPr>
                <w:rFonts w:asciiTheme="majorHAnsi" w:hAnsiTheme="majorHAnsi"/>
                <w:color w:val="000000"/>
                <w:lang w:val="es-CO"/>
              </w:rPr>
              <w:t xml:space="preserve"> ha segmentado la red por funciones de negocio (por ejemplo, se deniega el tráfico entre </w:t>
            </w:r>
            <w:r>
              <w:rPr>
                <w:rFonts w:asciiTheme="majorHAnsi" w:hAnsiTheme="majorHAnsi"/>
                <w:color w:val="000000"/>
                <w:lang w:val="es-CO"/>
              </w:rPr>
              <w:lastRenderedPageBreak/>
              <w:t>activos que dan respaldo a diferentes funciones, como RR.  HH. y Finanzas, a menos que sea necesario para responder a un requisito de negocio específico).</w:t>
            </w:r>
          </w:p>
        </w:tc>
        <w:sdt>
          <w:sdtPr>
            <w:rPr>
              <w:rFonts w:asciiTheme="majorHAnsi" w:hAnsiTheme="majorHAnsi" w:cstheme="majorHAnsi"/>
              <w:color w:val="000000"/>
              <w:lang w:val="es-CO"/>
            </w:rPr>
            <w:alias w:val="Respuesta - Sí"/>
            <w:tag w:val="Yes / No "/>
            <w:id w:val="1392930082"/>
            <w:placeholder>
              <w:docPart w:val="314956ED3A5548E0BA5CFF76899A1876"/>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5052164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0A60B2C" w14:textId="77777777" w:rsidTr="007C0D49">
        <w:tc>
          <w:tcPr>
            <w:tcW w:w="753" w:type="dxa"/>
            <w:vMerge/>
            <w:tcBorders>
              <w:left w:val="single" w:sz="12" w:space="0" w:color="auto"/>
            </w:tcBorders>
            <w:shd w:val="clear" w:color="auto" w:fill="DEEAF6" w:themeFill="accent1" w:themeFillTint="33"/>
          </w:tcPr>
          <w:p w14:paraId="7545904A"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08BD6DD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implemented host firewall rules that prevent the use of RDP to log into workstations.</w:t>
            </w:r>
          </w:p>
        </w:tc>
        <w:tc>
          <w:tcPr>
            <w:tcW w:w="4683" w:type="dxa"/>
            <w:tcBorders>
              <w:top w:val="single" w:sz="4" w:space="0" w:color="auto"/>
              <w:left w:val="nil"/>
              <w:bottom w:val="single" w:sz="4" w:space="0" w:color="auto"/>
              <w:right w:val="nil"/>
            </w:tcBorders>
            <w:shd w:val="clear" w:color="auto" w:fill="auto"/>
          </w:tcPr>
          <w:p w14:paraId="662B3D1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implementado reglas de firewall en los hosts que impiden el uso de protocolo RDP para iniciar sesión en las estaciones de trabajo.</w:t>
            </w:r>
          </w:p>
        </w:tc>
        <w:sdt>
          <w:sdtPr>
            <w:rPr>
              <w:rFonts w:asciiTheme="majorHAnsi" w:hAnsiTheme="majorHAnsi" w:cstheme="majorHAnsi"/>
              <w:color w:val="000000"/>
              <w:lang w:val="es-CO"/>
            </w:rPr>
            <w:alias w:val="Respuesta - Sí"/>
            <w:tag w:val="Yes / No "/>
            <w:id w:val="66473010"/>
            <w:placeholder>
              <w:docPart w:val="C7D07B6A973D431F90E09142757DBB45"/>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23D3D52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8819FFE" w14:textId="77777777" w:rsidTr="007C0D49">
        <w:tc>
          <w:tcPr>
            <w:tcW w:w="753" w:type="dxa"/>
            <w:vMerge/>
            <w:tcBorders>
              <w:left w:val="single" w:sz="12" w:space="0" w:color="auto"/>
            </w:tcBorders>
            <w:shd w:val="clear" w:color="auto" w:fill="DEEAF6" w:themeFill="accent1" w:themeFillTint="33"/>
          </w:tcPr>
          <w:p w14:paraId="4D075912"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2DF0E95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configured all service accounts to deny interactive logons.</w:t>
            </w:r>
          </w:p>
        </w:tc>
        <w:tc>
          <w:tcPr>
            <w:tcW w:w="4683" w:type="dxa"/>
            <w:tcBorders>
              <w:top w:val="single" w:sz="4" w:space="0" w:color="auto"/>
              <w:left w:val="nil"/>
              <w:bottom w:val="single" w:sz="4" w:space="0" w:color="auto"/>
              <w:right w:val="nil"/>
            </w:tcBorders>
            <w:shd w:val="clear" w:color="auto" w:fill="auto"/>
          </w:tcPr>
          <w:p w14:paraId="0E33CA3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ha configurado todas las cuentas de servicio para que no se permitan los inicios de sesión (</w:t>
            </w:r>
            <w:proofErr w:type="spellStart"/>
            <w:r>
              <w:rPr>
                <w:rFonts w:asciiTheme="majorHAnsi" w:hAnsiTheme="majorHAnsi"/>
                <w:color w:val="000000"/>
                <w:lang w:val="es-CO"/>
              </w:rPr>
              <w:t>logons</w:t>
            </w:r>
            <w:proofErr w:type="spellEnd"/>
            <w:r>
              <w:rPr>
                <w:rFonts w:asciiTheme="majorHAnsi" w:hAnsiTheme="majorHAnsi"/>
                <w:color w:val="000000"/>
                <w:lang w:val="es-CO"/>
              </w:rPr>
              <w:t>) interactivos.</w:t>
            </w:r>
          </w:p>
        </w:tc>
        <w:sdt>
          <w:sdtPr>
            <w:rPr>
              <w:rFonts w:asciiTheme="majorHAnsi" w:hAnsiTheme="majorHAnsi" w:cstheme="majorHAnsi"/>
              <w:color w:val="000000"/>
              <w:lang w:val="es-CO"/>
            </w:rPr>
            <w:alias w:val="Respuesta - Sí"/>
            <w:tag w:val="Yes / No "/>
            <w:id w:val="1724558831"/>
            <w:placeholder>
              <w:docPart w:val="011E2009D17F437C9D736EF85140DD88"/>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73E0F771"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D296CE2" w14:textId="77777777" w:rsidTr="007C0D49">
        <w:tc>
          <w:tcPr>
            <w:tcW w:w="753" w:type="dxa"/>
            <w:vMerge/>
            <w:tcBorders>
              <w:left w:val="single" w:sz="12" w:space="0" w:color="auto"/>
              <w:bottom w:val="single" w:sz="12" w:space="0" w:color="auto"/>
            </w:tcBorders>
            <w:shd w:val="clear" w:color="auto" w:fill="DEEAF6" w:themeFill="accent1" w:themeFillTint="33"/>
          </w:tcPr>
          <w:p w14:paraId="3FE38327"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162B4BA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83" w:type="dxa"/>
            <w:tcBorders>
              <w:top w:val="single" w:sz="4" w:space="0" w:color="auto"/>
              <w:left w:val="nil"/>
              <w:bottom w:val="single" w:sz="12" w:space="0" w:color="auto"/>
              <w:right w:val="nil"/>
            </w:tcBorders>
            <w:shd w:val="clear" w:color="auto" w:fill="auto"/>
          </w:tcPr>
          <w:p w14:paraId="16013EE0" w14:textId="77777777" w:rsidR="007232E3" w:rsidRDefault="007232E3" w:rsidP="007C0D49">
            <w:pPr>
              <w:rPr>
                <w:rFonts w:asciiTheme="majorHAnsi" w:hAnsiTheme="majorHAnsi"/>
                <w:color w:val="000000"/>
                <w:lang w:val="es-CO"/>
              </w:rPr>
            </w:pPr>
            <w:r>
              <w:rPr>
                <w:rFonts w:asciiTheme="majorHAnsi" w:hAnsiTheme="majorHAnsi"/>
                <w:color w:val="000000"/>
                <w:lang w:val="es-CO"/>
              </w:rPr>
              <w:t>Ninguna de las anteriores/No lo sé.</w:t>
            </w:r>
          </w:p>
          <w:p w14:paraId="48D5D39E" w14:textId="77777777" w:rsidR="007232E3" w:rsidRDefault="007232E3" w:rsidP="007C0D49">
            <w:pPr>
              <w:rPr>
                <w:rFonts w:asciiTheme="majorHAnsi" w:hAnsiTheme="majorHAnsi"/>
                <w:color w:val="000000"/>
                <w:lang w:val="es-CO"/>
              </w:rPr>
            </w:pPr>
          </w:p>
          <w:p w14:paraId="4E242FBC" w14:textId="77777777" w:rsidR="007232E3" w:rsidRDefault="007232E3" w:rsidP="007C0D49">
            <w:pPr>
              <w:rPr>
                <w:rFonts w:asciiTheme="majorHAnsi" w:hAnsiTheme="majorHAnsi"/>
                <w:color w:val="000000"/>
                <w:lang w:val="es-CO"/>
              </w:rPr>
            </w:pPr>
          </w:p>
          <w:p w14:paraId="5D48293E" w14:textId="77777777" w:rsidR="007232E3" w:rsidRDefault="007232E3" w:rsidP="007C0D49">
            <w:pPr>
              <w:rPr>
                <w:rFonts w:asciiTheme="majorHAnsi" w:hAnsiTheme="majorHAnsi"/>
                <w:color w:val="000000"/>
                <w:lang w:val="es-CO"/>
              </w:rPr>
            </w:pPr>
          </w:p>
          <w:p w14:paraId="34632995" w14:textId="77777777" w:rsidR="007232E3" w:rsidRDefault="007232E3" w:rsidP="007C0D49">
            <w:pPr>
              <w:rPr>
                <w:rFonts w:asciiTheme="majorHAnsi" w:hAnsiTheme="majorHAnsi" w:cstheme="majorHAnsi"/>
                <w:color w:val="000000"/>
                <w:lang w:val="es-CO"/>
              </w:rPr>
            </w:pPr>
          </w:p>
        </w:tc>
        <w:sdt>
          <w:sdtPr>
            <w:rPr>
              <w:rFonts w:asciiTheme="majorHAnsi" w:hAnsiTheme="majorHAnsi" w:cstheme="majorHAnsi"/>
              <w:color w:val="000000"/>
              <w:lang w:val="es-CO"/>
            </w:rPr>
            <w:alias w:val="Respuesta - Sí"/>
            <w:tag w:val="Yes / No "/>
            <w:id w:val="1967236054"/>
            <w:placeholder>
              <w:docPart w:val="706EFB114176495B8411033686D8B7C2"/>
            </w:placeholder>
            <w:showingPlcHd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5B3F0ED8"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rsidRPr="00DA07B0" w14:paraId="5DC819F8" w14:textId="77777777" w:rsidTr="007C0D49">
        <w:tc>
          <w:tcPr>
            <w:tcW w:w="753" w:type="dxa"/>
            <w:vMerge w:val="restart"/>
            <w:tcBorders>
              <w:top w:val="single" w:sz="12" w:space="0" w:color="auto"/>
              <w:left w:val="single" w:sz="12" w:space="0" w:color="auto"/>
            </w:tcBorders>
            <w:shd w:val="clear" w:color="auto" w:fill="9CC2E5" w:themeFill="accent1" w:themeFillTint="99"/>
            <w:vAlign w:val="center"/>
          </w:tcPr>
          <w:p w14:paraId="5942C99B"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Mal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6</w:t>
            </w:r>
          </w:p>
        </w:tc>
        <w:tc>
          <w:tcPr>
            <w:tcW w:w="3883" w:type="dxa"/>
            <w:tcBorders>
              <w:top w:val="single" w:sz="12" w:space="0" w:color="auto"/>
              <w:left w:val="nil"/>
            </w:tcBorders>
            <w:shd w:val="clear" w:color="auto" w:fill="9CC2E5" w:themeFill="accent1" w:themeFillTint="99"/>
          </w:tcPr>
          <w:p w14:paraId="723D1F4A"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Has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conducted an exercise simulating the tactics, techniques, and procedures of ransomware actors </w:t>
            </w:r>
            <w:r>
              <w:rPr>
                <w:rFonts w:asciiTheme="majorHAnsi" w:hAnsiTheme="majorHAnsi" w:cstheme="majorHAnsi"/>
                <w:i/>
                <w:iCs/>
                <w:color w:val="7030A0"/>
                <w:szCs w:val="18"/>
                <w:u w:val="single"/>
                <w:lang w:val="en-US"/>
              </w:rPr>
              <w:t>in the last year</w:t>
            </w:r>
            <w:r>
              <w:rPr>
                <w:rFonts w:asciiTheme="majorHAnsi" w:hAnsiTheme="majorHAnsi" w:cstheme="majorHAnsi"/>
                <w:i/>
                <w:iCs/>
                <w:color w:val="7030A0"/>
                <w:szCs w:val="18"/>
                <w:lang w:val="en-US"/>
              </w:rPr>
              <w:t>?</w:t>
            </w:r>
          </w:p>
        </w:tc>
        <w:tc>
          <w:tcPr>
            <w:tcW w:w="4683" w:type="dxa"/>
            <w:tcBorders>
              <w:top w:val="single" w:sz="12" w:space="0" w:color="auto"/>
              <w:left w:val="nil"/>
              <w:bottom w:val="single" w:sz="4" w:space="0" w:color="auto"/>
              <w:right w:val="nil"/>
            </w:tcBorders>
            <w:shd w:val="clear" w:color="auto" w:fill="9CC2E5" w:themeFill="accent1" w:themeFillTint="99"/>
          </w:tcPr>
          <w:p w14:paraId="2DE64DE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¿Ha llevado a cabo el </w:t>
            </w:r>
            <w:r>
              <w:rPr>
                <w:rFonts w:asciiTheme="majorHAnsi" w:hAnsiTheme="majorHAnsi"/>
                <w:b/>
                <w:color w:val="000000"/>
                <w:lang w:val="es-CO"/>
              </w:rPr>
              <w:t>Solicitante</w:t>
            </w:r>
            <w:r>
              <w:rPr>
                <w:rFonts w:asciiTheme="majorHAnsi" w:hAnsiTheme="majorHAnsi"/>
                <w:color w:val="000000"/>
                <w:lang w:val="es-CO"/>
              </w:rPr>
              <w:t xml:space="preserve"> un ejercicio de simulación de las tácticas, técnicas y procedimientos de actores de </w:t>
            </w:r>
            <w:proofErr w:type="spellStart"/>
            <w:r>
              <w:rPr>
                <w:rFonts w:asciiTheme="majorHAnsi" w:hAnsiTheme="majorHAnsi"/>
                <w:color w:val="000000"/>
                <w:lang w:val="es-CO"/>
              </w:rPr>
              <w:t>ransomware</w:t>
            </w:r>
            <w:proofErr w:type="spellEnd"/>
            <w:r>
              <w:rPr>
                <w:rFonts w:asciiTheme="majorHAnsi" w:hAnsiTheme="majorHAnsi"/>
                <w:color w:val="000000"/>
                <w:lang w:val="es-CO"/>
              </w:rPr>
              <w:t xml:space="preserve"> </w:t>
            </w:r>
            <w:r>
              <w:rPr>
                <w:rFonts w:asciiTheme="majorHAnsi" w:hAnsiTheme="majorHAnsi"/>
                <w:color w:val="000000"/>
                <w:u w:val="single"/>
                <w:lang w:val="es-CO"/>
              </w:rPr>
              <w:t>en el último año</w:t>
            </w:r>
            <w:r>
              <w:rPr>
                <w:rFonts w:asciiTheme="majorHAnsi" w:hAnsiTheme="majorHAnsi"/>
                <w:color w:val="000000"/>
                <w:lang w:val="es-CO"/>
              </w:rPr>
              <w:t>?</w:t>
            </w:r>
          </w:p>
        </w:tc>
        <w:tc>
          <w:tcPr>
            <w:tcW w:w="1336" w:type="dxa"/>
            <w:tcBorders>
              <w:top w:val="single" w:sz="12" w:space="0" w:color="auto"/>
              <w:right w:val="single" w:sz="12" w:space="0" w:color="auto"/>
            </w:tcBorders>
            <w:shd w:val="clear" w:color="auto" w:fill="9CC2E5" w:themeFill="accent1" w:themeFillTint="99"/>
            <w:vAlign w:val="center"/>
          </w:tcPr>
          <w:p w14:paraId="774644BE" w14:textId="77777777" w:rsidR="007232E3" w:rsidRDefault="007232E3" w:rsidP="007C0D49">
            <w:pPr>
              <w:jc w:val="center"/>
              <w:rPr>
                <w:rFonts w:asciiTheme="majorHAnsi" w:hAnsiTheme="majorHAnsi" w:cstheme="majorHAnsi"/>
                <w:color w:val="000000"/>
                <w:lang w:val="es-CO"/>
              </w:rPr>
            </w:pPr>
          </w:p>
        </w:tc>
      </w:tr>
      <w:tr w:rsidR="007232E3" w14:paraId="06EBCF5B" w14:textId="77777777" w:rsidTr="007C0D49">
        <w:tc>
          <w:tcPr>
            <w:tcW w:w="753" w:type="dxa"/>
            <w:vMerge/>
            <w:tcBorders>
              <w:left w:val="single" w:sz="12" w:space="0" w:color="auto"/>
            </w:tcBorders>
            <w:shd w:val="clear" w:color="auto" w:fill="DEEAF6" w:themeFill="accent1" w:themeFillTint="33"/>
          </w:tcPr>
          <w:p w14:paraId="60991D21" w14:textId="77777777" w:rsidR="007232E3" w:rsidRDefault="007232E3" w:rsidP="007C0D49">
            <w:pPr>
              <w:rPr>
                <w:rFonts w:asciiTheme="majorHAnsi" w:hAnsiTheme="majorHAnsi" w:cstheme="majorHAnsi"/>
                <w:color w:val="000000"/>
                <w:lang w:val="es-CO"/>
              </w:rPr>
            </w:pPr>
          </w:p>
        </w:tc>
        <w:tc>
          <w:tcPr>
            <w:tcW w:w="3883" w:type="dxa"/>
            <w:tcBorders>
              <w:left w:val="nil"/>
            </w:tcBorders>
          </w:tcPr>
          <w:p w14:paraId="6CFF534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83" w:type="dxa"/>
            <w:tcBorders>
              <w:top w:val="single" w:sz="4" w:space="0" w:color="auto"/>
              <w:left w:val="nil"/>
              <w:bottom w:val="single" w:sz="4" w:space="0" w:color="auto"/>
              <w:right w:val="nil"/>
            </w:tcBorders>
            <w:shd w:val="clear" w:color="auto" w:fill="auto"/>
          </w:tcPr>
          <w:p w14:paraId="1A29BD68"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1917822492"/>
            <w:placeholder>
              <w:docPart w:val="75FD089EEA014C069551DB9DA7B28CD8"/>
            </w:placeholder>
            <w:showingPlcHdr/>
            <w:dropDownList>
              <w:listItem w:value="Choose an item."/>
              <w:listItem w:displayText="Sí" w:value="Yes"/>
            </w:dropDownList>
          </w:sdtPr>
          <w:sdtEndPr/>
          <w:sdtContent>
            <w:tc>
              <w:tcPr>
                <w:tcW w:w="1336" w:type="dxa"/>
                <w:tcBorders>
                  <w:right w:val="single" w:sz="12" w:space="0" w:color="auto"/>
                </w:tcBorders>
                <w:vAlign w:val="center"/>
              </w:tcPr>
              <w:p w14:paraId="4E53FBB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0F5BE428" w14:textId="77777777" w:rsidTr="007C0D49">
        <w:tc>
          <w:tcPr>
            <w:tcW w:w="753" w:type="dxa"/>
            <w:vMerge/>
            <w:tcBorders>
              <w:left w:val="single" w:sz="12" w:space="0" w:color="auto"/>
              <w:bottom w:val="single" w:sz="12" w:space="0" w:color="auto"/>
            </w:tcBorders>
            <w:shd w:val="clear" w:color="auto" w:fill="DEEAF6" w:themeFill="accent1" w:themeFillTint="33"/>
          </w:tcPr>
          <w:p w14:paraId="1F7E9AEC" w14:textId="77777777" w:rsidR="007232E3" w:rsidRDefault="007232E3" w:rsidP="007C0D49">
            <w:pPr>
              <w:rPr>
                <w:rFonts w:asciiTheme="majorHAnsi" w:hAnsiTheme="majorHAnsi" w:cstheme="majorHAnsi"/>
                <w:color w:val="000000"/>
                <w:lang w:val="es-CO"/>
              </w:rPr>
            </w:pPr>
          </w:p>
        </w:tc>
        <w:tc>
          <w:tcPr>
            <w:tcW w:w="3883" w:type="dxa"/>
            <w:tcBorders>
              <w:left w:val="nil"/>
              <w:bottom w:val="single" w:sz="12" w:space="0" w:color="auto"/>
            </w:tcBorders>
          </w:tcPr>
          <w:p w14:paraId="570A007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83" w:type="dxa"/>
            <w:tcBorders>
              <w:top w:val="single" w:sz="4" w:space="0" w:color="auto"/>
              <w:left w:val="nil"/>
              <w:bottom w:val="single" w:sz="12" w:space="0" w:color="auto"/>
              <w:right w:val="nil"/>
            </w:tcBorders>
            <w:shd w:val="clear" w:color="auto" w:fill="auto"/>
          </w:tcPr>
          <w:p w14:paraId="35BFA513"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717864783"/>
            <w:placeholder>
              <w:docPart w:val="5DF80AB0F1AB4FB0B5C69E08084113E5"/>
            </w:placeholder>
            <w:dropDownList>
              <w:listItem w:value="Choose an item."/>
              <w:listItem w:displayText="Sí" w:value="Yes"/>
            </w:dropDownList>
          </w:sdtPr>
          <w:sdtEndPr/>
          <w:sdtContent>
            <w:tc>
              <w:tcPr>
                <w:tcW w:w="1336" w:type="dxa"/>
                <w:tcBorders>
                  <w:bottom w:val="single" w:sz="12" w:space="0" w:color="auto"/>
                  <w:right w:val="single" w:sz="12" w:space="0" w:color="auto"/>
                </w:tcBorders>
                <w:vAlign w:val="center"/>
              </w:tcPr>
              <w:p w14:paraId="142CA25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534C8721" w14:textId="77777777" w:rsidR="007232E3" w:rsidRDefault="007232E3" w:rsidP="007232E3">
      <w:pPr>
        <w:rPr>
          <w:rFonts w:ascii="Univers ATT" w:hAnsi="Univers ATT"/>
          <w:color w:val="000000"/>
          <w:lang w:val="es-CO"/>
        </w:rPr>
      </w:pPr>
      <w:r>
        <w:rPr>
          <w:rFonts w:ascii="Arial" w:hAnsi="Arial" w:cs="Arial"/>
          <w:i/>
          <w:iCs/>
          <w:noProof/>
          <w:color w:val="7030A0"/>
          <w:szCs w:val="18"/>
          <w:lang w:val="es-CO"/>
        </w:rPr>
        <w:drawing>
          <wp:anchor distT="0" distB="0" distL="114300" distR="114300" simplePos="0" relativeHeight="251695104" behindDoc="1" locked="0" layoutInCell="1" allowOverlap="1" wp14:anchorId="40244AD3" wp14:editId="4B576368">
            <wp:simplePos x="0" y="0"/>
            <wp:positionH relativeFrom="column">
              <wp:posOffset>-200025</wp:posOffset>
            </wp:positionH>
            <wp:positionV relativeFrom="paragraph">
              <wp:posOffset>-2576830</wp:posOffset>
            </wp:positionV>
            <wp:extent cx="337820" cy="329565"/>
            <wp:effectExtent l="0" t="0" r="0" b="0"/>
            <wp:wrapNone/>
            <wp:docPr id="43" name="Gráfico 43" descr="Marca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áfico 43" descr="Marca con relleno sólido"/>
                    <pic:cNvPicPr>
                      <a:picLocks noChangeAspect="1"/>
                    </pic:cNvPicPr>
                  </pic:nvPicPr>
                  <pic:blipFill>
                    <a:blip r:embed="rId27"/>
                    <a:stretch>
                      <a:fillRect/>
                    </a:stretch>
                  </pic:blipFill>
                  <pic:spPr>
                    <a:xfrm>
                      <a:off x="0" y="0"/>
                      <a:ext cx="337820" cy="329565"/>
                    </a:xfrm>
                    <a:prstGeom prst="rect">
                      <a:avLst/>
                    </a:prstGeom>
                  </pic:spPr>
                </pic:pic>
              </a:graphicData>
            </a:graphic>
          </wp:anchor>
        </w:drawing>
      </w:r>
    </w:p>
    <w:tbl>
      <w:tblPr>
        <w:tblStyle w:val="Tablaconcuadrcula"/>
        <w:tblpPr w:leftFromText="180" w:rightFromText="180" w:vertAnchor="text" w:tblpX="21" w:tblpY="1"/>
        <w:tblOverlap w:val="never"/>
        <w:tblW w:w="10536" w:type="dxa"/>
        <w:tblLayout w:type="fixed"/>
        <w:tblLook w:val="04A0" w:firstRow="1" w:lastRow="0" w:firstColumn="1" w:lastColumn="0" w:noHBand="0" w:noVBand="1"/>
      </w:tblPr>
      <w:tblGrid>
        <w:gridCol w:w="980"/>
        <w:gridCol w:w="7936"/>
        <w:gridCol w:w="1620"/>
      </w:tblGrid>
      <w:tr w:rsidR="007232E3" w14:paraId="02F7689B"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9E8EA76"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377772CE"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7C7C1CAD"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406522DE" w14:textId="77777777" w:rsidR="007232E3" w:rsidRDefault="007232E3" w:rsidP="007C0D49">
            <w:pPr>
              <w:jc w:val="center"/>
              <w:rPr>
                <w:rFonts w:asciiTheme="majorHAnsi" w:hAnsiTheme="majorHAnsi" w:cstheme="majorHAnsi"/>
                <w:color w:val="000000"/>
                <w:lang w:val="en-US"/>
              </w:rPr>
            </w:pPr>
          </w:p>
        </w:tc>
      </w:tr>
      <w:tr w:rsidR="007232E3" w14:paraId="2A3815D2"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6874C07F"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6209BF33"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2AF8EA0F" w14:textId="77777777" w:rsidR="007232E3" w:rsidRDefault="007232E3" w:rsidP="007C0D49">
            <w:pPr>
              <w:jc w:val="center"/>
              <w:rPr>
                <w:rFonts w:asciiTheme="majorHAnsi" w:hAnsiTheme="majorHAnsi" w:cstheme="majorHAnsi"/>
                <w:color w:val="000000"/>
                <w:lang w:val="es-CO"/>
              </w:rPr>
            </w:pPr>
          </w:p>
        </w:tc>
      </w:tr>
    </w:tbl>
    <w:p w14:paraId="44A9E0FF" w14:textId="77777777" w:rsidR="007232E3" w:rsidRDefault="007232E3" w:rsidP="007232E3">
      <w:pPr>
        <w:rPr>
          <w:rFonts w:ascii="Univers ATT" w:hAnsi="Univers ATT"/>
          <w:color w:val="000000"/>
          <w:lang w:val="es-CO"/>
        </w:rPr>
      </w:pPr>
    </w:p>
    <w:tbl>
      <w:tblPr>
        <w:tblStyle w:val="Tablaconcuadrcula"/>
        <w:tblW w:w="1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457FF22D" w14:textId="77777777" w:rsidTr="007C0D49">
        <w:trPr>
          <w:trHeight w:val="360"/>
        </w:trPr>
        <w:tc>
          <w:tcPr>
            <w:tcW w:w="10591" w:type="dxa"/>
            <w:shd w:val="clear" w:color="auto" w:fill="1F4E79" w:themeFill="accent1" w:themeFillShade="80"/>
            <w:vAlign w:val="center"/>
          </w:tcPr>
          <w:p w14:paraId="442969F5" w14:textId="77777777" w:rsidR="007232E3" w:rsidRDefault="007232E3" w:rsidP="007C0D49">
            <w:pPr>
              <w:ind w:left="185" w:hanging="185"/>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de terceros y proveedores de servicios administrados (TP &amp; MSP)</w:t>
            </w:r>
          </w:p>
          <w:p w14:paraId="03D2B53F" w14:textId="77777777" w:rsidR="007232E3" w:rsidRDefault="007232E3" w:rsidP="007C0D49">
            <w:pPr>
              <w:ind w:left="185" w:hanging="185"/>
              <w:rPr>
                <w:rFonts w:ascii="Univers ATT" w:hAnsi="Univers ATT"/>
                <w:i/>
                <w:iCs/>
                <w:color w:val="000000"/>
                <w:sz w:val="30"/>
                <w:szCs w:val="36"/>
                <w:lang w:val="en-US"/>
              </w:rPr>
            </w:pPr>
            <w:r>
              <w:rPr>
                <w:rFonts w:ascii="Univers ATT" w:hAnsi="Univers ATT"/>
                <w:i/>
                <w:iCs/>
                <w:color w:val="FFFFFF" w:themeColor="background1"/>
                <w:sz w:val="30"/>
                <w:szCs w:val="36"/>
                <w:lang w:val="en-US"/>
              </w:rPr>
              <w:t>Defense of third parties and managed service providers (TP &amp; MSP)</w:t>
            </w:r>
          </w:p>
        </w:tc>
      </w:tr>
    </w:tbl>
    <w:p w14:paraId="587A7C57" w14:textId="77777777" w:rsidR="007232E3" w:rsidRDefault="007232E3" w:rsidP="007232E3">
      <w:pPr>
        <w:rPr>
          <w:rFonts w:ascii="Univers ATT" w:hAnsi="Univers ATT"/>
          <w:color w:val="000000"/>
          <w:lang w:val="en-US"/>
        </w:rPr>
      </w:pPr>
    </w:p>
    <w:tbl>
      <w:tblPr>
        <w:tblStyle w:val="Tablaconcuadrcula"/>
        <w:tblW w:w="10835" w:type="dxa"/>
        <w:tblInd w:w="-15" w:type="dxa"/>
        <w:tblLayout w:type="fixed"/>
        <w:tblLook w:val="04A0" w:firstRow="1" w:lastRow="0" w:firstColumn="1" w:lastColumn="0" w:noHBand="0" w:noVBand="1"/>
      </w:tblPr>
      <w:tblGrid>
        <w:gridCol w:w="812"/>
        <w:gridCol w:w="4005"/>
        <w:gridCol w:w="4673"/>
        <w:gridCol w:w="1345"/>
      </w:tblGrid>
      <w:tr w:rsidR="007232E3" w14:paraId="4A1FC2A1" w14:textId="77777777" w:rsidTr="007C0D49">
        <w:tc>
          <w:tcPr>
            <w:tcW w:w="812" w:type="dxa"/>
            <w:tcBorders>
              <w:top w:val="single" w:sz="12" w:space="0" w:color="auto"/>
              <w:left w:val="single" w:sz="12" w:space="0" w:color="auto"/>
              <w:bottom w:val="single" w:sz="12" w:space="0" w:color="auto"/>
              <w:right w:val="nil"/>
            </w:tcBorders>
            <w:vAlign w:val="center"/>
          </w:tcPr>
          <w:p w14:paraId="6E010732" w14:textId="77777777" w:rsidR="007232E3" w:rsidRDefault="007232E3" w:rsidP="007C0D49">
            <w:pPr>
              <w:jc w:val="center"/>
              <w:rPr>
                <w:rFonts w:asciiTheme="majorHAnsi" w:hAnsiTheme="majorHAnsi" w:cstheme="majorHAnsi"/>
                <w:color w:val="000000"/>
                <w:lang w:val="en-US"/>
              </w:rPr>
            </w:pPr>
          </w:p>
        </w:tc>
        <w:tc>
          <w:tcPr>
            <w:tcW w:w="4005" w:type="dxa"/>
            <w:tcBorders>
              <w:top w:val="single" w:sz="12" w:space="0" w:color="auto"/>
              <w:left w:val="nil"/>
              <w:bottom w:val="single" w:sz="12" w:space="0" w:color="auto"/>
              <w:right w:val="nil"/>
            </w:tcBorders>
          </w:tcPr>
          <w:p w14:paraId="387DF117" w14:textId="77777777" w:rsidR="007232E3" w:rsidRDefault="007232E3" w:rsidP="007C0D49">
            <w:pPr>
              <w:jc w:val="center"/>
              <w:rPr>
                <w:rFonts w:asciiTheme="majorHAnsi" w:hAnsiTheme="majorHAnsi"/>
                <w:color w:val="000000"/>
                <w:lang w:val="en-US"/>
              </w:rPr>
            </w:pPr>
          </w:p>
        </w:tc>
        <w:tc>
          <w:tcPr>
            <w:tcW w:w="4673" w:type="dxa"/>
            <w:tcBorders>
              <w:top w:val="single" w:sz="12" w:space="0" w:color="auto"/>
              <w:left w:val="nil"/>
              <w:bottom w:val="single" w:sz="12" w:space="0" w:color="auto"/>
            </w:tcBorders>
          </w:tcPr>
          <w:p w14:paraId="5296D6C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45" w:type="dxa"/>
            <w:tcBorders>
              <w:top w:val="single" w:sz="12" w:space="0" w:color="auto"/>
              <w:bottom w:val="single" w:sz="12" w:space="0" w:color="auto"/>
              <w:right w:val="single" w:sz="12" w:space="0" w:color="auto"/>
            </w:tcBorders>
          </w:tcPr>
          <w:p w14:paraId="7FBB28F9"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7357163E" w14:textId="77777777" w:rsidTr="007C0D49">
        <w:tc>
          <w:tcPr>
            <w:tcW w:w="812" w:type="dxa"/>
            <w:vMerge w:val="restart"/>
            <w:tcBorders>
              <w:top w:val="single" w:sz="12" w:space="0" w:color="auto"/>
              <w:left w:val="single" w:sz="12" w:space="0" w:color="auto"/>
            </w:tcBorders>
            <w:shd w:val="clear" w:color="auto" w:fill="F7CAAC" w:themeFill="accent2" w:themeFillTint="66"/>
            <w:vAlign w:val="center"/>
          </w:tcPr>
          <w:p w14:paraId="3F7A832A"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TP &amp; MSP </w:t>
            </w:r>
          </w:p>
          <w:p w14:paraId="5A06B294"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4005" w:type="dxa"/>
            <w:tcBorders>
              <w:top w:val="single" w:sz="12" w:space="0" w:color="auto"/>
              <w:left w:val="nil"/>
            </w:tcBorders>
            <w:shd w:val="clear" w:color="auto" w:fill="F7CAAC" w:themeFill="accent2" w:themeFillTint="66"/>
          </w:tcPr>
          <w:p w14:paraId="4DFDCD2D"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roles of third parties or Managed Service Providers (MSPs) for the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network, including remote access to resources such as cloud and VPNs.</w:t>
            </w:r>
          </w:p>
        </w:tc>
        <w:tc>
          <w:tcPr>
            <w:tcW w:w="4673" w:type="dxa"/>
            <w:tcBorders>
              <w:top w:val="single" w:sz="12" w:space="0" w:color="auto"/>
              <w:left w:val="nil"/>
              <w:bottom w:val="single" w:sz="4" w:space="0" w:color="auto"/>
              <w:right w:val="nil"/>
            </w:tcBorders>
            <w:shd w:val="clear" w:color="auto" w:fill="F7CAAC" w:themeFill="accent2" w:themeFillTint="66"/>
          </w:tcPr>
          <w:p w14:paraId="1CB52964"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los roles de terceros o de Proveedores de Servicios Administrados (MSP) para la red del </w:t>
            </w:r>
            <w:r>
              <w:rPr>
                <w:rFonts w:asciiTheme="majorHAnsi" w:hAnsiTheme="majorHAnsi"/>
                <w:b/>
                <w:color w:val="000000"/>
                <w:lang w:val="es-CO"/>
              </w:rPr>
              <w:t>Solicitante</w:t>
            </w:r>
            <w:r>
              <w:rPr>
                <w:rFonts w:asciiTheme="majorHAnsi" w:hAnsiTheme="majorHAnsi"/>
                <w:color w:val="000000"/>
                <w:lang w:val="es-CO"/>
              </w:rPr>
              <w:t>, incluido el acceso remoto a recursos como la nube y las VPN.</w:t>
            </w:r>
          </w:p>
        </w:tc>
        <w:tc>
          <w:tcPr>
            <w:tcW w:w="1345" w:type="dxa"/>
            <w:tcBorders>
              <w:top w:val="single" w:sz="12" w:space="0" w:color="auto"/>
              <w:left w:val="nil"/>
              <w:right w:val="single" w:sz="12" w:space="0" w:color="auto"/>
            </w:tcBorders>
            <w:shd w:val="clear" w:color="auto" w:fill="F7CAAC" w:themeFill="accent2" w:themeFillTint="66"/>
          </w:tcPr>
          <w:p w14:paraId="6D01A656" w14:textId="77777777" w:rsidR="007232E3" w:rsidRDefault="007232E3" w:rsidP="007C0D49">
            <w:pPr>
              <w:jc w:val="center"/>
              <w:rPr>
                <w:rFonts w:asciiTheme="majorHAnsi" w:hAnsiTheme="majorHAnsi" w:cstheme="majorHAnsi"/>
                <w:color w:val="000000"/>
                <w:lang w:val="es-CO"/>
              </w:rPr>
            </w:pPr>
          </w:p>
        </w:tc>
      </w:tr>
      <w:tr w:rsidR="007232E3" w14:paraId="03724E9A" w14:textId="77777777" w:rsidTr="007C0D49">
        <w:tc>
          <w:tcPr>
            <w:tcW w:w="812" w:type="dxa"/>
            <w:vMerge/>
            <w:tcBorders>
              <w:left w:val="single" w:sz="12" w:space="0" w:color="auto"/>
            </w:tcBorders>
          </w:tcPr>
          <w:p w14:paraId="6EFD4307"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0501632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administration of "Vital Assets".</w:t>
            </w:r>
          </w:p>
        </w:tc>
        <w:tc>
          <w:tcPr>
            <w:tcW w:w="4673" w:type="dxa"/>
            <w:tcBorders>
              <w:top w:val="single" w:sz="4" w:space="0" w:color="auto"/>
              <w:left w:val="nil"/>
              <w:bottom w:val="single" w:sz="4" w:space="0" w:color="auto"/>
              <w:right w:val="nil"/>
            </w:tcBorders>
            <w:shd w:val="clear" w:color="auto" w:fill="auto"/>
          </w:tcPr>
          <w:p w14:paraId="2145692C"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la administración de “Activos Vitales”.</w:t>
            </w:r>
          </w:p>
        </w:tc>
        <w:sdt>
          <w:sdtPr>
            <w:rPr>
              <w:rFonts w:asciiTheme="majorHAnsi" w:hAnsiTheme="majorHAnsi" w:cstheme="majorHAnsi"/>
              <w:color w:val="000000"/>
              <w:lang w:val="es-CO"/>
            </w:rPr>
            <w:alias w:val="Respuesta - Sí"/>
            <w:tag w:val="Yes / No "/>
            <w:id w:val="910734403"/>
            <w:placeholder>
              <w:docPart w:val="9305BA3828214AEAB5D3558389AA7AF6"/>
            </w:placeholder>
            <w:showingPlcHdr/>
            <w:dropDownList>
              <w:listItem w:value="Choose an item."/>
              <w:listItem w:displayText="Sí" w:value="Yes"/>
            </w:dropDownList>
          </w:sdtPr>
          <w:sdtEndPr/>
          <w:sdtContent>
            <w:tc>
              <w:tcPr>
                <w:tcW w:w="1345" w:type="dxa"/>
                <w:tcBorders>
                  <w:right w:val="single" w:sz="12" w:space="0" w:color="auto"/>
                </w:tcBorders>
              </w:tcPr>
              <w:p w14:paraId="7EE0719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rPr>
                  <w:t xml:space="preserve"> </w:t>
                </w:r>
              </w:p>
            </w:tc>
          </w:sdtContent>
        </w:sdt>
      </w:tr>
      <w:tr w:rsidR="007232E3" w14:paraId="1D43FD75" w14:textId="77777777" w:rsidTr="007C0D49">
        <w:tc>
          <w:tcPr>
            <w:tcW w:w="812" w:type="dxa"/>
            <w:vMerge/>
            <w:tcBorders>
              <w:left w:val="single" w:sz="12" w:space="0" w:color="auto"/>
            </w:tcBorders>
          </w:tcPr>
          <w:p w14:paraId="533E2BF5"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132930D2"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security operations.</w:t>
            </w:r>
          </w:p>
        </w:tc>
        <w:tc>
          <w:tcPr>
            <w:tcW w:w="4673" w:type="dxa"/>
            <w:tcBorders>
              <w:top w:val="single" w:sz="4" w:space="0" w:color="auto"/>
              <w:left w:val="nil"/>
              <w:bottom w:val="single" w:sz="4" w:space="0" w:color="auto"/>
              <w:right w:val="nil"/>
            </w:tcBorders>
            <w:shd w:val="clear" w:color="auto" w:fill="auto"/>
          </w:tcPr>
          <w:p w14:paraId="2E42A176"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operaciones de seguridad.</w:t>
            </w:r>
          </w:p>
        </w:tc>
        <w:sdt>
          <w:sdtPr>
            <w:rPr>
              <w:rFonts w:asciiTheme="majorHAnsi" w:hAnsiTheme="majorHAnsi" w:cstheme="majorHAnsi"/>
              <w:color w:val="000000"/>
              <w:lang w:val="es-CO"/>
            </w:rPr>
            <w:alias w:val="Respuesta - Sí"/>
            <w:tag w:val="Yes / No "/>
            <w:id w:val="1922290968"/>
            <w:placeholder>
              <w:docPart w:val="8BF85FB9336C43A881CFE59C5DE19E01"/>
            </w:placeholder>
            <w:showingPlcHdr/>
            <w:dropDownList>
              <w:listItem w:value="Choose an item."/>
              <w:listItem w:displayText="Sí" w:value="Yes"/>
            </w:dropDownList>
          </w:sdtPr>
          <w:sdtEndPr/>
          <w:sdtContent>
            <w:tc>
              <w:tcPr>
                <w:tcW w:w="1345" w:type="dxa"/>
                <w:tcBorders>
                  <w:right w:val="single" w:sz="12" w:space="0" w:color="auto"/>
                </w:tcBorders>
              </w:tcPr>
              <w:p w14:paraId="4D38F60C"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21FC6A4" w14:textId="77777777" w:rsidTr="007C0D49">
        <w:tc>
          <w:tcPr>
            <w:tcW w:w="812" w:type="dxa"/>
            <w:vMerge/>
            <w:tcBorders>
              <w:left w:val="single" w:sz="12" w:space="0" w:color="auto"/>
            </w:tcBorders>
          </w:tcPr>
          <w:p w14:paraId="545F35D6"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63A145C1"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data backup and recovery.</w:t>
            </w:r>
          </w:p>
        </w:tc>
        <w:tc>
          <w:tcPr>
            <w:tcW w:w="4673" w:type="dxa"/>
            <w:tcBorders>
              <w:top w:val="single" w:sz="4" w:space="0" w:color="auto"/>
              <w:left w:val="nil"/>
              <w:bottom w:val="single" w:sz="4" w:space="0" w:color="auto"/>
              <w:right w:val="nil"/>
            </w:tcBorders>
            <w:shd w:val="clear" w:color="auto" w:fill="auto"/>
          </w:tcPr>
          <w:p w14:paraId="3CFDF65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copias de seguridad y recuperación de datos.</w:t>
            </w:r>
          </w:p>
        </w:tc>
        <w:sdt>
          <w:sdtPr>
            <w:rPr>
              <w:rFonts w:asciiTheme="majorHAnsi" w:hAnsiTheme="majorHAnsi" w:cstheme="majorHAnsi"/>
              <w:color w:val="000000"/>
              <w:lang w:val="es-CO"/>
            </w:rPr>
            <w:alias w:val="Respuesta - Sí"/>
            <w:tag w:val="Yes / No "/>
            <w:id w:val="1572082788"/>
            <w:placeholder>
              <w:docPart w:val="5B9410C7830F4C6F93B51865F9202C6D"/>
            </w:placeholder>
            <w:showingPlcHdr/>
            <w:dropDownList>
              <w:listItem w:value="Choose an item."/>
              <w:listItem w:displayText="Sí" w:value="Yes"/>
            </w:dropDownList>
          </w:sdtPr>
          <w:sdtEndPr/>
          <w:sdtContent>
            <w:tc>
              <w:tcPr>
                <w:tcW w:w="1345" w:type="dxa"/>
                <w:tcBorders>
                  <w:right w:val="single" w:sz="12" w:space="0" w:color="auto"/>
                </w:tcBorders>
              </w:tcPr>
              <w:p w14:paraId="75E08A1F"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18C02234" w14:textId="77777777" w:rsidTr="007C0D49">
        <w:tc>
          <w:tcPr>
            <w:tcW w:w="812" w:type="dxa"/>
            <w:vMerge/>
            <w:tcBorders>
              <w:left w:val="single" w:sz="12" w:space="0" w:color="auto"/>
            </w:tcBorders>
          </w:tcPr>
          <w:p w14:paraId="58145353"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1ECD778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 xml:space="preserve">Applicant </w:t>
            </w:r>
            <w:r>
              <w:rPr>
                <w:rFonts w:asciiTheme="majorHAnsi" w:hAnsiTheme="majorHAnsi" w:cstheme="majorHAnsi"/>
                <w:i/>
                <w:iCs/>
                <w:color w:val="7030A0"/>
                <w:szCs w:val="18"/>
                <w:lang w:val="en-US"/>
              </w:rPr>
              <w:t>utilizes an MSP for cloud transformation.</w:t>
            </w:r>
          </w:p>
        </w:tc>
        <w:tc>
          <w:tcPr>
            <w:tcW w:w="4673" w:type="dxa"/>
            <w:tcBorders>
              <w:top w:val="single" w:sz="4" w:space="0" w:color="auto"/>
              <w:left w:val="nil"/>
              <w:bottom w:val="single" w:sz="4" w:space="0" w:color="auto"/>
              <w:right w:val="nil"/>
            </w:tcBorders>
            <w:shd w:val="clear" w:color="auto" w:fill="auto"/>
          </w:tcPr>
          <w:p w14:paraId="4B6EA6B2"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transformación en la nube.</w:t>
            </w:r>
          </w:p>
        </w:tc>
        <w:sdt>
          <w:sdtPr>
            <w:rPr>
              <w:rFonts w:asciiTheme="majorHAnsi" w:hAnsiTheme="majorHAnsi" w:cstheme="majorHAnsi"/>
              <w:color w:val="000000"/>
              <w:lang w:val="es-CO"/>
            </w:rPr>
            <w:alias w:val="Respuesta - Sí"/>
            <w:tag w:val="Yes / No "/>
            <w:id w:val="1405572708"/>
            <w:placeholder>
              <w:docPart w:val="568915295A13432D9DD28747D38E5BC3"/>
            </w:placeholder>
            <w:showingPlcHdr/>
            <w:dropDownList>
              <w:listItem w:value="Choose an item."/>
              <w:listItem w:displayText="Sí" w:value="Yes"/>
            </w:dropDownList>
          </w:sdtPr>
          <w:sdtEndPr/>
          <w:sdtContent>
            <w:tc>
              <w:tcPr>
                <w:tcW w:w="1345" w:type="dxa"/>
                <w:tcBorders>
                  <w:right w:val="single" w:sz="12" w:space="0" w:color="auto"/>
                </w:tcBorders>
              </w:tcPr>
              <w:p w14:paraId="6EFDC6C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D1613F1" w14:textId="77777777" w:rsidTr="007C0D49">
        <w:tc>
          <w:tcPr>
            <w:tcW w:w="812" w:type="dxa"/>
            <w:vMerge/>
            <w:tcBorders>
              <w:left w:val="single" w:sz="12" w:space="0" w:color="auto"/>
            </w:tcBorders>
          </w:tcPr>
          <w:p w14:paraId="1DECF13F"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25EFB4E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utilizes an MSP for software development.</w:t>
            </w:r>
          </w:p>
        </w:tc>
        <w:tc>
          <w:tcPr>
            <w:tcW w:w="4673" w:type="dxa"/>
            <w:tcBorders>
              <w:top w:val="single" w:sz="4" w:space="0" w:color="auto"/>
              <w:left w:val="nil"/>
              <w:bottom w:val="single" w:sz="4" w:space="0" w:color="auto"/>
              <w:right w:val="nil"/>
            </w:tcBorders>
            <w:shd w:val="clear" w:color="auto" w:fill="auto"/>
          </w:tcPr>
          <w:p w14:paraId="77FB2860"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MSP para el desarrollo de software.</w:t>
            </w:r>
          </w:p>
        </w:tc>
        <w:sdt>
          <w:sdtPr>
            <w:rPr>
              <w:rFonts w:asciiTheme="majorHAnsi" w:hAnsiTheme="majorHAnsi" w:cstheme="majorHAnsi"/>
              <w:color w:val="000000"/>
              <w:lang w:val="es-CO"/>
            </w:rPr>
            <w:alias w:val="Respuesta - Sí"/>
            <w:tag w:val="Yes / No "/>
            <w:id w:val="1144545851"/>
            <w:placeholder>
              <w:docPart w:val="873BE98B91B74BE0ABAC2BE38A66940B"/>
            </w:placeholder>
            <w:showingPlcHdr/>
            <w:dropDownList>
              <w:listItem w:value="Choose an item."/>
              <w:listItem w:displayText="Sí" w:value="Yes"/>
            </w:dropDownList>
          </w:sdtPr>
          <w:sdtEndPr/>
          <w:sdtContent>
            <w:tc>
              <w:tcPr>
                <w:tcW w:w="1345" w:type="dxa"/>
                <w:tcBorders>
                  <w:right w:val="single" w:sz="12" w:space="0" w:color="auto"/>
                </w:tcBorders>
              </w:tcPr>
              <w:p w14:paraId="7948E8C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6C5DFB8" w14:textId="77777777" w:rsidTr="007C0D49">
        <w:tc>
          <w:tcPr>
            <w:tcW w:w="812" w:type="dxa"/>
            <w:vMerge/>
            <w:tcBorders>
              <w:left w:val="single" w:sz="12" w:space="0" w:color="auto"/>
            </w:tcBorders>
          </w:tcPr>
          <w:p w14:paraId="5308110A"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77829CA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provides third parties persistent ("always on") access to corporate resources (access does not require </w:t>
            </w: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authorization).</w:t>
            </w:r>
          </w:p>
        </w:tc>
        <w:tc>
          <w:tcPr>
            <w:tcW w:w="4673" w:type="dxa"/>
            <w:tcBorders>
              <w:top w:val="single" w:sz="4" w:space="0" w:color="auto"/>
              <w:left w:val="nil"/>
              <w:bottom w:val="single" w:sz="4" w:space="0" w:color="auto"/>
              <w:right w:val="nil"/>
            </w:tcBorders>
            <w:shd w:val="clear" w:color="auto" w:fill="auto"/>
          </w:tcPr>
          <w:p w14:paraId="68C07B5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proporciona acceso persistente (“siempre conectado”) a terceros a los recursos corporativos (el acceso no requiere de la autorización del </w:t>
            </w:r>
            <w:r>
              <w:rPr>
                <w:rFonts w:asciiTheme="majorHAnsi" w:hAnsiTheme="majorHAnsi"/>
                <w:b/>
                <w:color w:val="000000"/>
                <w:lang w:val="es-CO"/>
              </w:rPr>
              <w:t>Solicitante</w:t>
            </w:r>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1643461120"/>
            <w:placeholder>
              <w:docPart w:val="59FB30151DA644F99CAE846680C131F1"/>
            </w:placeholder>
            <w:showingPlcHdr/>
            <w:dropDownList>
              <w:listItem w:value="Choose an item."/>
              <w:listItem w:displayText="Sí" w:value="Yes"/>
            </w:dropDownList>
          </w:sdtPr>
          <w:sdtEndPr/>
          <w:sdtContent>
            <w:tc>
              <w:tcPr>
                <w:tcW w:w="1345" w:type="dxa"/>
                <w:tcBorders>
                  <w:right w:val="single" w:sz="12" w:space="0" w:color="auto"/>
                </w:tcBorders>
              </w:tcPr>
              <w:p w14:paraId="3B48E6A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487F331" w14:textId="77777777" w:rsidTr="007C0D49">
        <w:tc>
          <w:tcPr>
            <w:tcW w:w="812" w:type="dxa"/>
            <w:vMerge/>
            <w:tcBorders>
              <w:left w:val="single" w:sz="12" w:space="0" w:color="auto"/>
              <w:bottom w:val="single" w:sz="12" w:space="0" w:color="auto"/>
            </w:tcBorders>
          </w:tcPr>
          <w:p w14:paraId="20249F7D" w14:textId="77777777" w:rsidR="007232E3" w:rsidRDefault="007232E3" w:rsidP="007C0D49">
            <w:pPr>
              <w:rPr>
                <w:rFonts w:asciiTheme="majorHAnsi" w:hAnsiTheme="majorHAnsi" w:cstheme="majorHAnsi"/>
                <w:color w:val="000000"/>
                <w:lang w:val="es-CO"/>
              </w:rPr>
            </w:pPr>
          </w:p>
        </w:tc>
        <w:tc>
          <w:tcPr>
            <w:tcW w:w="4005" w:type="dxa"/>
            <w:tcBorders>
              <w:left w:val="nil"/>
              <w:bottom w:val="single" w:sz="12" w:space="0" w:color="auto"/>
            </w:tcBorders>
          </w:tcPr>
          <w:p w14:paraId="38074BD0"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73" w:type="dxa"/>
            <w:tcBorders>
              <w:top w:val="single" w:sz="4" w:space="0" w:color="auto"/>
              <w:left w:val="nil"/>
              <w:bottom w:val="single" w:sz="12" w:space="0" w:color="auto"/>
              <w:right w:val="nil"/>
            </w:tcBorders>
            <w:shd w:val="clear" w:color="auto" w:fill="auto"/>
          </w:tcPr>
          <w:p w14:paraId="0AF43665"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1578175304"/>
            <w:placeholder>
              <w:docPart w:val="F88CA21637B848B79279092A43B54ED1"/>
            </w:placeholder>
            <w:dropDownList>
              <w:listItem w:value="Choose an item."/>
              <w:listItem w:displayText="Sí" w:value="Yes"/>
            </w:dropDownList>
          </w:sdtPr>
          <w:sdtEndPr/>
          <w:sdtContent>
            <w:tc>
              <w:tcPr>
                <w:tcW w:w="1345" w:type="dxa"/>
                <w:tcBorders>
                  <w:bottom w:val="single" w:sz="12" w:space="0" w:color="auto"/>
                  <w:right w:val="single" w:sz="12" w:space="0" w:color="auto"/>
                </w:tcBorders>
              </w:tcPr>
              <w:p w14:paraId="55D76D46"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rsidRPr="00DA07B0" w14:paraId="6053D502" w14:textId="77777777" w:rsidTr="007C0D49">
        <w:tc>
          <w:tcPr>
            <w:tcW w:w="812" w:type="dxa"/>
            <w:vMerge w:val="restart"/>
            <w:tcBorders>
              <w:top w:val="single" w:sz="12" w:space="0" w:color="auto"/>
              <w:left w:val="single" w:sz="12" w:space="0" w:color="auto"/>
            </w:tcBorders>
            <w:shd w:val="clear" w:color="auto" w:fill="9CC2E5" w:themeFill="accent1" w:themeFillTint="99"/>
            <w:vAlign w:val="center"/>
          </w:tcPr>
          <w:p w14:paraId="2E8973B2" w14:textId="77777777" w:rsidR="007232E3" w:rsidRDefault="007232E3" w:rsidP="007C0D49">
            <w:pPr>
              <w:jc w:val="center"/>
              <w:rPr>
                <w:rFonts w:asciiTheme="majorHAnsi" w:hAnsiTheme="majorHAnsi"/>
                <w:color w:val="000000"/>
                <w:lang w:val="es-CO"/>
              </w:rPr>
            </w:pPr>
            <w:r>
              <w:rPr>
                <w:rFonts w:asciiTheme="majorHAnsi" w:hAnsiTheme="majorHAnsi"/>
                <w:color w:val="000000"/>
                <w:lang w:val="es-CO"/>
              </w:rPr>
              <w:t xml:space="preserve">TP &amp; MSP </w:t>
            </w:r>
          </w:p>
          <w:p w14:paraId="6A2845C9" w14:textId="77777777" w:rsidR="007232E3" w:rsidRDefault="007232E3" w:rsidP="007C0D49">
            <w:pPr>
              <w:jc w:val="center"/>
              <w:rPr>
                <w:rFonts w:asciiTheme="majorHAnsi" w:hAnsiTheme="majorHAnsi" w:cstheme="majorHAnsi"/>
                <w:color w:val="000000"/>
                <w:lang w:val="es-CO"/>
              </w:rPr>
            </w:pPr>
            <w:proofErr w:type="spellStart"/>
            <w:r>
              <w:rPr>
                <w:rFonts w:asciiTheme="majorHAnsi" w:hAnsiTheme="majorHAnsi"/>
                <w:color w:val="000000"/>
                <w:lang w:val="es-CO"/>
              </w:rPr>
              <w:t>Nº</w:t>
            </w:r>
            <w:proofErr w:type="spellEnd"/>
            <w:r>
              <w:rPr>
                <w:rFonts w:asciiTheme="majorHAnsi" w:hAnsiTheme="majorHAnsi"/>
                <w:color w:val="000000"/>
                <w:lang w:val="es-CO"/>
              </w:rPr>
              <w:t xml:space="preserve"> 2</w:t>
            </w:r>
          </w:p>
        </w:tc>
        <w:tc>
          <w:tcPr>
            <w:tcW w:w="4005" w:type="dxa"/>
            <w:tcBorders>
              <w:top w:val="single" w:sz="12" w:space="0" w:color="auto"/>
              <w:left w:val="nil"/>
            </w:tcBorders>
            <w:shd w:val="clear" w:color="auto" w:fill="9CC2E5" w:themeFill="accent1" w:themeFillTint="99"/>
          </w:tcPr>
          <w:p w14:paraId="260A0CDC"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 xml:space="preserve">Does the </w:t>
            </w: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have a process or technical solution to identify, assess, manage, monitor, and reduce the risks from MSPs and third parties?</w:t>
            </w:r>
          </w:p>
        </w:tc>
        <w:tc>
          <w:tcPr>
            <w:tcW w:w="4673" w:type="dxa"/>
            <w:tcBorders>
              <w:top w:val="single" w:sz="12" w:space="0" w:color="auto"/>
              <w:left w:val="nil"/>
              <w:bottom w:val="single" w:sz="4" w:space="0" w:color="auto"/>
              <w:right w:val="nil"/>
            </w:tcBorders>
            <w:shd w:val="clear" w:color="auto" w:fill="9CC2E5" w:themeFill="accent1" w:themeFillTint="99"/>
          </w:tcPr>
          <w:p w14:paraId="6A9C096B"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¿Cuenta el </w:t>
            </w:r>
            <w:r>
              <w:rPr>
                <w:rFonts w:asciiTheme="majorHAnsi" w:hAnsiTheme="majorHAnsi"/>
                <w:b/>
                <w:color w:val="000000"/>
                <w:lang w:val="es-CO"/>
              </w:rPr>
              <w:t>Solicitante</w:t>
            </w:r>
            <w:r>
              <w:rPr>
                <w:rFonts w:asciiTheme="majorHAnsi" w:hAnsiTheme="majorHAnsi"/>
                <w:color w:val="000000"/>
                <w:lang w:val="es-CO"/>
              </w:rPr>
              <w:t xml:space="preserve"> con una solución técnica o proceso para identificar, evaluar, gestionar, monitorizar y reducir los riesgos de MSP y terceros?</w:t>
            </w:r>
          </w:p>
        </w:tc>
        <w:tc>
          <w:tcPr>
            <w:tcW w:w="1345" w:type="dxa"/>
            <w:tcBorders>
              <w:top w:val="single" w:sz="12" w:space="0" w:color="auto"/>
              <w:left w:val="nil"/>
              <w:right w:val="single" w:sz="12" w:space="0" w:color="auto"/>
            </w:tcBorders>
            <w:shd w:val="clear" w:color="auto" w:fill="9CC2E5" w:themeFill="accent1" w:themeFillTint="99"/>
          </w:tcPr>
          <w:p w14:paraId="7F22423B" w14:textId="77777777" w:rsidR="007232E3" w:rsidRDefault="007232E3" w:rsidP="007C0D49">
            <w:pPr>
              <w:jc w:val="center"/>
              <w:rPr>
                <w:rFonts w:asciiTheme="majorHAnsi" w:hAnsiTheme="majorHAnsi" w:cstheme="majorHAnsi"/>
                <w:color w:val="000000"/>
                <w:lang w:val="es-CO"/>
              </w:rPr>
            </w:pPr>
          </w:p>
        </w:tc>
      </w:tr>
      <w:tr w:rsidR="007232E3" w14:paraId="32AC7FB3" w14:textId="77777777" w:rsidTr="007C0D49">
        <w:tc>
          <w:tcPr>
            <w:tcW w:w="812" w:type="dxa"/>
            <w:vMerge/>
            <w:tcBorders>
              <w:left w:val="single" w:sz="12" w:space="0" w:color="auto"/>
            </w:tcBorders>
            <w:shd w:val="clear" w:color="auto" w:fill="DEEAF6" w:themeFill="accent1" w:themeFillTint="33"/>
          </w:tcPr>
          <w:p w14:paraId="0B1F8612" w14:textId="77777777" w:rsidR="007232E3" w:rsidRDefault="007232E3" w:rsidP="007C0D49">
            <w:pPr>
              <w:rPr>
                <w:rFonts w:asciiTheme="majorHAnsi" w:hAnsiTheme="majorHAnsi" w:cstheme="majorHAnsi"/>
                <w:color w:val="000000"/>
                <w:lang w:val="es-CO"/>
              </w:rPr>
            </w:pPr>
          </w:p>
        </w:tc>
        <w:tc>
          <w:tcPr>
            <w:tcW w:w="4005" w:type="dxa"/>
            <w:tcBorders>
              <w:left w:val="nil"/>
            </w:tcBorders>
          </w:tcPr>
          <w:p w14:paraId="536719EF"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Yes</w:t>
            </w:r>
          </w:p>
        </w:tc>
        <w:tc>
          <w:tcPr>
            <w:tcW w:w="4673" w:type="dxa"/>
            <w:tcBorders>
              <w:top w:val="single" w:sz="4" w:space="0" w:color="auto"/>
              <w:left w:val="nil"/>
              <w:bottom w:val="single" w:sz="4" w:space="0" w:color="auto"/>
              <w:right w:val="nil"/>
            </w:tcBorders>
            <w:shd w:val="clear" w:color="auto" w:fill="auto"/>
          </w:tcPr>
          <w:p w14:paraId="355AC4E9"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Sí</w:t>
            </w:r>
          </w:p>
        </w:tc>
        <w:sdt>
          <w:sdtPr>
            <w:rPr>
              <w:rFonts w:asciiTheme="majorHAnsi" w:hAnsiTheme="majorHAnsi" w:cstheme="majorHAnsi"/>
              <w:color w:val="000000"/>
              <w:lang w:val="es-CO"/>
            </w:rPr>
            <w:alias w:val="Respuesta - Sí"/>
            <w:tag w:val="Yes / No "/>
            <w:id w:val="241689088"/>
            <w:placeholder>
              <w:docPart w:val="33FEF7ADC91243BB86CADFA3D099E8BE"/>
            </w:placeholder>
            <w:showingPlcHdr/>
            <w:dropDownList>
              <w:listItem w:value="Choose an item."/>
              <w:listItem w:displayText="Sí" w:value="Yes"/>
            </w:dropDownList>
          </w:sdtPr>
          <w:sdtEndPr/>
          <w:sdtContent>
            <w:tc>
              <w:tcPr>
                <w:tcW w:w="1345" w:type="dxa"/>
                <w:tcBorders>
                  <w:right w:val="single" w:sz="12" w:space="0" w:color="auto"/>
                </w:tcBorders>
              </w:tcPr>
              <w:p w14:paraId="7640E560"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57717C56" w14:textId="77777777" w:rsidTr="007C0D49">
        <w:tc>
          <w:tcPr>
            <w:tcW w:w="812" w:type="dxa"/>
            <w:vMerge/>
            <w:tcBorders>
              <w:left w:val="single" w:sz="12" w:space="0" w:color="auto"/>
              <w:bottom w:val="single" w:sz="12" w:space="0" w:color="auto"/>
            </w:tcBorders>
            <w:shd w:val="clear" w:color="auto" w:fill="DEEAF6" w:themeFill="accent1" w:themeFillTint="33"/>
          </w:tcPr>
          <w:p w14:paraId="1EABB831" w14:textId="77777777" w:rsidR="007232E3" w:rsidRDefault="007232E3" w:rsidP="007C0D49">
            <w:pPr>
              <w:rPr>
                <w:rFonts w:asciiTheme="majorHAnsi" w:hAnsiTheme="majorHAnsi" w:cstheme="majorHAnsi"/>
                <w:color w:val="000000"/>
                <w:lang w:val="es-CO"/>
              </w:rPr>
            </w:pPr>
          </w:p>
        </w:tc>
        <w:tc>
          <w:tcPr>
            <w:tcW w:w="4005" w:type="dxa"/>
            <w:tcBorders>
              <w:left w:val="nil"/>
              <w:bottom w:val="single" w:sz="12" w:space="0" w:color="auto"/>
            </w:tcBorders>
          </w:tcPr>
          <w:p w14:paraId="3CC5F230" w14:textId="77777777" w:rsidR="007232E3" w:rsidRDefault="007232E3" w:rsidP="007C0D49">
            <w:pPr>
              <w:jc w:val="right"/>
              <w:rPr>
                <w:rFonts w:asciiTheme="majorHAnsi" w:hAnsiTheme="majorHAnsi"/>
                <w:i/>
                <w:iCs/>
                <w:color w:val="7030A0"/>
                <w:szCs w:val="18"/>
                <w:lang w:val="es-CO"/>
              </w:rPr>
            </w:pPr>
            <w:r>
              <w:rPr>
                <w:rFonts w:asciiTheme="majorHAnsi" w:hAnsiTheme="majorHAnsi" w:cstheme="majorHAnsi"/>
                <w:i/>
                <w:iCs/>
                <w:color w:val="7030A0"/>
                <w:szCs w:val="18"/>
                <w:lang w:val="es-CO"/>
              </w:rPr>
              <w:t>No</w:t>
            </w:r>
          </w:p>
        </w:tc>
        <w:tc>
          <w:tcPr>
            <w:tcW w:w="4673" w:type="dxa"/>
            <w:tcBorders>
              <w:top w:val="single" w:sz="4" w:space="0" w:color="auto"/>
              <w:left w:val="nil"/>
              <w:bottom w:val="single" w:sz="12" w:space="0" w:color="auto"/>
              <w:right w:val="nil"/>
            </w:tcBorders>
            <w:shd w:val="clear" w:color="auto" w:fill="auto"/>
          </w:tcPr>
          <w:p w14:paraId="10E8F2BB" w14:textId="77777777" w:rsidR="007232E3" w:rsidRDefault="007232E3" w:rsidP="007C0D49">
            <w:pPr>
              <w:jc w:val="right"/>
              <w:rPr>
                <w:rFonts w:asciiTheme="majorHAnsi" w:hAnsiTheme="majorHAnsi" w:cstheme="majorHAnsi"/>
                <w:color w:val="000000"/>
                <w:lang w:val="es-CO"/>
              </w:rPr>
            </w:pPr>
            <w:r>
              <w:rPr>
                <w:rFonts w:asciiTheme="majorHAnsi" w:hAnsiTheme="majorHAnsi"/>
                <w:color w:val="000000"/>
                <w:lang w:val="es-CO"/>
              </w:rPr>
              <w:t>No</w:t>
            </w:r>
          </w:p>
        </w:tc>
        <w:sdt>
          <w:sdtPr>
            <w:rPr>
              <w:rFonts w:asciiTheme="majorHAnsi" w:hAnsiTheme="majorHAnsi" w:cstheme="majorHAnsi"/>
              <w:color w:val="000000"/>
              <w:lang w:val="es-CO"/>
            </w:rPr>
            <w:alias w:val="Respuesta - Sí"/>
            <w:tag w:val="Yes / No "/>
            <w:id w:val="231658683"/>
            <w:placeholder>
              <w:docPart w:val="2DF908393CCE489B8A27D4E1F5C98D35"/>
            </w:placeholder>
            <w:dropDownList>
              <w:listItem w:value="Choose an item."/>
              <w:listItem w:displayText="Sí" w:value="Yes"/>
            </w:dropDownList>
          </w:sdtPr>
          <w:sdtEndPr/>
          <w:sdtContent>
            <w:tc>
              <w:tcPr>
                <w:tcW w:w="1345" w:type="dxa"/>
                <w:tcBorders>
                  <w:bottom w:val="single" w:sz="12" w:space="0" w:color="auto"/>
                  <w:right w:val="single" w:sz="12" w:space="0" w:color="auto"/>
                </w:tcBorders>
              </w:tcPr>
              <w:p w14:paraId="53B4BADC"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bl>
    <w:p w14:paraId="37BBD718"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21" w:tblpY="1"/>
        <w:tblOverlap w:val="never"/>
        <w:tblW w:w="10536" w:type="dxa"/>
        <w:tblLayout w:type="fixed"/>
        <w:tblLook w:val="04A0" w:firstRow="1" w:lastRow="0" w:firstColumn="1" w:lastColumn="0" w:noHBand="0" w:noVBand="1"/>
      </w:tblPr>
      <w:tblGrid>
        <w:gridCol w:w="980"/>
        <w:gridCol w:w="7936"/>
        <w:gridCol w:w="1620"/>
      </w:tblGrid>
      <w:tr w:rsidR="007232E3" w14:paraId="41D968F3"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C37841E"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38D448EB"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42FE26EE"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2B283DD9" w14:textId="77777777" w:rsidR="007232E3" w:rsidRDefault="007232E3" w:rsidP="007C0D49">
            <w:pPr>
              <w:jc w:val="center"/>
              <w:rPr>
                <w:rFonts w:asciiTheme="majorHAnsi" w:hAnsiTheme="majorHAnsi" w:cstheme="majorHAnsi"/>
                <w:color w:val="000000"/>
                <w:lang w:val="en-US"/>
              </w:rPr>
            </w:pPr>
          </w:p>
        </w:tc>
      </w:tr>
      <w:tr w:rsidR="007232E3" w14:paraId="366958D5"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4C9C182E"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1B5877C0"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2BF6CED4" w14:textId="77777777" w:rsidR="007232E3" w:rsidRDefault="007232E3" w:rsidP="007C0D49">
            <w:pPr>
              <w:jc w:val="center"/>
              <w:rPr>
                <w:rFonts w:asciiTheme="majorHAnsi" w:hAnsiTheme="majorHAnsi" w:cstheme="majorHAnsi"/>
                <w:color w:val="000000"/>
                <w:lang w:val="es-CO"/>
              </w:rPr>
            </w:pPr>
          </w:p>
        </w:tc>
      </w:tr>
    </w:tbl>
    <w:p w14:paraId="0281B79A" w14:textId="77777777" w:rsidR="007232E3" w:rsidRDefault="007232E3" w:rsidP="007232E3">
      <w:pPr>
        <w:rPr>
          <w:rFonts w:ascii="Univers ATT" w:hAnsi="Univers ATT"/>
          <w:color w:val="000000"/>
          <w:lang w:val="es-CO"/>
        </w:rPr>
      </w:pPr>
    </w:p>
    <w:p w14:paraId="456D48B7" w14:textId="77777777" w:rsidR="007232E3" w:rsidRDefault="007232E3" w:rsidP="007232E3">
      <w:pPr>
        <w:rPr>
          <w:rFonts w:ascii="Univers ATT" w:hAnsi="Univers ATT"/>
          <w:color w:val="000000"/>
          <w:lang w:val="es-CO"/>
        </w:rPr>
      </w:pPr>
    </w:p>
    <w:p w14:paraId="0C8B700C" w14:textId="77777777" w:rsidR="007232E3" w:rsidRDefault="007232E3" w:rsidP="007232E3">
      <w:pPr>
        <w:rPr>
          <w:rFonts w:ascii="Univers ATT" w:hAnsi="Univers ATT"/>
          <w:color w:val="000000"/>
          <w:lang w:val="es-CO"/>
        </w:rPr>
      </w:pPr>
    </w:p>
    <w:p w14:paraId="5C56457D" w14:textId="77777777" w:rsidR="007232E3" w:rsidRDefault="007232E3" w:rsidP="007232E3">
      <w:pPr>
        <w:rPr>
          <w:rFonts w:ascii="Univers ATT" w:hAnsi="Univers ATT"/>
          <w:color w:val="000000"/>
          <w:lang w:val="es-CO"/>
        </w:rPr>
      </w:pPr>
    </w:p>
    <w:p w14:paraId="74B4B109" w14:textId="77777777" w:rsidR="007232E3" w:rsidRDefault="007232E3" w:rsidP="007232E3">
      <w:pPr>
        <w:rPr>
          <w:rFonts w:ascii="Univers ATT" w:hAnsi="Univers ATT"/>
          <w:color w:val="000000"/>
          <w:lang w:val="es-CO"/>
        </w:rPr>
      </w:pPr>
    </w:p>
    <w:tbl>
      <w:tblPr>
        <w:tblStyle w:val="Tablaconcuadrcula"/>
        <w:tblW w:w="104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449"/>
      </w:tblGrid>
      <w:tr w:rsidR="007232E3" w:rsidRPr="00DA07B0" w14:paraId="214957CB" w14:textId="77777777" w:rsidTr="007C0D49">
        <w:trPr>
          <w:trHeight w:val="360"/>
        </w:trPr>
        <w:tc>
          <w:tcPr>
            <w:tcW w:w="10449" w:type="dxa"/>
            <w:shd w:val="clear" w:color="auto" w:fill="1F4E79" w:themeFill="accent1" w:themeFillShade="80"/>
            <w:vAlign w:val="center"/>
          </w:tcPr>
          <w:p w14:paraId="52F8A44C" w14:textId="77777777" w:rsidR="007232E3" w:rsidRDefault="007232E3" w:rsidP="007C0D49">
            <w:pPr>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Defensa de Internet y perímetro</w:t>
            </w:r>
          </w:p>
          <w:p w14:paraId="27C3E588" w14:textId="77777777" w:rsidR="007232E3" w:rsidRDefault="007232E3" w:rsidP="007C0D49">
            <w:pPr>
              <w:rPr>
                <w:rFonts w:ascii="Univers ATT" w:hAnsi="Univers ATT"/>
                <w:i/>
                <w:iCs/>
                <w:color w:val="000000"/>
                <w:sz w:val="30"/>
                <w:szCs w:val="36"/>
                <w:lang w:val="es-CO"/>
              </w:rPr>
            </w:pPr>
            <w:r>
              <w:rPr>
                <w:rFonts w:ascii="Univers ATT" w:hAnsi="Univers ATT"/>
                <w:i/>
                <w:iCs/>
                <w:color w:val="FFFFFF" w:themeColor="background1"/>
                <w:sz w:val="30"/>
                <w:szCs w:val="36"/>
                <w:lang w:val="es-CO"/>
              </w:rPr>
              <w:t xml:space="preserve">Internet and </w:t>
            </w:r>
            <w:proofErr w:type="spellStart"/>
            <w:r>
              <w:rPr>
                <w:rFonts w:ascii="Univers ATT" w:hAnsi="Univers ATT"/>
                <w:i/>
                <w:iCs/>
                <w:color w:val="FFFFFF" w:themeColor="background1"/>
                <w:sz w:val="30"/>
                <w:szCs w:val="36"/>
                <w:lang w:val="es-CO"/>
              </w:rPr>
              <w:t>perimeter</w:t>
            </w:r>
            <w:proofErr w:type="spellEnd"/>
            <w:r>
              <w:rPr>
                <w:rFonts w:ascii="Univers ATT" w:hAnsi="Univers ATT"/>
                <w:i/>
                <w:iCs/>
                <w:color w:val="FFFFFF" w:themeColor="background1"/>
                <w:sz w:val="30"/>
                <w:szCs w:val="36"/>
                <w:lang w:val="es-CO"/>
              </w:rPr>
              <w:t xml:space="preserve"> defense</w:t>
            </w:r>
          </w:p>
        </w:tc>
      </w:tr>
    </w:tbl>
    <w:p w14:paraId="15B9C1DE" w14:textId="77777777" w:rsidR="007232E3" w:rsidRDefault="007232E3" w:rsidP="007232E3">
      <w:pPr>
        <w:rPr>
          <w:rFonts w:ascii="Univers ATT" w:hAnsi="Univers ATT"/>
          <w:color w:val="000000"/>
          <w:lang w:val="es-CO"/>
        </w:rPr>
      </w:pPr>
    </w:p>
    <w:tbl>
      <w:tblPr>
        <w:tblStyle w:val="Tablaconcuadrcula"/>
        <w:tblW w:w="10977" w:type="dxa"/>
        <w:tblInd w:w="-157" w:type="dxa"/>
        <w:tblLayout w:type="fixed"/>
        <w:tblLook w:val="04A0" w:firstRow="1" w:lastRow="0" w:firstColumn="1" w:lastColumn="0" w:noHBand="0" w:noVBand="1"/>
      </w:tblPr>
      <w:tblGrid>
        <w:gridCol w:w="1095"/>
        <w:gridCol w:w="3887"/>
        <w:gridCol w:w="4658"/>
        <w:gridCol w:w="1337"/>
      </w:tblGrid>
      <w:tr w:rsidR="007232E3" w14:paraId="438BEBB2" w14:textId="77777777" w:rsidTr="007C0D49">
        <w:tc>
          <w:tcPr>
            <w:tcW w:w="1095" w:type="dxa"/>
            <w:tcBorders>
              <w:top w:val="single" w:sz="12" w:space="0" w:color="auto"/>
              <w:left w:val="single" w:sz="12" w:space="0" w:color="auto"/>
              <w:bottom w:val="single" w:sz="12" w:space="0" w:color="auto"/>
              <w:right w:val="nil"/>
            </w:tcBorders>
            <w:vAlign w:val="center"/>
          </w:tcPr>
          <w:p w14:paraId="124F2131" w14:textId="77777777" w:rsidR="007232E3" w:rsidRDefault="007232E3" w:rsidP="007C0D49">
            <w:pPr>
              <w:jc w:val="center"/>
              <w:rPr>
                <w:rFonts w:asciiTheme="majorHAnsi" w:hAnsiTheme="majorHAnsi" w:cstheme="majorHAnsi"/>
                <w:color w:val="000000"/>
                <w:lang w:val="es-CO"/>
              </w:rPr>
            </w:pPr>
          </w:p>
        </w:tc>
        <w:tc>
          <w:tcPr>
            <w:tcW w:w="3887" w:type="dxa"/>
            <w:tcBorders>
              <w:top w:val="single" w:sz="12" w:space="0" w:color="auto"/>
              <w:left w:val="nil"/>
              <w:bottom w:val="single" w:sz="12" w:space="0" w:color="auto"/>
              <w:right w:val="nil"/>
            </w:tcBorders>
          </w:tcPr>
          <w:p w14:paraId="00B9097B" w14:textId="77777777" w:rsidR="007232E3" w:rsidRDefault="007232E3" w:rsidP="007C0D49">
            <w:pPr>
              <w:jc w:val="center"/>
              <w:rPr>
                <w:rFonts w:asciiTheme="majorHAnsi" w:hAnsiTheme="majorHAnsi"/>
                <w:color w:val="000000"/>
                <w:lang w:val="es-CO"/>
              </w:rPr>
            </w:pPr>
          </w:p>
        </w:tc>
        <w:tc>
          <w:tcPr>
            <w:tcW w:w="4658" w:type="dxa"/>
            <w:tcBorders>
              <w:top w:val="single" w:sz="12" w:space="0" w:color="auto"/>
              <w:left w:val="nil"/>
              <w:bottom w:val="single" w:sz="12" w:space="0" w:color="auto"/>
            </w:tcBorders>
          </w:tcPr>
          <w:p w14:paraId="55AD5B65"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Pregunta</w:t>
            </w:r>
          </w:p>
        </w:tc>
        <w:tc>
          <w:tcPr>
            <w:tcW w:w="1337" w:type="dxa"/>
            <w:tcBorders>
              <w:top w:val="single" w:sz="12" w:space="0" w:color="auto"/>
              <w:bottom w:val="single" w:sz="12" w:space="0" w:color="auto"/>
              <w:right w:val="single" w:sz="12" w:space="0" w:color="auto"/>
            </w:tcBorders>
          </w:tcPr>
          <w:p w14:paraId="769815DE"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Respuesta</w:t>
            </w:r>
          </w:p>
        </w:tc>
      </w:tr>
      <w:tr w:rsidR="007232E3" w:rsidRPr="00DA07B0" w14:paraId="4CA11D66" w14:textId="77777777" w:rsidTr="007C0D49">
        <w:tc>
          <w:tcPr>
            <w:tcW w:w="1095" w:type="dxa"/>
            <w:vMerge w:val="restart"/>
            <w:tcBorders>
              <w:top w:val="single" w:sz="12" w:space="0" w:color="auto"/>
              <w:left w:val="single" w:sz="12" w:space="0" w:color="auto"/>
              <w:right w:val="single" w:sz="4" w:space="0" w:color="auto"/>
            </w:tcBorders>
            <w:shd w:val="clear" w:color="auto" w:fill="F7CAAC" w:themeFill="accent2" w:themeFillTint="66"/>
            <w:vAlign w:val="center"/>
          </w:tcPr>
          <w:p w14:paraId="69DDE3DA" w14:textId="77777777" w:rsidR="007232E3" w:rsidRDefault="007232E3" w:rsidP="007C0D49">
            <w:pPr>
              <w:ind w:left="52" w:hanging="52"/>
              <w:jc w:val="center"/>
              <w:rPr>
                <w:rFonts w:asciiTheme="majorHAnsi" w:hAnsiTheme="majorHAnsi" w:cstheme="majorHAnsi"/>
                <w:color w:val="000000"/>
                <w:lang w:val="es-CO"/>
              </w:rPr>
            </w:pPr>
            <w:r>
              <w:rPr>
                <w:rFonts w:asciiTheme="majorHAnsi" w:hAnsiTheme="majorHAnsi"/>
                <w:color w:val="000000"/>
                <w:lang w:val="es-CO"/>
              </w:rPr>
              <w:t xml:space="preserve">Perímetro </w:t>
            </w:r>
            <w:proofErr w:type="spellStart"/>
            <w:r>
              <w:rPr>
                <w:rFonts w:asciiTheme="majorHAnsi" w:hAnsiTheme="majorHAnsi"/>
                <w:color w:val="000000"/>
                <w:lang w:val="es-CO"/>
              </w:rPr>
              <w:t>Nº</w:t>
            </w:r>
            <w:proofErr w:type="spellEnd"/>
            <w:r>
              <w:rPr>
                <w:rFonts w:asciiTheme="majorHAnsi" w:hAnsiTheme="majorHAnsi"/>
                <w:color w:val="000000"/>
                <w:lang w:val="es-CO"/>
              </w:rPr>
              <w:t xml:space="preserve"> 1</w:t>
            </w:r>
          </w:p>
        </w:tc>
        <w:tc>
          <w:tcPr>
            <w:tcW w:w="3887" w:type="dxa"/>
            <w:tcBorders>
              <w:top w:val="single" w:sz="12" w:space="0" w:color="auto"/>
              <w:left w:val="single" w:sz="4" w:space="0" w:color="auto"/>
              <w:right w:val="single" w:sz="4" w:space="0" w:color="auto"/>
            </w:tcBorders>
            <w:shd w:val="clear" w:color="auto" w:fill="F7CAAC" w:themeFill="accent2" w:themeFillTint="66"/>
          </w:tcPr>
          <w:p w14:paraId="007B1A62" w14:textId="77777777" w:rsidR="007232E3" w:rsidRDefault="007232E3" w:rsidP="007C0D49">
            <w:pPr>
              <w:rPr>
                <w:rFonts w:asciiTheme="majorHAnsi" w:hAnsiTheme="majorHAnsi"/>
                <w:i/>
                <w:iCs/>
                <w:color w:val="7030A0"/>
                <w:szCs w:val="18"/>
                <w:u w:val="single"/>
                <w:lang w:val="en-US"/>
              </w:rPr>
            </w:pPr>
            <w:r>
              <w:rPr>
                <w:rFonts w:asciiTheme="majorHAnsi" w:hAnsiTheme="majorHAnsi" w:cstheme="majorHAnsi"/>
                <w:i/>
                <w:iCs/>
                <w:color w:val="7030A0"/>
                <w:szCs w:val="18"/>
                <w:u w:val="single"/>
                <w:lang w:val="en-US"/>
              </w:rPr>
              <w:t>Select all responses that are true:</w:t>
            </w:r>
            <w:r>
              <w:rPr>
                <w:rFonts w:asciiTheme="majorHAnsi" w:hAnsiTheme="majorHAnsi" w:cstheme="majorHAnsi"/>
                <w:i/>
                <w:iCs/>
                <w:color w:val="7030A0"/>
                <w:szCs w:val="18"/>
                <w:lang w:val="en-US"/>
              </w:rPr>
              <w:t xml:space="preserve"> With respect to the </w:t>
            </w:r>
            <w:r>
              <w:rPr>
                <w:rFonts w:asciiTheme="majorHAnsi" w:hAnsiTheme="majorHAnsi" w:cstheme="majorHAnsi"/>
                <w:b/>
                <w:bCs/>
                <w:i/>
                <w:iCs/>
                <w:color w:val="7030A0"/>
                <w:szCs w:val="18"/>
                <w:lang w:val="en-US"/>
              </w:rPr>
              <w:t xml:space="preserve">Applicant's </w:t>
            </w:r>
            <w:r>
              <w:rPr>
                <w:rFonts w:asciiTheme="majorHAnsi" w:hAnsiTheme="majorHAnsi" w:cstheme="majorHAnsi"/>
                <w:i/>
                <w:iCs/>
                <w:color w:val="7030A0"/>
                <w:szCs w:val="18"/>
                <w:lang w:val="en-US"/>
              </w:rPr>
              <w:t>capabilities to secure externally-exposed systems, including internet-facing systems:</w:t>
            </w:r>
          </w:p>
        </w:tc>
        <w:tc>
          <w:tcPr>
            <w:tcW w:w="4658" w:type="dxa"/>
            <w:tcBorders>
              <w:top w:val="single" w:sz="12" w:space="0" w:color="auto"/>
              <w:left w:val="single" w:sz="4" w:space="0" w:color="auto"/>
              <w:bottom w:val="single" w:sz="4" w:space="0" w:color="auto"/>
              <w:right w:val="nil"/>
            </w:tcBorders>
            <w:shd w:val="clear" w:color="auto" w:fill="F7CAAC" w:themeFill="accent2" w:themeFillTint="66"/>
          </w:tcPr>
          <w:p w14:paraId="0DAFE291" w14:textId="77777777" w:rsidR="007232E3" w:rsidRDefault="007232E3" w:rsidP="007C0D49">
            <w:pPr>
              <w:rPr>
                <w:rFonts w:asciiTheme="majorHAnsi" w:hAnsiTheme="majorHAnsi" w:cstheme="majorHAnsi"/>
                <w:color w:val="000000"/>
                <w:lang w:val="es-CO"/>
              </w:rPr>
            </w:pPr>
            <w:r>
              <w:rPr>
                <w:rFonts w:asciiTheme="majorHAnsi" w:hAnsiTheme="majorHAnsi"/>
                <w:i/>
                <w:color w:val="000000"/>
                <w:u w:val="single"/>
                <w:lang w:val="es-CO"/>
              </w:rPr>
              <w:t>Seleccione todas las respuestas que sean ciertas:</w:t>
            </w:r>
            <w:r>
              <w:rPr>
                <w:rFonts w:asciiTheme="majorHAnsi" w:hAnsiTheme="majorHAnsi"/>
                <w:color w:val="000000"/>
                <w:lang w:val="es-CO"/>
              </w:rPr>
              <w:t xml:space="preserve"> En relación con las capacidades del </w:t>
            </w:r>
            <w:r>
              <w:rPr>
                <w:rFonts w:asciiTheme="majorHAnsi" w:hAnsiTheme="majorHAnsi"/>
                <w:b/>
                <w:color w:val="000000"/>
                <w:lang w:val="es-CO"/>
              </w:rPr>
              <w:t>Solicitante</w:t>
            </w:r>
            <w:r>
              <w:rPr>
                <w:rFonts w:asciiTheme="majorHAnsi" w:hAnsiTheme="majorHAnsi"/>
                <w:color w:val="000000"/>
                <w:lang w:val="es-CO"/>
              </w:rPr>
              <w:t xml:space="preserve"> de proteger sistemas expuestos externamente, como sistemas expuestos a Internet:</w:t>
            </w:r>
          </w:p>
        </w:tc>
        <w:tc>
          <w:tcPr>
            <w:tcW w:w="1337" w:type="dxa"/>
            <w:tcBorders>
              <w:top w:val="single" w:sz="12" w:space="0" w:color="auto"/>
              <w:left w:val="nil"/>
              <w:right w:val="single" w:sz="12" w:space="0" w:color="auto"/>
            </w:tcBorders>
            <w:shd w:val="clear" w:color="auto" w:fill="F7CAAC" w:themeFill="accent2" w:themeFillTint="66"/>
          </w:tcPr>
          <w:p w14:paraId="2F939AA9" w14:textId="77777777" w:rsidR="007232E3" w:rsidRDefault="007232E3" w:rsidP="007C0D49">
            <w:pPr>
              <w:jc w:val="center"/>
              <w:rPr>
                <w:rFonts w:asciiTheme="majorHAnsi" w:hAnsiTheme="majorHAnsi" w:cstheme="majorHAnsi"/>
                <w:color w:val="000000"/>
                <w:lang w:val="es-CO"/>
              </w:rPr>
            </w:pPr>
          </w:p>
        </w:tc>
      </w:tr>
      <w:tr w:rsidR="007232E3" w14:paraId="68CE603D" w14:textId="77777777" w:rsidTr="007C0D49">
        <w:tc>
          <w:tcPr>
            <w:tcW w:w="1095" w:type="dxa"/>
            <w:vMerge/>
            <w:tcBorders>
              <w:left w:val="single" w:sz="12" w:space="0" w:color="auto"/>
              <w:right w:val="single" w:sz="4" w:space="0" w:color="auto"/>
            </w:tcBorders>
          </w:tcPr>
          <w:p w14:paraId="5BF1A5A3"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606C3C9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maintains an inventory of externally-exposed assets.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335E9ADF"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inventario de activos expuestos al exterior.</w:t>
            </w:r>
          </w:p>
        </w:tc>
        <w:sdt>
          <w:sdtPr>
            <w:rPr>
              <w:rFonts w:asciiTheme="majorHAnsi" w:hAnsiTheme="majorHAnsi" w:cstheme="majorHAnsi"/>
              <w:color w:val="000000"/>
              <w:lang w:val="es-CO"/>
            </w:rPr>
            <w:alias w:val="Respuesta - Sí"/>
            <w:tag w:val="Yes / No "/>
            <w:id w:val="1606304989"/>
            <w:placeholder>
              <w:docPart w:val="31155298F9A042508436689F7C32483F"/>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4F68213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E66ADE6" w14:textId="77777777" w:rsidTr="007C0D49">
        <w:tc>
          <w:tcPr>
            <w:tcW w:w="1095" w:type="dxa"/>
            <w:vMerge/>
            <w:tcBorders>
              <w:left w:val="single" w:sz="12" w:space="0" w:color="auto"/>
              <w:right w:val="single" w:sz="4" w:space="0" w:color="auto"/>
            </w:tcBorders>
          </w:tcPr>
          <w:p w14:paraId="504F05A3"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0298134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performs regular vulnerability scans of externally-exposed assets.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1F27AB0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lleva a cabo análisis de vulnerabilidades de forma periódica de los activos expuestos externamente.</w:t>
            </w:r>
          </w:p>
        </w:tc>
        <w:sdt>
          <w:sdtPr>
            <w:rPr>
              <w:rFonts w:asciiTheme="majorHAnsi" w:hAnsiTheme="majorHAnsi" w:cstheme="majorHAnsi"/>
              <w:color w:val="000000"/>
              <w:lang w:val="es-CO"/>
            </w:rPr>
            <w:alias w:val="Respuesta - Sí"/>
            <w:tag w:val="Yes / No "/>
            <w:id w:val="-2129156447"/>
            <w:placeholder>
              <w:docPart w:val="2DCC1AEED16A47F695074034434CE450"/>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4FD94CDE"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2E449573" w14:textId="77777777" w:rsidTr="007C0D49">
        <w:tc>
          <w:tcPr>
            <w:tcW w:w="1095" w:type="dxa"/>
            <w:vMerge/>
            <w:tcBorders>
              <w:left w:val="single" w:sz="12" w:space="0" w:color="auto"/>
              <w:right w:val="single" w:sz="4" w:space="0" w:color="auto"/>
            </w:tcBorders>
          </w:tcPr>
          <w:p w14:paraId="242A34D0"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0238C464"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has a Web Application Firewall (WAF) in front of all externally-exposed applications, and </w:t>
            </w:r>
            <w:r>
              <w:rPr>
                <w:rFonts w:asciiTheme="majorHAnsi" w:hAnsiTheme="majorHAnsi" w:cstheme="majorHAnsi"/>
                <w:i/>
                <w:iCs/>
                <w:color w:val="7030A0"/>
                <w:szCs w:val="18"/>
                <w:u w:val="single"/>
                <w:lang w:val="en-US"/>
              </w:rPr>
              <w:t>it is in blocking mode</w:t>
            </w:r>
            <w:r>
              <w:rPr>
                <w:rFonts w:asciiTheme="majorHAnsi" w:hAnsiTheme="majorHAnsi" w:cstheme="majorHAnsi"/>
                <w:i/>
                <w:iCs/>
                <w:color w:val="7030A0"/>
                <w:szCs w:val="18"/>
                <w:lang w:val="en-US"/>
              </w:rPr>
              <w:t>.</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6D2E5FA"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tiene un firewall de aplicaciones web (WAF) configurado en frente de todas las aplicaciones expuestas externamente y </w:t>
            </w:r>
            <w:r>
              <w:rPr>
                <w:rFonts w:asciiTheme="majorHAnsi" w:hAnsiTheme="majorHAnsi"/>
                <w:color w:val="000000"/>
                <w:u w:val="single"/>
                <w:lang w:val="es-CO"/>
              </w:rPr>
              <w:t>está en modo de bloqueo.</w:t>
            </w:r>
          </w:p>
        </w:tc>
        <w:sdt>
          <w:sdtPr>
            <w:rPr>
              <w:rFonts w:asciiTheme="majorHAnsi" w:hAnsiTheme="majorHAnsi" w:cstheme="majorHAnsi"/>
              <w:color w:val="000000"/>
              <w:lang w:val="es-CO"/>
            </w:rPr>
            <w:alias w:val="Respuesta - Sí"/>
            <w:tag w:val="Yes / No "/>
            <w:id w:val="1136995998"/>
            <w:placeholder>
              <w:docPart w:val="11576717DF22406585EE5FC51790538A"/>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73CD83C2"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4C9319B8" w14:textId="77777777" w:rsidTr="007C0D49">
        <w:tc>
          <w:tcPr>
            <w:tcW w:w="1095" w:type="dxa"/>
            <w:vMerge/>
            <w:tcBorders>
              <w:left w:val="single" w:sz="12" w:space="0" w:color="auto"/>
              <w:right w:val="single" w:sz="4" w:space="0" w:color="auto"/>
            </w:tcBorders>
          </w:tcPr>
          <w:p w14:paraId="18262CE1"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0B946DE3"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scans externally-exposed assets for vulnerabilities at least monthly.</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8484F24"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lleva a cabo análisis en los activos expuestos externamente para detectar vulnerabilidades, como mínimo, una vez al mes.</w:t>
            </w:r>
          </w:p>
        </w:tc>
        <w:sdt>
          <w:sdtPr>
            <w:rPr>
              <w:rFonts w:asciiTheme="majorHAnsi" w:hAnsiTheme="majorHAnsi" w:cstheme="majorHAnsi"/>
              <w:color w:val="000000"/>
              <w:lang w:val="es-CO"/>
            </w:rPr>
            <w:alias w:val="Respuesta - Sí"/>
            <w:tag w:val="Yes / No "/>
            <w:id w:val="348765176"/>
            <w:placeholder>
              <w:docPart w:val="03C4EF7A92EE432980F31E81C4E18F89"/>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6911025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70E0FA05" w14:textId="77777777" w:rsidTr="007C0D49">
        <w:tc>
          <w:tcPr>
            <w:tcW w:w="1095" w:type="dxa"/>
            <w:vMerge/>
            <w:tcBorders>
              <w:left w:val="single" w:sz="12" w:space="0" w:color="auto"/>
              <w:right w:val="single" w:sz="4" w:space="0" w:color="auto"/>
            </w:tcBorders>
          </w:tcPr>
          <w:p w14:paraId="424E9371"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5B7B2998"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uses an external service to monitor its attack surface (internet-facing systems).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1EF79A5E"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utiliza un servicio externo para monitorizar su superficie de ataque (sistemas expuestos a Internet).</w:t>
            </w:r>
          </w:p>
        </w:tc>
        <w:sdt>
          <w:sdtPr>
            <w:rPr>
              <w:rFonts w:asciiTheme="majorHAnsi" w:hAnsiTheme="majorHAnsi" w:cstheme="majorHAnsi"/>
              <w:color w:val="000000"/>
              <w:lang w:val="es-CO"/>
            </w:rPr>
            <w:alias w:val="Respuesta - Sí"/>
            <w:tag w:val="Yes / No "/>
            <w:id w:val="187575954"/>
            <w:placeholder>
              <w:docPart w:val="D681FB719F114369B3A6B21B4B4262AE"/>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1BE9BC14"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3173A44C" w14:textId="77777777" w:rsidTr="007C0D49">
        <w:tc>
          <w:tcPr>
            <w:tcW w:w="1095" w:type="dxa"/>
            <w:vMerge/>
            <w:tcBorders>
              <w:left w:val="single" w:sz="12" w:space="0" w:color="auto"/>
              <w:right w:val="single" w:sz="4" w:space="0" w:color="auto"/>
            </w:tcBorders>
          </w:tcPr>
          <w:p w14:paraId="01E478D9"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34FCC705"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disables or blocks on externally-exposed systems those ports, services, and protocols known to allow the spread of ransomware, including, but not limited to RDP, SMBv1, and SMBv2.</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606BC86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desactiva o bloquea, en sistemas expuestos externamente, aquellos puertos, servicios y protocolos que se conoce que difunden </w:t>
            </w:r>
            <w:proofErr w:type="spellStart"/>
            <w:r>
              <w:rPr>
                <w:rFonts w:asciiTheme="majorHAnsi" w:hAnsiTheme="majorHAnsi"/>
                <w:color w:val="000000"/>
                <w:lang w:val="es-CO"/>
              </w:rPr>
              <w:t>ransomware</w:t>
            </w:r>
            <w:proofErr w:type="spellEnd"/>
            <w:r>
              <w:rPr>
                <w:rFonts w:asciiTheme="majorHAnsi" w:hAnsiTheme="majorHAnsi"/>
                <w:color w:val="000000"/>
                <w:lang w:val="es-CO"/>
              </w:rPr>
              <w:t xml:space="preserve">, incluidos, a título </w:t>
            </w:r>
            <w:proofErr w:type="gramStart"/>
            <w:r>
              <w:rPr>
                <w:rFonts w:asciiTheme="majorHAnsi" w:hAnsiTheme="majorHAnsi"/>
                <w:color w:val="000000"/>
                <w:lang w:val="es-CO"/>
              </w:rPr>
              <w:t>enunciativo</w:t>
            </w:r>
            <w:proofErr w:type="gramEnd"/>
            <w:r>
              <w:rPr>
                <w:rFonts w:asciiTheme="majorHAnsi" w:hAnsiTheme="majorHAnsi"/>
                <w:color w:val="000000"/>
                <w:lang w:val="es-CO"/>
              </w:rPr>
              <w:t xml:space="preserve"> pero no limitado a, RDP, SMBv1 y SMBv2.</w:t>
            </w:r>
          </w:p>
        </w:tc>
        <w:sdt>
          <w:sdtPr>
            <w:rPr>
              <w:rFonts w:asciiTheme="majorHAnsi" w:hAnsiTheme="majorHAnsi" w:cstheme="majorHAnsi"/>
              <w:color w:val="000000"/>
              <w:lang w:val="es-CO"/>
            </w:rPr>
            <w:alias w:val="Respuesta - Sí"/>
            <w:tag w:val="Yes / No "/>
            <w:id w:val="516125497"/>
            <w:placeholder>
              <w:docPart w:val="A9CD7D9FCA7F4D0298A15C247D71ADB3"/>
            </w:placeholde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21F43A77" w14:textId="77777777" w:rsidR="007232E3" w:rsidRDefault="007232E3" w:rsidP="007C0D49">
                <w:pPr>
                  <w:jc w:val="center"/>
                  <w:rPr>
                    <w:rFonts w:asciiTheme="majorHAnsi" w:hAnsiTheme="majorHAnsi" w:cstheme="majorHAnsi"/>
                    <w:color w:val="000000"/>
                    <w:lang w:val="es-CO"/>
                  </w:rPr>
                </w:pPr>
                <w:r>
                  <w:rPr>
                    <w:rFonts w:asciiTheme="majorHAnsi" w:hAnsiTheme="majorHAnsi" w:cstheme="majorHAnsi"/>
                    <w:color w:val="000000"/>
                    <w:lang w:val="es-CO"/>
                  </w:rPr>
                  <w:t>Sí</w:t>
                </w:r>
              </w:p>
            </w:tc>
          </w:sdtContent>
        </w:sdt>
      </w:tr>
      <w:tr w:rsidR="007232E3" w14:paraId="5A268E98" w14:textId="77777777" w:rsidTr="007C0D49">
        <w:tc>
          <w:tcPr>
            <w:tcW w:w="1095" w:type="dxa"/>
            <w:vMerge/>
            <w:tcBorders>
              <w:left w:val="single" w:sz="12" w:space="0" w:color="auto"/>
              <w:right w:val="single" w:sz="4" w:space="0" w:color="auto"/>
            </w:tcBorders>
          </w:tcPr>
          <w:p w14:paraId="3C72D2DF"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1C1097FF"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Applicant’s</w:t>
            </w:r>
            <w:r>
              <w:rPr>
                <w:rFonts w:asciiTheme="majorHAnsi" w:hAnsiTheme="majorHAnsi" w:cstheme="majorHAnsi"/>
                <w:i/>
                <w:iCs/>
                <w:color w:val="7030A0"/>
                <w:szCs w:val="18"/>
                <w:lang w:val="en-US"/>
              </w:rPr>
              <w:t xml:space="preserve"> externally-exposed assets are segmented within a demilitarized zone (DMZ), and the DMZ is not directly routable to the corporate network.  Users requiring access to DMZ services are routed to the internet for access.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43A3C317"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Los activos del </w:t>
            </w:r>
            <w:r>
              <w:rPr>
                <w:rFonts w:asciiTheme="majorHAnsi" w:hAnsiTheme="majorHAnsi"/>
                <w:b/>
                <w:color w:val="000000"/>
                <w:lang w:val="es-CO"/>
              </w:rPr>
              <w:t>Solicitante</w:t>
            </w:r>
            <w:r>
              <w:rPr>
                <w:rFonts w:asciiTheme="majorHAnsi" w:hAnsiTheme="majorHAnsi"/>
                <w:color w:val="000000"/>
                <w:lang w:val="es-CO"/>
              </w:rPr>
              <w:t xml:space="preserve"> expuestos externamente están segmentados dentro </w:t>
            </w:r>
            <w:proofErr w:type="gramStart"/>
            <w:r>
              <w:rPr>
                <w:rFonts w:asciiTheme="majorHAnsi" w:hAnsiTheme="majorHAnsi"/>
                <w:color w:val="000000"/>
                <w:lang w:val="es-CO"/>
              </w:rPr>
              <w:t>de  una</w:t>
            </w:r>
            <w:proofErr w:type="gramEnd"/>
            <w:r>
              <w:rPr>
                <w:rFonts w:asciiTheme="majorHAnsi" w:hAnsiTheme="majorHAnsi"/>
                <w:color w:val="000000"/>
                <w:lang w:val="es-CO"/>
              </w:rPr>
              <w:t xml:space="preserve"> zona desmilitarizada (DMZ), y la DMZ no se puede rastrear directamente hasta la red corporativa. Los usuarios que necesitan acceder a los servicios DMZ son dirigidos a Internet para el acceso.</w:t>
            </w:r>
          </w:p>
        </w:tc>
        <w:sdt>
          <w:sdtPr>
            <w:rPr>
              <w:rFonts w:asciiTheme="majorHAnsi" w:hAnsiTheme="majorHAnsi" w:cstheme="majorHAnsi"/>
              <w:color w:val="000000"/>
              <w:lang w:val="es-CO"/>
            </w:rPr>
            <w:alias w:val="Respuesta - Sí"/>
            <w:tag w:val="Yes / No "/>
            <w:id w:val="1137537428"/>
            <w:placeholder>
              <w:docPart w:val="D31827CFF342426FA2AFB0D9E3D5335A"/>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7C801EB2"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46509D78" w14:textId="77777777" w:rsidTr="007C0D49">
        <w:tc>
          <w:tcPr>
            <w:tcW w:w="1095" w:type="dxa"/>
            <w:vMerge/>
            <w:tcBorders>
              <w:left w:val="single" w:sz="12" w:space="0" w:color="auto"/>
              <w:right w:val="single" w:sz="4" w:space="0" w:color="auto"/>
            </w:tcBorders>
          </w:tcPr>
          <w:p w14:paraId="143947D8"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right w:val="single" w:sz="4" w:space="0" w:color="auto"/>
            </w:tcBorders>
          </w:tcPr>
          <w:p w14:paraId="7485EF26" w14:textId="77777777" w:rsidR="007232E3" w:rsidRDefault="007232E3" w:rsidP="007C0D49">
            <w:pPr>
              <w:rPr>
                <w:rFonts w:asciiTheme="majorHAnsi" w:hAnsiTheme="majorHAnsi"/>
                <w:i/>
                <w:iCs/>
                <w:color w:val="7030A0"/>
                <w:szCs w:val="18"/>
                <w:lang w:val="en-US"/>
              </w:rPr>
            </w:pPr>
            <w:r>
              <w:rPr>
                <w:rFonts w:asciiTheme="majorHAnsi" w:hAnsiTheme="majorHAnsi" w:cstheme="majorHAnsi"/>
                <w:b/>
                <w:bCs/>
                <w:i/>
                <w:iCs/>
                <w:color w:val="7030A0"/>
                <w:szCs w:val="18"/>
                <w:lang w:val="en-US"/>
              </w:rPr>
              <w:t>Applicant</w:t>
            </w:r>
            <w:r>
              <w:rPr>
                <w:rFonts w:asciiTheme="majorHAnsi" w:hAnsiTheme="majorHAnsi" w:cstheme="majorHAnsi"/>
                <w:i/>
                <w:iCs/>
                <w:color w:val="7030A0"/>
                <w:szCs w:val="18"/>
                <w:lang w:val="en-US"/>
              </w:rPr>
              <w:t xml:space="preserve"> can detect and respond to threats through endpoint and network monitoring solutions.</w:t>
            </w:r>
          </w:p>
        </w:tc>
        <w:tc>
          <w:tcPr>
            <w:tcW w:w="4658" w:type="dxa"/>
            <w:tcBorders>
              <w:top w:val="single" w:sz="4" w:space="0" w:color="auto"/>
              <w:left w:val="single" w:sz="4" w:space="0" w:color="auto"/>
              <w:bottom w:val="single" w:sz="4" w:space="0" w:color="auto"/>
              <w:right w:val="single" w:sz="4" w:space="0" w:color="auto"/>
            </w:tcBorders>
            <w:shd w:val="clear" w:color="auto" w:fill="auto"/>
          </w:tcPr>
          <w:p w14:paraId="51348229"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 xml:space="preserve">El </w:t>
            </w:r>
            <w:r>
              <w:rPr>
                <w:rFonts w:asciiTheme="majorHAnsi" w:hAnsiTheme="majorHAnsi"/>
                <w:b/>
                <w:color w:val="000000"/>
                <w:lang w:val="es-CO"/>
              </w:rPr>
              <w:t>Solicitante</w:t>
            </w:r>
            <w:r>
              <w:rPr>
                <w:rFonts w:asciiTheme="majorHAnsi" w:hAnsiTheme="majorHAnsi"/>
                <w:color w:val="000000"/>
                <w:lang w:val="es-CO"/>
              </w:rPr>
              <w:t xml:space="preserve"> puede detectar amenazas y responder a ellas a través de las soluciones de monitorización de red y </w:t>
            </w:r>
            <w:proofErr w:type="spellStart"/>
            <w:r>
              <w:rPr>
                <w:rFonts w:asciiTheme="majorHAnsi" w:hAnsiTheme="majorHAnsi"/>
                <w:color w:val="000000"/>
                <w:lang w:val="es-CO"/>
              </w:rPr>
              <w:t>Endpoints</w:t>
            </w:r>
            <w:proofErr w:type="spellEnd"/>
            <w:r>
              <w:rPr>
                <w:rFonts w:asciiTheme="majorHAnsi" w:hAnsiTheme="majorHAnsi"/>
                <w:color w:val="000000"/>
                <w:lang w:val="es-CO"/>
              </w:rPr>
              <w:t>.</w:t>
            </w:r>
          </w:p>
        </w:tc>
        <w:sdt>
          <w:sdtPr>
            <w:rPr>
              <w:rFonts w:asciiTheme="majorHAnsi" w:hAnsiTheme="majorHAnsi" w:cstheme="majorHAnsi"/>
              <w:color w:val="000000"/>
              <w:lang w:val="es-CO"/>
            </w:rPr>
            <w:alias w:val="Respuesta - Sí"/>
            <w:tag w:val="Yes / No "/>
            <w:id w:val="-495490566"/>
            <w:placeholder>
              <w:docPart w:val="86ED56AD68A841D8A243C0FA68628CC4"/>
            </w:placeholder>
            <w:showingPlcHdr/>
            <w:dropDownList>
              <w:listItem w:value="Choose an item."/>
              <w:listItem w:displayText="Sí" w:value="Yes"/>
            </w:dropDownList>
          </w:sdtPr>
          <w:sdtEndPr/>
          <w:sdtContent>
            <w:tc>
              <w:tcPr>
                <w:tcW w:w="1337" w:type="dxa"/>
                <w:tcBorders>
                  <w:left w:val="single" w:sz="4" w:space="0" w:color="auto"/>
                  <w:right w:val="single" w:sz="12" w:space="0" w:color="auto"/>
                </w:tcBorders>
              </w:tcPr>
              <w:p w14:paraId="66723463"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r w:rsidR="007232E3" w14:paraId="620BC9A5" w14:textId="77777777" w:rsidTr="007C0D49">
        <w:tc>
          <w:tcPr>
            <w:tcW w:w="1095" w:type="dxa"/>
            <w:vMerge/>
            <w:tcBorders>
              <w:left w:val="single" w:sz="12" w:space="0" w:color="auto"/>
              <w:bottom w:val="single" w:sz="12" w:space="0" w:color="auto"/>
              <w:right w:val="single" w:sz="4" w:space="0" w:color="auto"/>
            </w:tcBorders>
          </w:tcPr>
          <w:p w14:paraId="1DB5E6D4" w14:textId="77777777" w:rsidR="007232E3" w:rsidRDefault="007232E3" w:rsidP="007C0D49">
            <w:pPr>
              <w:rPr>
                <w:rFonts w:asciiTheme="majorHAnsi" w:hAnsiTheme="majorHAnsi" w:cstheme="majorHAnsi"/>
                <w:color w:val="000000"/>
                <w:lang w:val="es-CO"/>
              </w:rPr>
            </w:pPr>
          </w:p>
        </w:tc>
        <w:tc>
          <w:tcPr>
            <w:tcW w:w="3887" w:type="dxa"/>
            <w:tcBorders>
              <w:left w:val="single" w:sz="4" w:space="0" w:color="auto"/>
              <w:bottom w:val="single" w:sz="12" w:space="0" w:color="auto"/>
              <w:right w:val="single" w:sz="4" w:space="0" w:color="auto"/>
            </w:tcBorders>
          </w:tcPr>
          <w:p w14:paraId="66650B82" w14:textId="77777777" w:rsidR="007232E3" w:rsidRDefault="007232E3" w:rsidP="007C0D49">
            <w:pPr>
              <w:rPr>
                <w:rFonts w:asciiTheme="majorHAnsi" w:hAnsiTheme="majorHAnsi"/>
                <w:i/>
                <w:iCs/>
                <w:color w:val="7030A0"/>
                <w:szCs w:val="18"/>
                <w:lang w:val="en-US"/>
              </w:rPr>
            </w:pPr>
            <w:r>
              <w:rPr>
                <w:rFonts w:asciiTheme="majorHAnsi" w:hAnsiTheme="majorHAnsi" w:cstheme="majorHAnsi"/>
                <w:i/>
                <w:iCs/>
                <w:color w:val="7030A0"/>
                <w:szCs w:val="18"/>
                <w:lang w:val="en-US"/>
              </w:rPr>
              <w:t>None of the above/Don’t Know.</w:t>
            </w:r>
          </w:p>
        </w:tc>
        <w:tc>
          <w:tcPr>
            <w:tcW w:w="4658" w:type="dxa"/>
            <w:tcBorders>
              <w:top w:val="single" w:sz="4" w:space="0" w:color="auto"/>
              <w:left w:val="single" w:sz="4" w:space="0" w:color="auto"/>
              <w:bottom w:val="single" w:sz="12" w:space="0" w:color="auto"/>
              <w:right w:val="single" w:sz="4" w:space="0" w:color="auto"/>
            </w:tcBorders>
            <w:shd w:val="clear" w:color="auto" w:fill="auto"/>
          </w:tcPr>
          <w:p w14:paraId="4D7778C8" w14:textId="77777777" w:rsidR="007232E3" w:rsidRDefault="007232E3" w:rsidP="007C0D49">
            <w:pPr>
              <w:rPr>
                <w:rFonts w:asciiTheme="majorHAnsi" w:hAnsiTheme="majorHAnsi" w:cstheme="majorHAnsi"/>
                <w:color w:val="000000"/>
                <w:lang w:val="es-CO"/>
              </w:rPr>
            </w:pPr>
            <w:r>
              <w:rPr>
                <w:rFonts w:asciiTheme="majorHAnsi" w:hAnsiTheme="majorHAnsi"/>
                <w:color w:val="000000"/>
                <w:lang w:val="es-CO"/>
              </w:rPr>
              <w:t>Ninguna de las anteriores/No lo sé.</w:t>
            </w:r>
          </w:p>
        </w:tc>
        <w:sdt>
          <w:sdtPr>
            <w:rPr>
              <w:rFonts w:asciiTheme="majorHAnsi" w:hAnsiTheme="majorHAnsi" w:cstheme="majorHAnsi"/>
              <w:color w:val="000000"/>
              <w:lang w:val="es-CO"/>
            </w:rPr>
            <w:alias w:val="Respuesta - Sí"/>
            <w:tag w:val="Yes / No "/>
            <w:id w:val="264201011"/>
            <w:placeholder>
              <w:docPart w:val="E45F3E05BE6C4309AD4CD8E387DF1388"/>
            </w:placeholder>
            <w:showingPlcHdr/>
            <w:dropDownList>
              <w:listItem w:value="Choose an item."/>
              <w:listItem w:displayText="Sí" w:value="Yes"/>
            </w:dropDownList>
          </w:sdtPr>
          <w:sdtEndPr/>
          <w:sdtContent>
            <w:tc>
              <w:tcPr>
                <w:tcW w:w="1337" w:type="dxa"/>
                <w:tcBorders>
                  <w:left w:val="single" w:sz="4" w:space="0" w:color="auto"/>
                  <w:bottom w:val="single" w:sz="12" w:space="0" w:color="auto"/>
                  <w:right w:val="single" w:sz="12" w:space="0" w:color="auto"/>
                </w:tcBorders>
              </w:tcPr>
              <w:p w14:paraId="7B61627A" w14:textId="77777777" w:rsidR="007232E3" w:rsidRDefault="007232E3" w:rsidP="007C0D49">
                <w:pPr>
                  <w:jc w:val="center"/>
                  <w:rPr>
                    <w:rFonts w:asciiTheme="majorHAnsi" w:hAnsiTheme="majorHAnsi" w:cstheme="majorHAnsi"/>
                    <w:color w:val="000000"/>
                    <w:lang w:val="es-CO"/>
                  </w:rPr>
                </w:pPr>
                <w:r>
                  <w:rPr>
                    <w:rFonts w:asciiTheme="majorHAnsi" w:hAnsiTheme="majorHAnsi"/>
                    <w:color w:val="000000"/>
                    <w:lang w:val="es-CO"/>
                  </w:rPr>
                  <w:t xml:space="preserve"> </w:t>
                </w:r>
              </w:p>
            </w:tc>
          </w:sdtContent>
        </w:sdt>
      </w:tr>
    </w:tbl>
    <w:p w14:paraId="7943AB5C" w14:textId="77777777" w:rsidR="007232E3" w:rsidRDefault="007232E3" w:rsidP="007232E3">
      <w:pPr>
        <w:rPr>
          <w:rFonts w:ascii="Univers ATT" w:hAnsi="Univers ATT"/>
          <w:color w:val="000000"/>
          <w:lang w:val="es-CO"/>
        </w:rPr>
      </w:pPr>
    </w:p>
    <w:tbl>
      <w:tblPr>
        <w:tblStyle w:val="Tablaconcuadrcula"/>
        <w:tblpPr w:leftFromText="180" w:rightFromText="180" w:vertAnchor="text" w:tblpX="-135" w:tblpY="1"/>
        <w:tblOverlap w:val="never"/>
        <w:tblW w:w="10536" w:type="dxa"/>
        <w:tblLayout w:type="fixed"/>
        <w:tblLook w:val="04A0" w:firstRow="1" w:lastRow="0" w:firstColumn="1" w:lastColumn="0" w:noHBand="0" w:noVBand="1"/>
      </w:tblPr>
      <w:tblGrid>
        <w:gridCol w:w="980"/>
        <w:gridCol w:w="7936"/>
        <w:gridCol w:w="1620"/>
      </w:tblGrid>
      <w:tr w:rsidR="007232E3" w14:paraId="0EBCB75F" w14:textId="77777777" w:rsidTr="007C0D49">
        <w:tc>
          <w:tcPr>
            <w:tcW w:w="980"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3411E242" w14:textId="77777777" w:rsidR="007232E3" w:rsidRDefault="007232E3" w:rsidP="007C0D49">
            <w:pPr>
              <w:rPr>
                <w:rFonts w:asciiTheme="majorHAnsi" w:hAnsiTheme="majorHAnsi" w:cstheme="majorHAnsi"/>
                <w:color w:val="000000"/>
                <w:lang w:val="es-CO"/>
              </w:rPr>
            </w:pPr>
          </w:p>
        </w:tc>
        <w:tc>
          <w:tcPr>
            <w:tcW w:w="7936" w:type="dxa"/>
            <w:tcBorders>
              <w:top w:val="single" w:sz="12" w:space="0" w:color="auto"/>
              <w:left w:val="single" w:sz="4" w:space="0" w:color="auto"/>
              <w:bottom w:val="single" w:sz="4" w:space="0" w:color="auto"/>
              <w:right w:val="nil"/>
            </w:tcBorders>
            <w:shd w:val="clear" w:color="auto" w:fill="DEEAF6" w:themeFill="accent1" w:themeFillTint="33"/>
          </w:tcPr>
          <w:p w14:paraId="2D21BEF1" w14:textId="77777777" w:rsidR="007232E3" w:rsidRDefault="007232E3" w:rsidP="007C0D49">
            <w:pPr>
              <w:rPr>
                <w:rFonts w:asciiTheme="majorHAnsi" w:hAnsiTheme="majorHAnsi"/>
                <w:color w:val="000000"/>
                <w:lang w:val="es-CO"/>
              </w:rPr>
            </w:pPr>
            <w:r>
              <w:rPr>
                <w:rFonts w:asciiTheme="majorHAnsi" w:hAnsiTheme="majorHAnsi"/>
                <w:color w:val="000000"/>
                <w:lang w:val="es-CO"/>
              </w:rPr>
              <w:t xml:space="preserve">Si el </w:t>
            </w:r>
            <w:r>
              <w:rPr>
                <w:rFonts w:asciiTheme="majorHAnsi" w:hAnsiTheme="majorHAnsi"/>
                <w:b/>
                <w:color w:val="000000"/>
                <w:lang w:val="es-CO"/>
              </w:rPr>
              <w:t>Solicitante</w:t>
            </w:r>
            <w:r>
              <w:rPr>
                <w:rFonts w:asciiTheme="majorHAnsi" w:hAnsiTheme="majorHAnsi"/>
                <w:color w:val="000000"/>
                <w:lang w:val="es-CO"/>
              </w:rPr>
              <w:t xml:space="preserve"> tiene comentarios adicionales sobre alguna pregunta o respuesta de esta sección, debe indicarlos aquí:</w:t>
            </w:r>
          </w:p>
          <w:p w14:paraId="02A6E98A" w14:textId="77777777" w:rsidR="007232E3" w:rsidRDefault="007232E3" w:rsidP="007C0D49">
            <w:pPr>
              <w:rPr>
                <w:rFonts w:asciiTheme="majorHAnsi" w:hAnsiTheme="majorHAnsi" w:cstheme="majorHAnsi"/>
                <w:color w:val="000000"/>
                <w:lang w:val="en-US"/>
              </w:rPr>
            </w:pPr>
            <w:r>
              <w:rPr>
                <w:rFonts w:asciiTheme="majorHAnsi" w:hAnsiTheme="majorHAnsi" w:cstheme="majorHAnsi"/>
                <w:i/>
                <w:iCs/>
                <w:color w:val="7030A0"/>
                <w:lang w:val="en-US"/>
              </w:rPr>
              <w:t xml:space="preserve">If </w:t>
            </w:r>
            <w:r>
              <w:rPr>
                <w:rFonts w:asciiTheme="majorHAnsi" w:hAnsiTheme="majorHAnsi" w:cstheme="majorHAnsi"/>
                <w:b/>
                <w:bCs/>
                <w:i/>
                <w:iCs/>
                <w:color w:val="7030A0"/>
                <w:lang w:val="en-US"/>
              </w:rPr>
              <w:t>Applicant</w:t>
            </w:r>
            <w:r>
              <w:rPr>
                <w:rFonts w:asciiTheme="majorHAnsi" w:hAnsiTheme="majorHAnsi" w:cstheme="majorHAnsi"/>
                <w:i/>
                <w:iCs/>
                <w:color w:val="7030A0"/>
                <w:lang w:val="en-US"/>
              </w:rPr>
              <w:t xml:space="preserve"> has any additional commentary on any specific question or response in this section, please provide below:</w:t>
            </w:r>
          </w:p>
        </w:tc>
        <w:tc>
          <w:tcPr>
            <w:tcW w:w="1620" w:type="dxa"/>
            <w:tcBorders>
              <w:top w:val="single" w:sz="12" w:space="0" w:color="auto"/>
              <w:left w:val="nil"/>
              <w:bottom w:val="single" w:sz="4" w:space="0" w:color="auto"/>
              <w:right w:val="single" w:sz="12" w:space="0" w:color="auto"/>
            </w:tcBorders>
            <w:shd w:val="clear" w:color="auto" w:fill="DEEAF6" w:themeFill="accent1" w:themeFillTint="33"/>
            <w:vAlign w:val="center"/>
          </w:tcPr>
          <w:p w14:paraId="5859F945" w14:textId="77777777" w:rsidR="007232E3" w:rsidRDefault="007232E3" w:rsidP="007C0D49">
            <w:pPr>
              <w:jc w:val="center"/>
              <w:rPr>
                <w:rFonts w:asciiTheme="majorHAnsi" w:hAnsiTheme="majorHAnsi" w:cstheme="majorHAnsi"/>
                <w:color w:val="000000"/>
                <w:lang w:val="en-US"/>
              </w:rPr>
            </w:pPr>
          </w:p>
        </w:tc>
      </w:tr>
      <w:tr w:rsidR="007232E3" w14:paraId="7D032C32" w14:textId="77777777" w:rsidTr="007C0D49">
        <w:trPr>
          <w:trHeight w:val="1007"/>
        </w:trPr>
        <w:tc>
          <w:tcPr>
            <w:tcW w:w="980" w:type="dxa"/>
            <w:vMerge/>
            <w:tcBorders>
              <w:left w:val="single" w:sz="12" w:space="0" w:color="auto"/>
              <w:bottom w:val="single" w:sz="12" w:space="0" w:color="auto"/>
            </w:tcBorders>
            <w:shd w:val="clear" w:color="auto" w:fill="DEEAF6" w:themeFill="accent1" w:themeFillTint="33"/>
            <w:vAlign w:val="center"/>
          </w:tcPr>
          <w:p w14:paraId="78D35FD2" w14:textId="77777777" w:rsidR="007232E3" w:rsidRDefault="007232E3" w:rsidP="007C0D49">
            <w:pPr>
              <w:jc w:val="center"/>
              <w:rPr>
                <w:rFonts w:asciiTheme="majorHAnsi" w:hAnsiTheme="majorHAnsi" w:cstheme="majorHAnsi"/>
                <w:color w:val="000000"/>
                <w:lang w:val="en-US"/>
              </w:rPr>
            </w:pPr>
          </w:p>
        </w:tc>
        <w:tc>
          <w:tcPr>
            <w:tcW w:w="7936" w:type="dxa"/>
            <w:tcBorders>
              <w:top w:val="single" w:sz="4" w:space="0" w:color="auto"/>
              <w:left w:val="nil"/>
              <w:bottom w:val="single" w:sz="12" w:space="0" w:color="auto"/>
              <w:right w:val="nil"/>
            </w:tcBorders>
            <w:shd w:val="clear" w:color="auto" w:fill="auto"/>
          </w:tcPr>
          <w:p w14:paraId="600FF0DA" w14:textId="77777777" w:rsidR="007232E3" w:rsidRDefault="007232E3" w:rsidP="007C0D49">
            <w:pPr>
              <w:rPr>
                <w:rFonts w:asciiTheme="majorHAnsi" w:hAnsiTheme="majorHAnsi" w:cstheme="majorHAnsi"/>
                <w:color w:val="000000"/>
                <w:lang w:val="es-CO"/>
              </w:rPr>
            </w:pPr>
            <w:r>
              <w:rPr>
                <w:rFonts w:asciiTheme="majorHAnsi" w:hAnsiTheme="majorHAnsi" w:cstheme="majorHAnsi"/>
                <w:snapToGrid w:val="0"/>
                <w:lang w:val="es-CO"/>
              </w:rPr>
              <w:fldChar w:fldCharType="begin" w:fldLock="1">
                <w:ffData>
                  <w:name w:val="Text173"/>
                  <w:enabled/>
                  <w:calcOnExit w:val="0"/>
                  <w:textInput>
                    <w:maxLength w:val="1000"/>
                  </w:textInput>
                </w:ffData>
              </w:fldChar>
            </w:r>
            <w:r>
              <w:rPr>
                <w:rFonts w:asciiTheme="majorHAnsi" w:hAnsiTheme="majorHAnsi" w:cstheme="majorHAnsi"/>
                <w:snapToGrid w:val="0"/>
                <w:lang w:val="es-CO"/>
              </w:rPr>
              <w:instrText xml:space="preserve"> FORMTEXT </w:instrText>
            </w:r>
            <w:r>
              <w:rPr>
                <w:rFonts w:asciiTheme="majorHAnsi" w:hAnsiTheme="majorHAnsi" w:cstheme="majorHAnsi"/>
                <w:snapToGrid w:val="0"/>
                <w:lang w:val="es-CO"/>
              </w:rPr>
            </w:r>
            <w:r>
              <w:rPr>
                <w:rFonts w:asciiTheme="majorHAnsi" w:hAnsiTheme="majorHAnsi" w:cstheme="majorHAnsi"/>
                <w:snapToGrid w:val="0"/>
                <w:lang w:val="es-CO"/>
              </w:rPr>
              <w:fldChar w:fldCharType="separate"/>
            </w:r>
            <w:r>
              <w:rPr>
                <w:rFonts w:asciiTheme="majorHAnsi" w:hAnsiTheme="majorHAnsi"/>
                <w:snapToGrid w:val="0"/>
                <w:lang w:val="es-CO"/>
              </w:rPr>
              <w:t>     </w:t>
            </w:r>
            <w:r>
              <w:rPr>
                <w:rFonts w:asciiTheme="majorHAnsi" w:hAnsiTheme="majorHAnsi" w:cstheme="majorHAnsi"/>
                <w:snapToGrid w:val="0"/>
                <w:lang w:val="es-CO"/>
              </w:rPr>
              <w:fldChar w:fldCharType="end"/>
            </w:r>
          </w:p>
        </w:tc>
        <w:tc>
          <w:tcPr>
            <w:tcW w:w="1620" w:type="dxa"/>
            <w:tcBorders>
              <w:top w:val="single" w:sz="4" w:space="0" w:color="auto"/>
              <w:bottom w:val="single" w:sz="12" w:space="0" w:color="auto"/>
              <w:right w:val="single" w:sz="12" w:space="0" w:color="auto"/>
            </w:tcBorders>
            <w:vAlign w:val="center"/>
          </w:tcPr>
          <w:p w14:paraId="5E97B4E2" w14:textId="77777777" w:rsidR="007232E3" w:rsidRDefault="007232E3" w:rsidP="007C0D49">
            <w:pPr>
              <w:jc w:val="center"/>
              <w:rPr>
                <w:rFonts w:asciiTheme="majorHAnsi" w:hAnsiTheme="majorHAnsi" w:cstheme="majorHAnsi"/>
                <w:color w:val="000000"/>
                <w:lang w:val="es-CO"/>
              </w:rPr>
            </w:pPr>
          </w:p>
        </w:tc>
      </w:tr>
    </w:tbl>
    <w:p w14:paraId="7DC38228" w14:textId="77777777" w:rsidR="007232E3" w:rsidRDefault="007232E3" w:rsidP="007232E3">
      <w:pPr>
        <w:rPr>
          <w:rFonts w:ascii="Univers ATT" w:hAnsi="Univers ATT"/>
          <w:i/>
          <w:color w:val="000000"/>
          <w:lang w:val="es-CO"/>
        </w:rPr>
      </w:pPr>
    </w:p>
    <w:p w14:paraId="50652C72" w14:textId="77777777" w:rsidR="007232E3" w:rsidRDefault="007232E3" w:rsidP="007232E3">
      <w:pPr>
        <w:rPr>
          <w:rFonts w:ascii="Univers ATT" w:hAnsi="Univers ATT"/>
          <w:i/>
          <w:color w:val="000000"/>
          <w:lang w:val="es-CO"/>
        </w:rPr>
      </w:pPr>
    </w:p>
    <w:p w14:paraId="5466EB41" w14:textId="77777777" w:rsidR="007232E3" w:rsidRDefault="007232E3" w:rsidP="007232E3">
      <w:pPr>
        <w:rPr>
          <w:rFonts w:ascii="Univers ATT" w:hAnsi="Univers ATT"/>
          <w:i/>
          <w:color w:val="000000"/>
          <w:lang w:val="es-CO"/>
        </w:rPr>
      </w:pPr>
    </w:p>
    <w:p w14:paraId="0B5BEE4A" w14:textId="77777777" w:rsidR="007232E3" w:rsidRDefault="007232E3" w:rsidP="007232E3">
      <w:pPr>
        <w:rPr>
          <w:rFonts w:ascii="Univers ATT" w:hAnsi="Univers ATT"/>
          <w:i/>
          <w:color w:val="000000"/>
          <w:lang w:val="es-CO"/>
        </w:rPr>
      </w:pPr>
    </w:p>
    <w:p w14:paraId="60D13FE8" w14:textId="77777777" w:rsidR="007232E3" w:rsidRDefault="007232E3" w:rsidP="007232E3">
      <w:pPr>
        <w:rPr>
          <w:rFonts w:ascii="Univers ATT" w:hAnsi="Univers ATT"/>
          <w:i/>
          <w:color w:val="000000"/>
          <w:lang w:val="es-CO"/>
        </w:rPr>
      </w:pPr>
    </w:p>
    <w:p w14:paraId="568D9BDE" w14:textId="77777777" w:rsidR="007232E3" w:rsidRDefault="007232E3" w:rsidP="007232E3">
      <w:pPr>
        <w:rPr>
          <w:rFonts w:ascii="Univers ATT" w:hAnsi="Univers ATT"/>
          <w:i/>
          <w:color w:val="000000"/>
          <w:lang w:val="es-CO"/>
        </w:rPr>
      </w:pPr>
    </w:p>
    <w:p w14:paraId="11A185C4" w14:textId="77777777" w:rsidR="007232E3" w:rsidRDefault="007232E3" w:rsidP="007232E3">
      <w:pPr>
        <w:rPr>
          <w:rFonts w:ascii="Univers ATT" w:hAnsi="Univers ATT"/>
          <w:i/>
          <w:color w:val="000000"/>
          <w:lang w:val="es-CO"/>
        </w:rPr>
      </w:pPr>
    </w:p>
    <w:p w14:paraId="7C957C2D" w14:textId="77777777" w:rsidR="007232E3" w:rsidRDefault="007232E3" w:rsidP="007232E3">
      <w:pPr>
        <w:rPr>
          <w:rFonts w:ascii="Univers ATT" w:hAnsi="Univers ATT"/>
          <w:i/>
          <w:color w:val="000000"/>
          <w:lang w:val="es-CO"/>
        </w:rPr>
      </w:pPr>
    </w:p>
    <w:p w14:paraId="0DC9D199" w14:textId="77777777" w:rsidR="007232E3" w:rsidRDefault="007232E3" w:rsidP="007232E3">
      <w:pPr>
        <w:rPr>
          <w:rFonts w:ascii="Univers ATT" w:hAnsi="Univers ATT"/>
          <w:i/>
          <w:color w:val="000000"/>
          <w:lang w:val="es-CO"/>
        </w:rPr>
      </w:pPr>
    </w:p>
    <w:p w14:paraId="127A88D1" w14:textId="77777777" w:rsidR="007232E3" w:rsidRDefault="007232E3" w:rsidP="007232E3">
      <w:pPr>
        <w:rPr>
          <w:rFonts w:ascii="Univers ATT" w:hAnsi="Univers ATT"/>
          <w:i/>
          <w:color w:val="000000"/>
          <w:lang w:val="es-CO"/>
        </w:rPr>
      </w:pPr>
    </w:p>
    <w:p w14:paraId="01DF702E" w14:textId="77777777" w:rsidR="007232E3" w:rsidRDefault="007232E3" w:rsidP="007232E3">
      <w:pPr>
        <w:rPr>
          <w:rFonts w:ascii="Univers ATT" w:hAnsi="Univers ATT"/>
          <w:i/>
          <w:color w:val="000000"/>
          <w:lang w:val="es-CO"/>
        </w:rPr>
      </w:pPr>
    </w:p>
    <w:tbl>
      <w:tblPr>
        <w:tblStyle w:val="Tablaconcuadrcula"/>
        <w:tblW w:w="10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7B8"/>
        <w:tblLayout w:type="fixed"/>
        <w:tblLook w:val="04A0" w:firstRow="1" w:lastRow="0" w:firstColumn="1" w:lastColumn="0" w:noHBand="0" w:noVBand="1"/>
      </w:tblPr>
      <w:tblGrid>
        <w:gridCol w:w="10591"/>
      </w:tblGrid>
      <w:tr w:rsidR="007232E3" w14:paraId="66EF8531" w14:textId="77777777" w:rsidTr="007C0D49">
        <w:trPr>
          <w:trHeight w:val="360"/>
        </w:trPr>
        <w:tc>
          <w:tcPr>
            <w:tcW w:w="10591" w:type="dxa"/>
            <w:shd w:val="clear" w:color="auto" w:fill="1F4E79" w:themeFill="accent1" w:themeFillShade="80"/>
            <w:vAlign w:val="center"/>
          </w:tcPr>
          <w:p w14:paraId="73DF354D" w14:textId="77777777" w:rsidR="007232E3" w:rsidRDefault="007232E3" w:rsidP="007C0D49">
            <w:pPr>
              <w:ind w:left="704" w:hanging="704"/>
              <w:rPr>
                <w:rFonts w:ascii="Univers ATT" w:hAnsi="Univers ATT"/>
                <w:b/>
                <w:color w:val="FFFFFF" w:themeColor="background1"/>
                <w:sz w:val="30"/>
                <w:szCs w:val="36"/>
                <w:lang w:val="es-CO"/>
              </w:rPr>
            </w:pPr>
            <w:r>
              <w:rPr>
                <w:rFonts w:ascii="Univers ATT" w:hAnsi="Univers ATT"/>
                <w:b/>
                <w:color w:val="FFFFFF" w:themeColor="background1"/>
                <w:sz w:val="30"/>
                <w:szCs w:val="36"/>
                <w:lang w:val="es-CO"/>
              </w:rPr>
              <w:t>Anexo sobre “Cuentas de servicio” “Privilegiadas” (si corresponde)</w:t>
            </w:r>
          </w:p>
          <w:p w14:paraId="550CCBB3" w14:textId="77777777" w:rsidR="007232E3" w:rsidRDefault="007232E3" w:rsidP="007C0D49">
            <w:pPr>
              <w:ind w:left="704" w:hanging="704"/>
              <w:rPr>
                <w:rFonts w:ascii="Univers ATT" w:hAnsi="Univers ATT"/>
                <w:i/>
                <w:iCs/>
                <w:color w:val="000000"/>
                <w:sz w:val="30"/>
                <w:szCs w:val="36"/>
                <w:lang w:val="en-US"/>
              </w:rPr>
            </w:pPr>
            <w:r>
              <w:rPr>
                <w:rFonts w:ascii="Univers ATT" w:hAnsi="Univers ATT"/>
                <w:i/>
                <w:iCs/>
                <w:color w:val="FFFFFF" w:themeColor="background1"/>
                <w:sz w:val="30"/>
                <w:szCs w:val="36"/>
                <w:lang w:val="en-US"/>
              </w:rPr>
              <w:t>Annex on "Privileged" "Service Accounts" (if applicable)</w:t>
            </w:r>
          </w:p>
        </w:tc>
      </w:tr>
    </w:tbl>
    <w:p w14:paraId="0DD5899D" w14:textId="77777777" w:rsidR="007232E3" w:rsidRDefault="007232E3" w:rsidP="007232E3">
      <w:pPr>
        <w:rPr>
          <w:rFonts w:ascii="Univers ATT" w:hAnsi="Univers ATT"/>
          <w:color w:val="000000"/>
          <w:lang w:val="en-US"/>
        </w:rPr>
      </w:pPr>
    </w:p>
    <w:p w14:paraId="540CF339" w14:textId="77777777" w:rsidR="007232E3" w:rsidRDefault="007232E3" w:rsidP="007232E3">
      <w:pPr>
        <w:rPr>
          <w:rFonts w:asciiTheme="majorHAnsi" w:hAnsiTheme="majorHAnsi" w:cstheme="majorHAnsi"/>
          <w:color w:val="000000"/>
          <w:lang w:val="es-CO"/>
        </w:rPr>
      </w:pPr>
      <w:r>
        <w:rPr>
          <w:rFonts w:asciiTheme="majorHAnsi" w:hAnsiTheme="majorHAnsi"/>
          <w:color w:val="000000"/>
          <w:lang w:val="es-CO"/>
        </w:rPr>
        <w:t>Instrucciones:</w:t>
      </w:r>
      <w:r>
        <w:rPr>
          <w:rFonts w:ascii="Univers ATT" w:hAnsi="Univers ATT"/>
          <w:color w:val="000000"/>
          <w:lang w:val="es-CO"/>
        </w:rPr>
        <w:t xml:space="preserve"> </w:t>
      </w:r>
      <w:r>
        <w:rPr>
          <w:rFonts w:asciiTheme="majorHAnsi" w:hAnsiTheme="majorHAnsi"/>
          <w:color w:val="000000"/>
          <w:lang w:val="es-CO"/>
        </w:rPr>
        <w:t>Para cada “Cuenta de servicio” “Privilegiada”, utilice la tabla que se proporciona para indicar:</w:t>
      </w:r>
    </w:p>
    <w:p w14:paraId="0FDBAB79" w14:textId="77777777" w:rsidR="007232E3" w:rsidRDefault="007232E3" w:rsidP="007232E3">
      <w:pPr>
        <w:pStyle w:val="Prrafodelista"/>
        <w:numPr>
          <w:ilvl w:val="0"/>
          <w:numId w:val="29"/>
        </w:numPr>
        <w:spacing w:after="160" w:line="259" w:lineRule="auto"/>
        <w:rPr>
          <w:rFonts w:asciiTheme="majorHAnsi" w:hAnsiTheme="majorHAnsi" w:cstheme="majorHAnsi"/>
          <w:color w:val="000000"/>
          <w:lang w:val="es-CO"/>
        </w:rPr>
      </w:pPr>
      <w:r>
        <w:rPr>
          <w:rFonts w:asciiTheme="majorHAnsi" w:hAnsiTheme="majorHAnsi"/>
          <w:color w:val="000000"/>
          <w:lang w:val="es-CO"/>
        </w:rPr>
        <w:t xml:space="preserve">el nombre de la cuenta, </w:t>
      </w:r>
    </w:p>
    <w:p w14:paraId="794E0BA8"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t xml:space="preserve">los privilegios que tiene, </w:t>
      </w:r>
    </w:p>
    <w:p w14:paraId="42222FE8"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lastRenderedPageBreak/>
        <w:t xml:space="preserve">el producto de software al que da respaldo, </w:t>
      </w:r>
    </w:p>
    <w:p w14:paraId="3494A522"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t xml:space="preserve">en qué hosts se autentica la cuenta de servicio, y </w:t>
      </w:r>
    </w:p>
    <w:p w14:paraId="458FD8A0" w14:textId="77777777" w:rsidR="007232E3" w:rsidRDefault="007232E3" w:rsidP="007232E3">
      <w:pPr>
        <w:pStyle w:val="Prrafodelista"/>
        <w:numPr>
          <w:ilvl w:val="0"/>
          <w:numId w:val="29"/>
        </w:numPr>
        <w:spacing w:after="160" w:line="259" w:lineRule="auto"/>
        <w:rPr>
          <w:rFonts w:ascii="Univers ATT" w:hAnsi="Univers ATT"/>
          <w:color w:val="000000"/>
          <w:lang w:val="es-CO"/>
        </w:rPr>
      </w:pPr>
      <w:r>
        <w:rPr>
          <w:rFonts w:asciiTheme="majorHAnsi" w:hAnsiTheme="majorHAnsi"/>
          <w:color w:val="000000"/>
          <w:lang w:val="es-CO"/>
        </w:rPr>
        <w:t xml:space="preserve">por qué son necesarios esos privilegios. </w:t>
      </w:r>
    </w:p>
    <w:p w14:paraId="3A7652B5" w14:textId="77777777" w:rsidR="007232E3" w:rsidRDefault="007232E3" w:rsidP="007232E3">
      <w:pP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Instructions:</w:t>
      </w:r>
      <w:r>
        <w:rPr>
          <w:rFonts w:ascii="Univers ATT" w:hAnsi="Univers ATT"/>
          <w:i/>
          <w:iCs/>
          <w:color w:val="7030A0"/>
          <w:szCs w:val="18"/>
          <w:lang w:val="en-US"/>
        </w:rPr>
        <w:t xml:space="preserve"> </w:t>
      </w:r>
      <w:r>
        <w:rPr>
          <w:rFonts w:asciiTheme="majorHAnsi" w:hAnsiTheme="majorHAnsi" w:cstheme="majorHAnsi"/>
          <w:i/>
          <w:iCs/>
          <w:color w:val="7030A0"/>
          <w:szCs w:val="18"/>
          <w:lang w:val="en-US"/>
        </w:rPr>
        <w:t>For each “Privileged” “Service Account”, use the table provided to indicate:</w:t>
      </w:r>
    </w:p>
    <w:p w14:paraId="684FC8C3" w14:textId="77777777" w:rsidR="007232E3" w:rsidRDefault="007232E3" w:rsidP="007232E3">
      <w:pPr>
        <w:pStyle w:val="Prrafodelista"/>
        <w:numPr>
          <w:ilvl w:val="0"/>
          <w:numId w:val="30"/>
        </w:numPr>
        <w:spacing w:after="160" w:line="259" w:lineRule="auto"/>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 xml:space="preserve">the name of the account, </w:t>
      </w:r>
    </w:p>
    <w:p w14:paraId="57D5C6F7"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s-CO"/>
        </w:rPr>
      </w:pPr>
      <w:proofErr w:type="spellStart"/>
      <w:r>
        <w:rPr>
          <w:rFonts w:asciiTheme="majorHAnsi" w:hAnsiTheme="majorHAnsi" w:cstheme="majorHAnsi"/>
          <w:i/>
          <w:iCs/>
          <w:color w:val="7030A0"/>
          <w:szCs w:val="18"/>
          <w:lang w:val="es-CO"/>
        </w:rPr>
        <w:t>the</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privileges</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it</w:t>
      </w:r>
      <w:proofErr w:type="spellEnd"/>
      <w:r>
        <w:rPr>
          <w:rFonts w:asciiTheme="majorHAnsi" w:hAnsiTheme="majorHAnsi" w:cstheme="majorHAnsi"/>
          <w:i/>
          <w:iCs/>
          <w:color w:val="7030A0"/>
          <w:szCs w:val="18"/>
          <w:lang w:val="es-CO"/>
        </w:rPr>
        <w:t xml:space="preserve"> has, </w:t>
      </w:r>
    </w:p>
    <w:p w14:paraId="3F3EE1AC"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n-US"/>
        </w:rPr>
      </w:pPr>
      <w:r>
        <w:rPr>
          <w:rFonts w:asciiTheme="majorHAnsi" w:hAnsiTheme="majorHAnsi" w:cstheme="majorHAnsi"/>
          <w:i/>
          <w:iCs/>
          <w:color w:val="7030A0"/>
          <w:szCs w:val="18"/>
          <w:lang w:val="en-US"/>
        </w:rPr>
        <w:t xml:space="preserve">the software product it supports, </w:t>
      </w:r>
    </w:p>
    <w:p w14:paraId="6A646B8F"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n-US"/>
        </w:rPr>
      </w:pPr>
      <w:r>
        <w:rPr>
          <w:rFonts w:asciiTheme="majorHAnsi" w:hAnsiTheme="majorHAnsi" w:cstheme="majorHAnsi"/>
          <w:i/>
          <w:iCs/>
          <w:color w:val="7030A0"/>
          <w:szCs w:val="18"/>
          <w:lang w:val="en-US"/>
        </w:rPr>
        <w:t xml:space="preserve">what hosts the service account is authenticating to, and </w:t>
      </w:r>
    </w:p>
    <w:p w14:paraId="297F3241" w14:textId="77777777" w:rsidR="007232E3" w:rsidRDefault="007232E3" w:rsidP="007232E3">
      <w:pPr>
        <w:pStyle w:val="Prrafodelista"/>
        <w:numPr>
          <w:ilvl w:val="0"/>
          <w:numId w:val="30"/>
        </w:numPr>
        <w:spacing w:after="160" w:line="259" w:lineRule="auto"/>
        <w:rPr>
          <w:rFonts w:ascii="Univers ATT" w:hAnsi="Univers ATT"/>
          <w:i/>
          <w:iCs/>
          <w:color w:val="7030A0"/>
          <w:szCs w:val="18"/>
          <w:lang w:val="en-US"/>
        </w:rPr>
      </w:pPr>
      <w:r>
        <w:rPr>
          <w:rFonts w:asciiTheme="majorHAnsi" w:hAnsiTheme="majorHAnsi" w:cstheme="majorHAnsi"/>
          <w:i/>
          <w:iCs/>
          <w:color w:val="7030A0"/>
          <w:szCs w:val="18"/>
          <w:lang w:val="en-US"/>
        </w:rPr>
        <w:t xml:space="preserve">why those entitlements are required. </w:t>
      </w:r>
    </w:p>
    <w:p w14:paraId="0FB7B145" w14:textId="77777777" w:rsidR="007232E3" w:rsidRDefault="007232E3" w:rsidP="007232E3">
      <w:pPr>
        <w:spacing w:after="160" w:line="259" w:lineRule="auto"/>
        <w:contextualSpacing/>
        <w:rPr>
          <w:rFonts w:ascii="Univers ATT" w:hAnsi="Univers ATT"/>
          <w:color w:val="000000"/>
          <w:lang w:val="en-US"/>
        </w:rPr>
      </w:pPr>
    </w:p>
    <w:tbl>
      <w:tblPr>
        <w:tblStyle w:val="Tablaconcuadrcula"/>
        <w:tblpPr w:leftFromText="180" w:rightFromText="180" w:vertAnchor="text" w:tblpX="21" w:tblpY="1"/>
        <w:tblOverlap w:val="never"/>
        <w:tblW w:w="1047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934"/>
        <w:gridCol w:w="1737"/>
        <w:gridCol w:w="2693"/>
        <w:gridCol w:w="2126"/>
        <w:gridCol w:w="1985"/>
      </w:tblGrid>
      <w:tr w:rsidR="007232E3" w14:paraId="371AC99B" w14:textId="77777777" w:rsidTr="007C0D49">
        <w:tc>
          <w:tcPr>
            <w:tcW w:w="1934" w:type="dxa"/>
            <w:tcBorders>
              <w:bottom w:val="single" w:sz="12" w:space="0" w:color="auto"/>
            </w:tcBorders>
            <w:shd w:val="clear" w:color="auto" w:fill="DEEAF6" w:themeFill="accent1" w:themeFillTint="33"/>
            <w:vAlign w:val="center"/>
          </w:tcPr>
          <w:p w14:paraId="15186CC0" w14:textId="77777777" w:rsidR="007232E3" w:rsidRDefault="007232E3" w:rsidP="007C0D49">
            <w:pPr>
              <w:jc w:val="center"/>
              <w:rPr>
                <w:rFonts w:asciiTheme="majorHAnsi" w:hAnsiTheme="majorHAnsi" w:cstheme="majorHAnsi"/>
                <w:color w:val="000000"/>
                <w:lang w:val="en-US"/>
              </w:rPr>
            </w:pPr>
          </w:p>
        </w:tc>
        <w:tc>
          <w:tcPr>
            <w:tcW w:w="6556" w:type="dxa"/>
            <w:gridSpan w:val="3"/>
            <w:tcBorders>
              <w:bottom w:val="single" w:sz="12" w:space="0" w:color="auto"/>
            </w:tcBorders>
            <w:shd w:val="clear" w:color="auto" w:fill="DEEAF6" w:themeFill="accent1" w:themeFillTint="33"/>
          </w:tcPr>
          <w:p w14:paraId="6510BC91"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Anexo sobre “Cuentas de servicio” “Privilegiadas”</w:t>
            </w:r>
          </w:p>
          <w:p w14:paraId="4E1EF711" w14:textId="77777777" w:rsidR="007232E3" w:rsidRDefault="007232E3" w:rsidP="007C0D49">
            <w:pPr>
              <w:jc w:val="center"/>
              <w:rPr>
                <w:rFonts w:asciiTheme="majorHAnsi" w:hAnsiTheme="majorHAnsi" w:cstheme="majorHAnsi"/>
                <w:b/>
                <w:bCs/>
                <w:color w:val="000000"/>
                <w:lang w:val="es-CO"/>
              </w:rPr>
            </w:pPr>
            <w:r>
              <w:rPr>
                <w:rFonts w:asciiTheme="majorHAnsi" w:hAnsiTheme="majorHAnsi" w:cstheme="majorHAnsi"/>
                <w:b/>
                <w:bCs/>
                <w:color w:val="7030A0"/>
                <w:lang w:val="es-CO"/>
              </w:rPr>
              <w:t>“</w:t>
            </w:r>
            <w:proofErr w:type="spellStart"/>
            <w:r>
              <w:rPr>
                <w:rFonts w:asciiTheme="majorHAnsi" w:hAnsiTheme="majorHAnsi" w:cstheme="majorHAnsi"/>
                <w:b/>
                <w:bCs/>
                <w:color w:val="7030A0"/>
                <w:lang w:val="es-CO"/>
              </w:rPr>
              <w:t>Privileged</w:t>
            </w:r>
            <w:proofErr w:type="spellEnd"/>
            <w:r>
              <w:rPr>
                <w:rFonts w:asciiTheme="majorHAnsi" w:hAnsiTheme="majorHAnsi" w:cstheme="majorHAnsi"/>
                <w:b/>
                <w:bCs/>
                <w:color w:val="7030A0"/>
                <w:lang w:val="es-CO"/>
              </w:rPr>
              <w:t>” “</w:t>
            </w:r>
            <w:proofErr w:type="spellStart"/>
            <w:r>
              <w:rPr>
                <w:rFonts w:asciiTheme="majorHAnsi" w:hAnsiTheme="majorHAnsi" w:cstheme="majorHAnsi"/>
                <w:b/>
                <w:bCs/>
                <w:color w:val="7030A0"/>
                <w:lang w:val="es-CO"/>
              </w:rPr>
              <w:t>Service</w:t>
            </w:r>
            <w:proofErr w:type="spellEnd"/>
            <w:r>
              <w:rPr>
                <w:rFonts w:asciiTheme="majorHAnsi" w:hAnsiTheme="majorHAnsi" w:cstheme="majorHAnsi"/>
                <w:b/>
                <w:bCs/>
                <w:color w:val="7030A0"/>
                <w:lang w:val="es-CO"/>
              </w:rPr>
              <w:t xml:space="preserve"> </w:t>
            </w:r>
            <w:proofErr w:type="spellStart"/>
            <w:r>
              <w:rPr>
                <w:rFonts w:asciiTheme="majorHAnsi" w:hAnsiTheme="majorHAnsi" w:cstheme="majorHAnsi"/>
                <w:b/>
                <w:bCs/>
                <w:color w:val="7030A0"/>
                <w:lang w:val="es-CO"/>
              </w:rPr>
              <w:t>Account</w:t>
            </w:r>
            <w:proofErr w:type="spellEnd"/>
            <w:r>
              <w:rPr>
                <w:rFonts w:asciiTheme="majorHAnsi" w:hAnsiTheme="majorHAnsi" w:cstheme="majorHAnsi"/>
                <w:b/>
                <w:bCs/>
                <w:color w:val="7030A0"/>
                <w:lang w:val="es-CO"/>
              </w:rPr>
              <w:t xml:space="preserve">” </w:t>
            </w:r>
            <w:proofErr w:type="spellStart"/>
            <w:r>
              <w:rPr>
                <w:rFonts w:asciiTheme="majorHAnsi" w:hAnsiTheme="majorHAnsi" w:cstheme="majorHAnsi"/>
                <w:b/>
                <w:bCs/>
                <w:color w:val="7030A0"/>
                <w:lang w:val="es-CO"/>
              </w:rPr>
              <w:t>Appendix</w:t>
            </w:r>
            <w:proofErr w:type="spellEnd"/>
          </w:p>
        </w:tc>
        <w:tc>
          <w:tcPr>
            <w:tcW w:w="1985" w:type="dxa"/>
            <w:tcBorders>
              <w:bottom w:val="single" w:sz="12" w:space="0" w:color="auto"/>
            </w:tcBorders>
            <w:shd w:val="clear" w:color="auto" w:fill="DEEAF6" w:themeFill="accent1" w:themeFillTint="33"/>
          </w:tcPr>
          <w:p w14:paraId="14F932B3" w14:textId="77777777" w:rsidR="007232E3" w:rsidRDefault="007232E3" w:rsidP="007C0D49">
            <w:pPr>
              <w:jc w:val="center"/>
              <w:rPr>
                <w:rFonts w:asciiTheme="majorHAnsi" w:hAnsiTheme="majorHAnsi" w:cstheme="majorHAnsi"/>
                <w:b/>
                <w:bCs/>
                <w:color w:val="000000"/>
                <w:lang w:val="es-CO"/>
              </w:rPr>
            </w:pPr>
          </w:p>
        </w:tc>
      </w:tr>
      <w:tr w:rsidR="007232E3" w14:paraId="35C9FC61" w14:textId="77777777" w:rsidTr="007C0D49">
        <w:tc>
          <w:tcPr>
            <w:tcW w:w="1934" w:type="dxa"/>
            <w:tcBorders>
              <w:top w:val="single" w:sz="12" w:space="0" w:color="auto"/>
              <w:bottom w:val="single" w:sz="12" w:space="0" w:color="auto"/>
              <w:right w:val="single" w:sz="12" w:space="0" w:color="auto"/>
            </w:tcBorders>
            <w:shd w:val="clear" w:color="auto" w:fill="DEEAF6" w:themeFill="accent1" w:themeFillTint="33"/>
          </w:tcPr>
          <w:p w14:paraId="19B50B37"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Nombre de la cuenta</w:t>
            </w:r>
          </w:p>
          <w:p w14:paraId="517BF088" w14:textId="77777777" w:rsidR="007232E3" w:rsidRDefault="007232E3" w:rsidP="007C0D49">
            <w:pPr>
              <w:jc w:val="center"/>
              <w:rPr>
                <w:rFonts w:asciiTheme="majorHAnsi" w:hAnsiTheme="majorHAnsi" w:cstheme="majorHAnsi"/>
                <w:b/>
                <w:bCs/>
                <w:i/>
                <w:iCs/>
                <w:color w:val="000000"/>
                <w:lang w:val="es-CO"/>
              </w:rPr>
            </w:pPr>
            <w:proofErr w:type="spellStart"/>
            <w:r>
              <w:rPr>
                <w:rFonts w:asciiTheme="majorHAnsi" w:hAnsiTheme="majorHAnsi" w:cstheme="majorHAnsi"/>
                <w:b/>
                <w:bCs/>
                <w:i/>
                <w:iCs/>
                <w:color w:val="7030A0"/>
                <w:szCs w:val="18"/>
                <w:lang w:val="es-CO"/>
              </w:rPr>
              <w:t>Name</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of</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the</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Account</w:t>
            </w:r>
            <w:proofErr w:type="spellEnd"/>
          </w:p>
        </w:tc>
        <w:tc>
          <w:tcPr>
            <w:tcW w:w="1737"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1AC76A0D" w14:textId="77777777" w:rsidR="007232E3" w:rsidRDefault="007232E3" w:rsidP="007C0D49">
            <w:pPr>
              <w:jc w:val="center"/>
              <w:rPr>
                <w:rFonts w:asciiTheme="majorHAnsi" w:hAnsiTheme="majorHAnsi"/>
                <w:b/>
                <w:color w:val="000000"/>
                <w:lang w:val="en-US"/>
              </w:rPr>
            </w:pPr>
            <w:proofErr w:type="spellStart"/>
            <w:r>
              <w:rPr>
                <w:rFonts w:asciiTheme="majorHAnsi" w:hAnsiTheme="majorHAnsi"/>
                <w:b/>
                <w:color w:val="000000"/>
                <w:lang w:val="en-US"/>
              </w:rPr>
              <w:t>Privilegios</w:t>
            </w:r>
            <w:proofErr w:type="spellEnd"/>
            <w:r>
              <w:rPr>
                <w:rFonts w:asciiTheme="majorHAnsi" w:hAnsiTheme="majorHAnsi"/>
                <w:b/>
                <w:color w:val="000000"/>
                <w:lang w:val="en-US"/>
              </w:rPr>
              <w:t xml:space="preserve"> que </w:t>
            </w:r>
            <w:proofErr w:type="spellStart"/>
            <w:r>
              <w:rPr>
                <w:rFonts w:asciiTheme="majorHAnsi" w:hAnsiTheme="majorHAnsi"/>
                <w:b/>
                <w:color w:val="000000"/>
                <w:lang w:val="en-US"/>
              </w:rPr>
              <w:t>tiene</w:t>
            </w:r>
            <w:proofErr w:type="spellEnd"/>
          </w:p>
          <w:p w14:paraId="6F3C23A0" w14:textId="77777777" w:rsidR="007232E3" w:rsidRDefault="007232E3" w:rsidP="007C0D49">
            <w:pPr>
              <w:jc w:val="center"/>
              <w:rPr>
                <w:rFonts w:asciiTheme="majorHAnsi" w:hAnsiTheme="majorHAnsi" w:cstheme="majorHAnsi"/>
                <w:b/>
                <w:bCs/>
                <w:color w:val="000000"/>
                <w:lang w:val="en-US"/>
              </w:rPr>
            </w:pPr>
          </w:p>
          <w:p w14:paraId="712FA616" w14:textId="77777777" w:rsidR="007232E3" w:rsidRDefault="007232E3" w:rsidP="007C0D49">
            <w:pPr>
              <w:jc w:val="center"/>
              <w:rPr>
                <w:rFonts w:asciiTheme="majorHAnsi" w:hAnsiTheme="majorHAnsi" w:cstheme="majorHAnsi"/>
                <w:b/>
                <w:bCs/>
                <w:i/>
                <w:iCs/>
                <w:color w:val="000000"/>
                <w:lang w:val="en-US"/>
              </w:rPr>
            </w:pPr>
            <w:r>
              <w:rPr>
                <w:rFonts w:asciiTheme="majorHAnsi" w:hAnsiTheme="majorHAnsi" w:cstheme="majorHAnsi"/>
                <w:b/>
                <w:bCs/>
                <w:i/>
                <w:iCs/>
                <w:color w:val="7030A0"/>
                <w:szCs w:val="18"/>
                <w:lang w:val="en-US"/>
              </w:rPr>
              <w:t>Privileges it has</w:t>
            </w:r>
          </w:p>
        </w:tc>
        <w:tc>
          <w:tcPr>
            <w:tcW w:w="2693"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C0388A9"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Producto de software al que da respaldo</w:t>
            </w:r>
          </w:p>
          <w:p w14:paraId="3E9EA02C" w14:textId="77777777" w:rsidR="007232E3" w:rsidRDefault="007232E3" w:rsidP="007C0D49">
            <w:pPr>
              <w:jc w:val="center"/>
              <w:rPr>
                <w:rFonts w:asciiTheme="majorHAnsi" w:hAnsiTheme="majorHAnsi" w:cstheme="majorHAnsi"/>
                <w:b/>
                <w:bCs/>
                <w:color w:val="000000"/>
                <w:lang w:val="es-CO"/>
              </w:rPr>
            </w:pPr>
          </w:p>
          <w:p w14:paraId="66739D96" w14:textId="77777777" w:rsidR="007232E3" w:rsidRDefault="007232E3" w:rsidP="007C0D49">
            <w:pPr>
              <w:jc w:val="center"/>
              <w:rPr>
                <w:rFonts w:asciiTheme="majorHAnsi" w:hAnsiTheme="majorHAnsi" w:cstheme="majorHAnsi"/>
                <w:b/>
                <w:bCs/>
                <w:i/>
                <w:iCs/>
                <w:color w:val="000000"/>
                <w:lang w:val="es-CO"/>
              </w:rPr>
            </w:pPr>
            <w:r>
              <w:rPr>
                <w:rFonts w:asciiTheme="majorHAnsi" w:hAnsiTheme="majorHAnsi" w:cstheme="majorHAnsi"/>
                <w:b/>
                <w:bCs/>
                <w:i/>
                <w:iCs/>
                <w:color w:val="7030A0"/>
                <w:szCs w:val="18"/>
                <w:lang w:val="es-CO"/>
              </w:rPr>
              <w:t xml:space="preserve">Software </w:t>
            </w:r>
            <w:proofErr w:type="spellStart"/>
            <w:r>
              <w:rPr>
                <w:rFonts w:asciiTheme="majorHAnsi" w:hAnsiTheme="majorHAnsi" w:cstheme="majorHAnsi"/>
                <w:b/>
                <w:bCs/>
                <w:i/>
                <w:iCs/>
                <w:color w:val="7030A0"/>
                <w:szCs w:val="18"/>
                <w:lang w:val="es-CO"/>
              </w:rPr>
              <w:t>Product</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it</w:t>
            </w:r>
            <w:proofErr w:type="spellEnd"/>
            <w:r>
              <w:rPr>
                <w:rFonts w:asciiTheme="majorHAnsi" w:hAnsiTheme="majorHAnsi" w:cstheme="majorHAnsi"/>
                <w:b/>
                <w:bCs/>
                <w:i/>
                <w:iCs/>
                <w:color w:val="7030A0"/>
                <w:szCs w:val="18"/>
                <w:lang w:val="es-CO"/>
              </w:rPr>
              <w:t xml:space="preserve"> </w:t>
            </w:r>
            <w:proofErr w:type="spellStart"/>
            <w:r>
              <w:rPr>
                <w:rFonts w:asciiTheme="majorHAnsi" w:hAnsiTheme="majorHAnsi" w:cstheme="majorHAnsi"/>
                <w:b/>
                <w:bCs/>
                <w:i/>
                <w:iCs/>
                <w:color w:val="7030A0"/>
                <w:szCs w:val="18"/>
                <w:lang w:val="es-CO"/>
              </w:rPr>
              <w:t>Supports</w:t>
            </w:r>
            <w:proofErr w:type="spellEnd"/>
          </w:p>
        </w:tc>
        <w:tc>
          <w:tcPr>
            <w:tcW w:w="2126" w:type="dxa"/>
            <w:tcBorders>
              <w:top w:val="single" w:sz="12" w:space="0" w:color="auto"/>
              <w:left w:val="single" w:sz="12" w:space="0" w:color="auto"/>
              <w:bottom w:val="single" w:sz="12" w:space="0" w:color="auto"/>
            </w:tcBorders>
            <w:shd w:val="clear" w:color="auto" w:fill="DEEAF6" w:themeFill="accent1" w:themeFillTint="33"/>
          </w:tcPr>
          <w:p w14:paraId="7C716904" w14:textId="77777777" w:rsidR="007232E3" w:rsidRDefault="007232E3" w:rsidP="007C0D49">
            <w:pPr>
              <w:jc w:val="center"/>
              <w:rPr>
                <w:rFonts w:asciiTheme="majorHAnsi" w:hAnsiTheme="majorHAnsi"/>
                <w:b/>
                <w:color w:val="000000"/>
                <w:lang w:val="en-US"/>
              </w:rPr>
            </w:pPr>
            <w:r>
              <w:rPr>
                <w:rFonts w:asciiTheme="majorHAnsi" w:hAnsiTheme="majorHAnsi"/>
                <w:b/>
                <w:color w:val="000000"/>
                <w:lang w:val="en-US"/>
              </w:rPr>
              <w:t xml:space="preserve">En </w:t>
            </w:r>
            <w:proofErr w:type="spellStart"/>
            <w:r>
              <w:rPr>
                <w:rFonts w:asciiTheme="majorHAnsi" w:hAnsiTheme="majorHAnsi"/>
                <w:b/>
                <w:color w:val="000000"/>
                <w:lang w:val="en-US"/>
              </w:rPr>
              <w:t>qué</w:t>
            </w:r>
            <w:proofErr w:type="spellEnd"/>
            <w:r>
              <w:rPr>
                <w:rFonts w:asciiTheme="majorHAnsi" w:hAnsiTheme="majorHAnsi"/>
                <w:b/>
                <w:color w:val="000000"/>
                <w:lang w:val="en-US"/>
              </w:rPr>
              <w:t xml:space="preserve"> hosts se </w:t>
            </w:r>
            <w:proofErr w:type="spellStart"/>
            <w:r>
              <w:rPr>
                <w:rFonts w:asciiTheme="majorHAnsi" w:hAnsiTheme="majorHAnsi"/>
                <w:b/>
                <w:color w:val="000000"/>
                <w:lang w:val="en-US"/>
              </w:rPr>
              <w:t>autentica</w:t>
            </w:r>
            <w:proofErr w:type="spellEnd"/>
          </w:p>
          <w:p w14:paraId="25D6C361" w14:textId="77777777" w:rsidR="007232E3" w:rsidRDefault="007232E3" w:rsidP="007C0D49">
            <w:pPr>
              <w:jc w:val="center"/>
              <w:rPr>
                <w:rFonts w:asciiTheme="majorHAnsi" w:hAnsiTheme="majorHAnsi" w:cstheme="majorHAnsi"/>
                <w:b/>
                <w:bCs/>
                <w:i/>
                <w:iCs/>
                <w:color w:val="7030A0"/>
                <w:szCs w:val="18"/>
                <w:lang w:val="en-US"/>
              </w:rPr>
            </w:pPr>
          </w:p>
          <w:p w14:paraId="3B121CB5" w14:textId="77777777" w:rsidR="007232E3" w:rsidRDefault="007232E3" w:rsidP="007C0D49">
            <w:pPr>
              <w:jc w:val="center"/>
              <w:rPr>
                <w:rFonts w:asciiTheme="majorHAnsi" w:hAnsiTheme="majorHAnsi" w:cstheme="majorHAnsi"/>
                <w:b/>
                <w:bCs/>
                <w:i/>
                <w:iCs/>
                <w:color w:val="000000"/>
                <w:lang w:val="en-US"/>
              </w:rPr>
            </w:pPr>
            <w:r>
              <w:rPr>
                <w:rFonts w:asciiTheme="majorHAnsi" w:hAnsiTheme="majorHAnsi" w:cstheme="majorHAnsi"/>
                <w:b/>
                <w:bCs/>
                <w:i/>
                <w:iCs/>
                <w:color w:val="7030A0"/>
                <w:szCs w:val="18"/>
                <w:lang w:val="en-US"/>
              </w:rPr>
              <w:t xml:space="preserve">What Hosts it Authenticates To </w:t>
            </w:r>
            <w:r>
              <w:rPr>
                <w:rFonts w:asciiTheme="majorHAnsi" w:hAnsiTheme="majorHAnsi"/>
                <w:b/>
                <w:i/>
                <w:iCs/>
                <w:color w:val="7030A0"/>
                <w:szCs w:val="18"/>
                <w:lang w:val="en-US"/>
              </w:rPr>
              <w:t xml:space="preserve"> </w:t>
            </w:r>
          </w:p>
        </w:tc>
        <w:tc>
          <w:tcPr>
            <w:tcW w:w="1985" w:type="dxa"/>
            <w:tcBorders>
              <w:top w:val="single" w:sz="12" w:space="0" w:color="auto"/>
              <w:left w:val="single" w:sz="12" w:space="0" w:color="auto"/>
              <w:bottom w:val="single" w:sz="12" w:space="0" w:color="auto"/>
            </w:tcBorders>
            <w:shd w:val="clear" w:color="auto" w:fill="DEEAF6" w:themeFill="accent1" w:themeFillTint="33"/>
          </w:tcPr>
          <w:p w14:paraId="40E415A2" w14:textId="77777777" w:rsidR="007232E3" w:rsidRDefault="007232E3" w:rsidP="007C0D49">
            <w:pPr>
              <w:jc w:val="center"/>
              <w:rPr>
                <w:rFonts w:asciiTheme="majorHAnsi" w:hAnsiTheme="majorHAnsi"/>
                <w:b/>
                <w:color w:val="000000"/>
                <w:lang w:val="es-CO"/>
              </w:rPr>
            </w:pPr>
            <w:r>
              <w:rPr>
                <w:rFonts w:asciiTheme="majorHAnsi" w:hAnsiTheme="majorHAnsi"/>
                <w:b/>
                <w:color w:val="000000"/>
                <w:lang w:val="es-CO"/>
              </w:rPr>
              <w:t>Por qué son necesarios esos privilegios</w:t>
            </w:r>
          </w:p>
          <w:p w14:paraId="091EC571" w14:textId="77777777" w:rsidR="007232E3" w:rsidRDefault="007232E3" w:rsidP="007C0D49">
            <w:pPr>
              <w:jc w:val="center"/>
              <w:rPr>
                <w:rFonts w:asciiTheme="majorHAnsi" w:hAnsiTheme="majorHAnsi" w:cstheme="majorHAnsi"/>
                <w:b/>
                <w:bCs/>
                <w:color w:val="000000"/>
                <w:lang w:val="es-CO"/>
              </w:rPr>
            </w:pPr>
          </w:p>
          <w:p w14:paraId="7C892E81" w14:textId="77777777" w:rsidR="007232E3" w:rsidRDefault="007232E3" w:rsidP="007C0D49">
            <w:pPr>
              <w:jc w:val="center"/>
              <w:rPr>
                <w:rFonts w:asciiTheme="majorHAnsi" w:hAnsiTheme="majorHAnsi" w:cstheme="majorHAnsi"/>
                <w:b/>
                <w:bCs/>
                <w:i/>
                <w:iCs/>
                <w:color w:val="000000"/>
                <w:lang w:val="en-US"/>
              </w:rPr>
            </w:pPr>
            <w:r>
              <w:rPr>
                <w:rFonts w:asciiTheme="majorHAnsi" w:hAnsiTheme="majorHAnsi" w:cstheme="majorHAnsi"/>
                <w:b/>
                <w:bCs/>
                <w:i/>
                <w:iCs/>
                <w:color w:val="7030A0"/>
                <w:szCs w:val="18"/>
                <w:lang w:val="en-US"/>
              </w:rPr>
              <w:t>Why those Entitlements are Required</w:t>
            </w:r>
          </w:p>
        </w:tc>
      </w:tr>
      <w:tr w:rsidR="007232E3" w14:paraId="48FAD2D3" w14:textId="77777777" w:rsidTr="007C0D49">
        <w:tc>
          <w:tcPr>
            <w:tcW w:w="1934" w:type="dxa"/>
            <w:tcBorders>
              <w:top w:val="single" w:sz="12" w:space="0" w:color="auto"/>
              <w:bottom w:val="single" w:sz="4" w:space="0" w:color="auto"/>
              <w:right w:val="single" w:sz="4" w:space="0" w:color="auto"/>
            </w:tcBorders>
            <w:shd w:val="clear" w:color="auto" w:fill="EDF1F9"/>
          </w:tcPr>
          <w:p w14:paraId="20E3F646"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 xml:space="preserve">SOLO EJEMPLO: </w:t>
            </w:r>
          </w:p>
          <w:p w14:paraId="646B9785" w14:textId="77777777" w:rsidR="007232E3" w:rsidRDefault="007232E3" w:rsidP="007C0D49">
            <w:pPr>
              <w:jc w:val="center"/>
              <w:rPr>
                <w:rFonts w:asciiTheme="majorHAnsi" w:hAnsiTheme="majorHAnsi"/>
                <w:i/>
                <w:color w:val="000000"/>
                <w:lang w:val="es-CO"/>
              </w:rPr>
            </w:pPr>
            <w:proofErr w:type="spellStart"/>
            <w:r>
              <w:rPr>
                <w:rFonts w:asciiTheme="majorHAnsi" w:hAnsiTheme="majorHAnsi"/>
                <w:i/>
                <w:color w:val="000000"/>
                <w:lang w:val="es-CO"/>
              </w:rPr>
              <w:t>svc_cyberark</w:t>
            </w:r>
            <w:proofErr w:type="spellEnd"/>
          </w:p>
          <w:p w14:paraId="0EA0BD15" w14:textId="77777777" w:rsidR="007232E3" w:rsidRDefault="007232E3" w:rsidP="007C0D49">
            <w:pPr>
              <w:jc w:val="center"/>
              <w:rPr>
                <w:rFonts w:asciiTheme="majorHAnsi" w:hAnsiTheme="majorHAnsi" w:cstheme="majorHAnsi"/>
                <w:i/>
                <w:iCs/>
                <w:color w:val="000000"/>
                <w:lang w:val="es-CO"/>
              </w:rPr>
            </w:pPr>
          </w:p>
          <w:p w14:paraId="47829A75" w14:textId="77777777" w:rsidR="007232E3" w:rsidRDefault="007232E3" w:rsidP="007C0D49">
            <w:pPr>
              <w:jc w:val="center"/>
              <w:rPr>
                <w:rFonts w:asciiTheme="majorHAnsi" w:hAnsiTheme="majorHAnsi" w:cstheme="majorHAnsi"/>
                <w:i/>
                <w:iCs/>
                <w:color w:val="7030A0"/>
                <w:szCs w:val="18"/>
                <w:lang w:val="es-CO"/>
              </w:rPr>
            </w:pPr>
            <w:r>
              <w:rPr>
                <w:rFonts w:asciiTheme="majorHAnsi" w:hAnsiTheme="majorHAnsi" w:cstheme="majorHAnsi"/>
                <w:i/>
                <w:iCs/>
                <w:color w:val="7030A0"/>
                <w:szCs w:val="18"/>
                <w:lang w:val="es-CO"/>
              </w:rPr>
              <w:t xml:space="preserve">EXAMPLE ONLY </w:t>
            </w:r>
          </w:p>
          <w:p w14:paraId="786C4D72" w14:textId="77777777" w:rsidR="007232E3" w:rsidRDefault="007232E3" w:rsidP="007C0D49">
            <w:pPr>
              <w:jc w:val="center"/>
              <w:rPr>
                <w:rFonts w:asciiTheme="majorHAnsi" w:hAnsiTheme="majorHAnsi" w:cstheme="majorHAnsi"/>
                <w:i/>
                <w:iCs/>
                <w:color w:val="000000"/>
                <w:lang w:val="es-CO"/>
              </w:rPr>
            </w:pPr>
            <w:proofErr w:type="spellStart"/>
            <w:r>
              <w:rPr>
                <w:rFonts w:asciiTheme="majorHAnsi" w:hAnsiTheme="majorHAnsi" w:cstheme="majorHAnsi"/>
                <w:i/>
                <w:iCs/>
                <w:color w:val="7030A0"/>
                <w:szCs w:val="18"/>
                <w:lang w:val="es-CO"/>
              </w:rPr>
              <w:t>svc_cyberark</w:t>
            </w:r>
            <w:proofErr w:type="spellEnd"/>
          </w:p>
        </w:tc>
        <w:tc>
          <w:tcPr>
            <w:tcW w:w="1737" w:type="dxa"/>
            <w:tcBorders>
              <w:top w:val="single" w:sz="12" w:space="0" w:color="auto"/>
              <w:left w:val="single" w:sz="4" w:space="0" w:color="auto"/>
              <w:bottom w:val="single" w:sz="4" w:space="0" w:color="auto"/>
              <w:right w:val="single" w:sz="4" w:space="0" w:color="auto"/>
            </w:tcBorders>
            <w:shd w:val="clear" w:color="auto" w:fill="EDF1F9"/>
          </w:tcPr>
          <w:p w14:paraId="6DE41189"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 xml:space="preserve">SOLO EJEMPLO: </w:t>
            </w:r>
          </w:p>
          <w:p w14:paraId="6181B02D"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Administrador de dominio</w:t>
            </w:r>
          </w:p>
          <w:p w14:paraId="47508E7B" w14:textId="77777777" w:rsidR="007232E3" w:rsidRDefault="007232E3" w:rsidP="007C0D49">
            <w:pPr>
              <w:jc w:val="center"/>
              <w:rPr>
                <w:rFonts w:asciiTheme="majorHAnsi" w:hAnsiTheme="majorHAnsi" w:cstheme="majorHAnsi"/>
                <w:i/>
                <w:iCs/>
                <w:color w:val="000000"/>
                <w:lang w:val="es-CO"/>
              </w:rPr>
            </w:pPr>
          </w:p>
          <w:p w14:paraId="7876E03E" w14:textId="77777777" w:rsidR="007232E3" w:rsidRDefault="007232E3" w:rsidP="007C0D49">
            <w:pPr>
              <w:jc w:val="center"/>
              <w:rPr>
                <w:rFonts w:asciiTheme="majorHAnsi" w:hAnsiTheme="majorHAnsi" w:cstheme="majorHAnsi"/>
                <w:i/>
                <w:iCs/>
                <w:color w:val="7030A0"/>
                <w:szCs w:val="18"/>
                <w:lang w:val="es-CO"/>
              </w:rPr>
            </w:pPr>
            <w:r>
              <w:rPr>
                <w:rFonts w:asciiTheme="majorHAnsi" w:hAnsiTheme="majorHAnsi" w:cstheme="majorHAnsi"/>
                <w:i/>
                <w:iCs/>
                <w:color w:val="7030A0"/>
                <w:szCs w:val="18"/>
                <w:lang w:val="es-CO"/>
              </w:rPr>
              <w:t xml:space="preserve">EXAMPLE ONLY </w:t>
            </w:r>
          </w:p>
          <w:p w14:paraId="0385A962" w14:textId="77777777" w:rsidR="007232E3" w:rsidRDefault="007232E3" w:rsidP="007C0D49">
            <w:pPr>
              <w:jc w:val="center"/>
              <w:rPr>
                <w:rFonts w:asciiTheme="majorHAnsi" w:hAnsiTheme="majorHAnsi" w:cstheme="majorHAnsi"/>
                <w:i/>
                <w:iCs/>
                <w:color w:val="000000"/>
                <w:lang w:val="es-CO"/>
              </w:rPr>
            </w:pPr>
            <w:proofErr w:type="spellStart"/>
            <w:r>
              <w:rPr>
                <w:rFonts w:asciiTheme="majorHAnsi" w:hAnsiTheme="majorHAnsi" w:cstheme="majorHAnsi"/>
                <w:i/>
                <w:iCs/>
                <w:color w:val="7030A0"/>
                <w:szCs w:val="18"/>
                <w:lang w:val="es-CO"/>
              </w:rPr>
              <w:t>Domain</w:t>
            </w:r>
            <w:proofErr w:type="spellEnd"/>
            <w:r>
              <w:rPr>
                <w:rFonts w:asciiTheme="majorHAnsi" w:hAnsiTheme="majorHAnsi" w:cstheme="majorHAnsi"/>
                <w:i/>
                <w:iCs/>
                <w:color w:val="7030A0"/>
                <w:szCs w:val="18"/>
                <w:lang w:val="es-CO"/>
              </w:rPr>
              <w:t xml:space="preserve"> </w:t>
            </w:r>
            <w:proofErr w:type="spellStart"/>
            <w:r>
              <w:rPr>
                <w:rFonts w:asciiTheme="majorHAnsi" w:hAnsiTheme="majorHAnsi" w:cstheme="majorHAnsi"/>
                <w:i/>
                <w:iCs/>
                <w:color w:val="7030A0"/>
                <w:szCs w:val="18"/>
                <w:lang w:val="es-CO"/>
              </w:rPr>
              <w:t>Admin</w:t>
            </w:r>
            <w:proofErr w:type="spellEnd"/>
          </w:p>
        </w:tc>
        <w:tc>
          <w:tcPr>
            <w:tcW w:w="2693" w:type="dxa"/>
            <w:tcBorders>
              <w:top w:val="single" w:sz="12" w:space="0" w:color="auto"/>
              <w:left w:val="single" w:sz="4" w:space="0" w:color="auto"/>
              <w:bottom w:val="single" w:sz="4" w:space="0" w:color="auto"/>
              <w:right w:val="single" w:sz="4" w:space="0" w:color="auto"/>
            </w:tcBorders>
            <w:shd w:val="clear" w:color="auto" w:fill="EDF1F9"/>
          </w:tcPr>
          <w:p w14:paraId="39BFB5A5"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SOLO EJEMPLO:</w:t>
            </w:r>
          </w:p>
          <w:p w14:paraId="0AA858C1"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 xml:space="preserve">Administrador de acceso privilegiado de </w:t>
            </w:r>
            <w:proofErr w:type="spellStart"/>
            <w:r>
              <w:rPr>
                <w:rFonts w:asciiTheme="majorHAnsi" w:hAnsiTheme="majorHAnsi"/>
                <w:i/>
                <w:color w:val="000000"/>
                <w:lang w:val="es-CO"/>
              </w:rPr>
              <w:t>CyberArk</w:t>
            </w:r>
            <w:proofErr w:type="spellEnd"/>
          </w:p>
          <w:p w14:paraId="7761A779" w14:textId="77777777" w:rsidR="007232E3" w:rsidRDefault="007232E3" w:rsidP="007C0D49">
            <w:pPr>
              <w:jc w:val="center"/>
              <w:rPr>
                <w:rFonts w:asciiTheme="majorHAnsi" w:hAnsiTheme="majorHAnsi" w:cstheme="majorHAnsi"/>
                <w:i/>
                <w:iCs/>
                <w:color w:val="000000"/>
                <w:lang w:val="es-CO"/>
              </w:rPr>
            </w:pPr>
          </w:p>
          <w:p w14:paraId="7862B21B" w14:textId="77777777" w:rsidR="007232E3" w:rsidRDefault="007232E3" w:rsidP="007C0D49">
            <w:pPr>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7D57BE66" w14:textId="77777777" w:rsidR="007232E3" w:rsidRDefault="007232E3" w:rsidP="007C0D49">
            <w:pPr>
              <w:jc w:val="center"/>
              <w:rPr>
                <w:rFonts w:asciiTheme="majorHAnsi" w:hAnsiTheme="majorHAnsi" w:cstheme="majorHAnsi"/>
                <w:i/>
                <w:iCs/>
                <w:color w:val="000000"/>
                <w:lang w:val="en-US"/>
              </w:rPr>
            </w:pPr>
            <w:r>
              <w:rPr>
                <w:rFonts w:asciiTheme="majorHAnsi" w:hAnsiTheme="majorHAnsi" w:cstheme="majorHAnsi"/>
                <w:i/>
                <w:iCs/>
                <w:color w:val="7030A0"/>
                <w:szCs w:val="18"/>
                <w:lang w:val="en-US"/>
              </w:rPr>
              <w:t>CyberArk Privileged Access Manager</w:t>
            </w:r>
          </w:p>
        </w:tc>
        <w:tc>
          <w:tcPr>
            <w:tcW w:w="2126" w:type="dxa"/>
            <w:tcBorders>
              <w:top w:val="single" w:sz="12" w:space="0" w:color="auto"/>
              <w:left w:val="single" w:sz="4" w:space="0" w:color="auto"/>
              <w:bottom w:val="single" w:sz="4" w:space="0" w:color="auto"/>
            </w:tcBorders>
            <w:shd w:val="clear" w:color="auto" w:fill="EDF1F9"/>
          </w:tcPr>
          <w:p w14:paraId="2A30545B"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SOLO EJEMPLO:</w:t>
            </w:r>
          </w:p>
          <w:p w14:paraId="1B20DFEF"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Únicamente controladores de dominio</w:t>
            </w:r>
          </w:p>
          <w:p w14:paraId="573B8221" w14:textId="77777777" w:rsidR="007232E3" w:rsidRDefault="007232E3" w:rsidP="007C0D49">
            <w:pPr>
              <w:jc w:val="center"/>
              <w:rPr>
                <w:rFonts w:asciiTheme="majorHAnsi" w:hAnsiTheme="majorHAnsi" w:cstheme="majorHAnsi"/>
                <w:i/>
                <w:iCs/>
                <w:color w:val="000000"/>
                <w:lang w:val="es-CO"/>
              </w:rPr>
            </w:pPr>
          </w:p>
          <w:p w14:paraId="20FC0F92" w14:textId="77777777" w:rsidR="007232E3" w:rsidRDefault="007232E3" w:rsidP="007C0D49">
            <w:pPr>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00EE16E1" w14:textId="77777777" w:rsidR="007232E3" w:rsidRDefault="007232E3" w:rsidP="007C0D49">
            <w:pPr>
              <w:jc w:val="center"/>
              <w:rPr>
                <w:rFonts w:asciiTheme="majorHAnsi" w:hAnsiTheme="majorHAnsi" w:cstheme="majorHAnsi"/>
                <w:i/>
                <w:iCs/>
                <w:color w:val="000000"/>
                <w:lang w:val="en-US"/>
              </w:rPr>
            </w:pPr>
            <w:r>
              <w:rPr>
                <w:rFonts w:asciiTheme="majorHAnsi" w:hAnsiTheme="majorHAnsi" w:cstheme="majorHAnsi"/>
                <w:i/>
                <w:iCs/>
                <w:color w:val="7030A0"/>
                <w:szCs w:val="18"/>
                <w:lang w:val="en-US"/>
              </w:rPr>
              <w:t>Solely Domain Controllers</w:t>
            </w:r>
          </w:p>
        </w:tc>
        <w:tc>
          <w:tcPr>
            <w:tcW w:w="1985" w:type="dxa"/>
            <w:tcBorders>
              <w:top w:val="single" w:sz="12" w:space="0" w:color="auto"/>
              <w:left w:val="single" w:sz="4" w:space="0" w:color="auto"/>
              <w:bottom w:val="single" w:sz="4" w:space="0" w:color="auto"/>
            </w:tcBorders>
            <w:shd w:val="clear" w:color="auto" w:fill="EDF1F9"/>
          </w:tcPr>
          <w:p w14:paraId="48F06A1D" w14:textId="77777777" w:rsidR="007232E3" w:rsidRDefault="007232E3" w:rsidP="007C0D49">
            <w:pPr>
              <w:jc w:val="center"/>
              <w:rPr>
                <w:rFonts w:asciiTheme="majorHAnsi" w:hAnsiTheme="majorHAnsi" w:cstheme="majorHAnsi"/>
                <w:i/>
                <w:iCs/>
                <w:color w:val="000000"/>
                <w:lang w:val="es-CO"/>
              </w:rPr>
            </w:pPr>
            <w:r>
              <w:rPr>
                <w:rFonts w:asciiTheme="majorHAnsi" w:hAnsiTheme="majorHAnsi"/>
                <w:i/>
                <w:color w:val="000000"/>
                <w:lang w:val="es-CO"/>
              </w:rPr>
              <w:t>SOLO EJEMPLO:</w:t>
            </w:r>
          </w:p>
          <w:p w14:paraId="4A23B31A" w14:textId="77777777" w:rsidR="007232E3" w:rsidRDefault="007232E3" w:rsidP="007C0D49">
            <w:pPr>
              <w:jc w:val="center"/>
              <w:rPr>
                <w:rFonts w:asciiTheme="majorHAnsi" w:hAnsiTheme="majorHAnsi"/>
                <w:i/>
                <w:color w:val="000000"/>
                <w:lang w:val="es-CO"/>
              </w:rPr>
            </w:pPr>
            <w:r>
              <w:rPr>
                <w:rFonts w:asciiTheme="majorHAnsi" w:hAnsiTheme="majorHAnsi"/>
                <w:i/>
                <w:color w:val="000000"/>
                <w:lang w:val="es-CO"/>
              </w:rPr>
              <w:t>El Administrador de dominio necesita cambiar las contraseñas de cuentas delicadas</w:t>
            </w:r>
          </w:p>
          <w:p w14:paraId="569AC635" w14:textId="77777777" w:rsidR="007232E3" w:rsidRDefault="007232E3" w:rsidP="007C0D49">
            <w:pPr>
              <w:jc w:val="center"/>
              <w:rPr>
                <w:rFonts w:asciiTheme="majorHAnsi" w:hAnsiTheme="majorHAnsi" w:cstheme="majorHAnsi"/>
                <w:i/>
                <w:iCs/>
                <w:color w:val="7030A0"/>
                <w:szCs w:val="18"/>
                <w:lang w:val="es-CO"/>
              </w:rPr>
            </w:pPr>
          </w:p>
          <w:p w14:paraId="0AB2D053" w14:textId="77777777" w:rsidR="007232E3" w:rsidRDefault="007232E3" w:rsidP="007C0D49">
            <w:pPr>
              <w:jc w:val="center"/>
              <w:rPr>
                <w:rFonts w:asciiTheme="majorHAnsi" w:hAnsiTheme="majorHAnsi" w:cstheme="majorHAnsi"/>
                <w:i/>
                <w:iCs/>
                <w:color w:val="7030A0"/>
                <w:szCs w:val="18"/>
                <w:lang w:val="en-US"/>
              </w:rPr>
            </w:pPr>
            <w:r>
              <w:rPr>
                <w:rFonts w:asciiTheme="majorHAnsi" w:hAnsiTheme="majorHAnsi" w:cstheme="majorHAnsi"/>
                <w:i/>
                <w:iCs/>
                <w:color w:val="7030A0"/>
                <w:szCs w:val="18"/>
                <w:lang w:val="en-US"/>
              </w:rPr>
              <w:t>EXAMPLE ONLY</w:t>
            </w:r>
          </w:p>
          <w:p w14:paraId="08EEB74E" w14:textId="77777777" w:rsidR="007232E3" w:rsidRDefault="007232E3" w:rsidP="007C0D49">
            <w:pPr>
              <w:jc w:val="center"/>
              <w:rPr>
                <w:rFonts w:asciiTheme="majorHAnsi" w:hAnsiTheme="majorHAnsi" w:cstheme="majorHAnsi"/>
                <w:i/>
                <w:iCs/>
                <w:color w:val="000000"/>
                <w:lang w:val="en-US"/>
              </w:rPr>
            </w:pPr>
            <w:r>
              <w:rPr>
                <w:rFonts w:asciiTheme="majorHAnsi" w:hAnsiTheme="majorHAnsi" w:cstheme="majorHAnsi"/>
                <w:i/>
                <w:iCs/>
                <w:color w:val="7030A0"/>
                <w:szCs w:val="18"/>
                <w:lang w:val="en-US"/>
              </w:rPr>
              <w:t>DA required to change passwords of sensitive accounts</w:t>
            </w:r>
          </w:p>
        </w:tc>
      </w:tr>
      <w:tr w:rsidR="007232E3" w:rsidRPr="00DA07B0" w14:paraId="3673B1D9" w14:textId="77777777" w:rsidTr="007C0D49">
        <w:tc>
          <w:tcPr>
            <w:tcW w:w="1934" w:type="dxa"/>
            <w:tcBorders>
              <w:top w:val="single" w:sz="4" w:space="0" w:color="auto"/>
              <w:bottom w:val="single" w:sz="4" w:space="0" w:color="auto"/>
              <w:right w:val="single" w:sz="4" w:space="0" w:color="auto"/>
            </w:tcBorders>
            <w:vAlign w:val="center"/>
          </w:tcPr>
          <w:p w14:paraId="5976B7ED" w14:textId="77777777" w:rsidR="007232E3" w:rsidRDefault="007232E3" w:rsidP="007C0D49">
            <w:pPr>
              <w:jc w:val="center"/>
              <w:rPr>
                <w:rFonts w:ascii="Arial" w:hAnsi="Arial" w:cs="Arial"/>
                <w:color w:val="000000"/>
                <w:szCs w:val="18"/>
              </w:rPr>
            </w:pPr>
            <w:r>
              <w:rPr>
                <w:rFonts w:ascii="Arial" w:hAnsi="Arial" w:cs="Arial"/>
                <w:color w:val="000000"/>
                <w:szCs w:val="18"/>
              </w:rPr>
              <w:t>S0POR7E_TI</w:t>
            </w:r>
          </w:p>
        </w:tc>
        <w:sdt>
          <w:sdtPr>
            <w:rPr>
              <w:rFonts w:ascii="Arial" w:hAnsi="Arial" w:cs="Arial"/>
              <w:color w:val="000000"/>
              <w:szCs w:val="18"/>
              <w:lang w:val="es-CO"/>
            </w:rPr>
            <w:alias w:val="Privilegios que tiene"/>
            <w:tag w:val="Privileges it has"/>
            <w:id w:val="626286693"/>
            <w:placeholder>
              <w:docPart w:val="EB9FEF17C01B42E298DA9FEA07659A49"/>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3A7ADFAE"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16E3F539"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USUARIO ADMINISTRADOR</w:t>
            </w:r>
          </w:p>
        </w:tc>
        <w:sdt>
          <w:sdtPr>
            <w:rPr>
              <w:rFonts w:ascii="Arial" w:hAnsi="Arial" w:cs="Arial"/>
              <w:color w:val="000000"/>
              <w:szCs w:val="18"/>
              <w:lang w:val="es-CO"/>
            </w:rPr>
            <w:alias w:val="Se autentica en"/>
            <w:tag w:val="Authenticates to"/>
            <w:id w:val="-51319286"/>
            <w:placeholder>
              <w:docPart w:val="07D06138933847A08B532C05A1799D1B"/>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42434B79"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Únicamente controladores de dominio (DC)</w:t>
                </w:r>
              </w:p>
            </w:tc>
          </w:sdtContent>
        </w:sdt>
        <w:tc>
          <w:tcPr>
            <w:tcW w:w="1985" w:type="dxa"/>
            <w:tcBorders>
              <w:top w:val="single" w:sz="4" w:space="0" w:color="auto"/>
              <w:left w:val="single" w:sz="4" w:space="0" w:color="auto"/>
              <w:bottom w:val="single" w:sz="4" w:space="0" w:color="auto"/>
            </w:tcBorders>
            <w:vAlign w:val="center"/>
          </w:tcPr>
          <w:p w14:paraId="2AB32A8A"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Administra objetos, políticas y configuraciones</w:t>
            </w:r>
          </w:p>
        </w:tc>
      </w:tr>
      <w:tr w:rsidR="007232E3" w:rsidRPr="00DA07B0" w14:paraId="780C339B" w14:textId="77777777" w:rsidTr="007C0D49">
        <w:tc>
          <w:tcPr>
            <w:tcW w:w="1934" w:type="dxa"/>
            <w:tcBorders>
              <w:top w:val="single" w:sz="4" w:space="0" w:color="auto"/>
              <w:bottom w:val="single" w:sz="4" w:space="0" w:color="auto"/>
              <w:right w:val="single" w:sz="4" w:space="0" w:color="auto"/>
            </w:tcBorders>
            <w:vAlign w:val="center"/>
          </w:tcPr>
          <w:p w14:paraId="0F7A90C6"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ADMINISTRA</w:t>
            </w:r>
          </w:p>
        </w:tc>
        <w:sdt>
          <w:sdtPr>
            <w:rPr>
              <w:rFonts w:ascii="Arial" w:hAnsi="Arial" w:cs="Arial"/>
              <w:color w:val="000000"/>
              <w:szCs w:val="18"/>
              <w:lang w:val="es-CO"/>
            </w:rPr>
            <w:alias w:val="Privilegios que tiene"/>
            <w:tag w:val="Privileges it has"/>
            <w:id w:val="1500850641"/>
            <w:placeholder>
              <w:docPart w:val="66697E2D29C94A98ADE427AC02417EEE"/>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6C10C595"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5A78D42C"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USUARIO ADMINISTRADOR</w:t>
            </w:r>
          </w:p>
        </w:tc>
        <w:sdt>
          <w:sdtPr>
            <w:rPr>
              <w:rFonts w:ascii="Arial" w:hAnsi="Arial" w:cs="Arial"/>
              <w:color w:val="000000"/>
              <w:szCs w:val="18"/>
              <w:lang w:val="es-CO"/>
            </w:rPr>
            <w:alias w:val="Se autentica en"/>
            <w:tag w:val="Authenticates to"/>
            <w:id w:val="831800309"/>
            <w:placeholder>
              <w:docPart w:val="D08DE79264F648EEACEBC527702BECBE"/>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68707D50"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Únicamente controladores de dominio (DC)</w:t>
                </w:r>
              </w:p>
            </w:tc>
          </w:sdtContent>
        </w:sdt>
        <w:tc>
          <w:tcPr>
            <w:tcW w:w="1985" w:type="dxa"/>
            <w:tcBorders>
              <w:top w:val="single" w:sz="4" w:space="0" w:color="auto"/>
              <w:left w:val="single" w:sz="4" w:space="0" w:color="auto"/>
              <w:bottom w:val="single" w:sz="4" w:space="0" w:color="auto"/>
            </w:tcBorders>
            <w:vAlign w:val="center"/>
          </w:tcPr>
          <w:p w14:paraId="3E846464"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Administra objetos, políticas y configuraciones</w:t>
            </w:r>
          </w:p>
        </w:tc>
      </w:tr>
      <w:tr w:rsidR="007232E3" w:rsidRPr="00DA07B0" w14:paraId="07D3A9E9" w14:textId="77777777" w:rsidTr="007C0D49">
        <w:tc>
          <w:tcPr>
            <w:tcW w:w="1934" w:type="dxa"/>
            <w:tcBorders>
              <w:top w:val="single" w:sz="4" w:space="0" w:color="auto"/>
              <w:bottom w:val="single" w:sz="4" w:space="0" w:color="auto"/>
              <w:right w:val="single" w:sz="4" w:space="0" w:color="auto"/>
            </w:tcBorders>
            <w:vAlign w:val="center"/>
          </w:tcPr>
          <w:p w14:paraId="0724B500" w14:textId="77777777" w:rsidR="007232E3" w:rsidRDefault="007232E3" w:rsidP="007C0D49">
            <w:pPr>
              <w:jc w:val="center"/>
              <w:rPr>
                <w:rFonts w:ascii="Arial" w:hAnsi="Arial" w:cs="Arial"/>
                <w:color w:val="000000"/>
                <w:szCs w:val="18"/>
              </w:rPr>
            </w:pPr>
            <w:r>
              <w:rPr>
                <w:rFonts w:ascii="Arial" w:hAnsi="Arial" w:cs="Arial"/>
                <w:snapToGrid w:val="0"/>
                <w:szCs w:val="18"/>
                <w:lang w:val="es-CO"/>
              </w:rPr>
              <w:t>PLUT</w:t>
            </w:r>
            <w:r>
              <w:rPr>
                <w:rFonts w:ascii="Arial" w:hAnsi="Arial" w:cs="Arial"/>
                <w:snapToGrid w:val="0"/>
                <w:szCs w:val="18"/>
              </w:rPr>
              <w:t>0</w:t>
            </w:r>
            <w:r>
              <w:rPr>
                <w:rFonts w:ascii="Arial" w:hAnsi="Arial" w:cs="Arial"/>
                <w:snapToGrid w:val="0"/>
                <w:szCs w:val="18"/>
                <w:lang w:val="es-CO"/>
              </w:rPr>
              <w:t>N</w:t>
            </w:r>
            <w:r>
              <w:rPr>
                <w:rFonts w:ascii="Arial" w:hAnsi="Arial" w:cs="Arial"/>
                <w:snapToGrid w:val="0"/>
                <w:szCs w:val="18"/>
              </w:rPr>
              <w:t>_X</w:t>
            </w:r>
          </w:p>
        </w:tc>
        <w:sdt>
          <w:sdtPr>
            <w:rPr>
              <w:rFonts w:ascii="Arial" w:hAnsi="Arial" w:cs="Arial"/>
              <w:color w:val="000000"/>
              <w:szCs w:val="18"/>
              <w:lang w:val="es-CO"/>
            </w:rPr>
            <w:alias w:val="Privilegios que tiene"/>
            <w:tag w:val="Privileges it has"/>
            <w:id w:val="82115524"/>
            <w:placeholder>
              <w:docPart w:val="EF18731E243D4740971D0EC1F1396B63"/>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264085DC"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145C1FFE"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LANSWEEPER CONEXIÓN AD</w:t>
            </w:r>
          </w:p>
        </w:tc>
        <w:sdt>
          <w:sdtPr>
            <w:rPr>
              <w:rFonts w:ascii="Arial" w:hAnsi="Arial" w:cs="Arial"/>
              <w:color w:val="000000"/>
              <w:szCs w:val="18"/>
              <w:lang w:val="es-CO"/>
            </w:rPr>
            <w:alias w:val="Se autentica en"/>
            <w:tag w:val="Authenticates to"/>
            <w:id w:val="1554572670"/>
            <w:placeholder>
              <w:docPart w:val="3CC6EB4BF15949AAA8F04008DFA39939"/>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2D44094C"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Servidores (puede incluir DC), pero no workstations</w:t>
                </w:r>
              </w:p>
            </w:tc>
          </w:sdtContent>
        </w:sdt>
        <w:tc>
          <w:tcPr>
            <w:tcW w:w="1985" w:type="dxa"/>
            <w:tcBorders>
              <w:top w:val="single" w:sz="4" w:space="0" w:color="auto"/>
              <w:left w:val="single" w:sz="4" w:space="0" w:color="auto"/>
              <w:bottom w:val="single" w:sz="4" w:space="0" w:color="auto"/>
            </w:tcBorders>
            <w:vAlign w:val="center"/>
          </w:tcPr>
          <w:p w14:paraId="26258107"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Se conecta para realizar barridos de escaneo para los activos informáticos desplegados en la red desde el aplicativo</w:t>
            </w:r>
          </w:p>
        </w:tc>
      </w:tr>
      <w:tr w:rsidR="007232E3" w:rsidRPr="00DA07B0" w14:paraId="209B884D" w14:textId="77777777" w:rsidTr="007C0D49">
        <w:tc>
          <w:tcPr>
            <w:tcW w:w="1934" w:type="dxa"/>
            <w:tcBorders>
              <w:top w:val="single" w:sz="4" w:space="0" w:color="auto"/>
              <w:bottom w:val="single" w:sz="4" w:space="0" w:color="auto"/>
              <w:right w:val="single" w:sz="4" w:space="0" w:color="auto"/>
            </w:tcBorders>
            <w:vAlign w:val="center"/>
          </w:tcPr>
          <w:p w14:paraId="5E2A043E" w14:textId="77777777" w:rsidR="007232E3" w:rsidRDefault="007232E3" w:rsidP="007C0D49">
            <w:pPr>
              <w:jc w:val="center"/>
              <w:rPr>
                <w:rFonts w:ascii="Arial" w:hAnsi="Arial" w:cs="Arial"/>
                <w:color w:val="000000"/>
                <w:szCs w:val="18"/>
              </w:rPr>
            </w:pPr>
            <w:r>
              <w:rPr>
                <w:rFonts w:ascii="Arial" w:hAnsi="Arial" w:cs="Arial"/>
                <w:snapToGrid w:val="0"/>
                <w:szCs w:val="18"/>
                <w:lang w:val="es-CO"/>
              </w:rPr>
              <w:t>SIRI</w:t>
            </w:r>
            <w:r>
              <w:rPr>
                <w:rFonts w:ascii="Arial" w:hAnsi="Arial" w:cs="Arial"/>
                <w:snapToGrid w:val="0"/>
                <w:szCs w:val="18"/>
              </w:rPr>
              <w:t>0_Y</w:t>
            </w:r>
          </w:p>
        </w:tc>
        <w:sdt>
          <w:sdtPr>
            <w:rPr>
              <w:rFonts w:ascii="Arial" w:hAnsi="Arial" w:cs="Arial"/>
              <w:color w:val="000000"/>
              <w:szCs w:val="18"/>
              <w:lang w:val="es-CO"/>
            </w:rPr>
            <w:alias w:val="Privilegios que tiene"/>
            <w:tag w:val="Privileges it has"/>
            <w:id w:val="1703510860"/>
            <w:placeholder>
              <w:docPart w:val="54D071A63A6149278528CF9630D2DD95"/>
            </w:placeholder>
            <w:dropDownList>
              <w:listItem w:value="Choose an item."/>
              <w:listItem w:displayText="Administrador de dominio (&quot;DA&quot;)" w:value="Domain Admin (&quot;DA&quot;)"/>
              <w:listItem w:displayText="Administradores (dominio) (&quot;BA&quot;)" w:value="(Domain) Administrators (&quot;BA&quot;)"/>
              <w:listItem w:displayText="Administradores de empresa (&quot;EA&quot;)" w:value="Enterprise Admins (&quot;EA&quot;)"/>
            </w:dropDownList>
          </w:sdtPr>
          <w:sdtEndPr/>
          <w:sdtContent>
            <w:tc>
              <w:tcPr>
                <w:tcW w:w="1737" w:type="dxa"/>
                <w:tcBorders>
                  <w:top w:val="single" w:sz="4" w:space="0" w:color="auto"/>
                  <w:left w:val="single" w:sz="4" w:space="0" w:color="auto"/>
                  <w:bottom w:val="single" w:sz="4" w:space="0" w:color="auto"/>
                  <w:right w:val="single" w:sz="4" w:space="0" w:color="auto"/>
                </w:tcBorders>
                <w:vAlign w:val="center"/>
              </w:tcPr>
              <w:p w14:paraId="0CF1ABFF"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Administrador de dominio ("DA")</w:t>
                </w:r>
              </w:p>
            </w:tc>
          </w:sdtContent>
        </w:sdt>
        <w:tc>
          <w:tcPr>
            <w:tcW w:w="2693" w:type="dxa"/>
            <w:tcBorders>
              <w:top w:val="single" w:sz="4" w:space="0" w:color="auto"/>
              <w:left w:val="single" w:sz="4" w:space="0" w:color="auto"/>
              <w:bottom w:val="single" w:sz="4" w:space="0" w:color="auto"/>
              <w:right w:val="single" w:sz="4" w:space="0" w:color="auto"/>
            </w:tcBorders>
            <w:vAlign w:val="center"/>
          </w:tcPr>
          <w:p w14:paraId="2E601793"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ADMANAGER CONEXIÓN AD</w:t>
            </w:r>
          </w:p>
        </w:tc>
        <w:sdt>
          <w:sdtPr>
            <w:rPr>
              <w:rFonts w:ascii="Arial" w:hAnsi="Arial" w:cs="Arial"/>
              <w:color w:val="000000"/>
              <w:szCs w:val="18"/>
              <w:lang w:val="es-CO"/>
            </w:rPr>
            <w:alias w:val="Se autentica en"/>
            <w:tag w:val="Authenticates to"/>
            <w:id w:val="1614475695"/>
            <w:placeholder>
              <w:docPart w:val="54D071A63A6149278528CF9630D2DD95"/>
            </w:placeholder>
            <w:dropDownList>
              <w:listItem w:value="Choose an item."/>
              <w:listItem w:displayText="Únicamente controladores de dominio (DC)" w:value="Solely Domain Controllers (DC)"/>
              <w:listItem w:displayText="Servidores (puede incluir DC), pero no workstations" w:value="Servers (may include DCs), but not Workstations"/>
              <w:listItem w:displayText="Workstations (puede incluir o no servidores y DC)" w:value="Workstations (may or may not include servers and DCs)"/>
            </w:dropDownList>
          </w:sdtPr>
          <w:sdtEndPr/>
          <w:sdtContent>
            <w:tc>
              <w:tcPr>
                <w:tcW w:w="2126" w:type="dxa"/>
                <w:tcBorders>
                  <w:top w:val="single" w:sz="4" w:space="0" w:color="auto"/>
                  <w:left w:val="single" w:sz="4" w:space="0" w:color="auto"/>
                  <w:bottom w:val="single" w:sz="4" w:space="0" w:color="auto"/>
                </w:tcBorders>
                <w:vAlign w:val="center"/>
              </w:tcPr>
              <w:p w14:paraId="3775363F" w14:textId="77777777" w:rsidR="007232E3" w:rsidRDefault="007232E3" w:rsidP="007C0D49">
                <w:pPr>
                  <w:jc w:val="center"/>
                  <w:rPr>
                    <w:rFonts w:ascii="Arial" w:hAnsi="Arial" w:cs="Arial"/>
                    <w:color w:val="000000"/>
                    <w:szCs w:val="18"/>
                    <w:lang w:val="es-CO"/>
                  </w:rPr>
                </w:pPr>
                <w:r>
                  <w:rPr>
                    <w:rFonts w:ascii="Arial" w:hAnsi="Arial" w:cs="Arial"/>
                    <w:color w:val="000000"/>
                    <w:szCs w:val="18"/>
                    <w:lang w:val="es-CO"/>
                  </w:rPr>
                  <w:t>Servidores (puede incluir DC), pero no workstations</w:t>
                </w:r>
              </w:p>
            </w:tc>
          </w:sdtContent>
        </w:sdt>
        <w:tc>
          <w:tcPr>
            <w:tcW w:w="1985" w:type="dxa"/>
            <w:tcBorders>
              <w:top w:val="single" w:sz="4" w:space="0" w:color="auto"/>
              <w:left w:val="single" w:sz="4" w:space="0" w:color="auto"/>
              <w:bottom w:val="single" w:sz="4" w:space="0" w:color="auto"/>
            </w:tcBorders>
            <w:vAlign w:val="center"/>
          </w:tcPr>
          <w:p w14:paraId="26AEF28B" w14:textId="77777777" w:rsidR="007232E3" w:rsidRDefault="007232E3" w:rsidP="007C0D49">
            <w:pPr>
              <w:jc w:val="center"/>
              <w:rPr>
                <w:rFonts w:ascii="Arial" w:hAnsi="Arial" w:cs="Arial"/>
                <w:color w:val="000000"/>
                <w:szCs w:val="18"/>
                <w:lang w:val="es-CO"/>
              </w:rPr>
            </w:pPr>
            <w:r>
              <w:rPr>
                <w:rFonts w:ascii="Arial" w:hAnsi="Arial" w:cs="Arial"/>
                <w:snapToGrid w:val="0"/>
                <w:szCs w:val="18"/>
                <w:lang w:val="es-CO"/>
              </w:rPr>
              <w:t xml:space="preserve">Se utiliza para la administración de cambio de </w:t>
            </w:r>
            <w:r>
              <w:rPr>
                <w:rFonts w:ascii="Arial" w:hAnsi="Arial" w:cs="Arial"/>
                <w:snapToGrid w:val="0"/>
                <w:szCs w:val="18"/>
                <w:lang w:val="es-CO"/>
              </w:rPr>
              <w:lastRenderedPageBreak/>
              <w:t>contraseñas, desbloqueo de usuarios, creación de usuario y bajas de usuarios</w:t>
            </w:r>
          </w:p>
        </w:tc>
      </w:tr>
    </w:tbl>
    <w:p w14:paraId="09C8C898" w14:textId="77777777" w:rsidR="007232E3" w:rsidRDefault="007232E3" w:rsidP="007232E3">
      <w:pPr>
        <w:jc w:val="both"/>
        <w:rPr>
          <w:rFonts w:asciiTheme="majorHAnsi" w:hAnsiTheme="majorHAnsi" w:cstheme="majorHAnsi"/>
          <w:lang w:val="es-CO"/>
        </w:rPr>
      </w:pPr>
      <w:r>
        <w:rPr>
          <w:lang w:val="es-CO"/>
        </w:rPr>
        <w:lastRenderedPageBreak/>
        <w:br w:type="page"/>
      </w:r>
      <w:r>
        <w:rPr>
          <w:rFonts w:asciiTheme="majorHAnsi" w:hAnsiTheme="majorHAnsi"/>
          <w:lang w:val="es-CO"/>
        </w:rPr>
        <w:lastRenderedPageBreak/>
        <w:t>ESTE CUESTIONARIO ADICIONAL SE INCORPORA Y PASA A FORMAR PARTE DE CUALQUIER SOLICITUD DE COBERTURA CYBEREDGE POR PARTE DEL SOLICITANTE. TODAS LAS DECLARACIONES Y GARANTÍAS HECHAS POR EL SOLICITANTE EN RELACIÓN CON DICHA SOLICITUD TAMBIÉN SE APLICAN A LA INFORMACIÓN PROPORCIONADA EN ESTE CUESTIONARIO ADICIONAL.</w:t>
      </w:r>
    </w:p>
    <w:p w14:paraId="76C421CB" w14:textId="77777777" w:rsidR="007232E3" w:rsidRDefault="007232E3" w:rsidP="007232E3">
      <w:pPr>
        <w:jc w:val="both"/>
        <w:rPr>
          <w:rFonts w:asciiTheme="majorHAnsi" w:hAnsiTheme="majorHAnsi" w:cstheme="majorHAnsi"/>
          <w:lang w:val="es-CO"/>
        </w:rPr>
      </w:pPr>
    </w:p>
    <w:p w14:paraId="5D5159E3" w14:textId="77777777" w:rsidR="007232E3" w:rsidRDefault="007232E3" w:rsidP="007232E3">
      <w:pPr>
        <w:jc w:val="both"/>
        <w:rPr>
          <w:rFonts w:asciiTheme="majorHAnsi" w:hAnsiTheme="majorHAnsi" w:cstheme="majorHAnsi"/>
          <w:lang w:val="es-CO"/>
        </w:rPr>
      </w:pPr>
      <w:r>
        <w:rPr>
          <w:rFonts w:asciiTheme="majorHAnsi" w:hAnsiTheme="majorHAnsi"/>
          <w:lang w:val="es-CO"/>
        </w:rPr>
        <w:t>EN CASO DE QUE LA ASEGURADORA EMITA UNA PÓLIZA, EL SOLICITANTE ACEPTA QUE DICHA PÓLIZA SE EMITIRÁ EN FUNCIÓN DE LA VERACIDAD DE LAS DECLARACIONES Y MANIFESTACIONES DE ESTE CUESTIONARIO ADICIONALO INCORPORADAS POR SU REFERENCIA AQUÍ. CUALQUIER RESERVA O INEXACTITUD, DECLARACIÓN FALSA, OMISIÓN, ENCUBRIMIENTO O DECLARACIÓN INCORRECTA DE UN HECHO O INFORMACION INCLUIDO EN ESTE CUESTIONARIO ADICIONALO INCORPORADO POR SU REFERENCIA AQUÍ O DE OTRA MANERA, SERÁ MOTIVO PARA LA RESCISIÓN DE CUALQUIER POLIZA EMITIDA.</w:t>
      </w:r>
      <w:r>
        <w:rPr>
          <w:rFonts w:asciiTheme="majorHAnsi" w:hAnsiTheme="majorHAnsi" w:cstheme="majorHAnsi"/>
          <w:lang w:val="es-CO"/>
        </w:rPr>
        <w:t xml:space="preserve"> A TALES EFECTOS, EL ABAJO FIRMANTE DECLARA, EN LA REPRESENTACIÓN QUE OSTENTA, QUE LAS DECLARACIONES E INFORMACIONES CONTENIDAS Y COMUNICADAS EN ESTE CUESTIONARIO SON VERDADERAS Y COMPLETAS, ASÍ COMO QUE NO HA OMITIDO VOLUNTARIAMENTE NI SUPRIMIDO NINGÚN DATO, INFORMACIÓN O HECHO RELEVANTE.</w:t>
      </w:r>
    </w:p>
    <w:p w14:paraId="14F23E19" w14:textId="77777777" w:rsidR="007232E3" w:rsidRDefault="007232E3" w:rsidP="007232E3">
      <w:pPr>
        <w:jc w:val="both"/>
        <w:rPr>
          <w:rFonts w:asciiTheme="majorHAnsi" w:hAnsiTheme="majorHAnsi" w:cstheme="majorHAnsi"/>
          <w:lang w:val="es-CO"/>
        </w:rPr>
      </w:pPr>
    </w:p>
    <w:p w14:paraId="2C44F663" w14:textId="77777777" w:rsidR="007232E3" w:rsidRPr="007178DD" w:rsidRDefault="007232E3" w:rsidP="007232E3">
      <w:pPr>
        <w:jc w:val="both"/>
        <w:rPr>
          <w:rFonts w:asciiTheme="majorHAnsi" w:hAnsiTheme="majorHAnsi"/>
          <w:lang w:val="es-BO"/>
        </w:rPr>
      </w:pPr>
      <w:r>
        <w:rPr>
          <w:rFonts w:asciiTheme="majorHAnsi" w:hAnsiTheme="majorHAnsi"/>
          <w:lang w:val="es-CO"/>
        </w:rPr>
        <w:t>EL ABAJO FIRMANTE DECLARA Y GARANTIZA QUE ES UN REPRESENTANTE DEBIDAMENTE AUTORIZADO DEL SOLICITANTE PARA REPRESENTARLE CON RELACIÓN A LOS ASUNTOS DE CUALQUIER NATURALEZA O CLASE RELATIVOS AL PRESENTE CUESTIONARIO Y QUE ESTÁ PLENAMENTE AUTORIZADO</w:t>
      </w:r>
      <w:r w:rsidRPr="007178DD">
        <w:rPr>
          <w:rFonts w:asciiTheme="majorHAnsi" w:hAnsiTheme="majorHAnsi"/>
          <w:lang w:val="es-BO"/>
        </w:rPr>
        <w:t>Número de “Cuentas de Administrador de Dominio”:</w:t>
      </w:r>
      <w:r w:rsidRPr="007178DD">
        <w:rPr>
          <w:rFonts w:asciiTheme="majorHAnsi" w:hAnsiTheme="majorHAnsi"/>
          <w:lang w:val="es-BO"/>
        </w:rPr>
        <w:tab/>
        <w:t>     </w:t>
      </w:r>
    </w:p>
    <w:p w14:paraId="6CACFB5E" w14:textId="77777777" w:rsidR="007232E3" w:rsidRDefault="007232E3" w:rsidP="007232E3">
      <w:pPr>
        <w:jc w:val="both"/>
        <w:rPr>
          <w:rFonts w:asciiTheme="majorHAnsi" w:hAnsiTheme="majorHAnsi"/>
          <w:lang w:val="es-CO"/>
        </w:rPr>
      </w:pPr>
      <w:r w:rsidRPr="007178DD">
        <w:rPr>
          <w:rFonts w:asciiTheme="majorHAnsi" w:hAnsiTheme="majorHAnsi"/>
          <w:lang w:val="es-BO"/>
        </w:rPr>
        <w:t>Número de “Cuentas de Servicio” “Privilegiadas”:</w:t>
      </w:r>
      <w:r w:rsidRPr="007178DD">
        <w:rPr>
          <w:rFonts w:asciiTheme="majorHAnsi" w:hAnsiTheme="majorHAnsi"/>
          <w:lang w:val="es-BO"/>
        </w:rPr>
        <w:tab/>
        <w:t>     </w:t>
      </w:r>
      <w:r>
        <w:rPr>
          <w:rFonts w:asciiTheme="majorHAnsi" w:hAnsiTheme="majorHAnsi"/>
          <w:lang w:val="es-CO"/>
        </w:rPr>
        <w:t xml:space="preserve"> PARA RESPONDER, REALIZAR DECLARACIONES Y COMPLETAR EL PRESENTE CUESTIONARIO EN NOMBRE DEL SOLICITANTE O POR PARTE DE ESTE.</w:t>
      </w:r>
    </w:p>
    <w:p w14:paraId="43344952" w14:textId="77777777" w:rsidR="007232E3" w:rsidRDefault="007232E3" w:rsidP="007232E3">
      <w:pPr>
        <w:jc w:val="both"/>
        <w:rPr>
          <w:rFonts w:asciiTheme="majorHAnsi" w:hAnsiTheme="majorHAnsi" w:cstheme="majorHAnsi"/>
          <w:lang w:val="es-CO"/>
        </w:rPr>
      </w:pPr>
    </w:p>
    <w:p w14:paraId="47EDB883" w14:textId="77777777" w:rsidR="007232E3" w:rsidRDefault="007232E3" w:rsidP="007232E3">
      <w:pPr>
        <w:jc w:val="both"/>
        <w:rPr>
          <w:rFonts w:asciiTheme="majorHAnsi" w:hAnsiTheme="majorHAnsi" w:cstheme="majorHAnsi"/>
          <w:lang w:val="es-CO"/>
        </w:rPr>
      </w:pPr>
      <w:r>
        <w:rPr>
          <w:rFonts w:asciiTheme="majorHAnsi" w:hAnsiTheme="majorHAnsi" w:cstheme="majorHAnsi"/>
          <w:lang w:val="es-CO"/>
        </w:rPr>
        <w:t>EL SOLICITANTE SE COMPROMETE A INFORMAR EL ASEGURADOR DE CUALQUIER MODIFICACIÓN RELEVANTE QUE SE PRODUJERA, QUE AFECTE A LAS DECLARACIONES CONTENIDAS EN ESTE CUESTIONARIO, QUE PUDIERAN TENER LUGAR ENTRE LA FECHA DE ESTE CUESTIONARIO Y LA FECHA DE EFECTO DE LA PÓLIZA QUE EN SU CASO SE EMITA.</w:t>
      </w:r>
    </w:p>
    <w:p w14:paraId="05CC5EBF" w14:textId="77777777" w:rsidR="007232E3" w:rsidRDefault="007232E3" w:rsidP="007232E3">
      <w:pPr>
        <w:rPr>
          <w:rFonts w:asciiTheme="majorHAnsi" w:hAnsiTheme="majorHAnsi" w:cstheme="majorHAnsi"/>
          <w:color w:val="FF0000"/>
          <w:lang w:val="es-CO"/>
        </w:rPr>
      </w:pPr>
    </w:p>
    <w:p w14:paraId="0C5B811C" w14:textId="77777777" w:rsidR="007232E3" w:rsidRDefault="007232E3" w:rsidP="007232E3">
      <w:pPr>
        <w:jc w:val="both"/>
        <w:rPr>
          <w:rFonts w:asciiTheme="majorHAnsi" w:hAnsiTheme="majorHAnsi" w:cstheme="majorHAnsi"/>
          <w:color w:val="7030A0"/>
          <w:lang w:val="es-CO"/>
        </w:rPr>
      </w:pPr>
    </w:p>
    <w:p w14:paraId="2D74B9BC" w14:textId="77777777" w:rsidR="007232E3" w:rsidRDefault="007232E3" w:rsidP="007232E3">
      <w:pPr>
        <w:jc w:val="both"/>
        <w:rPr>
          <w:rFonts w:asciiTheme="majorHAnsi" w:hAnsiTheme="majorHAnsi" w:cstheme="majorHAnsi"/>
          <w:color w:val="7030A0"/>
          <w:lang w:val="en-US"/>
        </w:rPr>
      </w:pPr>
      <w:r>
        <w:rPr>
          <w:rFonts w:asciiTheme="majorHAnsi" w:hAnsiTheme="majorHAnsi" w:cstheme="majorHAnsi"/>
          <w:color w:val="7030A0"/>
          <w:lang w:val="en-US"/>
        </w:rPr>
        <w:t>THIS SUPPLEMENTAL QUESTIONNAIRE IS INCORPORATED INTO AND MADE PART OF ANY APPLICATION FOR CYBEREDGE COVERAGE BY THE APPLICANT.  ALL REPRESENTATIONS AND WARRANTIES MADE BY APPLICANT IN CONNECTION WITH SUCH APPLICATION ALSO APPLY TO THE INFORMATION PROVIDED IN THIS SUPPLEMENTAL QUESTIONNAIRE.</w:t>
      </w:r>
    </w:p>
    <w:p w14:paraId="72061B5D" w14:textId="77777777" w:rsidR="007232E3" w:rsidRDefault="007232E3" w:rsidP="007232E3">
      <w:pPr>
        <w:jc w:val="both"/>
        <w:rPr>
          <w:rFonts w:asciiTheme="majorHAnsi" w:hAnsiTheme="majorHAnsi" w:cstheme="majorHAnsi"/>
          <w:color w:val="7030A0"/>
          <w:lang w:val="en-US"/>
        </w:rPr>
      </w:pPr>
    </w:p>
    <w:p w14:paraId="6F54B638" w14:textId="77777777" w:rsidR="007232E3" w:rsidRDefault="007232E3" w:rsidP="007232E3">
      <w:pPr>
        <w:jc w:val="both"/>
        <w:rPr>
          <w:rFonts w:asciiTheme="majorHAnsi" w:hAnsiTheme="majorHAnsi" w:cstheme="majorHAnsi"/>
          <w:color w:val="7030A0"/>
          <w:lang w:val="en-US"/>
        </w:rPr>
      </w:pPr>
      <w:r>
        <w:rPr>
          <w:rFonts w:asciiTheme="majorHAnsi" w:hAnsiTheme="majorHAnsi" w:cstheme="majorHAnsi"/>
          <w:color w:val="7030A0"/>
          <w:lang w:val="en-US"/>
        </w:rPr>
        <w:t>SHOULD INSURER ISSUE A POLICY, APPLICANT AGREES THAT SUCH POLICY IS ISSUED IN RELIANCE UPON THE TRUTH OF THE STATEMENTS AND REPRESENTATIONS IN THIS SUPPLEMENTAL QUESTIONNAIRE OR INCORPORATED BY REFERENCE HEREIN. ANY MISREPRESENTATION, OMISSION, CONCEALMENT OR INCORRECT STATEMENT OF A MATERIAL FACT, IN THIS SUPPLEMENTAL QUESTIONNAIRE, INCORPORATED BY REFERENCE OR OTHERWISE, SHALL BE GROUNDS FOR THE RESCISSION OF ANY POLICY ISSUED.</w:t>
      </w:r>
    </w:p>
    <w:p w14:paraId="1FDF70DE" w14:textId="77777777" w:rsidR="007232E3" w:rsidRDefault="007232E3" w:rsidP="007232E3">
      <w:pPr>
        <w:jc w:val="both"/>
        <w:rPr>
          <w:rFonts w:asciiTheme="majorHAnsi" w:hAnsiTheme="majorHAnsi" w:cstheme="majorHAnsi"/>
          <w:color w:val="7030A0"/>
          <w:lang w:val="en-US"/>
        </w:rPr>
      </w:pPr>
    </w:p>
    <w:p w14:paraId="59F9A520" w14:textId="77777777" w:rsidR="007232E3" w:rsidRDefault="007232E3" w:rsidP="007232E3">
      <w:pPr>
        <w:jc w:val="both"/>
        <w:rPr>
          <w:rFonts w:asciiTheme="majorHAnsi" w:hAnsiTheme="majorHAnsi" w:cstheme="majorHAnsi"/>
          <w:color w:val="7030A0"/>
          <w:lang w:val="en-US"/>
        </w:rPr>
      </w:pPr>
      <w:r>
        <w:rPr>
          <w:rFonts w:asciiTheme="majorHAnsi" w:hAnsiTheme="majorHAnsi" w:cstheme="majorHAnsi"/>
          <w:color w:val="7030A0"/>
          <w:lang w:val="en-US"/>
        </w:rPr>
        <w:t>THE UNDERSIGNED HEREBY AGREES, WARRANTS, AND REPRESENTS THAT HE OR SHE IS A DULY AUTHORIZED REPRESENTATIVE OF THE APPLICANT, AND IS FULLY AUTHORIZED TO ANSWER AND MAKE STATEMENTS AND REPRESENTATIONS BY AND ON BEHALF OF THE APPLICANT.</w:t>
      </w:r>
    </w:p>
    <w:p w14:paraId="5940AA78" w14:textId="77777777" w:rsidR="007232E3" w:rsidRDefault="007232E3" w:rsidP="007232E3">
      <w:pPr>
        <w:jc w:val="both"/>
        <w:rPr>
          <w:rFonts w:asciiTheme="majorHAnsi" w:hAnsiTheme="majorHAnsi" w:cstheme="majorHAnsi"/>
          <w:color w:val="7030A0"/>
          <w:lang w:val="en-US"/>
        </w:rPr>
      </w:pPr>
    </w:p>
    <w:p w14:paraId="20D8A260" w14:textId="77777777" w:rsidR="007232E3" w:rsidRDefault="007232E3" w:rsidP="007232E3">
      <w:pPr>
        <w:jc w:val="both"/>
        <w:rPr>
          <w:rFonts w:asciiTheme="majorHAnsi" w:hAnsiTheme="majorHAnsi" w:cstheme="majorHAnsi"/>
          <w:color w:val="7030A0"/>
          <w:lang w:val="en-US"/>
        </w:rPr>
      </w:pPr>
    </w:p>
    <w:p w14:paraId="31D9FC1E" w14:textId="77777777" w:rsidR="007232E3" w:rsidRDefault="007232E3" w:rsidP="007232E3">
      <w:pPr>
        <w:jc w:val="both"/>
        <w:rPr>
          <w:rFonts w:asciiTheme="majorHAnsi" w:hAnsiTheme="majorHAnsi" w:cstheme="majorHAnsi"/>
          <w:color w:val="7030A0"/>
          <w:lang w:val="en-US"/>
        </w:rPr>
      </w:pPr>
    </w:p>
    <w:p w14:paraId="12A9CA11" w14:textId="77777777" w:rsidR="007232E3" w:rsidRDefault="007232E3" w:rsidP="007232E3">
      <w:pPr>
        <w:jc w:val="both"/>
        <w:rPr>
          <w:rFonts w:asciiTheme="majorHAnsi" w:hAnsiTheme="majorHAnsi" w:cstheme="majorHAnsi"/>
          <w:color w:val="7030A0"/>
          <w:lang w:val="en-US"/>
        </w:rPr>
      </w:pPr>
    </w:p>
    <w:p w14:paraId="16B9A660" w14:textId="77777777" w:rsidR="007232E3" w:rsidRDefault="007232E3" w:rsidP="007232E3">
      <w:pPr>
        <w:jc w:val="both"/>
        <w:rPr>
          <w:rFonts w:asciiTheme="majorHAnsi" w:hAnsiTheme="majorHAnsi" w:cstheme="majorHAnsi"/>
          <w:color w:val="7030A0"/>
          <w:lang w:val="en-US"/>
        </w:rPr>
      </w:pPr>
    </w:p>
    <w:p w14:paraId="6B306D31" w14:textId="77777777" w:rsidR="007232E3" w:rsidRDefault="007232E3" w:rsidP="007232E3">
      <w:pPr>
        <w:rPr>
          <w:rFonts w:asciiTheme="majorHAnsi" w:hAnsiTheme="majorHAnsi" w:cstheme="majorHAnsi"/>
          <w:color w:val="FF0000"/>
          <w:lang w:val="en-US"/>
        </w:rPr>
      </w:pPr>
    </w:p>
    <w:tbl>
      <w:tblPr>
        <w:tblStyle w:val="Tablaconcuadrcula"/>
        <w:tblW w:w="9576" w:type="dxa"/>
        <w:tblLayout w:type="fixed"/>
        <w:tblLook w:val="04A0" w:firstRow="1" w:lastRow="0" w:firstColumn="1" w:lastColumn="0" w:noHBand="0" w:noVBand="1"/>
      </w:tblPr>
      <w:tblGrid>
        <w:gridCol w:w="6408"/>
        <w:gridCol w:w="3168"/>
      </w:tblGrid>
      <w:tr w:rsidR="007232E3" w14:paraId="3FD8E87A" w14:textId="77777777" w:rsidTr="007C0D49">
        <w:trPr>
          <w:trHeight w:val="1133"/>
        </w:trPr>
        <w:tc>
          <w:tcPr>
            <w:tcW w:w="6408" w:type="dxa"/>
          </w:tcPr>
          <w:p w14:paraId="3BD9D31B" w14:textId="77777777" w:rsidR="007232E3" w:rsidRDefault="007232E3" w:rsidP="007C0D49">
            <w:pPr>
              <w:framePr w:hSpace="141" w:wrap="around" w:vAnchor="text" w:hAnchor="text" w:y="1"/>
              <w:rPr>
                <w:rFonts w:asciiTheme="majorHAnsi" w:hAnsiTheme="majorHAnsi"/>
                <w:lang w:val="es-CO"/>
              </w:rPr>
            </w:pPr>
            <w:r>
              <w:rPr>
                <w:rFonts w:asciiTheme="majorHAnsi" w:hAnsiTheme="majorHAnsi"/>
                <w:lang w:val="es-CO"/>
              </w:rPr>
              <w:lastRenderedPageBreak/>
              <w:t>Firma del Solicitante:</w:t>
            </w:r>
          </w:p>
          <w:p w14:paraId="2E8498A3" w14:textId="77777777" w:rsidR="007232E3" w:rsidRDefault="007232E3" w:rsidP="007C0D49">
            <w:pPr>
              <w:framePr w:hSpace="141" w:wrap="around" w:vAnchor="text" w:hAnchor="text" w:y="1"/>
              <w:rPr>
                <w:rFonts w:asciiTheme="majorHAnsi" w:hAnsiTheme="majorHAnsi" w:cstheme="majorHAnsi"/>
                <w:i/>
                <w:iCs/>
                <w:lang w:val="es-CO"/>
              </w:rPr>
            </w:pPr>
            <w:proofErr w:type="spellStart"/>
            <w:r>
              <w:rPr>
                <w:rFonts w:asciiTheme="majorHAnsi" w:hAnsiTheme="majorHAnsi" w:cstheme="majorHAnsi"/>
                <w:i/>
                <w:iCs/>
                <w:color w:val="7030A0"/>
                <w:lang w:val="es-CO"/>
              </w:rPr>
              <w:t>Applicant's</w:t>
            </w:r>
            <w:proofErr w:type="spellEnd"/>
            <w:r>
              <w:rPr>
                <w:rFonts w:asciiTheme="majorHAnsi" w:hAnsiTheme="majorHAnsi" w:cstheme="majorHAnsi"/>
                <w:i/>
                <w:iCs/>
                <w:color w:val="7030A0"/>
                <w:lang w:val="es-CO"/>
              </w:rPr>
              <w:t xml:space="preserve"> </w:t>
            </w:r>
            <w:proofErr w:type="spellStart"/>
            <w:r>
              <w:rPr>
                <w:rFonts w:asciiTheme="majorHAnsi" w:hAnsiTheme="majorHAnsi" w:cstheme="majorHAnsi"/>
                <w:i/>
                <w:iCs/>
                <w:color w:val="7030A0"/>
                <w:lang w:val="es-CO"/>
              </w:rPr>
              <w:t>Signature</w:t>
            </w:r>
            <w:proofErr w:type="spellEnd"/>
            <w:r>
              <w:rPr>
                <w:rFonts w:asciiTheme="majorHAnsi" w:hAnsiTheme="majorHAnsi"/>
                <w:i/>
                <w:iCs/>
                <w:lang w:val="es-CO"/>
              </w:rPr>
              <w:tab/>
            </w:r>
          </w:p>
          <w:p w14:paraId="2FE07949" w14:textId="77777777" w:rsidR="007232E3" w:rsidRDefault="007232E3" w:rsidP="007C0D49">
            <w:pPr>
              <w:framePr w:hSpace="141" w:wrap="around" w:vAnchor="text" w:hAnchor="text" w:y="1"/>
              <w:rPr>
                <w:rFonts w:asciiTheme="majorHAnsi" w:hAnsiTheme="majorHAnsi" w:cstheme="majorHAnsi"/>
                <w:lang w:val="es-CO"/>
              </w:rPr>
            </w:pPr>
            <w:r>
              <w:rPr>
                <w:rFonts w:asciiTheme="majorHAnsi" w:hAnsiTheme="majorHAnsi"/>
                <w:lang w:val="es-CO"/>
              </w:rPr>
              <w:tab/>
            </w:r>
            <w:r>
              <w:rPr>
                <w:rFonts w:asciiTheme="majorHAnsi" w:hAnsiTheme="majorHAnsi"/>
                <w:lang w:val="es-CO"/>
              </w:rPr>
              <w:tab/>
            </w:r>
            <w:r>
              <w:rPr>
                <w:rFonts w:asciiTheme="majorHAnsi" w:hAnsiTheme="majorHAnsi"/>
                <w:lang w:val="es-CO"/>
              </w:rPr>
              <w:tab/>
            </w:r>
            <w:r>
              <w:rPr>
                <w:rFonts w:asciiTheme="majorHAnsi" w:hAnsiTheme="majorHAnsi"/>
                <w:lang w:val="es-CO"/>
              </w:rPr>
              <w:tab/>
            </w:r>
          </w:p>
          <w:p w14:paraId="5199B7B7" w14:textId="77777777" w:rsidR="007232E3" w:rsidRDefault="007232E3" w:rsidP="007C0D49">
            <w:pPr>
              <w:framePr w:hSpace="141" w:wrap="around" w:vAnchor="text" w:hAnchor="text" w:y="1"/>
              <w:rPr>
                <w:rFonts w:asciiTheme="majorHAnsi" w:hAnsiTheme="majorHAnsi" w:cstheme="majorHAnsi"/>
                <w:lang w:val="es-CO"/>
              </w:rPr>
            </w:pPr>
            <w:r>
              <w:rPr>
                <w:rFonts w:asciiTheme="majorHAnsi" w:hAnsiTheme="majorHAnsi" w:cstheme="majorHAnsi"/>
                <w:snapToGrid w:val="0"/>
                <w:u w:val="single"/>
                <w:lang w:val="es-CO"/>
              </w:rPr>
              <w:fldChar w:fldCharType="begin" w:fldLock="1">
                <w:ffData>
                  <w:name w:val="Text173"/>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p w14:paraId="1129CB4A" w14:textId="77777777" w:rsidR="007232E3" w:rsidRDefault="007232E3" w:rsidP="007C0D49">
            <w:pPr>
              <w:framePr w:hSpace="141" w:wrap="around" w:vAnchor="text" w:hAnchor="text" w:y="1"/>
              <w:rPr>
                <w:rFonts w:asciiTheme="majorHAnsi" w:hAnsiTheme="majorHAnsi" w:cstheme="majorHAnsi"/>
                <w:lang w:val="es-CO"/>
              </w:rPr>
            </w:pPr>
          </w:p>
        </w:tc>
        <w:tc>
          <w:tcPr>
            <w:tcW w:w="3168" w:type="dxa"/>
          </w:tcPr>
          <w:p w14:paraId="0B688744" w14:textId="77777777" w:rsidR="007232E3" w:rsidRDefault="007232E3" w:rsidP="007C0D49">
            <w:pPr>
              <w:framePr w:hSpace="141" w:wrap="around" w:vAnchor="text" w:hAnchor="text" w:y="1"/>
              <w:rPr>
                <w:rFonts w:asciiTheme="majorHAnsi" w:hAnsiTheme="majorHAnsi"/>
                <w:lang w:val="es-CO"/>
              </w:rPr>
            </w:pPr>
            <w:r>
              <w:rPr>
                <w:rFonts w:asciiTheme="majorHAnsi" w:hAnsiTheme="majorHAnsi"/>
                <w:lang w:val="es-CO"/>
              </w:rPr>
              <w:t>Fecha:</w:t>
            </w:r>
          </w:p>
          <w:p w14:paraId="4419E3B7" w14:textId="77777777" w:rsidR="007232E3" w:rsidRDefault="007232E3" w:rsidP="007C0D49">
            <w:pPr>
              <w:framePr w:hSpace="141" w:wrap="around" w:vAnchor="text" w:hAnchor="text" w:y="1"/>
              <w:rPr>
                <w:rFonts w:asciiTheme="majorHAnsi" w:hAnsiTheme="majorHAnsi" w:cstheme="majorHAnsi"/>
                <w:i/>
                <w:iCs/>
                <w:color w:val="7030A0"/>
                <w:lang w:val="es-CO"/>
              </w:rPr>
            </w:pPr>
            <w:r>
              <w:rPr>
                <w:rFonts w:asciiTheme="majorHAnsi" w:hAnsiTheme="majorHAnsi" w:cstheme="majorHAnsi"/>
                <w:i/>
                <w:iCs/>
                <w:color w:val="7030A0"/>
                <w:lang w:val="es-CO"/>
              </w:rPr>
              <w:t>Date</w:t>
            </w:r>
          </w:p>
          <w:p w14:paraId="3041BD2C" w14:textId="77777777" w:rsidR="007232E3" w:rsidRDefault="007232E3" w:rsidP="007C0D49">
            <w:pPr>
              <w:framePr w:hSpace="141" w:wrap="around" w:vAnchor="text" w:hAnchor="text" w:y="1"/>
              <w:rPr>
                <w:rFonts w:asciiTheme="majorHAnsi" w:hAnsiTheme="majorHAnsi" w:cstheme="majorHAnsi"/>
                <w:lang w:val="es-CO"/>
              </w:rPr>
            </w:pPr>
          </w:p>
          <w:p w14:paraId="650304B8" w14:textId="77777777" w:rsidR="007232E3" w:rsidRDefault="007232E3" w:rsidP="007C0D49">
            <w:pPr>
              <w:framePr w:hSpace="141" w:wrap="around" w:vAnchor="text" w:hAnchor="text" w:y="1"/>
              <w:rPr>
                <w:rFonts w:asciiTheme="majorHAnsi" w:hAnsiTheme="majorHAnsi" w:cstheme="majorHAnsi"/>
                <w:lang w:val="es-CO"/>
              </w:rPr>
            </w:pPr>
            <w:r>
              <w:rPr>
                <w:rFonts w:asciiTheme="majorHAnsi" w:hAnsiTheme="majorHAnsi" w:cstheme="majorHAnsi"/>
                <w:snapToGrid w:val="0"/>
                <w:u w:val="single"/>
                <w:lang w:val="es-CO"/>
              </w:rPr>
              <w:fldChar w:fldCharType="begin" w:fldLock="1">
                <w:ffData>
                  <w:name w:val=""/>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tc>
      </w:tr>
    </w:tbl>
    <w:tbl>
      <w:tblPr>
        <w:tblStyle w:val="Tablaconcuadrcula"/>
        <w:tblW w:w="9576" w:type="dxa"/>
        <w:tblLayout w:type="fixed"/>
        <w:tblLook w:val="04A0" w:firstRow="1" w:lastRow="0" w:firstColumn="1" w:lastColumn="0" w:noHBand="0" w:noVBand="1"/>
      </w:tblPr>
      <w:tblGrid>
        <w:gridCol w:w="9576"/>
      </w:tblGrid>
      <w:tr w:rsidR="007232E3" w14:paraId="402FEC2E" w14:textId="77777777" w:rsidTr="007C0D49">
        <w:trPr>
          <w:trHeight w:val="395"/>
        </w:trPr>
        <w:tc>
          <w:tcPr>
            <w:tcW w:w="9576" w:type="dxa"/>
          </w:tcPr>
          <w:p w14:paraId="7F5B5DCB" w14:textId="77777777" w:rsidR="007232E3" w:rsidRDefault="007232E3" w:rsidP="007C0D49">
            <w:pPr>
              <w:rPr>
                <w:rFonts w:asciiTheme="majorHAnsi" w:hAnsiTheme="majorHAnsi" w:cstheme="majorHAnsi"/>
                <w:lang w:val="es-CO"/>
              </w:rPr>
            </w:pPr>
            <w:r>
              <w:rPr>
                <w:rFonts w:asciiTheme="majorHAnsi" w:hAnsiTheme="majorHAnsi"/>
                <w:lang w:val="es-CO"/>
              </w:rPr>
              <w:t>Cargo</w:t>
            </w:r>
            <w:r>
              <w:rPr>
                <w:lang w:val="es-CO"/>
              </w:rPr>
              <w:t xml:space="preserve">: </w:t>
            </w:r>
            <w:r>
              <w:rPr>
                <w:rFonts w:asciiTheme="majorHAnsi" w:hAnsiTheme="majorHAnsi" w:cstheme="majorHAnsi"/>
                <w:snapToGrid w:val="0"/>
                <w:u w:val="single"/>
                <w:lang w:val="es-CO"/>
              </w:rPr>
              <w:fldChar w:fldCharType="begin" w:fldLock="1">
                <w:ffData>
                  <w:name w:val="Text173"/>
                  <w:enabled/>
                  <w:calcOnExit w:val="0"/>
                  <w:textInput/>
                </w:ffData>
              </w:fldChar>
            </w:r>
            <w:r>
              <w:rPr>
                <w:rFonts w:asciiTheme="majorHAnsi" w:hAnsiTheme="majorHAnsi" w:cstheme="majorHAnsi"/>
                <w:snapToGrid w:val="0"/>
                <w:u w:val="single"/>
                <w:lang w:val="es-CO"/>
              </w:rPr>
              <w:instrText xml:space="preserve"> FORMTEXT </w:instrText>
            </w:r>
            <w:r>
              <w:rPr>
                <w:rFonts w:asciiTheme="majorHAnsi" w:hAnsiTheme="majorHAnsi" w:cstheme="majorHAnsi"/>
                <w:snapToGrid w:val="0"/>
                <w:u w:val="single"/>
                <w:lang w:val="es-CO"/>
              </w:rPr>
            </w:r>
            <w:r>
              <w:rPr>
                <w:rFonts w:asciiTheme="majorHAnsi" w:hAnsiTheme="majorHAnsi" w:cstheme="majorHAnsi"/>
                <w:snapToGrid w:val="0"/>
                <w:u w:val="single"/>
                <w:lang w:val="es-CO"/>
              </w:rPr>
              <w:fldChar w:fldCharType="separate"/>
            </w:r>
            <w:r>
              <w:rPr>
                <w:rFonts w:asciiTheme="majorHAnsi" w:hAnsiTheme="majorHAnsi"/>
                <w:snapToGrid w:val="0"/>
                <w:u w:val="single"/>
                <w:lang w:val="es-CO"/>
              </w:rPr>
              <w:t>    </w:t>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ab/>
            </w:r>
            <w:r>
              <w:rPr>
                <w:rFonts w:asciiTheme="majorHAnsi" w:hAnsiTheme="majorHAnsi"/>
                <w:snapToGrid w:val="0"/>
                <w:u w:val="single"/>
                <w:lang w:val="es-CO"/>
              </w:rPr>
              <w:t> </w:t>
            </w:r>
            <w:r>
              <w:rPr>
                <w:rFonts w:asciiTheme="majorHAnsi" w:hAnsiTheme="majorHAnsi" w:cstheme="majorHAnsi"/>
                <w:snapToGrid w:val="0"/>
                <w:u w:val="single"/>
                <w:lang w:val="es-CO"/>
              </w:rPr>
              <w:fldChar w:fldCharType="end"/>
            </w:r>
          </w:p>
          <w:p w14:paraId="6F2A2DE7" w14:textId="77777777" w:rsidR="007232E3" w:rsidRDefault="007232E3" w:rsidP="007C0D49">
            <w:pPr>
              <w:rPr>
                <w:rFonts w:asciiTheme="majorHAnsi" w:hAnsiTheme="majorHAnsi" w:cstheme="majorHAnsi"/>
                <w:lang w:val="es-CO"/>
              </w:rPr>
            </w:pPr>
            <w:proofErr w:type="spellStart"/>
            <w:r>
              <w:rPr>
                <w:rFonts w:cstheme="majorHAnsi"/>
                <w:i/>
                <w:iCs/>
                <w:color w:val="7030A0"/>
                <w:lang w:val="es-CO"/>
              </w:rPr>
              <w:t>Title</w:t>
            </w:r>
            <w:proofErr w:type="spellEnd"/>
          </w:p>
        </w:tc>
      </w:tr>
    </w:tbl>
    <w:p w14:paraId="098484E5" w14:textId="77777777" w:rsidR="007232E3" w:rsidRDefault="007232E3" w:rsidP="007232E3">
      <w:pPr>
        <w:rPr>
          <w:rFonts w:asciiTheme="majorHAnsi" w:hAnsiTheme="majorHAnsi" w:cstheme="majorHAnsi"/>
          <w:color w:val="FF0000"/>
          <w:lang w:val="es-CO"/>
        </w:rPr>
      </w:pPr>
    </w:p>
    <w:p w14:paraId="3BEAF30C" w14:textId="77777777" w:rsidR="007232E3" w:rsidRDefault="007232E3" w:rsidP="007232E3">
      <w:pPr>
        <w:rPr>
          <w:rFonts w:asciiTheme="majorHAnsi" w:hAnsiTheme="majorHAnsi" w:cstheme="majorHAnsi"/>
          <w:color w:val="FF0000"/>
          <w:lang w:val="es-CO"/>
        </w:rPr>
      </w:pPr>
    </w:p>
    <w:p w14:paraId="3F7AF37E" w14:textId="77777777" w:rsidR="007232E3" w:rsidRDefault="007232E3" w:rsidP="007232E3">
      <w:pPr>
        <w:spacing w:after="200"/>
        <w:rPr>
          <w:lang w:val="es-CO"/>
        </w:rPr>
      </w:pPr>
    </w:p>
    <w:p w14:paraId="6ADC0455" w14:textId="77777777" w:rsidR="007232E3" w:rsidRDefault="007232E3" w:rsidP="007232E3">
      <w:pPr>
        <w:spacing w:after="200"/>
        <w:rPr>
          <w:lang w:val="es-CO"/>
        </w:rPr>
      </w:pPr>
    </w:p>
    <w:p w14:paraId="159F2FBC" w14:textId="77777777" w:rsidR="007232E3" w:rsidRDefault="007232E3" w:rsidP="007232E3">
      <w:pPr>
        <w:spacing w:after="200"/>
        <w:rPr>
          <w:lang w:val="es-CO"/>
        </w:rPr>
      </w:pPr>
    </w:p>
    <w:p w14:paraId="16F706B5" w14:textId="77777777" w:rsidR="007232E3" w:rsidRDefault="007232E3" w:rsidP="007232E3">
      <w:pPr>
        <w:spacing w:after="200"/>
        <w:rPr>
          <w:lang w:val="es-CO"/>
        </w:rPr>
      </w:pPr>
    </w:p>
    <w:p w14:paraId="1DC90534" w14:textId="77777777" w:rsidR="007232E3" w:rsidRDefault="007232E3" w:rsidP="007232E3">
      <w:pPr>
        <w:spacing w:after="200"/>
        <w:rPr>
          <w:lang w:val="es-CO"/>
        </w:rPr>
      </w:pPr>
    </w:p>
    <w:p w14:paraId="43D95F40" w14:textId="77777777" w:rsidR="007232E3" w:rsidRDefault="007232E3" w:rsidP="007232E3">
      <w:pPr>
        <w:spacing w:after="200"/>
        <w:rPr>
          <w:lang w:val="es-CO"/>
        </w:rPr>
      </w:pPr>
    </w:p>
    <w:p w14:paraId="0527FF68" w14:textId="77777777" w:rsidR="007232E3" w:rsidRDefault="007232E3" w:rsidP="007232E3">
      <w:pPr>
        <w:spacing w:after="200"/>
        <w:rPr>
          <w:lang w:val="es-CO"/>
        </w:rPr>
      </w:pPr>
    </w:p>
    <w:p w14:paraId="6A7DF47F" w14:textId="77777777" w:rsidR="007232E3" w:rsidRDefault="007232E3" w:rsidP="007232E3">
      <w:pPr>
        <w:spacing w:after="200"/>
        <w:rPr>
          <w:lang w:val="es-CO"/>
        </w:rPr>
      </w:pPr>
    </w:p>
    <w:p w14:paraId="085B2C12" w14:textId="77777777" w:rsidR="007232E3" w:rsidRDefault="007232E3" w:rsidP="007232E3">
      <w:pPr>
        <w:jc w:val="center"/>
        <w:rPr>
          <w:rFonts w:asciiTheme="minorHAnsi" w:hAnsiTheme="minorHAnsi" w:cs="Arial"/>
          <w:b/>
          <w:bCs/>
          <w:color w:val="000000" w:themeColor="text1"/>
        </w:rPr>
      </w:pPr>
    </w:p>
    <w:sectPr w:rsidR="007232E3" w:rsidSect="00B346F4">
      <w:pgSz w:w="12242" w:h="15842" w:code="1"/>
      <w:pgMar w:top="238"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en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nivers ATT">
    <w:altName w:val="Times New Roman"/>
    <w:charset w:val="00"/>
    <w:family w:val="swiss"/>
    <w:pitch w:val="default"/>
    <w:sig w:usb0="00000000"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23087093" name="Imagen 22308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858603545" name="Imagen 85860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DB43" w14:textId="77777777" w:rsidR="00C546A8" w:rsidRDefault="00C546A8" w:rsidP="00C546A8">
    <w:pPr>
      <w:pBdr>
        <w:bottom w:val="single" w:sz="4" w:space="1" w:color="auto"/>
      </w:pBdr>
      <w:tabs>
        <w:tab w:val="right" w:pos="9923"/>
      </w:tabs>
      <w:rPr>
        <w:i/>
      </w:rPr>
    </w:pPr>
    <w:r>
      <w:rPr>
        <w:noProof/>
        <w:lang w:eastAsia="es-ES"/>
      </w:rPr>
      <w:drawing>
        <wp:anchor distT="0" distB="0" distL="114300" distR="114300" simplePos="0" relativeHeight="251665408" behindDoc="1" locked="0" layoutInCell="1" allowOverlap="1" wp14:anchorId="70CC1645" wp14:editId="607F509F">
          <wp:simplePos x="0" y="0"/>
          <wp:positionH relativeFrom="margin">
            <wp:posOffset>4604385</wp:posOffset>
          </wp:positionH>
          <wp:positionV relativeFrom="paragraph">
            <wp:posOffset>-278765</wp:posOffset>
          </wp:positionV>
          <wp:extent cx="1850390" cy="647700"/>
          <wp:effectExtent l="0" t="0" r="0" b="0"/>
          <wp:wrapNone/>
          <wp:docPr id="970910068" name="Imagen 97091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7075F8D" w14:textId="77777777" w:rsidR="00C546A8" w:rsidRDefault="00C546A8" w:rsidP="00C546A8">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546A8" w:rsidRPr="00FA0D94" w14:paraId="3672E51B" w14:textId="77777777" w:rsidTr="007C0D49">
      <w:trPr>
        <w:trHeight w:val="1392"/>
        <w:jc w:val="center"/>
      </w:trPr>
      <w:tc>
        <w:tcPr>
          <w:tcW w:w="2930" w:type="dxa"/>
          <w:vAlign w:val="center"/>
        </w:tcPr>
        <w:p w14:paraId="40E95F44" w14:textId="77777777" w:rsidR="00C546A8" w:rsidRPr="00FA0D94" w:rsidRDefault="00C546A8" w:rsidP="00C546A8">
          <w:pPr>
            <w:jc w:val="center"/>
            <w:rPr>
              <w:rFonts w:ascii="Arial Narrow" w:eastAsia="Arial Unicode MS" w:hAnsi="Arial Narrow"/>
              <w:szCs w:val="12"/>
              <w:lang w:val="es-MX"/>
            </w:rPr>
          </w:pPr>
          <w:r>
            <w:rPr>
              <w:noProof/>
              <w:lang w:eastAsia="es-ES"/>
            </w:rPr>
            <w:drawing>
              <wp:anchor distT="0" distB="0" distL="114300" distR="114300" simplePos="0" relativeHeight="251666432" behindDoc="0" locked="0" layoutInCell="1" allowOverlap="1" wp14:anchorId="0F44D1D6" wp14:editId="5E32ABB3">
                <wp:simplePos x="0" y="0"/>
                <wp:positionH relativeFrom="column">
                  <wp:posOffset>90170</wp:posOffset>
                </wp:positionH>
                <wp:positionV relativeFrom="paragraph">
                  <wp:posOffset>-1905</wp:posOffset>
                </wp:positionV>
                <wp:extent cx="1552575" cy="723900"/>
                <wp:effectExtent l="0" t="0" r="9525" b="0"/>
                <wp:wrapNone/>
                <wp:docPr id="824652306" name="Imagen 82465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3F892A3" w14:textId="77777777" w:rsidR="00C546A8" w:rsidRDefault="00C546A8" w:rsidP="00C546A8">
          <w:pPr>
            <w:jc w:val="center"/>
            <w:rPr>
              <w:rFonts w:ascii="Calibri" w:hAnsi="Calibri" w:cs="Arial"/>
              <w:b/>
              <w:sz w:val="28"/>
              <w:szCs w:val="28"/>
            </w:rPr>
          </w:pPr>
          <w:r>
            <w:rPr>
              <w:rFonts w:ascii="Calibri" w:hAnsi="Calibri" w:cs="Arial"/>
              <w:b/>
              <w:sz w:val="28"/>
              <w:szCs w:val="28"/>
            </w:rPr>
            <w:t xml:space="preserve">PLIEGO DE CONDICIONES </w:t>
          </w:r>
        </w:p>
        <w:p w14:paraId="021E5661" w14:textId="77777777" w:rsidR="00C546A8" w:rsidRPr="00DF34FF" w:rsidRDefault="00C546A8" w:rsidP="00C546A8">
          <w:pPr>
            <w:jc w:val="center"/>
            <w:rPr>
              <w:rFonts w:ascii="Calibri" w:hAnsi="Calibri" w:cs="Arial"/>
              <w:b/>
              <w:sz w:val="22"/>
              <w:szCs w:val="22"/>
            </w:rPr>
          </w:pPr>
        </w:p>
      </w:tc>
      <w:tc>
        <w:tcPr>
          <w:tcW w:w="1635" w:type="dxa"/>
          <w:vAlign w:val="center"/>
        </w:tcPr>
        <w:p w14:paraId="60E46E93" w14:textId="77777777" w:rsidR="00C546A8" w:rsidRPr="007E2631" w:rsidRDefault="00C546A8" w:rsidP="00C546A8">
          <w:pPr>
            <w:jc w:val="center"/>
            <w:rPr>
              <w:rFonts w:ascii="Calibri" w:eastAsia="Arial Unicode MS" w:hAnsi="Calibri" w:cs="Arial"/>
              <w:b/>
              <w:sz w:val="22"/>
              <w:szCs w:val="22"/>
              <w:lang w:val="es-MX"/>
            </w:rPr>
          </w:pPr>
        </w:p>
      </w:tc>
    </w:tr>
  </w:tbl>
  <w:p w14:paraId="309E2E5F" w14:textId="77777777" w:rsidR="00C546A8" w:rsidRDefault="00C546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97638D4"/>
    <w:lvl w:ilvl="0">
      <w:start w:val="1"/>
      <w:numFmt w:val="decimal"/>
      <w:pStyle w:val="Listaconnmeros"/>
      <w:lvlText w:val="%1."/>
      <w:lvlJc w:val="left"/>
      <w:pPr>
        <w:tabs>
          <w:tab w:val="num" w:pos="360"/>
        </w:tabs>
        <w:ind w:left="360" w:hanging="36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D2C761C"/>
    <w:multiLevelType w:val="multilevel"/>
    <w:tmpl w:val="0D2C761C"/>
    <w:lvl w:ilvl="0">
      <w:start w:val="1"/>
      <w:numFmt w:val="lowerLetter"/>
      <w:lvlText w:val="%1."/>
      <w:lvlJc w:val="left"/>
      <w:pPr>
        <w:ind w:left="720" w:hanging="360"/>
      </w:pPr>
      <w:rPr>
        <w:rFonts w:ascii="Arial" w:hAnsi="Arial" w:cs="Arial" w:hint="default"/>
        <w:color w:val="auto"/>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F454078"/>
    <w:multiLevelType w:val="multilevel"/>
    <w:tmpl w:val="1F454078"/>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900DE7"/>
    <w:multiLevelType w:val="multilevel"/>
    <w:tmpl w:val="2E900DE7"/>
    <w:lvl w:ilvl="0">
      <w:start w:val="1"/>
      <w:numFmt w:val="none"/>
      <w:pStyle w:val="Continuarlista"/>
      <w:lvlText w:val=""/>
      <w:lvlJc w:val="left"/>
      <w:pPr>
        <w:tabs>
          <w:tab w:val="left" w:pos="312"/>
        </w:tabs>
        <w:ind w:left="312" w:firstLine="0"/>
      </w:pPr>
      <w:rPr>
        <w:rFonts w:hint="default"/>
      </w:rPr>
    </w:lvl>
    <w:lvl w:ilvl="1">
      <w:start w:val="1"/>
      <w:numFmt w:val="none"/>
      <w:pStyle w:val="Continuarlista2"/>
      <w:lvlText w:val=""/>
      <w:lvlJc w:val="left"/>
      <w:pPr>
        <w:tabs>
          <w:tab w:val="left" w:pos="624"/>
        </w:tabs>
        <w:ind w:left="624" w:firstLine="0"/>
      </w:pPr>
      <w:rPr>
        <w:rFonts w:hint="default"/>
      </w:rPr>
    </w:lvl>
    <w:lvl w:ilvl="2">
      <w:start w:val="1"/>
      <w:numFmt w:val="none"/>
      <w:pStyle w:val="Continuarlista3"/>
      <w:lvlText w:val=""/>
      <w:lvlJc w:val="left"/>
      <w:pPr>
        <w:tabs>
          <w:tab w:val="left" w:pos="936"/>
        </w:tabs>
        <w:ind w:left="936" w:firstLine="0"/>
      </w:pPr>
      <w:rPr>
        <w:rFonts w:hint="default"/>
      </w:rPr>
    </w:lvl>
    <w:lvl w:ilvl="3">
      <w:start w:val="1"/>
      <w:numFmt w:val="none"/>
      <w:pStyle w:val="Continuarlista4"/>
      <w:lvlText w:val=""/>
      <w:lvlJc w:val="left"/>
      <w:pPr>
        <w:tabs>
          <w:tab w:val="left" w:pos="1247"/>
        </w:tabs>
        <w:ind w:left="1248" w:firstLine="0"/>
      </w:pPr>
      <w:rPr>
        <w:rFonts w:hint="default"/>
      </w:rPr>
    </w:lvl>
    <w:lvl w:ilvl="4">
      <w:start w:val="1"/>
      <w:numFmt w:val="none"/>
      <w:pStyle w:val="Continuarlista5"/>
      <w:lvlText w:val=""/>
      <w:lvlJc w:val="left"/>
      <w:pPr>
        <w:tabs>
          <w:tab w:val="left" w:pos="1559"/>
        </w:tabs>
        <w:ind w:left="1560" w:firstLine="0"/>
      </w:pPr>
      <w:rPr>
        <w:rFonts w:hint="default"/>
      </w:rPr>
    </w:lvl>
    <w:lvl w:ilvl="5">
      <w:start w:val="1"/>
      <w:numFmt w:val="none"/>
      <w:lvlText w:val=""/>
      <w:lvlJc w:val="left"/>
      <w:pPr>
        <w:tabs>
          <w:tab w:val="left" w:pos="1871"/>
        </w:tabs>
        <w:ind w:left="1872" w:firstLine="0"/>
      </w:pPr>
      <w:rPr>
        <w:rFonts w:hint="default"/>
      </w:rPr>
    </w:lvl>
    <w:lvl w:ilvl="6">
      <w:start w:val="1"/>
      <w:numFmt w:val="none"/>
      <w:lvlText w:val=""/>
      <w:lvlJc w:val="left"/>
      <w:pPr>
        <w:tabs>
          <w:tab w:val="left" w:pos="2183"/>
        </w:tabs>
        <w:ind w:left="2184" w:firstLine="0"/>
      </w:pPr>
      <w:rPr>
        <w:rFonts w:hint="default"/>
      </w:rPr>
    </w:lvl>
    <w:lvl w:ilvl="7">
      <w:start w:val="1"/>
      <w:numFmt w:val="none"/>
      <w:lvlText w:val=""/>
      <w:lvlJc w:val="left"/>
      <w:pPr>
        <w:tabs>
          <w:tab w:val="left" w:pos="2495"/>
        </w:tabs>
        <w:ind w:left="2496" w:firstLine="0"/>
      </w:pPr>
      <w:rPr>
        <w:rFonts w:hint="default"/>
      </w:rPr>
    </w:lvl>
    <w:lvl w:ilvl="8">
      <w:start w:val="1"/>
      <w:numFmt w:val="none"/>
      <w:lvlText w:val=""/>
      <w:lvlJc w:val="left"/>
      <w:pPr>
        <w:tabs>
          <w:tab w:val="left" w:pos="2807"/>
        </w:tabs>
        <w:ind w:left="2808" w:firstLine="0"/>
      </w:pPr>
      <w:rPr>
        <w:rFonts w:hint="default"/>
      </w:rPr>
    </w:lvl>
  </w:abstractNum>
  <w:abstractNum w:abstractNumId="15" w15:restartNumberingAfterBreak="0">
    <w:nsid w:val="2F06483D"/>
    <w:multiLevelType w:val="multilevel"/>
    <w:tmpl w:val="2F06483D"/>
    <w:lvl w:ilvl="0">
      <w:start w:val="1"/>
      <w:numFmt w:val="bullet"/>
      <w:pStyle w:val="Listaconvietas"/>
      <w:lvlText w:val=""/>
      <w:lvlJc w:val="left"/>
      <w:pPr>
        <w:ind w:left="312" w:hanging="312"/>
      </w:pPr>
      <w:rPr>
        <w:rFonts w:ascii="Wingdings" w:hAnsi="Wingdings" w:cs="Times New Roman" w:hint="default"/>
      </w:rPr>
    </w:lvl>
    <w:lvl w:ilvl="1">
      <w:start w:val="1"/>
      <w:numFmt w:val="bullet"/>
      <w:pStyle w:val="Listaconvietas2"/>
      <w:lvlText w:val=""/>
      <w:lvlJc w:val="left"/>
      <w:pPr>
        <w:ind w:left="624" w:hanging="312"/>
      </w:pPr>
      <w:rPr>
        <w:rFonts w:ascii="Wingdings" w:hAnsi="Wingdings" w:cs="Times New Roman" w:hint="default"/>
      </w:rPr>
    </w:lvl>
    <w:lvl w:ilvl="2">
      <w:start w:val="1"/>
      <w:numFmt w:val="bullet"/>
      <w:pStyle w:val="Listaconvietas3"/>
      <w:lvlText w:val=""/>
      <w:lvlJc w:val="left"/>
      <w:pPr>
        <w:ind w:left="936" w:hanging="312"/>
      </w:pPr>
      <w:rPr>
        <w:rFonts w:ascii="Wingdings" w:hAnsi="Wingdings" w:cs="Times New Roman" w:hint="default"/>
      </w:rPr>
    </w:lvl>
    <w:lvl w:ilvl="3">
      <w:start w:val="1"/>
      <w:numFmt w:val="bullet"/>
      <w:pStyle w:val="Listaconvietas4"/>
      <w:lvlText w:val=""/>
      <w:lvlJc w:val="left"/>
      <w:pPr>
        <w:ind w:left="1248" w:hanging="312"/>
      </w:pPr>
      <w:rPr>
        <w:rFonts w:ascii="Wingdings" w:hAnsi="Wingdings" w:cs="Times New Roman" w:hint="default"/>
      </w:rPr>
    </w:lvl>
    <w:lvl w:ilvl="4">
      <w:start w:val="1"/>
      <w:numFmt w:val="bullet"/>
      <w:pStyle w:val="Listaconvietas5"/>
      <w:lvlText w:val=""/>
      <w:lvlJc w:val="left"/>
      <w:pPr>
        <w:ind w:left="1560" w:hanging="312"/>
      </w:pPr>
      <w:rPr>
        <w:rFonts w:ascii="Wingdings" w:hAnsi="Wingdings" w:cs="Times New Roman" w:hint="default"/>
      </w:rPr>
    </w:lvl>
    <w:lvl w:ilvl="5">
      <w:start w:val="1"/>
      <w:numFmt w:val="bullet"/>
      <w:lvlText w:val=""/>
      <w:lvlJc w:val="left"/>
      <w:pPr>
        <w:ind w:left="1872" w:hanging="312"/>
      </w:pPr>
      <w:rPr>
        <w:rFonts w:ascii="Wingdings" w:hAnsi="Wingdings" w:cs="Times New Roman" w:hint="default"/>
      </w:rPr>
    </w:lvl>
    <w:lvl w:ilvl="6">
      <w:start w:val="1"/>
      <w:numFmt w:val="bullet"/>
      <w:lvlText w:val=""/>
      <w:lvlJc w:val="left"/>
      <w:pPr>
        <w:ind w:left="2184" w:hanging="312"/>
      </w:pPr>
      <w:rPr>
        <w:rFonts w:ascii="Wingdings" w:hAnsi="Wingdings" w:cs="Times New Roman" w:hint="default"/>
      </w:rPr>
    </w:lvl>
    <w:lvl w:ilvl="7">
      <w:start w:val="1"/>
      <w:numFmt w:val="bullet"/>
      <w:lvlText w:val=""/>
      <w:lvlJc w:val="left"/>
      <w:pPr>
        <w:ind w:left="2496" w:hanging="312"/>
      </w:pPr>
      <w:rPr>
        <w:rFonts w:ascii="Wingdings" w:hAnsi="Wingdings" w:cs="Times New Roman" w:hint="default"/>
      </w:rPr>
    </w:lvl>
    <w:lvl w:ilvl="8">
      <w:start w:val="1"/>
      <w:numFmt w:val="bullet"/>
      <w:lvlText w:val=""/>
      <w:lvlJc w:val="left"/>
      <w:pPr>
        <w:ind w:left="2808" w:hanging="312"/>
      </w:pPr>
      <w:rPr>
        <w:rFonts w:ascii="Wingdings" w:hAnsi="Wingdings" w:cs="Times New Roman" w:hint="default"/>
      </w:rPr>
    </w:lvl>
  </w:abstractNum>
  <w:abstractNum w:abstractNumId="16" w15:restartNumberingAfterBreak="0">
    <w:nsid w:val="3B25324A"/>
    <w:multiLevelType w:val="multilevel"/>
    <w:tmpl w:val="3B25324A"/>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7" w15:restartNumberingAfterBreak="0">
    <w:nsid w:val="49B20630"/>
    <w:multiLevelType w:val="multilevel"/>
    <w:tmpl w:val="49B20630"/>
    <w:lvl w:ilvl="0">
      <w:start w:val="1"/>
      <w:numFmt w:val="bullet"/>
      <w:pStyle w:val="Lista"/>
      <w:lvlText w:val=""/>
      <w:lvlJc w:val="left"/>
      <w:pPr>
        <w:ind w:left="312" w:hanging="312"/>
      </w:pPr>
      <w:rPr>
        <w:rFonts w:ascii="Wingdings" w:hAnsi="Wingdings" w:cs="Times New Roman" w:hint="default"/>
      </w:rPr>
    </w:lvl>
    <w:lvl w:ilvl="1">
      <w:start w:val="1"/>
      <w:numFmt w:val="bullet"/>
      <w:pStyle w:val="Lista2"/>
      <w:lvlText w:val=""/>
      <w:lvlJc w:val="left"/>
      <w:pPr>
        <w:ind w:left="624" w:hanging="312"/>
      </w:pPr>
      <w:rPr>
        <w:rFonts w:ascii="Wingdings" w:hAnsi="Wingdings" w:cs="Courier New" w:hint="default"/>
      </w:rPr>
    </w:lvl>
    <w:lvl w:ilvl="2">
      <w:start w:val="1"/>
      <w:numFmt w:val="bullet"/>
      <w:pStyle w:val="Lista3"/>
      <w:lvlText w:val=""/>
      <w:lvlJc w:val="left"/>
      <w:pPr>
        <w:ind w:left="936" w:hanging="312"/>
      </w:pPr>
      <w:rPr>
        <w:rFonts w:ascii="Wingdings" w:hAnsi="Wingdings" w:cs="Times New Roman" w:hint="default"/>
      </w:rPr>
    </w:lvl>
    <w:lvl w:ilvl="3">
      <w:start w:val="1"/>
      <w:numFmt w:val="bullet"/>
      <w:pStyle w:val="Lista4"/>
      <w:lvlText w:val=""/>
      <w:lvlJc w:val="left"/>
      <w:pPr>
        <w:ind w:left="1247" w:hanging="311"/>
      </w:pPr>
      <w:rPr>
        <w:rFonts w:ascii="Wingdings" w:hAnsi="Wingdings" w:cs="Times New Roman" w:hint="default"/>
      </w:rPr>
    </w:lvl>
    <w:lvl w:ilvl="4">
      <w:start w:val="1"/>
      <w:numFmt w:val="bullet"/>
      <w:pStyle w:val="Lista5"/>
      <w:lvlText w:val=""/>
      <w:lvlJc w:val="left"/>
      <w:pPr>
        <w:ind w:left="1559" w:hanging="312"/>
      </w:pPr>
      <w:rPr>
        <w:rFonts w:ascii="Wingdings" w:hAnsi="Wingdings" w:cs="Courier New" w:hint="default"/>
      </w:rPr>
    </w:lvl>
    <w:lvl w:ilvl="5">
      <w:start w:val="1"/>
      <w:numFmt w:val="bullet"/>
      <w:lvlText w:val=""/>
      <w:lvlJc w:val="left"/>
      <w:pPr>
        <w:ind w:left="1871" w:hanging="312"/>
      </w:pPr>
      <w:rPr>
        <w:rFonts w:ascii="Wingdings" w:hAnsi="Wingdings" w:cs="Times New Roman" w:hint="default"/>
      </w:rPr>
    </w:lvl>
    <w:lvl w:ilvl="6">
      <w:start w:val="1"/>
      <w:numFmt w:val="bullet"/>
      <w:lvlText w:val=""/>
      <w:lvlJc w:val="left"/>
      <w:pPr>
        <w:ind w:left="2183" w:hanging="312"/>
      </w:pPr>
      <w:rPr>
        <w:rFonts w:ascii="Wingdings" w:hAnsi="Wingdings" w:cs="Times New Roman" w:hint="default"/>
      </w:rPr>
    </w:lvl>
    <w:lvl w:ilvl="7">
      <w:start w:val="1"/>
      <w:numFmt w:val="bullet"/>
      <w:lvlText w:val=""/>
      <w:lvlJc w:val="left"/>
      <w:pPr>
        <w:ind w:left="2495" w:hanging="312"/>
      </w:pPr>
      <w:rPr>
        <w:rFonts w:ascii="Wingdings" w:hAnsi="Wingdings" w:cs="Courier New" w:hint="default"/>
      </w:rPr>
    </w:lvl>
    <w:lvl w:ilvl="8">
      <w:start w:val="1"/>
      <w:numFmt w:val="bullet"/>
      <w:lvlText w:val=""/>
      <w:lvlJc w:val="left"/>
      <w:pPr>
        <w:ind w:left="2807" w:hanging="312"/>
      </w:pPr>
      <w:rPr>
        <w:rFonts w:ascii="Wingdings" w:hAnsi="Wingdings" w:cs="Times New Roman"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DD05E96"/>
    <w:multiLevelType w:val="multilevel"/>
    <w:tmpl w:val="4DD05E96"/>
    <w:lvl w:ilvl="0">
      <w:start w:val="1"/>
      <w:numFmt w:val="lowerLetter"/>
      <w:lvlText w:val="%1."/>
      <w:lvlJc w:val="left"/>
      <w:pPr>
        <w:ind w:left="720" w:hanging="360"/>
      </w:pPr>
      <w:rPr>
        <w:rFonts w:hint="default"/>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6AB0B0E"/>
    <w:multiLevelType w:val="multilevel"/>
    <w:tmpl w:val="66AB0B0E"/>
    <w:lvl w:ilvl="0">
      <w:start w:val="1"/>
      <w:numFmt w:val="lowerRoman"/>
      <w:lvlText w:val="%1)"/>
      <w:lvlJc w:val="left"/>
      <w:pPr>
        <w:ind w:left="765" w:hanging="72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F127A2"/>
    <w:multiLevelType w:val="multilevel"/>
    <w:tmpl w:val="70F127A2"/>
    <w:lvl w:ilvl="0">
      <w:start w:val="1"/>
      <w:numFmt w:val="decimal"/>
      <w:lvlText w:val="%1."/>
      <w:lvlJc w:val="left"/>
      <w:pPr>
        <w:ind w:left="312" w:hanging="312"/>
      </w:pPr>
      <w:rPr>
        <w:rFonts w:hint="default"/>
      </w:rPr>
    </w:lvl>
    <w:lvl w:ilvl="1">
      <w:start w:val="1"/>
      <w:numFmt w:val="decimal"/>
      <w:pStyle w:val="Listaconnmeros2"/>
      <w:lvlText w:val="%2."/>
      <w:lvlJc w:val="left"/>
      <w:pPr>
        <w:ind w:left="624" w:hanging="312"/>
      </w:pPr>
      <w:rPr>
        <w:rFonts w:hint="default"/>
      </w:rPr>
    </w:lvl>
    <w:lvl w:ilvl="2">
      <w:start w:val="1"/>
      <w:numFmt w:val="decimal"/>
      <w:pStyle w:val="Listaconnmeros3"/>
      <w:lvlText w:val="%3."/>
      <w:lvlJc w:val="left"/>
      <w:pPr>
        <w:ind w:left="936" w:hanging="312"/>
      </w:pPr>
      <w:rPr>
        <w:rFonts w:hint="default"/>
      </w:rPr>
    </w:lvl>
    <w:lvl w:ilvl="3">
      <w:start w:val="1"/>
      <w:numFmt w:val="decimal"/>
      <w:pStyle w:val="Listaconnmeros4"/>
      <w:lvlText w:val="%4."/>
      <w:lvlJc w:val="left"/>
      <w:pPr>
        <w:ind w:left="1247" w:hanging="311"/>
      </w:pPr>
      <w:rPr>
        <w:rFonts w:hint="default"/>
      </w:rPr>
    </w:lvl>
    <w:lvl w:ilvl="4">
      <w:start w:val="1"/>
      <w:numFmt w:val="decimal"/>
      <w:pStyle w:val="Listaconnmeros5"/>
      <w:lvlText w:val="%5."/>
      <w:lvlJc w:val="left"/>
      <w:pPr>
        <w:ind w:left="1559" w:hanging="312"/>
      </w:pPr>
      <w:rPr>
        <w:rFonts w:hint="default"/>
      </w:rPr>
    </w:lvl>
    <w:lvl w:ilvl="5">
      <w:start w:val="1"/>
      <w:numFmt w:val="decimal"/>
      <w:lvlText w:val="%6."/>
      <w:lvlJc w:val="left"/>
      <w:pPr>
        <w:ind w:left="1871" w:hanging="312"/>
      </w:pPr>
      <w:rPr>
        <w:rFonts w:hint="default"/>
      </w:rPr>
    </w:lvl>
    <w:lvl w:ilvl="6">
      <w:start w:val="1"/>
      <w:numFmt w:val="decimal"/>
      <w:lvlText w:val="%7."/>
      <w:lvlJc w:val="left"/>
      <w:pPr>
        <w:ind w:left="2183" w:hanging="312"/>
      </w:pPr>
      <w:rPr>
        <w:rFonts w:hint="default"/>
      </w:rPr>
    </w:lvl>
    <w:lvl w:ilvl="7">
      <w:start w:val="1"/>
      <w:numFmt w:val="decimal"/>
      <w:lvlText w:val="%8."/>
      <w:lvlJc w:val="left"/>
      <w:pPr>
        <w:ind w:left="2495" w:hanging="312"/>
      </w:pPr>
      <w:rPr>
        <w:rFonts w:hint="default"/>
      </w:rPr>
    </w:lvl>
    <w:lvl w:ilvl="8">
      <w:start w:val="1"/>
      <w:numFmt w:val="decimal"/>
      <w:lvlText w:val="%9"/>
      <w:lvlJc w:val="left"/>
      <w:pPr>
        <w:ind w:left="2807" w:hanging="312"/>
      </w:pPr>
      <w:rPr>
        <w:rFonts w:hint="default"/>
      </w:r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1"/>
  </w:num>
  <w:num w:numId="2" w16cid:durableId="196705377">
    <w:abstractNumId w:val="2"/>
  </w:num>
  <w:num w:numId="3" w16cid:durableId="1983072927">
    <w:abstractNumId w:val="3"/>
  </w:num>
  <w:num w:numId="4" w16cid:durableId="407970501">
    <w:abstractNumId w:val="13"/>
  </w:num>
  <w:num w:numId="5" w16cid:durableId="1096556342">
    <w:abstractNumId w:val="10"/>
  </w:num>
  <w:num w:numId="6" w16cid:durableId="1587575498">
    <w:abstractNumId w:val="12"/>
  </w:num>
  <w:num w:numId="7" w16cid:durableId="976645237">
    <w:abstractNumId w:val="1"/>
  </w:num>
  <w:num w:numId="8" w16cid:durableId="890917819">
    <w:abstractNumId w:val="7"/>
  </w:num>
  <w:num w:numId="9" w16cid:durableId="1881017853">
    <w:abstractNumId w:val="29"/>
  </w:num>
  <w:num w:numId="10" w16cid:durableId="510216348">
    <w:abstractNumId w:val="21"/>
  </w:num>
  <w:num w:numId="11" w16cid:durableId="1337271757">
    <w:abstractNumId w:val="27"/>
  </w:num>
  <w:num w:numId="12" w16cid:durableId="1225261748">
    <w:abstractNumId w:val="26"/>
  </w:num>
  <w:num w:numId="13" w16cid:durableId="766389865">
    <w:abstractNumId w:val="22"/>
  </w:num>
  <w:num w:numId="14" w16cid:durableId="1317536637">
    <w:abstractNumId w:val="6"/>
  </w:num>
  <w:num w:numId="15" w16cid:durableId="993335548">
    <w:abstractNumId w:val="20"/>
  </w:num>
  <w:num w:numId="16" w16cid:durableId="1718122893">
    <w:abstractNumId w:val="24"/>
  </w:num>
  <w:num w:numId="17" w16cid:durableId="1079330929">
    <w:abstractNumId w:val="28"/>
  </w:num>
  <w:num w:numId="18" w16cid:durableId="148451079">
    <w:abstractNumId w:val="8"/>
  </w:num>
  <w:num w:numId="19" w16cid:durableId="574165012">
    <w:abstractNumId w:val="5"/>
  </w:num>
  <w:num w:numId="20" w16cid:durableId="1328095217">
    <w:abstractNumId w:val="18"/>
  </w:num>
  <w:num w:numId="21" w16cid:durableId="22414905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5865344">
    <w:abstractNumId w:val="14"/>
  </w:num>
  <w:num w:numId="23" w16cid:durableId="471872932">
    <w:abstractNumId w:val="17"/>
  </w:num>
  <w:num w:numId="24" w16cid:durableId="354812385">
    <w:abstractNumId w:val="25"/>
  </w:num>
  <w:num w:numId="25" w16cid:durableId="952589393">
    <w:abstractNumId w:val="15"/>
  </w:num>
  <w:num w:numId="26" w16cid:durableId="697395699">
    <w:abstractNumId w:val="9"/>
  </w:num>
  <w:num w:numId="27" w16cid:durableId="859855920">
    <w:abstractNumId w:val="4"/>
  </w:num>
  <w:num w:numId="28" w16cid:durableId="387530825">
    <w:abstractNumId w:val="19"/>
  </w:num>
  <w:num w:numId="29" w16cid:durableId="1860701116">
    <w:abstractNumId w:val="23"/>
  </w:num>
  <w:num w:numId="30" w16cid:durableId="1827017980">
    <w:abstractNumId w:val="16"/>
  </w:num>
  <w:num w:numId="31" w16cid:durableId="977564059">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156C"/>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0010"/>
    <w:rsid w:val="000B11E5"/>
    <w:rsid w:val="000B1794"/>
    <w:rsid w:val="000B30BD"/>
    <w:rsid w:val="000B47D6"/>
    <w:rsid w:val="000B4A6F"/>
    <w:rsid w:val="000B4FEF"/>
    <w:rsid w:val="000B7B52"/>
    <w:rsid w:val="000C0FF2"/>
    <w:rsid w:val="000C19AD"/>
    <w:rsid w:val="000C1CE1"/>
    <w:rsid w:val="000C3094"/>
    <w:rsid w:val="000C78DB"/>
    <w:rsid w:val="000C7AD2"/>
    <w:rsid w:val="000E0B76"/>
    <w:rsid w:val="000F1C4A"/>
    <w:rsid w:val="000F1E22"/>
    <w:rsid w:val="000F2477"/>
    <w:rsid w:val="000F5AC3"/>
    <w:rsid w:val="000F5D4B"/>
    <w:rsid w:val="0010037C"/>
    <w:rsid w:val="00104318"/>
    <w:rsid w:val="0010620B"/>
    <w:rsid w:val="00113C70"/>
    <w:rsid w:val="0011608A"/>
    <w:rsid w:val="00122F57"/>
    <w:rsid w:val="001251F5"/>
    <w:rsid w:val="00130764"/>
    <w:rsid w:val="0013289D"/>
    <w:rsid w:val="0013561B"/>
    <w:rsid w:val="0013740E"/>
    <w:rsid w:val="00140A59"/>
    <w:rsid w:val="0014454B"/>
    <w:rsid w:val="001514BD"/>
    <w:rsid w:val="001516F2"/>
    <w:rsid w:val="001574AC"/>
    <w:rsid w:val="00177A38"/>
    <w:rsid w:val="001823A9"/>
    <w:rsid w:val="00187CB5"/>
    <w:rsid w:val="001A028D"/>
    <w:rsid w:val="001A5427"/>
    <w:rsid w:val="001C034C"/>
    <w:rsid w:val="001C05C8"/>
    <w:rsid w:val="001C1803"/>
    <w:rsid w:val="001C55C4"/>
    <w:rsid w:val="001F7DF9"/>
    <w:rsid w:val="00203C7B"/>
    <w:rsid w:val="00206115"/>
    <w:rsid w:val="00212695"/>
    <w:rsid w:val="002220E2"/>
    <w:rsid w:val="0022653E"/>
    <w:rsid w:val="00226B5C"/>
    <w:rsid w:val="00227026"/>
    <w:rsid w:val="00227CD2"/>
    <w:rsid w:val="00232F50"/>
    <w:rsid w:val="00251F76"/>
    <w:rsid w:val="002542A4"/>
    <w:rsid w:val="00265365"/>
    <w:rsid w:val="0026567D"/>
    <w:rsid w:val="00273569"/>
    <w:rsid w:val="002820EE"/>
    <w:rsid w:val="0028318D"/>
    <w:rsid w:val="00284516"/>
    <w:rsid w:val="00287E6D"/>
    <w:rsid w:val="002918BF"/>
    <w:rsid w:val="002965AE"/>
    <w:rsid w:val="002C6609"/>
    <w:rsid w:val="002D0245"/>
    <w:rsid w:val="002D4E7C"/>
    <w:rsid w:val="002E1548"/>
    <w:rsid w:val="002E5957"/>
    <w:rsid w:val="002E66C7"/>
    <w:rsid w:val="002E70F3"/>
    <w:rsid w:val="002E7342"/>
    <w:rsid w:val="002F5662"/>
    <w:rsid w:val="002F57F5"/>
    <w:rsid w:val="002F5A14"/>
    <w:rsid w:val="002F5AD0"/>
    <w:rsid w:val="002F6AFC"/>
    <w:rsid w:val="00301B53"/>
    <w:rsid w:val="00310338"/>
    <w:rsid w:val="003325E0"/>
    <w:rsid w:val="00334BBC"/>
    <w:rsid w:val="00335A4C"/>
    <w:rsid w:val="003364E7"/>
    <w:rsid w:val="00337DFD"/>
    <w:rsid w:val="00340219"/>
    <w:rsid w:val="003635A9"/>
    <w:rsid w:val="0036423C"/>
    <w:rsid w:val="00364A8C"/>
    <w:rsid w:val="00376420"/>
    <w:rsid w:val="00390A5E"/>
    <w:rsid w:val="00391A88"/>
    <w:rsid w:val="003A0C9B"/>
    <w:rsid w:val="003A7651"/>
    <w:rsid w:val="003A78B9"/>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401B9E"/>
    <w:rsid w:val="00403A07"/>
    <w:rsid w:val="00404FC8"/>
    <w:rsid w:val="00411F93"/>
    <w:rsid w:val="00417E6F"/>
    <w:rsid w:val="00443BF6"/>
    <w:rsid w:val="00455F42"/>
    <w:rsid w:val="00460B53"/>
    <w:rsid w:val="004742D9"/>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507B16"/>
    <w:rsid w:val="00511C17"/>
    <w:rsid w:val="0051263F"/>
    <w:rsid w:val="00533CFD"/>
    <w:rsid w:val="00534235"/>
    <w:rsid w:val="00536B46"/>
    <w:rsid w:val="00581B25"/>
    <w:rsid w:val="0059144D"/>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602D99"/>
    <w:rsid w:val="006071B1"/>
    <w:rsid w:val="006108F2"/>
    <w:rsid w:val="00610DBB"/>
    <w:rsid w:val="006232D2"/>
    <w:rsid w:val="00626795"/>
    <w:rsid w:val="00626869"/>
    <w:rsid w:val="00643C3D"/>
    <w:rsid w:val="00657034"/>
    <w:rsid w:val="00660AE9"/>
    <w:rsid w:val="00665167"/>
    <w:rsid w:val="00670184"/>
    <w:rsid w:val="0067285C"/>
    <w:rsid w:val="006759F4"/>
    <w:rsid w:val="006825C8"/>
    <w:rsid w:val="00684292"/>
    <w:rsid w:val="00691D81"/>
    <w:rsid w:val="006A6A7C"/>
    <w:rsid w:val="006B000E"/>
    <w:rsid w:val="006B5F02"/>
    <w:rsid w:val="006B7BB6"/>
    <w:rsid w:val="006C2E73"/>
    <w:rsid w:val="006C3687"/>
    <w:rsid w:val="006C4C32"/>
    <w:rsid w:val="006C670B"/>
    <w:rsid w:val="006D6D27"/>
    <w:rsid w:val="006D6F63"/>
    <w:rsid w:val="006E0FB6"/>
    <w:rsid w:val="006E55DD"/>
    <w:rsid w:val="006F16AF"/>
    <w:rsid w:val="006F64A9"/>
    <w:rsid w:val="006F7049"/>
    <w:rsid w:val="00705F4C"/>
    <w:rsid w:val="0071100C"/>
    <w:rsid w:val="00715F12"/>
    <w:rsid w:val="007232E3"/>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19D8"/>
    <w:rsid w:val="007A69F6"/>
    <w:rsid w:val="007B6952"/>
    <w:rsid w:val="007B6C3B"/>
    <w:rsid w:val="007B745B"/>
    <w:rsid w:val="007E1626"/>
    <w:rsid w:val="007E22B7"/>
    <w:rsid w:val="007E2CDE"/>
    <w:rsid w:val="007E5661"/>
    <w:rsid w:val="007E58F6"/>
    <w:rsid w:val="007E6717"/>
    <w:rsid w:val="007F0184"/>
    <w:rsid w:val="007F2C28"/>
    <w:rsid w:val="00801E02"/>
    <w:rsid w:val="00803F24"/>
    <w:rsid w:val="00811FE2"/>
    <w:rsid w:val="008359CF"/>
    <w:rsid w:val="00845758"/>
    <w:rsid w:val="00866B3A"/>
    <w:rsid w:val="008818BB"/>
    <w:rsid w:val="00890998"/>
    <w:rsid w:val="00895D6B"/>
    <w:rsid w:val="00896612"/>
    <w:rsid w:val="008A05B0"/>
    <w:rsid w:val="008A65C1"/>
    <w:rsid w:val="008B33D6"/>
    <w:rsid w:val="008B6745"/>
    <w:rsid w:val="008C06AD"/>
    <w:rsid w:val="008C633E"/>
    <w:rsid w:val="008C76EE"/>
    <w:rsid w:val="008E1D2B"/>
    <w:rsid w:val="008E4A34"/>
    <w:rsid w:val="008E4DF0"/>
    <w:rsid w:val="008E4E2F"/>
    <w:rsid w:val="008E6DE6"/>
    <w:rsid w:val="008E789D"/>
    <w:rsid w:val="00912EAB"/>
    <w:rsid w:val="009255A8"/>
    <w:rsid w:val="00933BB7"/>
    <w:rsid w:val="0093719E"/>
    <w:rsid w:val="0094352B"/>
    <w:rsid w:val="009464E5"/>
    <w:rsid w:val="00947593"/>
    <w:rsid w:val="009500D2"/>
    <w:rsid w:val="0095298A"/>
    <w:rsid w:val="00953147"/>
    <w:rsid w:val="00953F35"/>
    <w:rsid w:val="009548C9"/>
    <w:rsid w:val="00957388"/>
    <w:rsid w:val="00961446"/>
    <w:rsid w:val="00964502"/>
    <w:rsid w:val="009659F9"/>
    <w:rsid w:val="009754D2"/>
    <w:rsid w:val="00991498"/>
    <w:rsid w:val="009953A8"/>
    <w:rsid w:val="009A2429"/>
    <w:rsid w:val="009A3A66"/>
    <w:rsid w:val="009A499A"/>
    <w:rsid w:val="009B2D30"/>
    <w:rsid w:val="009C10C1"/>
    <w:rsid w:val="009C528A"/>
    <w:rsid w:val="009C68DF"/>
    <w:rsid w:val="009D2602"/>
    <w:rsid w:val="009D66CD"/>
    <w:rsid w:val="009E2A52"/>
    <w:rsid w:val="009F4674"/>
    <w:rsid w:val="009F4D73"/>
    <w:rsid w:val="009F5C9D"/>
    <w:rsid w:val="009F6901"/>
    <w:rsid w:val="009F6A3C"/>
    <w:rsid w:val="00A00F9B"/>
    <w:rsid w:val="00A01BEB"/>
    <w:rsid w:val="00A139EA"/>
    <w:rsid w:val="00A15001"/>
    <w:rsid w:val="00A170B1"/>
    <w:rsid w:val="00A20653"/>
    <w:rsid w:val="00A26267"/>
    <w:rsid w:val="00A377E1"/>
    <w:rsid w:val="00A416DE"/>
    <w:rsid w:val="00A43915"/>
    <w:rsid w:val="00A456CB"/>
    <w:rsid w:val="00A612A5"/>
    <w:rsid w:val="00A62662"/>
    <w:rsid w:val="00A63E39"/>
    <w:rsid w:val="00A65312"/>
    <w:rsid w:val="00A7403E"/>
    <w:rsid w:val="00A755EB"/>
    <w:rsid w:val="00A756FD"/>
    <w:rsid w:val="00A81DCD"/>
    <w:rsid w:val="00A8761F"/>
    <w:rsid w:val="00A90DBB"/>
    <w:rsid w:val="00A96058"/>
    <w:rsid w:val="00AA002A"/>
    <w:rsid w:val="00AA37FB"/>
    <w:rsid w:val="00AA655C"/>
    <w:rsid w:val="00AC16BE"/>
    <w:rsid w:val="00AC1A7B"/>
    <w:rsid w:val="00AC46D8"/>
    <w:rsid w:val="00AD72E1"/>
    <w:rsid w:val="00AE2097"/>
    <w:rsid w:val="00AE74A8"/>
    <w:rsid w:val="00AF12FC"/>
    <w:rsid w:val="00B16BCF"/>
    <w:rsid w:val="00B173C1"/>
    <w:rsid w:val="00B276F5"/>
    <w:rsid w:val="00B33480"/>
    <w:rsid w:val="00B346F4"/>
    <w:rsid w:val="00B367E8"/>
    <w:rsid w:val="00B36D6C"/>
    <w:rsid w:val="00B37567"/>
    <w:rsid w:val="00B4255A"/>
    <w:rsid w:val="00B45558"/>
    <w:rsid w:val="00B46EF7"/>
    <w:rsid w:val="00B53627"/>
    <w:rsid w:val="00B54FA0"/>
    <w:rsid w:val="00B57121"/>
    <w:rsid w:val="00B60803"/>
    <w:rsid w:val="00B70888"/>
    <w:rsid w:val="00B74684"/>
    <w:rsid w:val="00B865C5"/>
    <w:rsid w:val="00B93A58"/>
    <w:rsid w:val="00BA1B94"/>
    <w:rsid w:val="00BA2416"/>
    <w:rsid w:val="00BA39F3"/>
    <w:rsid w:val="00BB00F5"/>
    <w:rsid w:val="00BB6811"/>
    <w:rsid w:val="00BC0298"/>
    <w:rsid w:val="00BC23F4"/>
    <w:rsid w:val="00BC2B5C"/>
    <w:rsid w:val="00BE3E09"/>
    <w:rsid w:val="00BE5513"/>
    <w:rsid w:val="00C1515E"/>
    <w:rsid w:val="00C17D93"/>
    <w:rsid w:val="00C33660"/>
    <w:rsid w:val="00C3411C"/>
    <w:rsid w:val="00C465C8"/>
    <w:rsid w:val="00C46D86"/>
    <w:rsid w:val="00C546A8"/>
    <w:rsid w:val="00C5670A"/>
    <w:rsid w:val="00C63596"/>
    <w:rsid w:val="00C667D6"/>
    <w:rsid w:val="00C70B5B"/>
    <w:rsid w:val="00C730E9"/>
    <w:rsid w:val="00C76F4C"/>
    <w:rsid w:val="00C777CB"/>
    <w:rsid w:val="00C820D2"/>
    <w:rsid w:val="00C86113"/>
    <w:rsid w:val="00C90F7A"/>
    <w:rsid w:val="00C945B2"/>
    <w:rsid w:val="00C94FB1"/>
    <w:rsid w:val="00CA5C33"/>
    <w:rsid w:val="00CA6EEE"/>
    <w:rsid w:val="00CA761F"/>
    <w:rsid w:val="00CB0F6F"/>
    <w:rsid w:val="00CB125D"/>
    <w:rsid w:val="00CC6980"/>
    <w:rsid w:val="00CD52FE"/>
    <w:rsid w:val="00CD69E9"/>
    <w:rsid w:val="00CE6BB6"/>
    <w:rsid w:val="00CF22D2"/>
    <w:rsid w:val="00D05F41"/>
    <w:rsid w:val="00D07291"/>
    <w:rsid w:val="00D17CE0"/>
    <w:rsid w:val="00D22222"/>
    <w:rsid w:val="00D26FA0"/>
    <w:rsid w:val="00D37E2C"/>
    <w:rsid w:val="00D415FD"/>
    <w:rsid w:val="00D41F97"/>
    <w:rsid w:val="00D504FD"/>
    <w:rsid w:val="00D56CDD"/>
    <w:rsid w:val="00D60799"/>
    <w:rsid w:val="00D62F69"/>
    <w:rsid w:val="00D648AC"/>
    <w:rsid w:val="00D83CCF"/>
    <w:rsid w:val="00D87965"/>
    <w:rsid w:val="00D93C1D"/>
    <w:rsid w:val="00DA0CFB"/>
    <w:rsid w:val="00DA15F7"/>
    <w:rsid w:val="00DB004C"/>
    <w:rsid w:val="00DB1E5A"/>
    <w:rsid w:val="00DB1F0F"/>
    <w:rsid w:val="00DC42F8"/>
    <w:rsid w:val="00DC763F"/>
    <w:rsid w:val="00DD2F70"/>
    <w:rsid w:val="00DD5815"/>
    <w:rsid w:val="00DE0E0A"/>
    <w:rsid w:val="00DE2E6D"/>
    <w:rsid w:val="00DE43F6"/>
    <w:rsid w:val="00DF1B62"/>
    <w:rsid w:val="00DF34FF"/>
    <w:rsid w:val="00E009BF"/>
    <w:rsid w:val="00E01BF7"/>
    <w:rsid w:val="00E040FF"/>
    <w:rsid w:val="00E0528A"/>
    <w:rsid w:val="00E062C1"/>
    <w:rsid w:val="00E075F6"/>
    <w:rsid w:val="00E1519D"/>
    <w:rsid w:val="00E3669B"/>
    <w:rsid w:val="00E506E0"/>
    <w:rsid w:val="00E53838"/>
    <w:rsid w:val="00E566A3"/>
    <w:rsid w:val="00E60CF4"/>
    <w:rsid w:val="00E6719A"/>
    <w:rsid w:val="00E71F45"/>
    <w:rsid w:val="00E73458"/>
    <w:rsid w:val="00E8603F"/>
    <w:rsid w:val="00E867FE"/>
    <w:rsid w:val="00E955A7"/>
    <w:rsid w:val="00E95D11"/>
    <w:rsid w:val="00E9710D"/>
    <w:rsid w:val="00EB701A"/>
    <w:rsid w:val="00EC131E"/>
    <w:rsid w:val="00EC2848"/>
    <w:rsid w:val="00EC666F"/>
    <w:rsid w:val="00EC7C75"/>
    <w:rsid w:val="00ED14EA"/>
    <w:rsid w:val="00ED3E43"/>
    <w:rsid w:val="00ED56BB"/>
    <w:rsid w:val="00EF5877"/>
    <w:rsid w:val="00F0132C"/>
    <w:rsid w:val="00F01F78"/>
    <w:rsid w:val="00F10605"/>
    <w:rsid w:val="00F14AD0"/>
    <w:rsid w:val="00F16B38"/>
    <w:rsid w:val="00F24876"/>
    <w:rsid w:val="00F25D8A"/>
    <w:rsid w:val="00F363BE"/>
    <w:rsid w:val="00F42C06"/>
    <w:rsid w:val="00F46F18"/>
    <w:rsid w:val="00F477D2"/>
    <w:rsid w:val="00F51142"/>
    <w:rsid w:val="00F67677"/>
    <w:rsid w:val="00F677FC"/>
    <w:rsid w:val="00F83621"/>
    <w:rsid w:val="00F94825"/>
    <w:rsid w:val="00FA1597"/>
    <w:rsid w:val="00FA70BB"/>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9" w:unhideWhenUsed="1"/>
    <w:lsdException w:name="List Bullet" w:semiHidden="1" w:uiPriority="39" w:unhideWhenUsed="1"/>
    <w:lsdException w:name="List Number" w:semiHidden="1" w:uiPriority="39" w:unhideWhenUsed="1" w:qFormat="1"/>
    <w:lsdException w:name="List 2" w:semiHidden="1" w:uiPriority="39" w:unhideWhenUsed="1"/>
    <w:lsdException w:name="List 3" w:semiHidden="1" w:uiPriority="39" w:unhideWhenUsed="1"/>
    <w:lsdException w:name="List 4" w:semiHidden="1" w:uiPriority="39" w:unhideWhenUsed="1"/>
    <w:lsdException w:name="List 5" w:semiHidden="1" w:uiPriority="39" w:unhideWhenUsed="1"/>
    <w:lsdException w:name="List Bullet 2" w:semiHidden="1" w:uiPriority="39" w:unhideWhenUsed="1"/>
    <w:lsdException w:name="List Bullet 3" w:semiHidden="1" w:uiPriority="39" w:unhideWhenUsed="1"/>
    <w:lsdException w:name="List Bullet 4" w:semiHidden="1" w:uiPriority="39" w:unhideWhenUsed="1"/>
    <w:lsdException w:name="List Bullet 5" w:semiHidden="1" w:uiPriority="39" w:unhideWhenUsed="1"/>
    <w:lsdException w:name="List Number 2" w:semiHidden="1" w:uiPriority="39" w:unhideWhenUsed="1"/>
    <w:lsdException w:name="List Number 3" w:semiHidden="1" w:uiPriority="39" w:unhideWhenUsed="1"/>
    <w:lsdException w:name="List Number 4" w:semiHidden="1" w:uiPriority="39" w:unhideWhenUsed="1"/>
    <w:lsdException w:name="List Number 5" w:semiHidden="1" w:uiPriority="3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39" w:unhideWhenUsed="1"/>
    <w:lsdException w:name="List Continue 2" w:semiHidden="1" w:uiPriority="39" w:unhideWhenUsed="1"/>
    <w:lsdException w:name="List Continue 3" w:semiHidden="1" w:uiPriority="39" w:unhideWhenUsed="1"/>
    <w:lsdException w:name="List Continue 4" w:semiHidden="1" w:uiPriority="39" w:unhideWhenUsed="1"/>
    <w:lsdException w:name="List Continue 5" w:semiHidden="1" w:uiPriority="39" w:unhideWhenUsed="1"/>
    <w:lsdException w:name="Message Header" w:semiHidden="1" w:unhideWhenUsed="1"/>
    <w:lsdException w:name="Subtitle" w:uiPriority="11" w:qFormat="1"/>
    <w:lsdException w:name="Salutation" w:semiHidden="1" w:unhideWhenUsed="1"/>
    <w:lsdException w:name="Date" w:semiHidden="1" w:uiPriority="37"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1"/>
    <w:unhideWhenUsed/>
    <w:qFormat/>
    <w:rsid w:val="005C734B"/>
    <w:pPr>
      <w:keepNext/>
      <w:spacing w:before="240" w:after="60"/>
      <w:outlineLvl w:val="2"/>
    </w:pPr>
    <w:rPr>
      <w:rFonts w:ascii="Cambria" w:hAnsi="Cambria"/>
      <w:b/>
      <w:bCs/>
      <w:sz w:val="26"/>
      <w:szCs w:val="26"/>
    </w:rPr>
  </w:style>
  <w:style w:type="paragraph" w:styleId="Ttulo4">
    <w:name w:val="heading 4"/>
    <w:basedOn w:val="Ttulo3"/>
    <w:next w:val="Normal"/>
    <w:link w:val="Ttulo4Car"/>
    <w:uiPriority w:val="9"/>
    <w:semiHidden/>
    <w:unhideWhenUsed/>
    <w:rsid w:val="007232E3"/>
    <w:pPr>
      <w:keepLines/>
      <w:spacing w:before="220" w:line="269" w:lineRule="auto"/>
      <w:ind w:left="864" w:hanging="864"/>
      <w:outlineLvl w:val="3"/>
    </w:pPr>
    <w:rPr>
      <w:rFonts w:asciiTheme="majorHAnsi" w:eastAsiaTheme="majorEastAsia" w:hAnsiTheme="majorHAnsi" w:cstheme="majorBidi"/>
      <w:bCs w:val="0"/>
      <w:sz w:val="22"/>
      <w:szCs w:val="24"/>
      <w:lang w:val="en-GB"/>
    </w:rPr>
  </w:style>
  <w:style w:type="paragraph" w:styleId="Ttulo5">
    <w:name w:val="heading 5"/>
    <w:basedOn w:val="Ttulo3"/>
    <w:next w:val="Normal"/>
    <w:link w:val="Ttulo5Car"/>
    <w:uiPriority w:val="9"/>
    <w:semiHidden/>
    <w:unhideWhenUsed/>
    <w:rsid w:val="007232E3"/>
    <w:pPr>
      <w:keepLines/>
      <w:spacing w:before="220" w:line="269" w:lineRule="auto"/>
      <w:ind w:left="1008" w:hanging="1008"/>
      <w:outlineLvl w:val="4"/>
    </w:pPr>
    <w:rPr>
      <w:rFonts w:asciiTheme="majorHAnsi" w:eastAsiaTheme="majorEastAsia" w:hAnsiTheme="majorHAnsi" w:cstheme="majorBidi"/>
      <w:b w:val="0"/>
      <w:color w:val="000000" w:themeColor="text1"/>
      <w:sz w:val="20"/>
      <w:szCs w:val="20"/>
      <w:lang w:val="en-GB"/>
    </w:rPr>
  </w:style>
  <w:style w:type="paragraph" w:styleId="Ttulo6">
    <w:name w:val="heading 6"/>
    <w:basedOn w:val="Ttulo4"/>
    <w:next w:val="Normal"/>
    <w:link w:val="Ttulo6Car"/>
    <w:uiPriority w:val="9"/>
    <w:semiHidden/>
    <w:unhideWhenUsed/>
    <w:rsid w:val="007232E3"/>
    <w:pPr>
      <w:ind w:left="1152" w:hanging="1152"/>
      <w:outlineLvl w:val="5"/>
    </w:pPr>
    <w:rPr>
      <w:sz w:val="20"/>
      <w:szCs w:val="20"/>
    </w:rPr>
  </w:style>
  <w:style w:type="paragraph" w:styleId="Ttulo7">
    <w:name w:val="heading 7"/>
    <w:basedOn w:val="Ttulo5"/>
    <w:next w:val="Normal"/>
    <w:link w:val="Ttulo7Car"/>
    <w:uiPriority w:val="9"/>
    <w:semiHidden/>
    <w:unhideWhenUsed/>
    <w:rsid w:val="007232E3"/>
    <w:pPr>
      <w:ind w:left="1296" w:hanging="1296"/>
      <w:outlineLvl w:val="6"/>
    </w:pPr>
    <w:rPr>
      <w:i/>
      <w:iC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Ttulo7"/>
    <w:next w:val="Normal"/>
    <w:link w:val="Ttulo9Car"/>
    <w:uiPriority w:val="9"/>
    <w:semiHidden/>
    <w:unhideWhenUsed/>
    <w:rsid w:val="007232E3"/>
    <w:pPr>
      <w:ind w:left="1584" w:hanging="1584"/>
      <w:outlineLvl w:val="8"/>
    </w:pPr>
    <w:rPr>
      <w:b/>
      <w:bCs w:val="0"/>
      <w:i w:val="0"/>
      <w:iCs w:val="0"/>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1"/>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1"/>
    <w:qFormat/>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uiPriority w:val="9"/>
    <w:semiHidden/>
    <w:rsid w:val="007232E3"/>
    <w:rPr>
      <w:rFonts w:asciiTheme="majorHAnsi" w:eastAsiaTheme="majorEastAsia" w:hAnsiTheme="majorHAnsi" w:cstheme="majorBidi"/>
      <w:b/>
      <w:szCs w:val="24"/>
      <w:lang w:val="en-GB"/>
    </w:rPr>
  </w:style>
  <w:style w:type="character" w:customStyle="1" w:styleId="Ttulo5Car">
    <w:name w:val="Título 5 Car"/>
    <w:basedOn w:val="Fuentedeprrafopredeter"/>
    <w:link w:val="Ttulo5"/>
    <w:uiPriority w:val="9"/>
    <w:semiHidden/>
    <w:rsid w:val="007232E3"/>
    <w:rPr>
      <w:rFonts w:asciiTheme="majorHAnsi" w:eastAsiaTheme="majorEastAsia" w:hAnsiTheme="majorHAnsi" w:cstheme="majorBidi"/>
      <w:bCs/>
      <w:color w:val="000000" w:themeColor="text1"/>
      <w:sz w:val="20"/>
      <w:szCs w:val="20"/>
      <w:lang w:val="en-GB"/>
    </w:rPr>
  </w:style>
  <w:style w:type="character" w:customStyle="1" w:styleId="Ttulo6Car">
    <w:name w:val="Título 6 Car"/>
    <w:basedOn w:val="Fuentedeprrafopredeter"/>
    <w:link w:val="Ttulo6"/>
    <w:uiPriority w:val="9"/>
    <w:semiHidden/>
    <w:rsid w:val="007232E3"/>
    <w:rPr>
      <w:rFonts w:asciiTheme="majorHAnsi" w:eastAsiaTheme="majorEastAsia" w:hAnsiTheme="majorHAnsi" w:cstheme="majorBidi"/>
      <w:b/>
      <w:sz w:val="20"/>
      <w:szCs w:val="20"/>
      <w:lang w:val="en-GB"/>
    </w:rPr>
  </w:style>
  <w:style w:type="character" w:customStyle="1" w:styleId="Ttulo7Car">
    <w:name w:val="Título 7 Car"/>
    <w:basedOn w:val="Fuentedeprrafopredeter"/>
    <w:link w:val="Ttulo7"/>
    <w:uiPriority w:val="9"/>
    <w:semiHidden/>
    <w:rsid w:val="007232E3"/>
    <w:rPr>
      <w:rFonts w:asciiTheme="majorHAnsi" w:eastAsiaTheme="majorEastAsia" w:hAnsiTheme="majorHAnsi" w:cstheme="majorBidi"/>
      <w:bCs/>
      <w:i/>
      <w:iCs/>
      <w:color w:val="000000" w:themeColor="text1"/>
      <w:sz w:val="20"/>
      <w:szCs w:val="20"/>
      <w:lang w:val="en-GB"/>
    </w:rPr>
  </w:style>
  <w:style w:type="character" w:customStyle="1" w:styleId="Ttulo9Car">
    <w:name w:val="Título 9 Car"/>
    <w:basedOn w:val="Fuentedeprrafopredeter"/>
    <w:link w:val="Ttulo9"/>
    <w:uiPriority w:val="9"/>
    <w:semiHidden/>
    <w:rsid w:val="007232E3"/>
    <w:rPr>
      <w:rFonts w:asciiTheme="majorHAnsi" w:eastAsiaTheme="majorEastAsia" w:hAnsiTheme="majorHAnsi" w:cstheme="majorBidi"/>
      <w:b/>
      <w:color w:val="44546A" w:themeColor="text2"/>
      <w:sz w:val="20"/>
      <w:szCs w:val="20"/>
      <w:lang w:val="en-GB"/>
    </w:rPr>
  </w:style>
  <w:style w:type="paragraph" w:styleId="Continuarlista2">
    <w:name w:val="List Continue 2"/>
    <w:basedOn w:val="Normal"/>
    <w:uiPriority w:val="39"/>
    <w:semiHidden/>
    <w:unhideWhenUsed/>
    <w:rsid w:val="007232E3"/>
    <w:pPr>
      <w:numPr>
        <w:ilvl w:val="1"/>
        <w:numId w:val="22"/>
      </w:numPr>
      <w:spacing w:after="100" w:line="269" w:lineRule="auto"/>
    </w:pPr>
    <w:rPr>
      <w:rFonts w:asciiTheme="minorHAnsi" w:eastAsiaTheme="minorHAnsi" w:hAnsiTheme="minorHAnsi" w:cstheme="minorBidi"/>
      <w:sz w:val="18"/>
      <w:lang w:val="en-GB"/>
    </w:rPr>
  </w:style>
  <w:style w:type="paragraph" w:styleId="TDC3">
    <w:name w:val="toc 3"/>
    <w:basedOn w:val="Normal"/>
    <w:next w:val="Normal"/>
    <w:uiPriority w:val="99"/>
    <w:semiHidden/>
    <w:unhideWhenUsed/>
    <w:rsid w:val="007232E3"/>
    <w:pPr>
      <w:tabs>
        <w:tab w:val="right" w:leader="dot" w:pos="9060"/>
      </w:tabs>
      <w:spacing w:line="269" w:lineRule="auto"/>
      <w:ind w:left="644" w:hanging="644"/>
    </w:pPr>
    <w:rPr>
      <w:rFonts w:asciiTheme="minorHAnsi" w:eastAsiaTheme="minorHAnsi" w:hAnsiTheme="minorHAnsi" w:cstheme="minorBidi"/>
      <w:sz w:val="18"/>
      <w:lang w:val="en-GB"/>
    </w:rPr>
  </w:style>
  <w:style w:type="paragraph" w:styleId="Textonotapie">
    <w:name w:val="footnote text"/>
    <w:basedOn w:val="Textonotaalfinal"/>
    <w:link w:val="TextonotapieCar"/>
    <w:uiPriority w:val="99"/>
    <w:semiHidden/>
    <w:unhideWhenUsed/>
    <w:rsid w:val="007232E3"/>
  </w:style>
  <w:style w:type="character" w:customStyle="1" w:styleId="TextonotapieCar">
    <w:name w:val="Texto nota pie Car"/>
    <w:basedOn w:val="Fuentedeprrafopredeter"/>
    <w:link w:val="Textonotapie"/>
    <w:uiPriority w:val="99"/>
    <w:semiHidden/>
    <w:rsid w:val="007232E3"/>
    <w:rPr>
      <w:sz w:val="15"/>
      <w:szCs w:val="15"/>
      <w:lang w:val="en-GB"/>
    </w:rPr>
  </w:style>
  <w:style w:type="paragraph" w:styleId="Textonotaalfinal">
    <w:name w:val="endnote text"/>
    <w:basedOn w:val="Normal"/>
    <w:link w:val="TextonotaalfinalCar"/>
    <w:uiPriority w:val="99"/>
    <w:semiHidden/>
    <w:unhideWhenUsed/>
    <w:rsid w:val="007232E3"/>
    <w:pPr>
      <w:spacing w:after="100" w:line="269" w:lineRule="auto"/>
    </w:pPr>
    <w:rPr>
      <w:rFonts w:asciiTheme="minorHAnsi" w:eastAsiaTheme="minorHAnsi" w:hAnsiTheme="minorHAnsi" w:cstheme="minorBidi"/>
      <w:sz w:val="15"/>
      <w:szCs w:val="15"/>
      <w:lang w:val="en-GB"/>
    </w:rPr>
  </w:style>
  <w:style w:type="character" w:customStyle="1" w:styleId="TextonotaalfinalCar">
    <w:name w:val="Texto nota al final Car"/>
    <w:basedOn w:val="Fuentedeprrafopredeter"/>
    <w:link w:val="Textonotaalfinal"/>
    <w:uiPriority w:val="99"/>
    <w:semiHidden/>
    <w:rsid w:val="007232E3"/>
    <w:rPr>
      <w:sz w:val="15"/>
      <w:szCs w:val="15"/>
      <w:lang w:val="en-GB"/>
    </w:rPr>
  </w:style>
  <w:style w:type="paragraph" w:styleId="TDC9">
    <w:name w:val="toc 9"/>
    <w:basedOn w:val="TDC8"/>
    <w:next w:val="Normal"/>
    <w:uiPriority w:val="99"/>
    <w:semiHidden/>
    <w:unhideWhenUsed/>
    <w:rsid w:val="007232E3"/>
    <w:pPr>
      <w:ind w:left="1650" w:hanging="1650"/>
    </w:pPr>
  </w:style>
  <w:style w:type="paragraph" w:styleId="TDC8">
    <w:name w:val="toc 8"/>
    <w:basedOn w:val="Normal"/>
    <w:next w:val="Normal"/>
    <w:uiPriority w:val="99"/>
    <w:semiHidden/>
    <w:unhideWhenUsed/>
    <w:rsid w:val="007232E3"/>
    <w:pPr>
      <w:tabs>
        <w:tab w:val="right" w:leader="dot" w:pos="9060"/>
      </w:tabs>
      <w:spacing w:line="269" w:lineRule="auto"/>
      <w:ind w:left="1540" w:hanging="1540"/>
    </w:pPr>
    <w:rPr>
      <w:rFonts w:asciiTheme="minorHAnsi" w:eastAsiaTheme="minorHAnsi" w:hAnsiTheme="minorHAnsi" w:cstheme="minorBidi"/>
      <w:sz w:val="18"/>
      <w:lang w:val="en-GB"/>
    </w:rPr>
  </w:style>
  <w:style w:type="paragraph" w:styleId="Descripcin">
    <w:name w:val="caption"/>
    <w:basedOn w:val="Normal"/>
    <w:next w:val="Normal"/>
    <w:uiPriority w:val="35"/>
    <w:qFormat/>
    <w:rsid w:val="007232E3"/>
    <w:pPr>
      <w:spacing w:line="269" w:lineRule="auto"/>
    </w:pPr>
    <w:rPr>
      <w:rFonts w:asciiTheme="minorHAnsi" w:eastAsiaTheme="minorHAnsi" w:hAnsiTheme="minorHAnsi" w:cstheme="minorBidi"/>
      <w:b/>
      <w:bCs/>
      <w:sz w:val="15"/>
      <w:szCs w:val="15"/>
      <w:lang w:val="en-GB"/>
    </w:rPr>
  </w:style>
  <w:style w:type="paragraph" w:styleId="TDC7">
    <w:name w:val="toc 7"/>
    <w:basedOn w:val="Normal"/>
    <w:next w:val="Normal"/>
    <w:uiPriority w:val="99"/>
    <w:semiHidden/>
    <w:unhideWhenUsed/>
    <w:rsid w:val="007232E3"/>
    <w:pPr>
      <w:tabs>
        <w:tab w:val="right" w:leader="dot" w:pos="9060"/>
      </w:tabs>
      <w:spacing w:line="269" w:lineRule="auto"/>
      <w:ind w:left="1358" w:hanging="1358"/>
    </w:pPr>
    <w:rPr>
      <w:rFonts w:asciiTheme="minorHAnsi" w:eastAsiaTheme="minorHAnsi" w:hAnsiTheme="minorHAnsi" w:cstheme="minorBidi"/>
      <w:sz w:val="18"/>
      <w:lang w:val="en-GB"/>
    </w:rPr>
  </w:style>
  <w:style w:type="paragraph" w:styleId="TDC1">
    <w:name w:val="toc 1"/>
    <w:basedOn w:val="Normal"/>
    <w:next w:val="Normal"/>
    <w:uiPriority w:val="99"/>
    <w:semiHidden/>
    <w:unhideWhenUsed/>
    <w:rsid w:val="007232E3"/>
    <w:pPr>
      <w:tabs>
        <w:tab w:val="left" w:pos="284"/>
        <w:tab w:val="right" w:leader="dot" w:pos="9060"/>
      </w:tabs>
      <w:spacing w:before="260" w:line="269" w:lineRule="auto"/>
      <w:ind w:left="284" w:hanging="284"/>
    </w:pPr>
    <w:rPr>
      <w:rFonts w:asciiTheme="minorHAnsi" w:eastAsiaTheme="minorHAnsi" w:hAnsiTheme="minorHAnsi" w:cstheme="minorBidi"/>
      <w:b/>
      <w:bCs/>
      <w:sz w:val="18"/>
      <w:lang w:val="en-GB"/>
    </w:rPr>
  </w:style>
  <w:style w:type="paragraph" w:styleId="Mapadeldocumento">
    <w:name w:val="Document Map"/>
    <w:basedOn w:val="Normal"/>
    <w:link w:val="MapadeldocumentoCar"/>
    <w:uiPriority w:val="99"/>
    <w:semiHidden/>
    <w:unhideWhenUsed/>
    <w:rsid w:val="007232E3"/>
    <w:rPr>
      <w:rFonts w:ascii="Tahoma" w:eastAsiaTheme="minorHAnsi" w:hAnsi="Tahoma" w:cs="Tahoma"/>
      <w:sz w:val="16"/>
      <w:szCs w:val="16"/>
      <w:lang w:val="en-GB"/>
    </w:rPr>
  </w:style>
  <w:style w:type="character" w:customStyle="1" w:styleId="MapadeldocumentoCar">
    <w:name w:val="Mapa del documento Car"/>
    <w:basedOn w:val="Fuentedeprrafopredeter"/>
    <w:link w:val="Mapadeldocumento"/>
    <w:uiPriority w:val="99"/>
    <w:semiHidden/>
    <w:rsid w:val="007232E3"/>
    <w:rPr>
      <w:rFonts w:ascii="Tahoma" w:hAnsi="Tahoma" w:cs="Tahoma"/>
      <w:sz w:val="16"/>
      <w:szCs w:val="16"/>
      <w:lang w:val="en-GB"/>
    </w:rPr>
  </w:style>
  <w:style w:type="paragraph" w:styleId="TDC2">
    <w:name w:val="toc 2"/>
    <w:basedOn w:val="Normal"/>
    <w:next w:val="Normal"/>
    <w:uiPriority w:val="99"/>
    <w:semiHidden/>
    <w:unhideWhenUsed/>
    <w:rsid w:val="007232E3"/>
    <w:pPr>
      <w:tabs>
        <w:tab w:val="right" w:leader="dot" w:pos="9060"/>
      </w:tabs>
      <w:spacing w:line="269" w:lineRule="auto"/>
      <w:ind w:left="459" w:hanging="459"/>
    </w:pPr>
    <w:rPr>
      <w:rFonts w:asciiTheme="minorHAnsi" w:eastAsiaTheme="minorHAnsi" w:hAnsiTheme="minorHAnsi" w:cstheme="minorBidi"/>
      <w:sz w:val="18"/>
      <w:lang w:val="en-GB"/>
    </w:rPr>
  </w:style>
  <w:style w:type="paragraph" w:styleId="Continuarlista3">
    <w:name w:val="List Continue 3"/>
    <w:basedOn w:val="Normal"/>
    <w:uiPriority w:val="39"/>
    <w:semiHidden/>
    <w:unhideWhenUsed/>
    <w:rsid w:val="007232E3"/>
    <w:pPr>
      <w:numPr>
        <w:ilvl w:val="2"/>
        <w:numId w:val="22"/>
      </w:numPr>
      <w:spacing w:after="100" w:line="269" w:lineRule="auto"/>
    </w:pPr>
    <w:rPr>
      <w:rFonts w:asciiTheme="minorHAnsi" w:eastAsiaTheme="minorHAnsi" w:hAnsiTheme="minorHAnsi" w:cstheme="minorBidi"/>
      <w:sz w:val="18"/>
      <w:lang w:val="en-GB"/>
    </w:rPr>
  </w:style>
  <w:style w:type="paragraph" w:styleId="Cierre">
    <w:name w:val="Closing"/>
    <w:basedOn w:val="Normal"/>
    <w:link w:val="CierreCar"/>
    <w:uiPriority w:val="99"/>
    <w:semiHidden/>
    <w:unhideWhenUsed/>
    <w:rsid w:val="007232E3"/>
    <w:pPr>
      <w:ind w:left="4252"/>
    </w:pPr>
    <w:rPr>
      <w:rFonts w:asciiTheme="minorHAnsi" w:eastAsiaTheme="minorHAnsi" w:hAnsiTheme="minorHAnsi" w:cstheme="minorBidi"/>
      <w:sz w:val="18"/>
      <w:lang w:val="en-GB"/>
    </w:rPr>
  </w:style>
  <w:style w:type="character" w:customStyle="1" w:styleId="CierreCar">
    <w:name w:val="Cierre Car"/>
    <w:basedOn w:val="Fuentedeprrafopredeter"/>
    <w:link w:val="Cierre"/>
    <w:uiPriority w:val="99"/>
    <w:semiHidden/>
    <w:rsid w:val="007232E3"/>
    <w:rPr>
      <w:sz w:val="18"/>
      <w:szCs w:val="20"/>
      <w:lang w:val="en-GB"/>
    </w:rPr>
  </w:style>
  <w:style w:type="paragraph" w:styleId="TDC6">
    <w:name w:val="toc 6"/>
    <w:basedOn w:val="Normal"/>
    <w:next w:val="Normal"/>
    <w:uiPriority w:val="99"/>
    <w:semiHidden/>
    <w:unhideWhenUsed/>
    <w:rsid w:val="007232E3"/>
    <w:pPr>
      <w:tabs>
        <w:tab w:val="right" w:leader="dot" w:pos="9060"/>
      </w:tabs>
      <w:spacing w:line="269" w:lineRule="auto"/>
      <w:ind w:left="1176" w:hanging="1176"/>
    </w:pPr>
    <w:rPr>
      <w:rFonts w:asciiTheme="minorHAnsi" w:eastAsiaTheme="minorHAnsi" w:hAnsiTheme="minorHAnsi" w:cstheme="minorBidi"/>
      <w:sz w:val="18"/>
      <w:lang w:val="en-GB"/>
    </w:rPr>
  </w:style>
  <w:style w:type="paragraph" w:styleId="TDC5">
    <w:name w:val="toc 5"/>
    <w:basedOn w:val="Normal"/>
    <w:next w:val="Normal"/>
    <w:uiPriority w:val="99"/>
    <w:semiHidden/>
    <w:unhideWhenUsed/>
    <w:rsid w:val="007232E3"/>
    <w:pPr>
      <w:tabs>
        <w:tab w:val="right" w:leader="dot" w:pos="9060"/>
      </w:tabs>
      <w:spacing w:line="269" w:lineRule="auto"/>
      <w:ind w:left="1008" w:hanging="1008"/>
    </w:pPr>
    <w:rPr>
      <w:rFonts w:asciiTheme="minorHAnsi" w:eastAsiaTheme="minorHAnsi" w:hAnsiTheme="minorHAnsi" w:cstheme="minorBidi"/>
      <w:sz w:val="18"/>
      <w:lang w:val="en-GB"/>
    </w:rPr>
  </w:style>
  <w:style w:type="paragraph" w:styleId="TDC4">
    <w:name w:val="toc 4"/>
    <w:basedOn w:val="Normal"/>
    <w:next w:val="Normal"/>
    <w:uiPriority w:val="99"/>
    <w:semiHidden/>
    <w:unhideWhenUsed/>
    <w:rsid w:val="007232E3"/>
    <w:pPr>
      <w:tabs>
        <w:tab w:val="left" w:pos="1134"/>
        <w:tab w:val="right" w:leader="dot" w:pos="9060"/>
      </w:tabs>
      <w:spacing w:line="269" w:lineRule="auto"/>
      <w:ind w:left="812" w:hanging="812"/>
    </w:pPr>
    <w:rPr>
      <w:rFonts w:asciiTheme="minorHAnsi" w:eastAsiaTheme="minorHAnsi" w:hAnsiTheme="minorHAnsi" w:cstheme="minorBidi"/>
      <w:sz w:val="18"/>
      <w:lang w:val="en-GB"/>
    </w:rPr>
  </w:style>
  <w:style w:type="paragraph" w:styleId="Continuarlista">
    <w:name w:val="List Continue"/>
    <w:basedOn w:val="Normal"/>
    <w:uiPriority w:val="39"/>
    <w:semiHidden/>
    <w:unhideWhenUsed/>
    <w:rsid w:val="007232E3"/>
    <w:pPr>
      <w:numPr>
        <w:numId w:val="22"/>
      </w:numPr>
      <w:spacing w:after="100" w:line="269" w:lineRule="auto"/>
    </w:pPr>
    <w:rPr>
      <w:rFonts w:asciiTheme="minorHAnsi" w:eastAsiaTheme="minorHAnsi" w:hAnsiTheme="minorHAnsi" w:cstheme="minorBidi"/>
      <w:sz w:val="18"/>
      <w:lang w:val="en-GB"/>
    </w:rPr>
  </w:style>
  <w:style w:type="paragraph" w:styleId="Continuarlista4">
    <w:name w:val="List Continue 4"/>
    <w:basedOn w:val="Normal"/>
    <w:uiPriority w:val="39"/>
    <w:semiHidden/>
    <w:unhideWhenUsed/>
    <w:rsid w:val="007232E3"/>
    <w:pPr>
      <w:numPr>
        <w:ilvl w:val="3"/>
        <w:numId w:val="22"/>
      </w:numPr>
      <w:spacing w:after="100" w:line="269" w:lineRule="auto"/>
    </w:pPr>
    <w:rPr>
      <w:rFonts w:asciiTheme="minorHAnsi" w:eastAsiaTheme="minorHAnsi" w:hAnsiTheme="minorHAnsi" w:cstheme="minorBidi"/>
      <w:sz w:val="18"/>
      <w:lang w:val="en-GB"/>
    </w:rPr>
  </w:style>
  <w:style w:type="paragraph" w:styleId="Lista3">
    <w:name w:val="List 3"/>
    <w:basedOn w:val="Normal"/>
    <w:uiPriority w:val="39"/>
    <w:semiHidden/>
    <w:unhideWhenUsed/>
    <w:rsid w:val="007232E3"/>
    <w:pPr>
      <w:numPr>
        <w:ilvl w:val="2"/>
        <w:numId w:val="23"/>
      </w:numPr>
      <w:spacing w:after="100" w:line="269" w:lineRule="auto"/>
    </w:pPr>
    <w:rPr>
      <w:rFonts w:asciiTheme="minorHAnsi" w:eastAsiaTheme="minorHAnsi" w:hAnsiTheme="minorHAnsi" w:cstheme="minorBidi"/>
      <w:sz w:val="18"/>
      <w:lang w:val="en-GB"/>
    </w:rPr>
  </w:style>
  <w:style w:type="paragraph" w:styleId="Remitedesobre">
    <w:name w:val="envelope return"/>
    <w:basedOn w:val="Normal"/>
    <w:uiPriority w:val="99"/>
    <w:semiHidden/>
    <w:unhideWhenUsed/>
    <w:rsid w:val="007232E3"/>
    <w:rPr>
      <w:rFonts w:ascii="Arial" w:eastAsia="Arial Unicode MS" w:hAnsi="Arial" w:cs="Arial"/>
      <w:sz w:val="18"/>
      <w:lang w:val="en-GB"/>
    </w:rPr>
  </w:style>
  <w:style w:type="paragraph" w:styleId="Continuarlista5">
    <w:name w:val="List Continue 5"/>
    <w:basedOn w:val="Normal"/>
    <w:uiPriority w:val="39"/>
    <w:semiHidden/>
    <w:unhideWhenUsed/>
    <w:rsid w:val="007232E3"/>
    <w:pPr>
      <w:numPr>
        <w:ilvl w:val="4"/>
        <w:numId w:val="22"/>
      </w:numPr>
      <w:spacing w:after="100" w:line="269" w:lineRule="auto"/>
    </w:pPr>
    <w:rPr>
      <w:rFonts w:asciiTheme="minorHAnsi" w:eastAsiaTheme="minorHAnsi" w:hAnsiTheme="minorHAnsi" w:cstheme="minorBidi"/>
      <w:sz w:val="18"/>
      <w:lang w:val="en-GB"/>
    </w:rPr>
  </w:style>
  <w:style w:type="paragraph" w:styleId="Listaconnmeros2">
    <w:name w:val="List Number 2"/>
    <w:basedOn w:val="Normal"/>
    <w:uiPriority w:val="39"/>
    <w:rsid w:val="007232E3"/>
    <w:pPr>
      <w:numPr>
        <w:ilvl w:val="1"/>
        <w:numId w:val="24"/>
      </w:numPr>
      <w:spacing w:after="100" w:line="269" w:lineRule="auto"/>
    </w:pPr>
    <w:rPr>
      <w:rFonts w:asciiTheme="minorHAnsi" w:eastAsiaTheme="minorHAnsi" w:hAnsiTheme="minorHAnsi" w:cstheme="minorBidi"/>
      <w:sz w:val="18"/>
      <w:lang w:val="en-GB"/>
    </w:rPr>
  </w:style>
  <w:style w:type="paragraph" w:styleId="Listaconnmeros4">
    <w:name w:val="List Number 4"/>
    <w:basedOn w:val="Normal"/>
    <w:uiPriority w:val="39"/>
    <w:semiHidden/>
    <w:unhideWhenUsed/>
    <w:rsid w:val="007232E3"/>
    <w:pPr>
      <w:numPr>
        <w:ilvl w:val="3"/>
        <w:numId w:val="24"/>
      </w:numPr>
      <w:spacing w:after="100" w:line="269" w:lineRule="auto"/>
      <w:ind w:left="1248" w:hanging="312"/>
    </w:pPr>
    <w:rPr>
      <w:rFonts w:asciiTheme="minorHAnsi" w:eastAsiaTheme="minorHAnsi" w:hAnsiTheme="minorHAnsi" w:cstheme="minorBidi"/>
      <w:sz w:val="18"/>
      <w:lang w:val="en-GB"/>
    </w:rPr>
  </w:style>
  <w:style w:type="paragraph" w:styleId="Listaconnmeros3">
    <w:name w:val="List Number 3"/>
    <w:basedOn w:val="Normal"/>
    <w:uiPriority w:val="39"/>
    <w:semiHidden/>
    <w:unhideWhenUsed/>
    <w:rsid w:val="007232E3"/>
    <w:pPr>
      <w:numPr>
        <w:ilvl w:val="2"/>
        <w:numId w:val="24"/>
      </w:numPr>
      <w:spacing w:after="100" w:line="269" w:lineRule="auto"/>
    </w:pPr>
    <w:rPr>
      <w:rFonts w:asciiTheme="minorHAnsi" w:eastAsiaTheme="minorHAnsi" w:hAnsiTheme="minorHAnsi" w:cstheme="minorBidi"/>
      <w:sz w:val="18"/>
      <w:lang w:val="en-GB"/>
    </w:rPr>
  </w:style>
  <w:style w:type="paragraph" w:styleId="Sangra3detindependiente">
    <w:name w:val="Body Text Indent 3"/>
    <w:basedOn w:val="Normal"/>
    <w:link w:val="Sangra3detindependienteCar"/>
    <w:uiPriority w:val="99"/>
    <w:semiHidden/>
    <w:unhideWhenUsed/>
    <w:rsid w:val="007232E3"/>
    <w:pPr>
      <w:spacing w:after="120" w:line="269" w:lineRule="auto"/>
      <w:ind w:left="283"/>
    </w:pPr>
    <w:rPr>
      <w:rFonts w:asciiTheme="minorHAnsi" w:eastAsiaTheme="minorHAnsi" w:hAnsiTheme="minorHAnsi" w:cstheme="minorBidi"/>
      <w:sz w:val="16"/>
      <w:szCs w:val="16"/>
      <w:lang w:val="en-GB"/>
    </w:rPr>
  </w:style>
  <w:style w:type="character" w:customStyle="1" w:styleId="Sangra3detindependienteCar">
    <w:name w:val="Sangría 3 de t. independiente Car"/>
    <w:basedOn w:val="Fuentedeprrafopredeter"/>
    <w:link w:val="Sangra3detindependiente"/>
    <w:uiPriority w:val="99"/>
    <w:semiHidden/>
    <w:rsid w:val="007232E3"/>
    <w:rPr>
      <w:sz w:val="16"/>
      <w:szCs w:val="16"/>
      <w:lang w:val="en-GB"/>
    </w:rPr>
  </w:style>
  <w:style w:type="paragraph" w:styleId="Direccinsobre">
    <w:name w:val="envelope address"/>
    <w:basedOn w:val="Normal"/>
    <w:uiPriority w:val="99"/>
    <w:semiHidden/>
    <w:unhideWhenUsed/>
    <w:rsid w:val="007232E3"/>
    <w:pPr>
      <w:framePr w:w="7920" w:h="1980" w:hRule="exact" w:hSpace="180" w:wrap="around" w:hAnchor="page" w:xAlign="center" w:yAlign="bottom"/>
      <w:ind w:left="2880"/>
    </w:pPr>
    <w:rPr>
      <w:rFonts w:ascii="Arial" w:eastAsia="Arial Unicode MS" w:hAnsi="Arial" w:cs="Arial"/>
      <w:sz w:val="24"/>
      <w:szCs w:val="24"/>
      <w:lang w:val="en-GB"/>
    </w:rPr>
  </w:style>
  <w:style w:type="paragraph" w:styleId="Listaconnmeros">
    <w:name w:val="List Number"/>
    <w:basedOn w:val="Normal"/>
    <w:uiPriority w:val="39"/>
    <w:qFormat/>
    <w:rsid w:val="007232E3"/>
    <w:pPr>
      <w:numPr>
        <w:numId w:val="31"/>
      </w:numPr>
      <w:tabs>
        <w:tab w:val="clear" w:pos="360"/>
      </w:tabs>
      <w:spacing w:after="100" w:line="269" w:lineRule="auto"/>
      <w:ind w:left="312" w:hanging="312"/>
    </w:pPr>
    <w:rPr>
      <w:rFonts w:asciiTheme="minorHAnsi" w:eastAsiaTheme="minorHAnsi" w:hAnsiTheme="minorHAnsi" w:cstheme="minorBidi"/>
      <w:sz w:val="18"/>
      <w:lang w:val="en-GB"/>
    </w:rPr>
  </w:style>
  <w:style w:type="paragraph" w:styleId="Lista2">
    <w:name w:val="List 2"/>
    <w:basedOn w:val="Normal"/>
    <w:uiPriority w:val="39"/>
    <w:semiHidden/>
    <w:unhideWhenUsed/>
    <w:rsid w:val="007232E3"/>
    <w:pPr>
      <w:numPr>
        <w:ilvl w:val="1"/>
        <w:numId w:val="23"/>
      </w:numPr>
      <w:spacing w:after="100" w:line="269" w:lineRule="auto"/>
    </w:pPr>
    <w:rPr>
      <w:rFonts w:asciiTheme="minorHAnsi" w:eastAsiaTheme="minorHAnsi" w:hAnsiTheme="minorHAnsi" w:cstheme="minorBidi"/>
      <w:sz w:val="18"/>
      <w:lang w:val="en-GB"/>
    </w:rPr>
  </w:style>
  <w:style w:type="paragraph" w:styleId="Listaconvietas3">
    <w:name w:val="List Bullet 3"/>
    <w:basedOn w:val="Normal"/>
    <w:uiPriority w:val="39"/>
    <w:semiHidden/>
    <w:unhideWhenUsed/>
    <w:rsid w:val="007232E3"/>
    <w:pPr>
      <w:numPr>
        <w:ilvl w:val="2"/>
        <w:numId w:val="25"/>
      </w:numPr>
      <w:spacing w:after="100" w:line="269" w:lineRule="auto"/>
    </w:pPr>
    <w:rPr>
      <w:rFonts w:asciiTheme="minorHAnsi" w:eastAsiaTheme="minorHAnsi" w:hAnsiTheme="minorHAnsi" w:cstheme="minorBidi"/>
      <w:sz w:val="18"/>
      <w:lang w:val="en-GB"/>
    </w:rPr>
  </w:style>
  <w:style w:type="paragraph" w:styleId="Listaconnmeros5">
    <w:name w:val="List Number 5"/>
    <w:basedOn w:val="Normal"/>
    <w:uiPriority w:val="39"/>
    <w:semiHidden/>
    <w:unhideWhenUsed/>
    <w:rsid w:val="007232E3"/>
    <w:pPr>
      <w:numPr>
        <w:ilvl w:val="4"/>
        <w:numId w:val="24"/>
      </w:numPr>
      <w:spacing w:after="100" w:line="269" w:lineRule="auto"/>
    </w:pPr>
    <w:rPr>
      <w:rFonts w:asciiTheme="minorHAnsi" w:eastAsiaTheme="minorHAnsi" w:hAnsiTheme="minorHAnsi" w:cstheme="minorBidi"/>
      <w:sz w:val="18"/>
      <w:lang w:val="en-GB"/>
    </w:rPr>
  </w:style>
  <w:style w:type="paragraph" w:styleId="Firmadecorreoelectrnico">
    <w:name w:val="E-mail Signature"/>
    <w:basedOn w:val="Normal"/>
    <w:link w:val="FirmadecorreoelectrnicoCar"/>
    <w:uiPriority w:val="99"/>
    <w:semiHidden/>
    <w:unhideWhenUsed/>
    <w:rsid w:val="007232E3"/>
    <w:rPr>
      <w:rFonts w:asciiTheme="minorHAnsi" w:eastAsiaTheme="minorHAnsi" w:hAnsiTheme="minorHAnsi" w:cstheme="minorBidi"/>
      <w:sz w:val="18"/>
      <w:lang w:val="en-GB"/>
    </w:rPr>
  </w:style>
  <w:style w:type="character" w:customStyle="1" w:styleId="FirmadecorreoelectrnicoCar">
    <w:name w:val="Firma de correo electrónico Car"/>
    <w:basedOn w:val="Fuentedeprrafopredeter"/>
    <w:link w:val="Firmadecorreoelectrnico"/>
    <w:uiPriority w:val="99"/>
    <w:semiHidden/>
    <w:rsid w:val="007232E3"/>
    <w:rPr>
      <w:sz w:val="18"/>
      <w:szCs w:val="20"/>
      <w:lang w:val="en-GB"/>
    </w:rPr>
  </w:style>
  <w:style w:type="paragraph" w:styleId="Listaconvietas5">
    <w:name w:val="List Bullet 5"/>
    <w:basedOn w:val="Normal"/>
    <w:uiPriority w:val="39"/>
    <w:semiHidden/>
    <w:unhideWhenUsed/>
    <w:rsid w:val="007232E3"/>
    <w:pPr>
      <w:numPr>
        <w:ilvl w:val="4"/>
        <w:numId w:val="25"/>
      </w:numPr>
      <w:spacing w:after="100" w:line="269" w:lineRule="auto"/>
    </w:pPr>
    <w:rPr>
      <w:rFonts w:asciiTheme="minorHAnsi" w:eastAsiaTheme="minorHAnsi" w:hAnsiTheme="minorHAnsi" w:cstheme="minorBidi"/>
      <w:sz w:val="18"/>
      <w:lang w:val="en-GB"/>
    </w:rPr>
  </w:style>
  <w:style w:type="paragraph" w:styleId="Fecha">
    <w:name w:val="Date"/>
    <w:basedOn w:val="Normal"/>
    <w:next w:val="Normal"/>
    <w:link w:val="FechaCar"/>
    <w:uiPriority w:val="37"/>
    <w:rsid w:val="007232E3"/>
    <w:pPr>
      <w:spacing w:after="200" w:line="269" w:lineRule="auto"/>
    </w:pPr>
    <w:rPr>
      <w:rFonts w:asciiTheme="minorHAnsi" w:eastAsiaTheme="minorHAnsi" w:hAnsiTheme="minorHAnsi" w:cstheme="minorBidi"/>
      <w:sz w:val="18"/>
      <w:lang w:val="en-GB"/>
    </w:rPr>
  </w:style>
  <w:style w:type="character" w:customStyle="1" w:styleId="FechaCar">
    <w:name w:val="Fecha Car"/>
    <w:basedOn w:val="Fuentedeprrafopredeter"/>
    <w:link w:val="Fecha"/>
    <w:uiPriority w:val="37"/>
    <w:rsid w:val="007232E3"/>
    <w:rPr>
      <w:sz w:val="18"/>
      <w:szCs w:val="20"/>
      <w:lang w:val="en-GB"/>
    </w:rPr>
  </w:style>
  <w:style w:type="paragraph" w:styleId="Lista5">
    <w:name w:val="List 5"/>
    <w:basedOn w:val="Normal"/>
    <w:uiPriority w:val="39"/>
    <w:semiHidden/>
    <w:unhideWhenUsed/>
    <w:rsid w:val="007232E3"/>
    <w:pPr>
      <w:numPr>
        <w:ilvl w:val="4"/>
        <w:numId w:val="23"/>
      </w:numPr>
      <w:spacing w:after="100" w:line="269" w:lineRule="auto"/>
    </w:pPr>
    <w:rPr>
      <w:rFonts w:asciiTheme="minorHAnsi" w:eastAsiaTheme="minorHAnsi" w:hAnsiTheme="minorHAnsi" w:cstheme="minorBidi"/>
      <w:sz w:val="18"/>
      <w:lang w:val="en-GB"/>
    </w:rPr>
  </w:style>
  <w:style w:type="paragraph" w:styleId="Lista">
    <w:name w:val="List"/>
    <w:basedOn w:val="Normal"/>
    <w:uiPriority w:val="39"/>
    <w:semiHidden/>
    <w:unhideWhenUsed/>
    <w:rsid w:val="007232E3"/>
    <w:pPr>
      <w:numPr>
        <w:numId w:val="23"/>
      </w:numPr>
      <w:spacing w:after="100" w:line="269" w:lineRule="auto"/>
    </w:pPr>
    <w:rPr>
      <w:rFonts w:asciiTheme="minorHAnsi" w:eastAsiaTheme="minorHAnsi" w:hAnsiTheme="minorHAnsi" w:cstheme="minorBidi"/>
      <w:sz w:val="18"/>
      <w:lang w:val="en-GB"/>
    </w:rPr>
  </w:style>
  <w:style w:type="paragraph" w:styleId="Lista4">
    <w:name w:val="List 4"/>
    <w:basedOn w:val="Normal"/>
    <w:uiPriority w:val="39"/>
    <w:semiHidden/>
    <w:unhideWhenUsed/>
    <w:rsid w:val="007232E3"/>
    <w:pPr>
      <w:numPr>
        <w:ilvl w:val="3"/>
        <w:numId w:val="23"/>
      </w:numPr>
      <w:spacing w:after="100" w:line="269" w:lineRule="auto"/>
    </w:pPr>
    <w:rPr>
      <w:rFonts w:asciiTheme="minorHAnsi" w:eastAsiaTheme="minorHAnsi" w:hAnsiTheme="minorHAnsi" w:cstheme="minorBidi"/>
      <w:sz w:val="18"/>
      <w:lang w:val="en-GB"/>
    </w:rPr>
  </w:style>
  <w:style w:type="paragraph" w:styleId="Listaconvietas">
    <w:name w:val="List Bullet"/>
    <w:basedOn w:val="Normal"/>
    <w:uiPriority w:val="39"/>
    <w:rsid w:val="007232E3"/>
    <w:pPr>
      <w:numPr>
        <w:numId w:val="25"/>
      </w:numPr>
      <w:spacing w:after="100" w:line="269" w:lineRule="auto"/>
    </w:pPr>
    <w:rPr>
      <w:rFonts w:asciiTheme="minorHAnsi" w:eastAsiaTheme="minorHAnsi" w:hAnsiTheme="minorHAnsi" w:cstheme="minorBidi"/>
      <w:sz w:val="18"/>
      <w:lang w:val="en-GB"/>
    </w:rPr>
  </w:style>
  <w:style w:type="paragraph" w:styleId="Listaconvietas2">
    <w:name w:val="List Bullet 2"/>
    <w:basedOn w:val="Normal"/>
    <w:uiPriority w:val="39"/>
    <w:rsid w:val="007232E3"/>
    <w:pPr>
      <w:numPr>
        <w:ilvl w:val="1"/>
        <w:numId w:val="25"/>
      </w:numPr>
      <w:spacing w:after="100" w:line="269" w:lineRule="auto"/>
    </w:pPr>
    <w:rPr>
      <w:rFonts w:asciiTheme="minorHAnsi" w:eastAsiaTheme="minorHAnsi" w:hAnsiTheme="minorHAnsi" w:cstheme="minorBidi"/>
      <w:sz w:val="18"/>
      <w:lang w:val="en-GB"/>
    </w:rPr>
  </w:style>
  <w:style w:type="paragraph" w:styleId="Listaconvietas4">
    <w:name w:val="List Bullet 4"/>
    <w:basedOn w:val="Normal"/>
    <w:uiPriority w:val="39"/>
    <w:semiHidden/>
    <w:unhideWhenUsed/>
    <w:rsid w:val="007232E3"/>
    <w:pPr>
      <w:numPr>
        <w:ilvl w:val="3"/>
        <w:numId w:val="25"/>
      </w:numPr>
      <w:spacing w:after="100" w:line="269" w:lineRule="auto"/>
    </w:pPr>
    <w:rPr>
      <w:rFonts w:asciiTheme="minorHAnsi" w:eastAsiaTheme="minorHAnsi" w:hAnsiTheme="minorHAnsi" w:cstheme="minorBidi"/>
      <w:sz w:val="18"/>
      <w:lang w:val="en-GB"/>
    </w:rPr>
  </w:style>
  <w:style w:type="paragraph" w:styleId="Sangra2detindependiente">
    <w:name w:val="Body Text Indent 2"/>
    <w:basedOn w:val="Normal"/>
    <w:link w:val="Sangra2detindependienteCar"/>
    <w:uiPriority w:val="99"/>
    <w:semiHidden/>
    <w:unhideWhenUsed/>
    <w:rsid w:val="007232E3"/>
    <w:pPr>
      <w:spacing w:after="120" w:line="480" w:lineRule="auto"/>
      <w:ind w:left="283"/>
    </w:pPr>
    <w:rPr>
      <w:rFonts w:asciiTheme="minorHAnsi" w:eastAsiaTheme="minorHAnsi" w:hAnsiTheme="minorHAnsi" w:cstheme="minorBidi"/>
      <w:sz w:val="18"/>
      <w:lang w:val="en-GB"/>
    </w:rPr>
  </w:style>
  <w:style w:type="character" w:customStyle="1" w:styleId="Sangra2detindependienteCar">
    <w:name w:val="Sangría 2 de t. independiente Car"/>
    <w:basedOn w:val="Fuentedeprrafopredeter"/>
    <w:link w:val="Sangra2detindependiente"/>
    <w:uiPriority w:val="99"/>
    <w:semiHidden/>
    <w:rsid w:val="007232E3"/>
    <w:rPr>
      <w:sz w:val="18"/>
      <w:szCs w:val="20"/>
      <w:lang w:val="en-GB"/>
    </w:rPr>
  </w:style>
  <w:style w:type="paragraph" w:styleId="Textodebloque">
    <w:name w:val="Block Text"/>
    <w:basedOn w:val="Normal"/>
    <w:uiPriority w:val="99"/>
    <w:semiHidden/>
    <w:unhideWhenUsed/>
    <w:rsid w:val="007232E3"/>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line="269" w:lineRule="auto"/>
      <w:ind w:left="1152" w:right="1152"/>
    </w:pPr>
    <w:rPr>
      <w:rFonts w:asciiTheme="minorHAnsi" w:eastAsiaTheme="minorHAnsi" w:hAnsiTheme="minorHAnsi" w:cstheme="minorBidi"/>
      <w:i/>
      <w:iCs/>
      <w:color w:val="5B9BD5" w:themeColor="accent1"/>
      <w:sz w:val="18"/>
      <w:lang w:val="en-GB"/>
    </w:rPr>
  </w:style>
  <w:style w:type="paragraph" w:styleId="Textoindependienteprimerasangra">
    <w:name w:val="Body Text First Indent"/>
    <w:basedOn w:val="Textoindependiente"/>
    <w:link w:val="TextoindependienteprimerasangraCar"/>
    <w:uiPriority w:val="99"/>
    <w:semiHidden/>
    <w:unhideWhenUsed/>
    <w:rsid w:val="007232E3"/>
    <w:pPr>
      <w:spacing w:after="0" w:line="269" w:lineRule="auto"/>
      <w:ind w:firstLine="360"/>
    </w:pPr>
    <w:rPr>
      <w:rFonts w:asciiTheme="minorHAnsi" w:eastAsiaTheme="minorHAnsi" w:hAnsiTheme="minorHAnsi" w:cstheme="minorBidi"/>
      <w:sz w:val="18"/>
      <w:szCs w:val="20"/>
      <w:lang w:val="en-GB" w:eastAsia="en-US"/>
    </w:rPr>
  </w:style>
  <w:style w:type="character" w:customStyle="1" w:styleId="TextoindependienteprimerasangraCar">
    <w:name w:val="Texto independiente primera sangría Car"/>
    <w:basedOn w:val="TextoindependienteCar"/>
    <w:link w:val="Textoindependienteprimerasangra"/>
    <w:uiPriority w:val="99"/>
    <w:semiHidden/>
    <w:rsid w:val="007232E3"/>
    <w:rPr>
      <w:rFonts w:ascii="Century Gothic" w:eastAsia="Times New Roman" w:hAnsi="Century Gothic" w:cs="Times New Roman"/>
      <w:sz w:val="18"/>
      <w:szCs w:val="20"/>
      <w:lang w:val="en-GB" w:eastAsia="es-ES"/>
    </w:rPr>
  </w:style>
  <w:style w:type="paragraph" w:styleId="Ttulo">
    <w:name w:val="Title"/>
    <w:basedOn w:val="Normal"/>
    <w:next w:val="Normal"/>
    <w:link w:val="TtuloCar"/>
    <w:uiPriority w:val="10"/>
    <w:qFormat/>
    <w:rsid w:val="007232E3"/>
    <w:pPr>
      <w:spacing w:after="380"/>
    </w:pPr>
    <w:rPr>
      <w:rFonts w:asciiTheme="majorHAnsi" w:eastAsiaTheme="majorEastAsia" w:hAnsiTheme="majorHAnsi" w:cstheme="majorBidi"/>
      <w:b/>
      <w:bCs/>
      <w:spacing w:val="5"/>
      <w:kern w:val="28"/>
      <w:sz w:val="32"/>
      <w:szCs w:val="32"/>
      <w:lang w:val="en-GB"/>
    </w:rPr>
  </w:style>
  <w:style w:type="character" w:customStyle="1" w:styleId="TtuloCar">
    <w:name w:val="Título Car"/>
    <w:basedOn w:val="Fuentedeprrafopredeter"/>
    <w:link w:val="Ttulo"/>
    <w:uiPriority w:val="10"/>
    <w:rsid w:val="007232E3"/>
    <w:rPr>
      <w:rFonts w:asciiTheme="majorHAnsi" w:eastAsiaTheme="majorEastAsia" w:hAnsiTheme="majorHAnsi" w:cstheme="majorBidi"/>
      <w:b/>
      <w:bCs/>
      <w:spacing w:val="5"/>
      <w:kern w:val="28"/>
      <w:sz w:val="32"/>
      <w:szCs w:val="32"/>
      <w:lang w:val="en-GB"/>
    </w:rPr>
  </w:style>
  <w:style w:type="character" w:styleId="Refdenotaalfinal">
    <w:name w:val="endnote reference"/>
    <w:basedOn w:val="Fuentedeprrafopredeter"/>
    <w:uiPriority w:val="99"/>
    <w:semiHidden/>
    <w:unhideWhenUsed/>
    <w:rsid w:val="007232E3"/>
    <w:rPr>
      <w:vertAlign w:val="superscript"/>
    </w:rPr>
  </w:style>
  <w:style w:type="character" w:styleId="Nmerodelnea">
    <w:name w:val="line number"/>
    <w:basedOn w:val="Fuentedeprrafopredeter"/>
    <w:uiPriority w:val="99"/>
    <w:semiHidden/>
    <w:unhideWhenUsed/>
    <w:rsid w:val="007232E3"/>
  </w:style>
  <w:style w:type="character" w:styleId="Refdenotaalpie">
    <w:name w:val="footnote reference"/>
    <w:basedOn w:val="Fuentedeprrafopredeter"/>
    <w:uiPriority w:val="99"/>
    <w:semiHidden/>
    <w:unhideWhenUsed/>
    <w:rsid w:val="007232E3"/>
    <w:rPr>
      <w:vertAlign w:val="superscript"/>
    </w:rPr>
  </w:style>
  <w:style w:type="character" w:styleId="nfasis">
    <w:name w:val="Emphasis"/>
    <w:basedOn w:val="Fuentedeprrafopredeter"/>
    <w:uiPriority w:val="20"/>
    <w:qFormat/>
    <w:rsid w:val="007232E3"/>
    <w:rPr>
      <w:i/>
      <w:iCs/>
      <w:color w:val="auto"/>
    </w:rPr>
  </w:style>
  <w:style w:type="character" w:styleId="Hipervnculovisitado">
    <w:name w:val="FollowedHyperlink"/>
    <w:basedOn w:val="Fuentedeprrafopredeter"/>
    <w:uiPriority w:val="99"/>
    <w:semiHidden/>
    <w:unhideWhenUsed/>
    <w:rsid w:val="007232E3"/>
    <w:rPr>
      <w:color w:val="954F72" w:themeColor="followedHyperlink"/>
      <w:u w:val="single"/>
      <w:lang w:val="en-GB"/>
    </w:rPr>
  </w:style>
  <w:style w:type="character" w:styleId="Textoennegrita">
    <w:name w:val="Strong"/>
    <w:basedOn w:val="Fuentedeprrafopredeter"/>
    <w:uiPriority w:val="19"/>
    <w:rsid w:val="007232E3"/>
    <w:rPr>
      <w:b/>
      <w:bCs/>
    </w:rPr>
  </w:style>
  <w:style w:type="character" w:customStyle="1" w:styleId="nfasissutil1">
    <w:name w:val="Énfasis sutil1"/>
    <w:basedOn w:val="Fuentedeprrafopredeter"/>
    <w:uiPriority w:val="21"/>
    <w:rsid w:val="007232E3"/>
    <w:rPr>
      <w:i/>
      <w:iCs/>
      <w:color w:val="7F7F7F" w:themeColor="text1" w:themeTint="80"/>
    </w:rPr>
  </w:style>
  <w:style w:type="character" w:customStyle="1" w:styleId="nfasisintenso1">
    <w:name w:val="Énfasis intenso1"/>
    <w:basedOn w:val="Fuentedeprrafopredeter"/>
    <w:uiPriority w:val="20"/>
    <w:qFormat/>
    <w:rsid w:val="007232E3"/>
    <w:rPr>
      <w:b/>
      <w:bCs/>
      <w:i/>
      <w:iCs/>
      <w:color w:val="5B9BD5" w:themeColor="accent1"/>
    </w:rPr>
  </w:style>
  <w:style w:type="paragraph" w:styleId="Cita">
    <w:name w:val="Quote"/>
    <w:basedOn w:val="Normal"/>
    <w:next w:val="Normal"/>
    <w:link w:val="CitaCar"/>
    <w:uiPriority w:val="29"/>
    <w:unhideWhenUsed/>
    <w:rsid w:val="007232E3"/>
    <w:pPr>
      <w:spacing w:line="269" w:lineRule="auto"/>
    </w:pPr>
    <w:rPr>
      <w:rFonts w:asciiTheme="minorHAnsi" w:eastAsiaTheme="minorHAnsi" w:hAnsiTheme="minorHAnsi" w:cstheme="minorBidi"/>
      <w:i/>
      <w:iCs/>
      <w:color w:val="000000" w:themeColor="text1"/>
      <w:sz w:val="18"/>
      <w:lang w:val="en-GB"/>
    </w:rPr>
  </w:style>
  <w:style w:type="character" w:customStyle="1" w:styleId="CitaCar">
    <w:name w:val="Cita Car"/>
    <w:basedOn w:val="Fuentedeprrafopredeter"/>
    <w:link w:val="Cita"/>
    <w:uiPriority w:val="29"/>
    <w:rsid w:val="007232E3"/>
    <w:rPr>
      <w:i/>
      <w:iCs/>
      <w:color w:val="000000" w:themeColor="text1"/>
      <w:sz w:val="18"/>
      <w:szCs w:val="20"/>
      <w:lang w:val="en-GB"/>
    </w:rPr>
  </w:style>
  <w:style w:type="paragraph" w:styleId="Citadestacada">
    <w:name w:val="Intense Quote"/>
    <w:basedOn w:val="Normal"/>
    <w:next w:val="Normal"/>
    <w:link w:val="CitadestacadaCar"/>
    <w:uiPriority w:val="30"/>
    <w:unhideWhenUsed/>
    <w:rsid w:val="007232E3"/>
    <w:pPr>
      <w:pBdr>
        <w:bottom w:val="single" w:sz="4" w:space="4" w:color="5B9BD5" w:themeColor="accent1"/>
      </w:pBdr>
      <w:spacing w:before="200" w:after="280" w:line="269" w:lineRule="auto"/>
      <w:ind w:left="936" w:right="936"/>
    </w:pPr>
    <w:rPr>
      <w:rFonts w:asciiTheme="minorHAnsi" w:eastAsiaTheme="minorHAnsi" w:hAnsiTheme="minorHAnsi" w:cstheme="minorBidi"/>
      <w:b/>
      <w:bCs/>
      <w:i/>
      <w:iCs/>
      <w:color w:val="5B9BD5" w:themeColor="accent1"/>
      <w:sz w:val="18"/>
      <w:lang w:val="en-GB"/>
    </w:rPr>
  </w:style>
  <w:style w:type="character" w:customStyle="1" w:styleId="CitadestacadaCar">
    <w:name w:val="Cita destacada Car"/>
    <w:basedOn w:val="Fuentedeprrafopredeter"/>
    <w:link w:val="Citadestacada"/>
    <w:uiPriority w:val="30"/>
    <w:rsid w:val="007232E3"/>
    <w:rPr>
      <w:b/>
      <w:bCs/>
      <w:i/>
      <w:iCs/>
      <w:color w:val="5B9BD5" w:themeColor="accent1"/>
      <w:sz w:val="18"/>
      <w:szCs w:val="20"/>
      <w:lang w:val="en-GB"/>
    </w:rPr>
  </w:style>
  <w:style w:type="character" w:customStyle="1" w:styleId="Referenciasutil1">
    <w:name w:val="Referencia sutil1"/>
    <w:basedOn w:val="Fuentedeprrafopredeter"/>
    <w:uiPriority w:val="31"/>
    <w:semiHidden/>
    <w:unhideWhenUsed/>
    <w:rsid w:val="007232E3"/>
    <w:rPr>
      <w:smallCaps/>
      <w:color w:val="ED7D31" w:themeColor="accent2"/>
      <w:u w:val="single"/>
    </w:rPr>
  </w:style>
  <w:style w:type="character" w:customStyle="1" w:styleId="Referenciaintensa1">
    <w:name w:val="Referencia intensa1"/>
    <w:basedOn w:val="Fuentedeprrafopredeter"/>
    <w:uiPriority w:val="32"/>
    <w:semiHidden/>
    <w:unhideWhenUsed/>
    <w:rsid w:val="007232E3"/>
    <w:rPr>
      <w:b/>
      <w:bCs/>
      <w:smallCaps/>
      <w:color w:val="ED7D31" w:themeColor="accent2"/>
      <w:spacing w:val="5"/>
      <w:u w:val="single"/>
    </w:rPr>
  </w:style>
  <w:style w:type="character" w:customStyle="1" w:styleId="Ttulodellibro1">
    <w:name w:val="Título del libro1"/>
    <w:basedOn w:val="Fuentedeprrafopredeter"/>
    <w:uiPriority w:val="33"/>
    <w:semiHidden/>
    <w:unhideWhenUsed/>
    <w:rsid w:val="007232E3"/>
    <w:rPr>
      <w:b/>
      <w:bCs/>
      <w:smallCaps/>
      <w:spacing w:val="5"/>
    </w:rPr>
  </w:style>
  <w:style w:type="paragraph" w:customStyle="1" w:styleId="Bibliografa1">
    <w:name w:val="Bibliografía1"/>
    <w:basedOn w:val="Normal"/>
    <w:next w:val="Normal"/>
    <w:uiPriority w:val="37"/>
    <w:semiHidden/>
    <w:unhideWhenUsed/>
    <w:rsid w:val="007232E3"/>
    <w:pPr>
      <w:spacing w:line="269" w:lineRule="auto"/>
    </w:pPr>
    <w:rPr>
      <w:rFonts w:asciiTheme="minorHAnsi" w:eastAsiaTheme="minorHAnsi" w:hAnsiTheme="minorHAnsi" w:cstheme="minorBidi"/>
      <w:sz w:val="18"/>
      <w:lang w:val="en-GB"/>
    </w:rPr>
  </w:style>
  <w:style w:type="paragraph" w:customStyle="1" w:styleId="TtuloTDC1">
    <w:name w:val="Título TDC1"/>
    <w:basedOn w:val="Ttulo1"/>
    <w:next w:val="Normal"/>
    <w:uiPriority w:val="99"/>
    <w:semiHidden/>
    <w:unhideWhenUsed/>
    <w:rsid w:val="007232E3"/>
    <w:pPr>
      <w:spacing w:before="0" w:after="320" w:line="269" w:lineRule="auto"/>
      <w:outlineLvl w:val="9"/>
    </w:pPr>
    <w:rPr>
      <w:b/>
      <w:bCs/>
      <w:color w:val="5B9BD5" w:themeColor="accent1"/>
      <w:sz w:val="24"/>
      <w:szCs w:val="28"/>
      <w:lang w:val="en-GB"/>
    </w:rPr>
  </w:style>
  <w:style w:type="table" w:customStyle="1" w:styleId="MunichReTable">
    <w:name w:val="Munich Re Table"/>
    <w:basedOn w:val="Tablanormal"/>
    <w:uiPriority w:val="99"/>
    <w:qFormat/>
    <w:rsid w:val="007232E3"/>
    <w:pPr>
      <w:spacing w:after="0" w:line="240" w:lineRule="auto"/>
    </w:pPr>
    <w:rPr>
      <w:sz w:val="20"/>
      <w:szCs w:val="20"/>
      <w:lang w:eastAsia="es-BO"/>
    </w:rPr>
    <w:tblPr>
      <w:tblBorders>
        <w:top w:val="single" w:sz="2" w:space="0" w:color="auto"/>
        <w:bottom w:val="single" w:sz="2" w:space="0" w:color="auto"/>
        <w:insideH w:val="single" w:sz="2" w:space="0" w:color="auto"/>
        <w:insideV w:val="single" w:sz="48" w:space="0" w:color="FFFFFF" w:themeColor="background1"/>
      </w:tblBorders>
      <w:tblCellMar>
        <w:top w:w="74" w:type="dxa"/>
        <w:left w:w="142" w:type="dxa"/>
        <w:bottom w:w="74" w:type="dxa"/>
        <w:right w:w="142" w:type="dxa"/>
      </w:tblCellMar>
    </w:tblPr>
    <w:tcPr>
      <w:vAlign w:val="center"/>
    </w:tcPr>
    <w:tblStylePr w:type="firstRow">
      <w:rPr>
        <w:b/>
      </w:rPr>
      <w:tblPr/>
      <w:tcPr>
        <w:vAlign w:val="center"/>
      </w:tcPr>
    </w:tblStylePr>
  </w:style>
  <w:style w:type="character" w:customStyle="1" w:styleId="Red">
    <w:name w:val="Red"/>
    <w:basedOn w:val="Fuentedeprrafopredeter"/>
    <w:uiPriority w:val="18"/>
    <w:qFormat/>
    <w:rsid w:val="007232E3"/>
    <w:rPr>
      <w:color w:val="A5A5A5" w:themeColor="accent3"/>
    </w:rPr>
  </w:style>
  <w:style w:type="character" w:customStyle="1" w:styleId="section-info-text">
    <w:name w:val="section-info-text"/>
    <w:basedOn w:val="Fuentedeprrafopredeter"/>
    <w:rsid w:val="007232E3"/>
  </w:style>
  <w:style w:type="table" w:customStyle="1" w:styleId="Tablaconcuadrcula5oscura1">
    <w:name w:val="Tabla con cuadrícula 5 oscura1"/>
    <w:basedOn w:val="Tablanormal"/>
    <w:uiPriority w:val="50"/>
    <w:rsid w:val="007232E3"/>
    <w:pPr>
      <w:spacing w:after="0" w:line="240" w:lineRule="auto"/>
    </w:pPr>
    <w:rPr>
      <w:sz w:val="20"/>
      <w:szCs w:val="20"/>
      <w:lang w:eastAsia="es-BO"/>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Question">
    <w:name w:val="Question"/>
    <w:basedOn w:val="Normal"/>
    <w:rsid w:val="007232E3"/>
    <w:rPr>
      <w:rFonts w:asciiTheme="minorHAnsi" w:hAnsiTheme="minorHAnsi"/>
      <w:sz w:val="18"/>
      <w:lang w:val="en-GB"/>
    </w:rPr>
  </w:style>
  <w:style w:type="paragraph" w:customStyle="1" w:styleId="Yes-No">
    <w:name w:val="Yes-No"/>
    <w:basedOn w:val="Normal"/>
    <w:rsid w:val="007232E3"/>
    <w:pPr>
      <w:jc w:val="right"/>
    </w:pPr>
    <w:rPr>
      <w:rFonts w:asciiTheme="minorHAnsi" w:hAnsiTheme="minorHAnsi"/>
      <w:sz w:val="18"/>
      <w:lang w:val="en-GB"/>
    </w:rPr>
  </w:style>
  <w:style w:type="paragraph" w:customStyle="1" w:styleId="StyleAfter3ptLinespacingsingle">
    <w:name w:val="Style After:  3 pt Line spacing:  single"/>
    <w:basedOn w:val="Normal"/>
    <w:rsid w:val="007232E3"/>
    <w:pPr>
      <w:spacing w:after="60"/>
    </w:pPr>
    <w:rPr>
      <w:rFonts w:asciiTheme="minorHAnsi" w:hAnsiTheme="minorHAnsi" w:cstheme="minorBidi"/>
      <w:lang w:val="en-GB"/>
    </w:rPr>
  </w:style>
  <w:style w:type="paragraph" w:customStyle="1" w:styleId="Formatvorlageberschrift2Vor5Pt">
    <w:name w:val="Formatvorlage Überschrift 2 + Vor:  5 Pt"/>
    <w:basedOn w:val="Ttulo2"/>
    <w:rsid w:val="007232E3"/>
    <w:pPr>
      <w:numPr>
        <w:ilvl w:val="1"/>
      </w:numPr>
      <w:spacing w:before="80" w:after="60" w:line="264" w:lineRule="auto"/>
      <w:ind w:left="578" w:hanging="578"/>
    </w:pPr>
    <w:rPr>
      <w:rFonts w:eastAsia="Times New Roman" w:cs="Times New Roman"/>
      <w:b/>
      <w:bCs/>
      <w:color w:val="5B9BD5" w:themeColor="accent1"/>
      <w:sz w:val="22"/>
      <w:szCs w:val="20"/>
      <w:lang w:val="en-GB"/>
    </w:rPr>
  </w:style>
  <w:style w:type="paragraph" w:customStyle="1" w:styleId="Formatvorlageberschrift1Vor9PtNach4Pt">
    <w:name w:val="Formatvorlage Überschrift 1 + Vor:  9 Pt.Nach:  4 Pt"/>
    <w:basedOn w:val="Ttulo1"/>
    <w:rsid w:val="007232E3"/>
    <w:pPr>
      <w:spacing w:before="160" w:after="80" w:line="264" w:lineRule="auto"/>
      <w:ind w:left="432" w:hanging="432"/>
    </w:pPr>
    <w:rPr>
      <w:rFonts w:eastAsia="Times New Roman" w:cs="Times New Roman"/>
      <w:b/>
      <w:bCs/>
      <w:color w:val="5B9BD5" w:themeColor="accent1"/>
      <w:sz w:val="24"/>
      <w:szCs w:val="20"/>
      <w:lang w:val="en-GB"/>
    </w:rPr>
  </w:style>
  <w:style w:type="character" w:styleId="Textodelmarcadordeposicin">
    <w:name w:val="Placeholder Text"/>
    <w:basedOn w:val="Fuentedeprrafopredeter"/>
    <w:uiPriority w:val="99"/>
    <w:semiHidden/>
    <w:rsid w:val="007232E3"/>
    <w:rPr>
      <w:color w:val="808080"/>
    </w:rPr>
  </w:style>
  <w:style w:type="paragraph" w:customStyle="1" w:styleId="DividerTitle">
    <w:name w:val="Divider Title"/>
    <w:basedOn w:val="Normal"/>
    <w:link w:val="DividerTitleChar"/>
    <w:qFormat/>
    <w:rsid w:val="007232E3"/>
    <w:pPr>
      <w:spacing w:line="283" w:lineRule="auto"/>
    </w:pPr>
    <w:rPr>
      <w:color w:val="000000" w:themeColor="text1"/>
      <w:sz w:val="56"/>
      <w:szCs w:val="56"/>
      <w:lang w:val="en-GB"/>
    </w:rPr>
  </w:style>
  <w:style w:type="paragraph" w:customStyle="1" w:styleId="DividerSubhead">
    <w:name w:val="Divider Subhead"/>
    <w:basedOn w:val="Normal"/>
    <w:link w:val="DividerSubheadChar"/>
    <w:qFormat/>
    <w:rsid w:val="007232E3"/>
    <w:pPr>
      <w:spacing w:line="283" w:lineRule="auto"/>
    </w:pPr>
    <w:rPr>
      <w:rFonts w:asciiTheme="minorHAnsi" w:hAnsiTheme="minorHAnsi" w:cstheme="minorHAnsi"/>
      <w:color w:val="000000" w:themeColor="text1"/>
      <w:sz w:val="36"/>
      <w:szCs w:val="36"/>
      <w:lang w:val="en-GB"/>
    </w:rPr>
  </w:style>
  <w:style w:type="character" w:customStyle="1" w:styleId="DividerTitleChar">
    <w:name w:val="Divider Title Char"/>
    <w:basedOn w:val="Fuentedeprrafopredeter"/>
    <w:link w:val="DividerTitle"/>
    <w:qFormat/>
    <w:rsid w:val="007232E3"/>
    <w:rPr>
      <w:rFonts w:ascii="Times New Roman" w:eastAsia="Times New Roman" w:hAnsi="Times New Roman" w:cs="Times New Roman"/>
      <w:color w:val="000000" w:themeColor="text1"/>
      <w:sz w:val="56"/>
      <w:szCs w:val="56"/>
      <w:lang w:val="en-GB"/>
    </w:rPr>
  </w:style>
  <w:style w:type="character" w:customStyle="1" w:styleId="DividerSubheadChar">
    <w:name w:val="Divider Subhead Char"/>
    <w:basedOn w:val="Fuentedeprrafopredeter"/>
    <w:link w:val="DividerSubhead"/>
    <w:qFormat/>
    <w:rsid w:val="007232E3"/>
    <w:rPr>
      <w:rFonts w:eastAsia="Times New Roman" w:cstheme="minorHAnsi"/>
      <w:color w:val="000000" w:themeColor="text1"/>
      <w:sz w:val="36"/>
      <w:szCs w:val="36"/>
      <w:lang w:val="en-GB"/>
    </w:rPr>
  </w:style>
  <w:style w:type="paragraph" w:customStyle="1" w:styleId="Revisin1">
    <w:name w:val="Revisión1"/>
    <w:hidden/>
    <w:uiPriority w:val="99"/>
    <w:semiHidden/>
    <w:rsid w:val="007232E3"/>
    <w:pPr>
      <w:spacing w:after="0" w:line="240" w:lineRule="auto"/>
    </w:pPr>
    <w:rPr>
      <w:lang w:val="es-ES"/>
    </w:rPr>
  </w:style>
  <w:style w:type="character" w:customStyle="1" w:styleId="fontstyle01">
    <w:name w:val="fontstyle01"/>
    <w:basedOn w:val="Fuentedeprrafopredeter"/>
    <w:rsid w:val="007232E3"/>
    <w:rPr>
      <w:rFonts w:ascii="ArialMT" w:hAnsi="ArialMT" w:hint="default"/>
      <w:color w:val="000000"/>
      <w:sz w:val="20"/>
      <w:szCs w:val="20"/>
    </w:rPr>
  </w:style>
  <w:style w:type="table" w:customStyle="1" w:styleId="TableNormal">
    <w:name w:val="Table Normal"/>
    <w:uiPriority w:val="2"/>
    <w:semiHidden/>
    <w:unhideWhenUsed/>
    <w:qFormat/>
    <w:rsid w:val="007232E3"/>
    <w:pPr>
      <w:widowControl w:val="0"/>
      <w:autoSpaceDE w:val="0"/>
      <w:autoSpaceDN w:val="0"/>
      <w:spacing w:after="0" w:line="240" w:lineRule="auto"/>
    </w:pPr>
    <w:rPr>
      <w:lang w:val="en-US" w:eastAsia="es-BO"/>
    </w:rPr>
    <w:tblPr>
      <w:tblCellMar>
        <w:top w:w="0" w:type="dxa"/>
        <w:left w:w="0" w:type="dxa"/>
        <w:bottom w:w="0" w:type="dxa"/>
        <w:right w:w="0" w:type="dxa"/>
      </w:tblCellMar>
    </w:tblPr>
  </w:style>
  <w:style w:type="paragraph" w:customStyle="1" w:styleId="TableParagraph">
    <w:name w:val="Table Paragraph"/>
    <w:basedOn w:val="Normal"/>
    <w:uiPriority w:val="1"/>
    <w:qFormat/>
    <w:rsid w:val="007232E3"/>
    <w:pPr>
      <w:widowControl w:val="0"/>
      <w:autoSpaceDE w:val="0"/>
      <w:autoSpaceDN w:val="0"/>
    </w:pPr>
    <w:rPr>
      <w:rFonts w:ascii="Franklin Gothic Book" w:eastAsia="Franklin Gothic Book" w:hAnsi="Franklin Gothic Book" w:cs="Franklin Gothic Book"/>
      <w:sz w:val="22"/>
      <w:szCs w:val="22"/>
      <w:lang w:val="en-US"/>
    </w:rPr>
  </w:style>
  <w:style w:type="character" w:customStyle="1" w:styleId="cf01">
    <w:name w:val="cf01"/>
    <w:basedOn w:val="Fuentedeprrafopredeter"/>
    <w:rsid w:val="007232E3"/>
    <w:rPr>
      <w:rFonts w:ascii="Segoe UI" w:hAnsi="Segoe UI" w:cs="Segoe UI" w:hint="default"/>
      <w:sz w:val="18"/>
      <w:szCs w:val="18"/>
    </w:rPr>
  </w:style>
  <w:style w:type="paragraph" w:customStyle="1" w:styleId="msonormal0">
    <w:name w:val="msonormal"/>
    <w:basedOn w:val="Normal"/>
    <w:rsid w:val="0003156C"/>
    <w:pPr>
      <w:spacing w:before="100" w:beforeAutospacing="1" w:after="100" w:afterAutospacing="1"/>
    </w:pPr>
    <w:rPr>
      <w:sz w:val="24"/>
      <w:szCs w:val="24"/>
      <w:lang w:val="es-BO" w:eastAsia="es-BO"/>
    </w:rPr>
  </w:style>
  <w:style w:type="paragraph" w:customStyle="1" w:styleId="font5">
    <w:name w:val="font5"/>
    <w:basedOn w:val="Normal"/>
    <w:rsid w:val="0003156C"/>
    <w:pPr>
      <w:spacing w:before="100" w:beforeAutospacing="1" w:after="100" w:afterAutospacing="1"/>
    </w:pPr>
    <w:rPr>
      <w:rFonts w:ascii="Verdana" w:hAnsi="Verdana"/>
      <w:color w:val="000000"/>
      <w:sz w:val="16"/>
      <w:szCs w:val="16"/>
      <w:lang w:val="es-BO" w:eastAsia="es-BO"/>
    </w:rPr>
  </w:style>
  <w:style w:type="paragraph" w:customStyle="1" w:styleId="font6">
    <w:name w:val="font6"/>
    <w:basedOn w:val="Normal"/>
    <w:rsid w:val="0003156C"/>
    <w:pPr>
      <w:spacing w:before="100" w:beforeAutospacing="1" w:after="100" w:afterAutospacing="1"/>
    </w:pPr>
    <w:rPr>
      <w:rFonts w:ascii="Verdana" w:hAnsi="Verdana"/>
      <w:b/>
      <w:bCs/>
      <w:color w:val="000000"/>
      <w:sz w:val="16"/>
      <w:szCs w:val="16"/>
      <w:lang w:val="es-BO" w:eastAsia="es-BO"/>
    </w:rPr>
  </w:style>
  <w:style w:type="paragraph" w:customStyle="1" w:styleId="font7">
    <w:name w:val="font7"/>
    <w:basedOn w:val="Normal"/>
    <w:rsid w:val="0003156C"/>
    <w:pPr>
      <w:spacing w:before="100" w:beforeAutospacing="1" w:after="100" w:afterAutospacing="1"/>
    </w:pPr>
    <w:rPr>
      <w:rFonts w:ascii="Verdana" w:hAnsi="Verdana"/>
      <w:sz w:val="16"/>
      <w:szCs w:val="16"/>
      <w:lang w:val="es-BO" w:eastAsia="es-BO"/>
    </w:rPr>
  </w:style>
  <w:style w:type="paragraph" w:customStyle="1" w:styleId="font8">
    <w:name w:val="font8"/>
    <w:basedOn w:val="Normal"/>
    <w:rsid w:val="0003156C"/>
    <w:pPr>
      <w:spacing w:before="100" w:beforeAutospacing="1" w:after="100" w:afterAutospacing="1"/>
    </w:pPr>
    <w:rPr>
      <w:rFonts w:ascii="Verdana" w:hAnsi="Verdana"/>
      <w:color w:val="008000"/>
      <w:sz w:val="16"/>
      <w:szCs w:val="16"/>
      <w:lang w:val="es-BO" w:eastAsia="es-BO"/>
    </w:rPr>
  </w:style>
  <w:style w:type="paragraph" w:customStyle="1" w:styleId="xl68">
    <w:name w:val="xl68"/>
    <w:basedOn w:val="Normal"/>
    <w:rsid w:val="0003156C"/>
    <w:pPr>
      <w:spacing w:before="100" w:beforeAutospacing="1" w:after="100" w:afterAutospacing="1"/>
    </w:pPr>
    <w:rPr>
      <w:rFonts w:ascii="Century Gothic" w:hAnsi="Century Gothic"/>
      <w:sz w:val="18"/>
      <w:szCs w:val="18"/>
      <w:lang w:val="es-BO" w:eastAsia="es-BO"/>
    </w:rPr>
  </w:style>
  <w:style w:type="paragraph" w:customStyle="1" w:styleId="xl69">
    <w:name w:val="xl69"/>
    <w:basedOn w:val="Normal"/>
    <w:rsid w:val="0003156C"/>
    <w:pPr>
      <w:spacing w:before="100" w:beforeAutospacing="1" w:after="100" w:afterAutospacing="1"/>
    </w:pPr>
    <w:rPr>
      <w:rFonts w:ascii="Century Gothic" w:hAnsi="Century Gothic"/>
      <w:sz w:val="18"/>
      <w:szCs w:val="18"/>
      <w:lang w:val="es-BO" w:eastAsia="es-BO"/>
    </w:rPr>
  </w:style>
  <w:style w:type="paragraph" w:customStyle="1" w:styleId="xl70">
    <w:name w:val="xl70"/>
    <w:basedOn w:val="Normal"/>
    <w:rsid w:val="0003156C"/>
    <w:pPr>
      <w:spacing w:before="100" w:beforeAutospacing="1" w:after="100" w:afterAutospacing="1"/>
      <w:textAlignment w:val="center"/>
    </w:pPr>
    <w:rPr>
      <w:rFonts w:ascii="Century Gothic" w:hAnsi="Century Gothic"/>
      <w:sz w:val="18"/>
      <w:szCs w:val="18"/>
      <w:lang w:val="es-BO" w:eastAsia="es-BO"/>
    </w:rPr>
  </w:style>
  <w:style w:type="paragraph" w:customStyle="1" w:styleId="xl71">
    <w:name w:val="xl71"/>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2">
    <w:name w:val="xl72"/>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73">
    <w:name w:val="xl73"/>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4">
    <w:name w:val="xl74"/>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5">
    <w:name w:val="xl75"/>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lang w:val="es-BO" w:eastAsia="es-BO"/>
    </w:rPr>
  </w:style>
  <w:style w:type="paragraph" w:customStyle="1" w:styleId="xl76">
    <w:name w:val="xl76"/>
    <w:basedOn w:val="Normal"/>
    <w:rsid w:val="0003156C"/>
    <w:pPr>
      <w:spacing w:before="100" w:beforeAutospacing="1" w:after="100" w:afterAutospacing="1"/>
    </w:pPr>
    <w:rPr>
      <w:rFonts w:ascii="Verdana" w:hAnsi="Verdana"/>
      <w:sz w:val="16"/>
      <w:szCs w:val="16"/>
      <w:lang w:val="es-BO" w:eastAsia="es-BO"/>
    </w:rPr>
  </w:style>
  <w:style w:type="paragraph" w:customStyle="1" w:styleId="xl77">
    <w:name w:val="xl77"/>
    <w:basedOn w:val="Normal"/>
    <w:rsid w:val="0003156C"/>
    <w:pPr>
      <w:spacing w:before="100" w:beforeAutospacing="1" w:after="100" w:afterAutospacing="1"/>
    </w:pPr>
    <w:rPr>
      <w:rFonts w:ascii="Verdana" w:hAnsi="Verdana"/>
      <w:sz w:val="16"/>
      <w:szCs w:val="16"/>
      <w:lang w:val="es-BO" w:eastAsia="es-BO"/>
    </w:rPr>
  </w:style>
  <w:style w:type="paragraph" w:customStyle="1" w:styleId="xl78">
    <w:name w:val="xl78"/>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color w:val="FFFFFF"/>
      <w:sz w:val="16"/>
      <w:szCs w:val="16"/>
      <w:lang w:val="es-BO" w:eastAsia="es-BO"/>
    </w:rPr>
  </w:style>
  <w:style w:type="paragraph" w:customStyle="1" w:styleId="xl79">
    <w:name w:val="xl79"/>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color w:val="FFFFFF"/>
      <w:sz w:val="16"/>
      <w:szCs w:val="16"/>
      <w:lang w:val="es-BO" w:eastAsia="es-BO"/>
    </w:rPr>
  </w:style>
  <w:style w:type="paragraph" w:customStyle="1" w:styleId="xl80">
    <w:name w:val="xl80"/>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center"/>
      <w:textAlignment w:val="center"/>
    </w:pPr>
    <w:rPr>
      <w:rFonts w:ascii="Verdana" w:hAnsi="Verdana"/>
      <w:b/>
      <w:bCs/>
      <w:color w:val="FFFFFF"/>
      <w:sz w:val="16"/>
      <w:szCs w:val="16"/>
      <w:lang w:val="es-BO" w:eastAsia="es-BO"/>
    </w:rPr>
  </w:style>
  <w:style w:type="paragraph" w:customStyle="1" w:styleId="xl81">
    <w:name w:val="xl81"/>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82">
    <w:name w:val="xl82"/>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3">
    <w:name w:val="xl83"/>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84">
    <w:name w:val="xl84"/>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5">
    <w:name w:val="xl85"/>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center"/>
      <w:textAlignment w:val="center"/>
    </w:pPr>
    <w:rPr>
      <w:rFonts w:ascii="Verdana" w:hAnsi="Verdana"/>
      <w:b/>
      <w:bCs/>
      <w:color w:val="FFFFFF"/>
      <w:sz w:val="16"/>
      <w:szCs w:val="16"/>
      <w:lang w:val="es-BO" w:eastAsia="es-BO"/>
    </w:rPr>
  </w:style>
  <w:style w:type="paragraph" w:customStyle="1" w:styleId="xl86">
    <w:name w:val="xl86"/>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87">
    <w:name w:val="xl87"/>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8">
    <w:name w:val="xl88"/>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89">
    <w:name w:val="xl89"/>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90">
    <w:name w:val="xl90"/>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91">
    <w:name w:val="xl91"/>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92">
    <w:name w:val="xl92"/>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93">
    <w:name w:val="xl93"/>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94">
    <w:name w:val="xl94"/>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95">
    <w:name w:val="xl95"/>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jc w:val="both"/>
      <w:textAlignment w:val="center"/>
    </w:pPr>
    <w:rPr>
      <w:rFonts w:ascii="Verdana" w:hAnsi="Verdana"/>
      <w:b/>
      <w:bCs/>
      <w:color w:val="FFFFFF"/>
      <w:sz w:val="16"/>
      <w:szCs w:val="16"/>
      <w:lang w:val="es-BO" w:eastAsia="es-BO"/>
    </w:rPr>
  </w:style>
  <w:style w:type="paragraph" w:customStyle="1" w:styleId="xl96">
    <w:name w:val="xl96"/>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97">
    <w:name w:val="xl97"/>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98">
    <w:name w:val="xl98"/>
    <w:basedOn w:val="Normal"/>
    <w:rsid w:val="0003156C"/>
    <w:pPr>
      <w:pBdr>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99">
    <w:name w:val="xl99"/>
    <w:basedOn w:val="Normal"/>
    <w:rsid w:val="0003156C"/>
    <w:pPr>
      <w:pBdr>
        <w:top w:val="single" w:sz="8"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00">
    <w:name w:val="xl100"/>
    <w:basedOn w:val="Normal"/>
    <w:rsid w:val="0003156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01">
    <w:name w:val="xl101"/>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02">
    <w:name w:val="xl102"/>
    <w:basedOn w:val="Normal"/>
    <w:rsid w:val="000315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03">
    <w:name w:val="xl103"/>
    <w:basedOn w:val="Normal"/>
    <w:rsid w:val="0003156C"/>
    <w:pPr>
      <w:pBdr>
        <w:top w:val="single" w:sz="4" w:space="0" w:color="auto"/>
        <w:left w:val="single" w:sz="4" w:space="0" w:color="auto"/>
        <w:bottom w:val="single" w:sz="4" w:space="0" w:color="auto"/>
        <w:right w:val="single" w:sz="8" w:space="0" w:color="auto"/>
      </w:pBdr>
      <w:spacing w:before="100" w:beforeAutospacing="1" w:after="100" w:afterAutospacing="1"/>
    </w:pPr>
    <w:rPr>
      <w:rFonts w:ascii="Century Gothic" w:hAnsi="Century Gothic"/>
      <w:sz w:val="18"/>
      <w:szCs w:val="18"/>
      <w:lang w:val="es-BO" w:eastAsia="es-BO"/>
    </w:rPr>
  </w:style>
  <w:style w:type="paragraph" w:customStyle="1" w:styleId="xl104">
    <w:name w:val="xl104"/>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05">
    <w:name w:val="xl105"/>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pPr>
    <w:rPr>
      <w:rFonts w:ascii="Century Gothic" w:hAnsi="Century Gothic"/>
      <w:sz w:val="18"/>
      <w:szCs w:val="18"/>
      <w:lang w:val="es-BO" w:eastAsia="es-BO"/>
    </w:rPr>
  </w:style>
  <w:style w:type="paragraph" w:customStyle="1" w:styleId="xl106">
    <w:name w:val="xl106"/>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Arial" w:hAnsi="Arial" w:cs="Arial"/>
      <w:b/>
      <w:bCs/>
      <w:sz w:val="18"/>
      <w:szCs w:val="18"/>
      <w:lang w:val="es-BO" w:eastAsia="es-BO"/>
    </w:rPr>
  </w:style>
  <w:style w:type="paragraph" w:customStyle="1" w:styleId="xl107">
    <w:name w:val="xl107"/>
    <w:basedOn w:val="Normal"/>
    <w:rsid w:val="0003156C"/>
    <w:pPr>
      <w:pBdr>
        <w:top w:val="single" w:sz="4" w:space="0" w:color="auto"/>
        <w:left w:val="single" w:sz="4" w:space="0" w:color="auto"/>
        <w:bottom w:val="single" w:sz="4" w:space="0" w:color="auto"/>
        <w:right w:val="single" w:sz="8" w:space="0" w:color="auto"/>
      </w:pBdr>
      <w:shd w:val="clear" w:color="000000" w:fill="800080"/>
      <w:spacing w:before="100" w:beforeAutospacing="1" w:after="100" w:afterAutospacing="1"/>
    </w:pPr>
    <w:rPr>
      <w:rFonts w:ascii="Century Gothic" w:hAnsi="Century Gothic"/>
      <w:sz w:val="18"/>
      <w:szCs w:val="18"/>
      <w:lang w:val="es-BO" w:eastAsia="es-BO"/>
    </w:rPr>
  </w:style>
  <w:style w:type="paragraph" w:customStyle="1" w:styleId="xl108">
    <w:name w:val="xl108"/>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109">
    <w:name w:val="xl109"/>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8"/>
      <w:szCs w:val="18"/>
      <w:lang w:val="es-BO" w:eastAsia="es-BO"/>
    </w:rPr>
  </w:style>
  <w:style w:type="paragraph" w:customStyle="1" w:styleId="xl110">
    <w:name w:val="xl110"/>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lang w:val="es-BO" w:eastAsia="es-BO"/>
    </w:rPr>
  </w:style>
  <w:style w:type="paragraph" w:customStyle="1" w:styleId="xl111">
    <w:name w:val="xl111"/>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12">
    <w:name w:val="xl112"/>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jc w:val="both"/>
      <w:textAlignment w:val="center"/>
    </w:pPr>
    <w:rPr>
      <w:rFonts w:ascii="Verdana" w:hAnsi="Verdana"/>
      <w:b/>
      <w:bCs/>
      <w:color w:val="FFFFFF"/>
      <w:sz w:val="16"/>
      <w:szCs w:val="16"/>
      <w:lang w:val="es-BO" w:eastAsia="es-BO"/>
    </w:rPr>
  </w:style>
  <w:style w:type="paragraph" w:customStyle="1" w:styleId="xl113">
    <w:name w:val="xl113"/>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14">
    <w:name w:val="xl114"/>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15">
    <w:name w:val="xl115"/>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8"/>
      <w:szCs w:val="18"/>
      <w:lang w:val="es-BO" w:eastAsia="es-BO"/>
    </w:rPr>
  </w:style>
  <w:style w:type="paragraph" w:customStyle="1" w:styleId="xl116">
    <w:name w:val="xl116"/>
    <w:basedOn w:val="Normal"/>
    <w:rsid w:val="0003156C"/>
    <w:pPr>
      <w:pBdr>
        <w:top w:val="single" w:sz="4" w:space="0" w:color="auto"/>
        <w:left w:val="single" w:sz="4" w:space="0" w:color="auto"/>
        <w:bottom w:val="single" w:sz="4" w:space="0" w:color="auto"/>
        <w:right w:val="single" w:sz="8" w:space="0" w:color="auto"/>
      </w:pBdr>
      <w:spacing w:before="100" w:beforeAutospacing="1" w:after="100" w:afterAutospacing="1"/>
    </w:pPr>
    <w:rPr>
      <w:rFonts w:ascii="Century Gothic" w:hAnsi="Century Gothic"/>
      <w:sz w:val="18"/>
      <w:szCs w:val="18"/>
      <w:lang w:val="es-BO" w:eastAsia="es-BO"/>
    </w:rPr>
  </w:style>
  <w:style w:type="paragraph" w:customStyle="1" w:styleId="xl117">
    <w:name w:val="xl117"/>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18">
    <w:name w:val="xl118"/>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19">
    <w:name w:val="xl119"/>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20">
    <w:name w:val="xl120"/>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121">
    <w:name w:val="xl121"/>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color w:val="008000"/>
      <w:sz w:val="16"/>
      <w:szCs w:val="16"/>
      <w:lang w:val="es-BO" w:eastAsia="es-BO"/>
    </w:rPr>
  </w:style>
  <w:style w:type="paragraph" w:customStyle="1" w:styleId="xl122">
    <w:name w:val="xl122"/>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23">
    <w:name w:val="xl123"/>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24">
    <w:name w:val="xl124"/>
    <w:basedOn w:val="Normal"/>
    <w:rsid w:val="0003156C"/>
    <w:pPr>
      <w:pBdr>
        <w:top w:val="single" w:sz="4" w:space="0" w:color="auto"/>
        <w:left w:val="single" w:sz="8"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b/>
      <w:bCs/>
      <w:color w:val="FFFFFF"/>
      <w:sz w:val="16"/>
      <w:szCs w:val="16"/>
      <w:lang w:val="es-BO" w:eastAsia="es-BO"/>
    </w:rPr>
  </w:style>
  <w:style w:type="paragraph" w:customStyle="1" w:styleId="xl125">
    <w:name w:val="xl125"/>
    <w:basedOn w:val="Normal"/>
    <w:rsid w:val="0003156C"/>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6">
    <w:name w:val="xl126"/>
    <w:basedOn w:val="Normal"/>
    <w:rsid w:val="0003156C"/>
    <w:pPr>
      <w:pBdr>
        <w:left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7">
    <w:name w:val="xl127"/>
    <w:basedOn w:val="Normal"/>
    <w:rsid w:val="0003156C"/>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8">
    <w:name w:val="xl128"/>
    <w:basedOn w:val="Normal"/>
    <w:rsid w:val="0003156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29">
    <w:name w:val="xl129"/>
    <w:basedOn w:val="Normal"/>
    <w:rsid w:val="0003156C"/>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30">
    <w:name w:val="xl130"/>
    <w:basedOn w:val="Normal"/>
    <w:rsid w:val="0003156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31">
    <w:name w:val="xl131"/>
    <w:basedOn w:val="Normal"/>
    <w:rsid w:val="0003156C"/>
    <w:pPr>
      <w:pBdr>
        <w:top w:val="single" w:sz="4" w:space="0" w:color="auto"/>
        <w:left w:val="single" w:sz="4" w:space="0" w:color="auto"/>
        <w:bottom w:val="single" w:sz="4" w:space="0" w:color="auto"/>
        <w:right w:val="single" w:sz="4" w:space="0" w:color="auto"/>
      </w:pBdr>
      <w:shd w:val="clear" w:color="000000" w:fill="800080"/>
      <w:spacing w:before="100" w:beforeAutospacing="1" w:after="100" w:afterAutospacing="1"/>
      <w:textAlignment w:val="center"/>
    </w:pPr>
    <w:rPr>
      <w:rFonts w:ascii="Verdana" w:hAnsi="Verdana"/>
      <w:sz w:val="16"/>
      <w:szCs w:val="16"/>
      <w:lang w:val="es-BO" w:eastAsia="es-BO"/>
    </w:rPr>
  </w:style>
  <w:style w:type="paragraph" w:customStyle="1" w:styleId="xl132">
    <w:name w:val="xl132"/>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3">
    <w:name w:val="xl133"/>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4">
    <w:name w:val="xl134"/>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5">
    <w:name w:val="xl135"/>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6">
    <w:name w:val="xl136"/>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37">
    <w:name w:val="xl137"/>
    <w:basedOn w:val="Normal"/>
    <w:rsid w:val="0003156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38">
    <w:name w:val="xl138"/>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39">
    <w:name w:val="xl139"/>
    <w:basedOn w:val="Normal"/>
    <w:rsid w:val="000315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0">
    <w:name w:val="xl140"/>
    <w:basedOn w:val="Normal"/>
    <w:rsid w:val="000315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1">
    <w:name w:val="xl141"/>
    <w:basedOn w:val="Normal"/>
    <w:rsid w:val="0003156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2">
    <w:name w:val="xl142"/>
    <w:basedOn w:val="Normal"/>
    <w:rsid w:val="000315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43">
    <w:name w:val="xl143"/>
    <w:basedOn w:val="Normal"/>
    <w:rsid w:val="000315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44">
    <w:name w:val="xl144"/>
    <w:basedOn w:val="Normal"/>
    <w:rsid w:val="0003156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45">
    <w:name w:val="xl145"/>
    <w:basedOn w:val="Normal"/>
    <w:rsid w:val="0003156C"/>
    <w:pPr>
      <w:pBdr>
        <w:top w:val="single" w:sz="8" w:space="0" w:color="auto"/>
        <w:lef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6">
    <w:name w:val="xl146"/>
    <w:basedOn w:val="Normal"/>
    <w:rsid w:val="0003156C"/>
    <w:pPr>
      <w:pBdr>
        <w:top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7">
    <w:name w:val="xl147"/>
    <w:basedOn w:val="Normal"/>
    <w:rsid w:val="0003156C"/>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8">
    <w:name w:val="xl148"/>
    <w:basedOn w:val="Normal"/>
    <w:rsid w:val="0003156C"/>
    <w:pPr>
      <w:pBdr>
        <w:lef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49">
    <w:name w:val="xl149"/>
    <w:basedOn w:val="Normal"/>
    <w:rsid w:val="0003156C"/>
    <w:pP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0">
    <w:name w:val="xl150"/>
    <w:basedOn w:val="Normal"/>
    <w:rsid w:val="0003156C"/>
    <w:pPr>
      <w:pBdr>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1">
    <w:name w:val="xl151"/>
    <w:basedOn w:val="Normal"/>
    <w:rsid w:val="0003156C"/>
    <w:pPr>
      <w:pBdr>
        <w:bottom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2">
    <w:name w:val="xl152"/>
    <w:basedOn w:val="Normal"/>
    <w:rsid w:val="0003156C"/>
    <w:pPr>
      <w:pBdr>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3">
    <w:name w:val="xl153"/>
    <w:basedOn w:val="Normal"/>
    <w:rsid w:val="0003156C"/>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4">
    <w:name w:val="xl154"/>
    <w:basedOn w:val="Normal"/>
    <w:rsid w:val="0003156C"/>
    <w:pPr>
      <w:pBdr>
        <w:top w:val="single" w:sz="4" w:space="0" w:color="auto"/>
        <w:lef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5">
    <w:name w:val="xl155"/>
    <w:basedOn w:val="Normal"/>
    <w:rsid w:val="0003156C"/>
    <w:pPr>
      <w:pBdr>
        <w:top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6">
    <w:name w:val="xl156"/>
    <w:basedOn w:val="Normal"/>
    <w:rsid w:val="0003156C"/>
    <w:pPr>
      <w:pBdr>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8"/>
      <w:szCs w:val="18"/>
      <w:lang w:val="es-BO" w:eastAsia="es-BO"/>
    </w:rPr>
  </w:style>
  <w:style w:type="paragraph" w:customStyle="1" w:styleId="xl157">
    <w:name w:val="xl157"/>
    <w:basedOn w:val="Normal"/>
    <w:rsid w:val="0003156C"/>
    <w:pPr>
      <w:pBdr>
        <w:top w:val="single" w:sz="4" w:space="0" w:color="auto"/>
        <w:left w:val="single" w:sz="8"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58">
    <w:name w:val="xl158"/>
    <w:basedOn w:val="Normal"/>
    <w:rsid w:val="0003156C"/>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6"/>
      <w:szCs w:val="16"/>
      <w:lang w:val="es-BO" w:eastAsia="es-BO"/>
    </w:rPr>
  </w:style>
  <w:style w:type="paragraph" w:customStyle="1" w:styleId="xl159">
    <w:name w:val="xl159"/>
    <w:basedOn w:val="Normal"/>
    <w:rsid w:val="0003156C"/>
    <w:pPr>
      <w:pBdr>
        <w:top w:val="single" w:sz="4" w:space="0" w:color="auto"/>
        <w:left w:val="single" w:sz="4" w:space="0" w:color="auto"/>
        <w:right w:val="single" w:sz="4" w:space="0" w:color="auto"/>
      </w:pBdr>
      <w:spacing w:before="100" w:beforeAutospacing="1" w:after="100" w:afterAutospacing="1"/>
    </w:pPr>
    <w:rPr>
      <w:rFonts w:ascii="Century Gothic" w:hAnsi="Century Gothic"/>
      <w:sz w:val="18"/>
      <w:szCs w:val="18"/>
      <w:lang w:val="es-BO" w:eastAsia="es-BO"/>
    </w:rPr>
  </w:style>
  <w:style w:type="paragraph" w:customStyle="1" w:styleId="xl160">
    <w:name w:val="xl160"/>
    <w:basedOn w:val="Normal"/>
    <w:rsid w:val="0003156C"/>
    <w:pPr>
      <w:pBdr>
        <w:top w:val="single" w:sz="4" w:space="0" w:color="auto"/>
        <w:left w:val="single" w:sz="4" w:space="0" w:color="auto"/>
        <w:right w:val="single" w:sz="8" w:space="0" w:color="auto"/>
      </w:pBdr>
      <w:spacing w:before="100" w:beforeAutospacing="1" w:after="100" w:afterAutospacing="1"/>
    </w:pPr>
    <w:rPr>
      <w:rFonts w:ascii="Century Gothic" w:hAnsi="Century Gothic"/>
      <w:sz w:val="18"/>
      <w:szCs w:val="18"/>
      <w:lang w:val="es-BO" w:eastAsia="es-BO"/>
    </w:rPr>
  </w:style>
  <w:style w:type="paragraph" w:customStyle="1" w:styleId="xl161">
    <w:name w:val="xl161"/>
    <w:basedOn w:val="Normal"/>
    <w:rsid w:val="0003156C"/>
    <w:pPr>
      <w:pBdr>
        <w:top w:val="dotDotDash" w:sz="8" w:space="0" w:color="auto"/>
        <w:left w:val="single" w:sz="8"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62">
    <w:name w:val="xl162"/>
    <w:basedOn w:val="Normal"/>
    <w:rsid w:val="0003156C"/>
    <w:pPr>
      <w:pBdr>
        <w:top w:val="dotDotDash" w:sz="8"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lang w:val="es-BO" w:eastAsia="es-BO"/>
    </w:rPr>
  </w:style>
  <w:style w:type="paragraph" w:customStyle="1" w:styleId="xl163">
    <w:name w:val="xl163"/>
    <w:basedOn w:val="Normal"/>
    <w:rsid w:val="0003156C"/>
    <w:pPr>
      <w:pBdr>
        <w:top w:val="dotDotDash" w:sz="8"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8"/>
      <w:szCs w:val="18"/>
      <w:lang w:val="es-BO" w:eastAsia="es-BO"/>
    </w:rPr>
  </w:style>
  <w:style w:type="paragraph" w:customStyle="1" w:styleId="xl164">
    <w:name w:val="xl164"/>
    <w:basedOn w:val="Normal"/>
    <w:rsid w:val="0003156C"/>
    <w:pPr>
      <w:pBdr>
        <w:top w:val="dotDotDash" w:sz="8" w:space="0" w:color="auto"/>
        <w:left w:val="single" w:sz="4" w:space="0" w:color="auto"/>
        <w:bottom w:val="single" w:sz="4" w:space="0" w:color="auto"/>
        <w:right w:val="single" w:sz="8" w:space="0" w:color="auto"/>
      </w:pBdr>
      <w:spacing w:before="100" w:beforeAutospacing="1" w:after="100" w:afterAutospacing="1"/>
      <w:textAlignment w:val="center"/>
    </w:pPr>
    <w:rPr>
      <w:rFonts w:ascii="Century Gothic" w:hAnsi="Century Gothic"/>
      <w:sz w:val="18"/>
      <w:szCs w:val="18"/>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015">
      <w:bodyDiv w:val="1"/>
      <w:marLeft w:val="0"/>
      <w:marRight w:val="0"/>
      <w:marTop w:val="0"/>
      <w:marBottom w:val="0"/>
      <w:divBdr>
        <w:top w:val="none" w:sz="0" w:space="0" w:color="auto"/>
        <w:left w:val="none" w:sz="0" w:space="0" w:color="auto"/>
        <w:bottom w:val="none" w:sz="0" w:space="0" w:color="auto"/>
        <w:right w:val="none" w:sz="0" w:space="0" w:color="auto"/>
      </w:divBdr>
    </w:div>
    <w:div w:id="99110118">
      <w:bodyDiv w:val="1"/>
      <w:marLeft w:val="0"/>
      <w:marRight w:val="0"/>
      <w:marTop w:val="0"/>
      <w:marBottom w:val="0"/>
      <w:divBdr>
        <w:top w:val="none" w:sz="0" w:space="0" w:color="auto"/>
        <w:left w:val="none" w:sz="0" w:space="0" w:color="auto"/>
        <w:bottom w:val="none" w:sz="0" w:space="0" w:color="auto"/>
        <w:right w:val="none" w:sz="0" w:space="0" w:color="auto"/>
      </w:divBdr>
    </w:div>
    <w:div w:id="129252481">
      <w:bodyDiv w:val="1"/>
      <w:marLeft w:val="0"/>
      <w:marRight w:val="0"/>
      <w:marTop w:val="0"/>
      <w:marBottom w:val="0"/>
      <w:divBdr>
        <w:top w:val="none" w:sz="0" w:space="0" w:color="auto"/>
        <w:left w:val="none" w:sz="0" w:space="0" w:color="auto"/>
        <w:bottom w:val="none" w:sz="0" w:space="0" w:color="auto"/>
        <w:right w:val="none" w:sz="0" w:space="0" w:color="auto"/>
      </w:divBdr>
    </w:div>
    <w:div w:id="161356986">
      <w:bodyDiv w:val="1"/>
      <w:marLeft w:val="0"/>
      <w:marRight w:val="0"/>
      <w:marTop w:val="0"/>
      <w:marBottom w:val="0"/>
      <w:divBdr>
        <w:top w:val="none" w:sz="0" w:space="0" w:color="auto"/>
        <w:left w:val="none" w:sz="0" w:space="0" w:color="auto"/>
        <w:bottom w:val="none" w:sz="0" w:space="0" w:color="auto"/>
        <w:right w:val="none" w:sz="0" w:space="0" w:color="auto"/>
      </w:divBdr>
    </w:div>
    <w:div w:id="227765715">
      <w:bodyDiv w:val="1"/>
      <w:marLeft w:val="0"/>
      <w:marRight w:val="0"/>
      <w:marTop w:val="0"/>
      <w:marBottom w:val="0"/>
      <w:divBdr>
        <w:top w:val="none" w:sz="0" w:space="0" w:color="auto"/>
        <w:left w:val="none" w:sz="0" w:space="0" w:color="auto"/>
        <w:bottom w:val="none" w:sz="0" w:space="0" w:color="auto"/>
        <w:right w:val="none" w:sz="0" w:space="0" w:color="auto"/>
      </w:divBdr>
    </w:div>
    <w:div w:id="33294950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965622">
      <w:bodyDiv w:val="1"/>
      <w:marLeft w:val="0"/>
      <w:marRight w:val="0"/>
      <w:marTop w:val="0"/>
      <w:marBottom w:val="0"/>
      <w:divBdr>
        <w:top w:val="none" w:sz="0" w:space="0" w:color="auto"/>
        <w:left w:val="none" w:sz="0" w:space="0" w:color="auto"/>
        <w:bottom w:val="none" w:sz="0" w:space="0" w:color="auto"/>
        <w:right w:val="none" w:sz="0" w:space="0" w:color="auto"/>
      </w:divBdr>
    </w:div>
    <w:div w:id="741685322">
      <w:bodyDiv w:val="1"/>
      <w:marLeft w:val="0"/>
      <w:marRight w:val="0"/>
      <w:marTop w:val="0"/>
      <w:marBottom w:val="0"/>
      <w:divBdr>
        <w:top w:val="none" w:sz="0" w:space="0" w:color="auto"/>
        <w:left w:val="none" w:sz="0" w:space="0" w:color="auto"/>
        <w:bottom w:val="none" w:sz="0" w:space="0" w:color="auto"/>
        <w:right w:val="none" w:sz="0" w:space="0" w:color="auto"/>
      </w:divBdr>
    </w:div>
    <w:div w:id="75015418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12931528">
      <w:bodyDiv w:val="1"/>
      <w:marLeft w:val="0"/>
      <w:marRight w:val="0"/>
      <w:marTop w:val="0"/>
      <w:marBottom w:val="0"/>
      <w:divBdr>
        <w:top w:val="none" w:sz="0" w:space="0" w:color="auto"/>
        <w:left w:val="none" w:sz="0" w:space="0" w:color="auto"/>
        <w:bottom w:val="none" w:sz="0" w:space="0" w:color="auto"/>
        <w:right w:val="none" w:sz="0" w:space="0" w:color="auto"/>
      </w:divBdr>
    </w:div>
    <w:div w:id="942226555">
      <w:bodyDiv w:val="1"/>
      <w:marLeft w:val="0"/>
      <w:marRight w:val="0"/>
      <w:marTop w:val="0"/>
      <w:marBottom w:val="0"/>
      <w:divBdr>
        <w:top w:val="none" w:sz="0" w:space="0" w:color="auto"/>
        <w:left w:val="none" w:sz="0" w:space="0" w:color="auto"/>
        <w:bottom w:val="none" w:sz="0" w:space="0" w:color="auto"/>
        <w:right w:val="none" w:sz="0" w:space="0" w:color="auto"/>
      </w:divBdr>
    </w:div>
    <w:div w:id="984820422">
      <w:bodyDiv w:val="1"/>
      <w:marLeft w:val="0"/>
      <w:marRight w:val="0"/>
      <w:marTop w:val="0"/>
      <w:marBottom w:val="0"/>
      <w:divBdr>
        <w:top w:val="none" w:sz="0" w:space="0" w:color="auto"/>
        <w:left w:val="none" w:sz="0" w:space="0" w:color="auto"/>
        <w:bottom w:val="none" w:sz="0" w:space="0" w:color="auto"/>
        <w:right w:val="none" w:sz="0" w:space="0" w:color="auto"/>
      </w:divBdr>
    </w:div>
    <w:div w:id="107573940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7457549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492754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74320021">
      <w:bodyDiv w:val="1"/>
      <w:marLeft w:val="0"/>
      <w:marRight w:val="0"/>
      <w:marTop w:val="0"/>
      <w:marBottom w:val="0"/>
      <w:divBdr>
        <w:top w:val="none" w:sz="0" w:space="0" w:color="auto"/>
        <w:left w:val="none" w:sz="0" w:space="0" w:color="auto"/>
        <w:bottom w:val="none" w:sz="0" w:space="0" w:color="auto"/>
        <w:right w:val="none" w:sz="0" w:space="0" w:color="auto"/>
      </w:divBdr>
    </w:div>
    <w:div w:id="169425927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51027831">
      <w:bodyDiv w:val="1"/>
      <w:marLeft w:val="0"/>
      <w:marRight w:val="0"/>
      <w:marTop w:val="0"/>
      <w:marBottom w:val="0"/>
      <w:divBdr>
        <w:top w:val="none" w:sz="0" w:space="0" w:color="auto"/>
        <w:left w:val="none" w:sz="0" w:space="0" w:color="auto"/>
        <w:bottom w:val="none" w:sz="0" w:space="0" w:color="auto"/>
        <w:right w:val="none" w:sz="0" w:space="0" w:color="auto"/>
      </w:divBdr>
    </w:div>
    <w:div w:id="207384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mailto:noafiliacion@csbp.com.bo" TargetMode="External"/><Relationship Id="rId3" Type="http://schemas.openxmlformats.org/officeDocument/2006/relationships/styles" Target="styles.xml"/><Relationship Id="rId21" Type="http://schemas.openxmlformats.org/officeDocument/2006/relationships/hyperlink" Target="mailto:asegurados@csbp.com.bo" TargetMode="Externa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5" Type="http://schemas.openxmlformats.org/officeDocument/2006/relationships/hyperlink" Target="mailto:produccion@csbp.com.bo"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5.e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24" Type="http://schemas.openxmlformats.org/officeDocument/2006/relationships/hyperlink" Target="mailto:erp@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23" Type="http://schemas.openxmlformats.org/officeDocument/2006/relationships/hyperlink" Target="mailto:anuario@csbp.com.bo" TargetMode="External"/><Relationship Id="rId28" Type="http://schemas.openxmlformats.org/officeDocument/2006/relationships/fontTable" Target="fontTable.xml"/><Relationship Id="rId10" Type="http://schemas.openxmlformats.org/officeDocument/2006/relationships/hyperlink" Target="mailto:proveedo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 Id="rId22" Type="http://schemas.openxmlformats.org/officeDocument/2006/relationships/hyperlink" Target="mailto:empresas@csbp.com.bo" TargetMode="External"/><Relationship Id="rId27" Type="http://schemas.openxmlformats.org/officeDocument/2006/relationships/image" Target="media/image6.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4DCDF19D41436390D49528A5248ACF"/>
        <w:category>
          <w:name w:val="General"/>
          <w:gallery w:val="placeholder"/>
        </w:category>
        <w:types>
          <w:type w:val="bbPlcHdr"/>
        </w:types>
        <w:behaviors>
          <w:behavior w:val="content"/>
        </w:behaviors>
        <w:guid w:val="{1B3EC449-E367-4588-A3CD-4834652FC026}"/>
      </w:docPartPr>
      <w:docPartBody>
        <w:p w:rsidR="00500F51" w:rsidRDefault="00500F51" w:rsidP="00500F51">
          <w:pPr>
            <w:pStyle w:val="504DCDF19D41436390D49528A5248ACF"/>
          </w:pPr>
          <w:r>
            <w:rPr>
              <w:rFonts w:asciiTheme="majorHAnsi" w:hAnsiTheme="majorHAnsi"/>
              <w:color w:val="000000"/>
              <w:sz w:val="20"/>
            </w:rPr>
            <w:t xml:space="preserve"> </w:t>
          </w:r>
        </w:p>
      </w:docPartBody>
    </w:docPart>
    <w:docPart>
      <w:docPartPr>
        <w:name w:val="7FB1CC2529AF44A8A68BC9861550812B"/>
        <w:category>
          <w:name w:val="General"/>
          <w:gallery w:val="placeholder"/>
        </w:category>
        <w:types>
          <w:type w:val="bbPlcHdr"/>
        </w:types>
        <w:behaviors>
          <w:behavior w:val="content"/>
        </w:behaviors>
        <w:guid w:val="{8DF1F7F8-1113-4C17-8981-E6AAA561F3F7}"/>
      </w:docPartPr>
      <w:docPartBody>
        <w:p w:rsidR="00500F51" w:rsidRDefault="00500F51" w:rsidP="00500F51">
          <w:pPr>
            <w:pStyle w:val="7FB1CC2529AF44A8A68BC9861550812B"/>
          </w:pPr>
          <w:r>
            <w:rPr>
              <w:rFonts w:asciiTheme="majorHAnsi" w:hAnsiTheme="majorHAnsi"/>
              <w:color w:val="000000"/>
              <w:sz w:val="20"/>
            </w:rPr>
            <w:t xml:space="preserve"> </w:t>
          </w:r>
        </w:p>
      </w:docPartBody>
    </w:docPart>
    <w:docPart>
      <w:docPartPr>
        <w:name w:val="3A19E805F23440319BA1FEA82603D8BF"/>
        <w:category>
          <w:name w:val="General"/>
          <w:gallery w:val="placeholder"/>
        </w:category>
        <w:types>
          <w:type w:val="bbPlcHdr"/>
        </w:types>
        <w:behaviors>
          <w:behavior w:val="content"/>
        </w:behaviors>
        <w:guid w:val="{17722FD6-BDBB-4BDD-AD75-2D9EAAA693D3}"/>
      </w:docPartPr>
      <w:docPartBody>
        <w:p w:rsidR="00500F51" w:rsidRDefault="00500F51" w:rsidP="00500F51">
          <w:pPr>
            <w:pStyle w:val="3A19E805F23440319BA1FEA82603D8BF"/>
          </w:pPr>
          <w:r>
            <w:rPr>
              <w:rFonts w:asciiTheme="majorHAnsi" w:hAnsiTheme="majorHAnsi"/>
              <w:color w:val="000000"/>
              <w:sz w:val="20"/>
            </w:rPr>
            <w:t xml:space="preserve"> </w:t>
          </w:r>
        </w:p>
      </w:docPartBody>
    </w:docPart>
    <w:docPart>
      <w:docPartPr>
        <w:name w:val="5D82CE499D6742929E1881D169EE6598"/>
        <w:category>
          <w:name w:val="General"/>
          <w:gallery w:val="placeholder"/>
        </w:category>
        <w:types>
          <w:type w:val="bbPlcHdr"/>
        </w:types>
        <w:behaviors>
          <w:behavior w:val="content"/>
        </w:behaviors>
        <w:guid w:val="{E3BA1C45-6652-4F7E-88BC-8CABA8E920B2}"/>
      </w:docPartPr>
      <w:docPartBody>
        <w:p w:rsidR="00500F51" w:rsidRDefault="00500F51" w:rsidP="00500F51">
          <w:pPr>
            <w:pStyle w:val="5D82CE499D6742929E1881D169EE6598"/>
          </w:pPr>
          <w:r>
            <w:rPr>
              <w:rFonts w:asciiTheme="majorHAnsi" w:hAnsiTheme="majorHAnsi"/>
              <w:color w:val="000000"/>
              <w:sz w:val="20"/>
            </w:rPr>
            <w:t xml:space="preserve"> </w:t>
          </w:r>
        </w:p>
      </w:docPartBody>
    </w:docPart>
    <w:docPart>
      <w:docPartPr>
        <w:name w:val="9705C5B6FC81492B8A3A9FF33A679CB0"/>
        <w:category>
          <w:name w:val="General"/>
          <w:gallery w:val="placeholder"/>
        </w:category>
        <w:types>
          <w:type w:val="bbPlcHdr"/>
        </w:types>
        <w:behaviors>
          <w:behavior w:val="content"/>
        </w:behaviors>
        <w:guid w:val="{ABC54E2C-D4B1-43A7-B34B-ACFF262AAFA7}"/>
      </w:docPartPr>
      <w:docPartBody>
        <w:p w:rsidR="00500F51" w:rsidRDefault="00500F51" w:rsidP="00500F51">
          <w:pPr>
            <w:pStyle w:val="9705C5B6FC81492B8A3A9FF33A679CB0"/>
          </w:pPr>
          <w:r>
            <w:rPr>
              <w:rFonts w:asciiTheme="majorHAnsi" w:hAnsiTheme="majorHAnsi"/>
              <w:color w:val="000000"/>
              <w:sz w:val="20"/>
            </w:rPr>
            <w:t xml:space="preserve"> </w:t>
          </w:r>
        </w:p>
      </w:docPartBody>
    </w:docPart>
    <w:docPart>
      <w:docPartPr>
        <w:name w:val="D489A934D8C64C54BDD5E490348BFE8C"/>
        <w:category>
          <w:name w:val="General"/>
          <w:gallery w:val="placeholder"/>
        </w:category>
        <w:types>
          <w:type w:val="bbPlcHdr"/>
        </w:types>
        <w:behaviors>
          <w:behavior w:val="content"/>
        </w:behaviors>
        <w:guid w:val="{DFC51E40-A34F-4AAA-8749-6AACC655731D}"/>
      </w:docPartPr>
      <w:docPartBody>
        <w:p w:rsidR="00500F51" w:rsidRDefault="00500F51" w:rsidP="00500F51">
          <w:pPr>
            <w:pStyle w:val="D489A934D8C64C54BDD5E490348BFE8C"/>
          </w:pPr>
          <w:r>
            <w:rPr>
              <w:rFonts w:asciiTheme="majorHAnsi" w:hAnsiTheme="majorHAnsi"/>
              <w:color w:val="000000"/>
              <w:sz w:val="20"/>
            </w:rPr>
            <w:t xml:space="preserve"> </w:t>
          </w:r>
        </w:p>
      </w:docPartBody>
    </w:docPart>
    <w:docPart>
      <w:docPartPr>
        <w:name w:val="19689BABEF694777894237903D86EB80"/>
        <w:category>
          <w:name w:val="General"/>
          <w:gallery w:val="placeholder"/>
        </w:category>
        <w:types>
          <w:type w:val="bbPlcHdr"/>
        </w:types>
        <w:behaviors>
          <w:behavior w:val="content"/>
        </w:behaviors>
        <w:guid w:val="{F21D58F1-0E68-46E8-BDAD-9CC142323F68}"/>
      </w:docPartPr>
      <w:docPartBody>
        <w:p w:rsidR="00500F51" w:rsidRDefault="00500F51" w:rsidP="00500F51">
          <w:pPr>
            <w:pStyle w:val="19689BABEF694777894237903D86EB80"/>
          </w:pPr>
          <w:r>
            <w:rPr>
              <w:rFonts w:asciiTheme="majorHAnsi" w:hAnsiTheme="majorHAnsi"/>
              <w:color w:val="000000"/>
              <w:sz w:val="20"/>
            </w:rPr>
            <w:t xml:space="preserve"> </w:t>
          </w:r>
        </w:p>
      </w:docPartBody>
    </w:docPart>
    <w:docPart>
      <w:docPartPr>
        <w:name w:val="4753FD6F93C74E30BDD85D90F6F7535A"/>
        <w:category>
          <w:name w:val="General"/>
          <w:gallery w:val="placeholder"/>
        </w:category>
        <w:types>
          <w:type w:val="bbPlcHdr"/>
        </w:types>
        <w:behaviors>
          <w:behavior w:val="content"/>
        </w:behaviors>
        <w:guid w:val="{10180834-11F8-4E95-B3D9-876A6F2BDCD8}"/>
      </w:docPartPr>
      <w:docPartBody>
        <w:p w:rsidR="00500F51" w:rsidRDefault="00500F51" w:rsidP="00500F51">
          <w:pPr>
            <w:pStyle w:val="4753FD6F93C74E30BDD85D90F6F7535A"/>
          </w:pPr>
          <w:r>
            <w:rPr>
              <w:rFonts w:asciiTheme="majorHAnsi" w:hAnsiTheme="majorHAnsi"/>
              <w:color w:val="000000"/>
              <w:sz w:val="20"/>
            </w:rPr>
            <w:t xml:space="preserve"> </w:t>
          </w:r>
        </w:p>
      </w:docPartBody>
    </w:docPart>
    <w:docPart>
      <w:docPartPr>
        <w:name w:val="A099BFC28B824C24B46570C028616370"/>
        <w:category>
          <w:name w:val="General"/>
          <w:gallery w:val="placeholder"/>
        </w:category>
        <w:types>
          <w:type w:val="bbPlcHdr"/>
        </w:types>
        <w:behaviors>
          <w:behavior w:val="content"/>
        </w:behaviors>
        <w:guid w:val="{CF7C288D-647F-4FF6-BCE7-DB59062668A7}"/>
      </w:docPartPr>
      <w:docPartBody>
        <w:p w:rsidR="00500F51" w:rsidRDefault="00500F51" w:rsidP="00500F51">
          <w:pPr>
            <w:pStyle w:val="A099BFC28B824C24B46570C028616370"/>
          </w:pPr>
          <w:r>
            <w:rPr>
              <w:rFonts w:asciiTheme="majorHAnsi" w:hAnsiTheme="majorHAnsi"/>
              <w:color w:val="000000"/>
              <w:sz w:val="20"/>
            </w:rPr>
            <w:t xml:space="preserve"> </w:t>
          </w:r>
        </w:p>
      </w:docPartBody>
    </w:docPart>
    <w:docPart>
      <w:docPartPr>
        <w:name w:val="9B94E4D34D974B9793D1211640FFCEBF"/>
        <w:category>
          <w:name w:val="General"/>
          <w:gallery w:val="placeholder"/>
        </w:category>
        <w:types>
          <w:type w:val="bbPlcHdr"/>
        </w:types>
        <w:behaviors>
          <w:behavior w:val="content"/>
        </w:behaviors>
        <w:guid w:val="{57EACD1E-F5E5-44F7-94E9-E82A9B990CFB}"/>
      </w:docPartPr>
      <w:docPartBody>
        <w:p w:rsidR="00500F51" w:rsidRDefault="00500F51" w:rsidP="00500F51">
          <w:pPr>
            <w:pStyle w:val="9B94E4D34D974B9793D1211640FFCEBF"/>
          </w:pPr>
          <w:r>
            <w:rPr>
              <w:rFonts w:asciiTheme="majorHAnsi" w:hAnsiTheme="majorHAnsi"/>
              <w:color w:val="000000"/>
              <w:sz w:val="20"/>
            </w:rPr>
            <w:t xml:space="preserve"> </w:t>
          </w:r>
        </w:p>
      </w:docPartBody>
    </w:docPart>
    <w:docPart>
      <w:docPartPr>
        <w:name w:val="F3238A666EEC4E859B2D6FBE1CAFC977"/>
        <w:category>
          <w:name w:val="General"/>
          <w:gallery w:val="placeholder"/>
        </w:category>
        <w:types>
          <w:type w:val="bbPlcHdr"/>
        </w:types>
        <w:behaviors>
          <w:behavior w:val="content"/>
        </w:behaviors>
        <w:guid w:val="{4D5A14B7-CA6A-411B-B496-52F5746966B4}"/>
      </w:docPartPr>
      <w:docPartBody>
        <w:p w:rsidR="00500F51" w:rsidRDefault="00500F51" w:rsidP="00500F51">
          <w:pPr>
            <w:pStyle w:val="F3238A666EEC4E859B2D6FBE1CAFC977"/>
          </w:pPr>
          <w:r>
            <w:rPr>
              <w:rFonts w:asciiTheme="majorHAnsi" w:hAnsiTheme="majorHAnsi"/>
              <w:color w:val="000000"/>
              <w:sz w:val="20"/>
            </w:rPr>
            <w:t xml:space="preserve"> </w:t>
          </w:r>
        </w:p>
      </w:docPartBody>
    </w:docPart>
    <w:docPart>
      <w:docPartPr>
        <w:name w:val="507A63174AA24D6CAB8A9819C3D80BD7"/>
        <w:category>
          <w:name w:val="General"/>
          <w:gallery w:val="placeholder"/>
        </w:category>
        <w:types>
          <w:type w:val="bbPlcHdr"/>
        </w:types>
        <w:behaviors>
          <w:behavior w:val="content"/>
        </w:behaviors>
        <w:guid w:val="{8FC1CA1F-6BCE-4E36-A884-2B7339D4164D}"/>
      </w:docPartPr>
      <w:docPartBody>
        <w:p w:rsidR="00500F51" w:rsidRDefault="00500F51" w:rsidP="00500F51">
          <w:pPr>
            <w:pStyle w:val="507A63174AA24D6CAB8A9819C3D80BD7"/>
          </w:pPr>
          <w:r>
            <w:rPr>
              <w:rFonts w:asciiTheme="majorHAnsi" w:hAnsiTheme="majorHAnsi"/>
              <w:color w:val="000000"/>
              <w:sz w:val="20"/>
            </w:rPr>
            <w:t xml:space="preserve"> </w:t>
          </w:r>
        </w:p>
      </w:docPartBody>
    </w:docPart>
    <w:docPart>
      <w:docPartPr>
        <w:name w:val="987A46B3041A499E809F0BC636EC8AE1"/>
        <w:category>
          <w:name w:val="General"/>
          <w:gallery w:val="placeholder"/>
        </w:category>
        <w:types>
          <w:type w:val="bbPlcHdr"/>
        </w:types>
        <w:behaviors>
          <w:behavior w:val="content"/>
        </w:behaviors>
        <w:guid w:val="{407526D5-58F1-4961-BCA6-A51659F6D680}"/>
      </w:docPartPr>
      <w:docPartBody>
        <w:p w:rsidR="00500F51" w:rsidRDefault="00500F51" w:rsidP="00500F51">
          <w:pPr>
            <w:pStyle w:val="987A46B3041A499E809F0BC636EC8AE1"/>
          </w:pPr>
          <w:r>
            <w:rPr>
              <w:rFonts w:asciiTheme="majorHAnsi" w:hAnsiTheme="majorHAnsi"/>
              <w:color w:val="000000"/>
              <w:sz w:val="20"/>
            </w:rPr>
            <w:t xml:space="preserve"> </w:t>
          </w:r>
        </w:p>
      </w:docPartBody>
    </w:docPart>
    <w:docPart>
      <w:docPartPr>
        <w:name w:val="4D4E1BCF566A4A2B8BF944A47B998DAD"/>
        <w:category>
          <w:name w:val="General"/>
          <w:gallery w:val="placeholder"/>
        </w:category>
        <w:types>
          <w:type w:val="bbPlcHdr"/>
        </w:types>
        <w:behaviors>
          <w:behavior w:val="content"/>
        </w:behaviors>
        <w:guid w:val="{0E49DA73-2941-45E8-9037-14E8FFF379A7}"/>
      </w:docPartPr>
      <w:docPartBody>
        <w:p w:rsidR="00500F51" w:rsidRDefault="00500F51" w:rsidP="00500F51">
          <w:pPr>
            <w:pStyle w:val="4D4E1BCF566A4A2B8BF944A47B998DAD"/>
          </w:pPr>
          <w:r>
            <w:rPr>
              <w:rFonts w:asciiTheme="majorHAnsi" w:hAnsiTheme="majorHAnsi"/>
              <w:color w:val="000000"/>
              <w:sz w:val="20"/>
            </w:rPr>
            <w:t xml:space="preserve"> </w:t>
          </w:r>
        </w:p>
      </w:docPartBody>
    </w:docPart>
    <w:docPart>
      <w:docPartPr>
        <w:name w:val="D3F1CEFD96B84EEF9402AE802C5A3100"/>
        <w:category>
          <w:name w:val="General"/>
          <w:gallery w:val="placeholder"/>
        </w:category>
        <w:types>
          <w:type w:val="bbPlcHdr"/>
        </w:types>
        <w:behaviors>
          <w:behavior w:val="content"/>
        </w:behaviors>
        <w:guid w:val="{045638D6-5F43-4736-8ADF-9C181EBEA0CB}"/>
      </w:docPartPr>
      <w:docPartBody>
        <w:p w:rsidR="00500F51" w:rsidRDefault="00500F51" w:rsidP="00500F51">
          <w:pPr>
            <w:pStyle w:val="D3F1CEFD96B84EEF9402AE802C5A3100"/>
          </w:pPr>
          <w:r>
            <w:rPr>
              <w:rFonts w:asciiTheme="majorHAnsi" w:hAnsiTheme="majorHAnsi"/>
              <w:color w:val="000000"/>
              <w:sz w:val="20"/>
            </w:rPr>
            <w:t xml:space="preserve"> </w:t>
          </w:r>
        </w:p>
      </w:docPartBody>
    </w:docPart>
    <w:docPart>
      <w:docPartPr>
        <w:name w:val="9CE19E28851D43DFA5050D018B3AC45C"/>
        <w:category>
          <w:name w:val="General"/>
          <w:gallery w:val="placeholder"/>
        </w:category>
        <w:types>
          <w:type w:val="bbPlcHdr"/>
        </w:types>
        <w:behaviors>
          <w:behavior w:val="content"/>
        </w:behaviors>
        <w:guid w:val="{C1C84F41-864C-4E30-BBC3-0D738734C9A7}"/>
      </w:docPartPr>
      <w:docPartBody>
        <w:p w:rsidR="00500F51" w:rsidRDefault="00500F51" w:rsidP="00500F51">
          <w:pPr>
            <w:pStyle w:val="9CE19E28851D43DFA5050D018B3AC45C"/>
          </w:pPr>
          <w:r>
            <w:rPr>
              <w:rFonts w:asciiTheme="majorHAnsi" w:hAnsiTheme="majorHAnsi"/>
              <w:color w:val="000000"/>
              <w:sz w:val="20"/>
            </w:rPr>
            <w:t xml:space="preserve"> </w:t>
          </w:r>
        </w:p>
      </w:docPartBody>
    </w:docPart>
    <w:docPart>
      <w:docPartPr>
        <w:name w:val="A96FFB17EFBC401585CF3BA5B3843A91"/>
        <w:category>
          <w:name w:val="General"/>
          <w:gallery w:val="placeholder"/>
        </w:category>
        <w:types>
          <w:type w:val="bbPlcHdr"/>
        </w:types>
        <w:behaviors>
          <w:behavior w:val="content"/>
        </w:behaviors>
        <w:guid w:val="{582B9EF3-7C12-4725-A38E-33329EA2E8BF}"/>
      </w:docPartPr>
      <w:docPartBody>
        <w:p w:rsidR="00500F51" w:rsidRDefault="00500F51" w:rsidP="00500F51">
          <w:pPr>
            <w:pStyle w:val="A96FFB17EFBC401585CF3BA5B3843A91"/>
          </w:pPr>
          <w:r>
            <w:rPr>
              <w:rFonts w:asciiTheme="majorHAnsi" w:hAnsiTheme="majorHAnsi"/>
              <w:color w:val="000000"/>
              <w:sz w:val="20"/>
            </w:rPr>
            <w:t xml:space="preserve"> </w:t>
          </w:r>
        </w:p>
      </w:docPartBody>
    </w:docPart>
    <w:docPart>
      <w:docPartPr>
        <w:name w:val="E37EED5B6E544B059D88E2F15870BF70"/>
        <w:category>
          <w:name w:val="General"/>
          <w:gallery w:val="placeholder"/>
        </w:category>
        <w:types>
          <w:type w:val="bbPlcHdr"/>
        </w:types>
        <w:behaviors>
          <w:behavior w:val="content"/>
        </w:behaviors>
        <w:guid w:val="{15E74171-FFE1-4C56-82B9-3161937D4722}"/>
      </w:docPartPr>
      <w:docPartBody>
        <w:p w:rsidR="00500F51" w:rsidRDefault="00500F51" w:rsidP="00500F51">
          <w:pPr>
            <w:pStyle w:val="E37EED5B6E544B059D88E2F15870BF70"/>
          </w:pPr>
          <w:r>
            <w:rPr>
              <w:rFonts w:asciiTheme="majorHAnsi" w:hAnsiTheme="majorHAnsi"/>
              <w:color w:val="000000"/>
              <w:sz w:val="20"/>
            </w:rPr>
            <w:t xml:space="preserve"> </w:t>
          </w:r>
        </w:p>
      </w:docPartBody>
    </w:docPart>
    <w:docPart>
      <w:docPartPr>
        <w:name w:val="0E203B703B2C4462AEF3E002C642CA39"/>
        <w:category>
          <w:name w:val="General"/>
          <w:gallery w:val="placeholder"/>
        </w:category>
        <w:types>
          <w:type w:val="bbPlcHdr"/>
        </w:types>
        <w:behaviors>
          <w:behavior w:val="content"/>
        </w:behaviors>
        <w:guid w:val="{A53E2183-EDA6-4626-8304-F716644C875C}"/>
      </w:docPartPr>
      <w:docPartBody>
        <w:p w:rsidR="00500F51" w:rsidRDefault="00500F51" w:rsidP="00500F51">
          <w:pPr>
            <w:pStyle w:val="0E203B703B2C4462AEF3E002C642CA39"/>
          </w:pPr>
          <w:r>
            <w:rPr>
              <w:rFonts w:asciiTheme="majorHAnsi" w:hAnsiTheme="majorHAnsi"/>
              <w:color w:val="000000"/>
              <w:sz w:val="20"/>
            </w:rPr>
            <w:t xml:space="preserve"> </w:t>
          </w:r>
        </w:p>
      </w:docPartBody>
    </w:docPart>
    <w:docPart>
      <w:docPartPr>
        <w:name w:val="28F85C3E8A4C41269A4ED4312D056DAF"/>
        <w:category>
          <w:name w:val="General"/>
          <w:gallery w:val="placeholder"/>
        </w:category>
        <w:types>
          <w:type w:val="bbPlcHdr"/>
        </w:types>
        <w:behaviors>
          <w:behavior w:val="content"/>
        </w:behaviors>
        <w:guid w:val="{DF74E0A7-6C67-4241-9A1E-DB7907A6B85A}"/>
      </w:docPartPr>
      <w:docPartBody>
        <w:p w:rsidR="00500F51" w:rsidRDefault="00500F51" w:rsidP="00500F51">
          <w:pPr>
            <w:pStyle w:val="28F85C3E8A4C41269A4ED4312D056DAF"/>
          </w:pPr>
          <w:r>
            <w:rPr>
              <w:rFonts w:asciiTheme="majorHAnsi" w:hAnsiTheme="majorHAnsi"/>
              <w:color w:val="000000"/>
              <w:sz w:val="20"/>
            </w:rPr>
            <w:t xml:space="preserve"> </w:t>
          </w:r>
        </w:p>
      </w:docPartBody>
    </w:docPart>
    <w:docPart>
      <w:docPartPr>
        <w:name w:val="7A47521472B24F568C466EB7C8FE4B33"/>
        <w:category>
          <w:name w:val="General"/>
          <w:gallery w:val="placeholder"/>
        </w:category>
        <w:types>
          <w:type w:val="bbPlcHdr"/>
        </w:types>
        <w:behaviors>
          <w:behavior w:val="content"/>
        </w:behaviors>
        <w:guid w:val="{DED4DADF-2410-4637-BDD7-B87617E0ED1F}"/>
      </w:docPartPr>
      <w:docPartBody>
        <w:p w:rsidR="00500F51" w:rsidRDefault="00500F51" w:rsidP="00500F51">
          <w:pPr>
            <w:pStyle w:val="7A47521472B24F568C466EB7C8FE4B33"/>
          </w:pPr>
          <w:r>
            <w:rPr>
              <w:rFonts w:asciiTheme="majorHAnsi" w:hAnsiTheme="majorHAnsi"/>
              <w:color w:val="000000"/>
              <w:sz w:val="20"/>
            </w:rPr>
            <w:t xml:space="preserve"> </w:t>
          </w:r>
        </w:p>
      </w:docPartBody>
    </w:docPart>
    <w:docPart>
      <w:docPartPr>
        <w:name w:val="5A89A9F3B1584FF9BF67341598A2DFED"/>
        <w:category>
          <w:name w:val="General"/>
          <w:gallery w:val="placeholder"/>
        </w:category>
        <w:types>
          <w:type w:val="bbPlcHdr"/>
        </w:types>
        <w:behaviors>
          <w:behavior w:val="content"/>
        </w:behaviors>
        <w:guid w:val="{A6C0D058-3A12-4A49-8AB4-BC1EE3502F96}"/>
      </w:docPartPr>
      <w:docPartBody>
        <w:p w:rsidR="00500F51" w:rsidRDefault="00500F51" w:rsidP="00500F51">
          <w:pPr>
            <w:pStyle w:val="5A89A9F3B1584FF9BF67341598A2DFED"/>
          </w:pPr>
          <w:r>
            <w:rPr>
              <w:rFonts w:asciiTheme="majorHAnsi" w:hAnsiTheme="majorHAnsi"/>
              <w:color w:val="000000"/>
              <w:sz w:val="20"/>
            </w:rPr>
            <w:t xml:space="preserve"> </w:t>
          </w:r>
        </w:p>
      </w:docPartBody>
    </w:docPart>
    <w:docPart>
      <w:docPartPr>
        <w:name w:val="28E9A0B9E21642329B501E0D70B4FAF9"/>
        <w:category>
          <w:name w:val="General"/>
          <w:gallery w:val="placeholder"/>
        </w:category>
        <w:types>
          <w:type w:val="bbPlcHdr"/>
        </w:types>
        <w:behaviors>
          <w:behavior w:val="content"/>
        </w:behaviors>
        <w:guid w:val="{D2B3027F-8778-4E33-95C0-17C4A954AF85}"/>
      </w:docPartPr>
      <w:docPartBody>
        <w:p w:rsidR="00500F51" w:rsidRDefault="00500F51" w:rsidP="00500F51">
          <w:pPr>
            <w:pStyle w:val="28E9A0B9E21642329B501E0D70B4FAF9"/>
          </w:pPr>
          <w:r>
            <w:rPr>
              <w:rFonts w:asciiTheme="majorHAnsi" w:hAnsiTheme="majorHAnsi"/>
              <w:color w:val="000000"/>
              <w:sz w:val="20"/>
            </w:rPr>
            <w:t xml:space="preserve"> </w:t>
          </w:r>
        </w:p>
      </w:docPartBody>
    </w:docPart>
    <w:docPart>
      <w:docPartPr>
        <w:name w:val="1B89973286BA4C84BC121B37B3C71C68"/>
        <w:category>
          <w:name w:val="General"/>
          <w:gallery w:val="placeholder"/>
        </w:category>
        <w:types>
          <w:type w:val="bbPlcHdr"/>
        </w:types>
        <w:behaviors>
          <w:behavior w:val="content"/>
        </w:behaviors>
        <w:guid w:val="{CE2BD91D-92AC-4D86-B50A-477CA8C7C077}"/>
      </w:docPartPr>
      <w:docPartBody>
        <w:p w:rsidR="00500F51" w:rsidRDefault="00500F51" w:rsidP="00500F51">
          <w:pPr>
            <w:pStyle w:val="1B89973286BA4C84BC121B37B3C71C68"/>
          </w:pPr>
          <w:r>
            <w:rPr>
              <w:rFonts w:asciiTheme="majorHAnsi" w:hAnsiTheme="majorHAnsi"/>
              <w:color w:val="000000"/>
              <w:sz w:val="20"/>
            </w:rPr>
            <w:t xml:space="preserve"> </w:t>
          </w:r>
        </w:p>
      </w:docPartBody>
    </w:docPart>
    <w:docPart>
      <w:docPartPr>
        <w:name w:val="0E46C27E15DB4A9588ECCF8485C3D9B7"/>
        <w:category>
          <w:name w:val="General"/>
          <w:gallery w:val="placeholder"/>
        </w:category>
        <w:types>
          <w:type w:val="bbPlcHdr"/>
        </w:types>
        <w:behaviors>
          <w:behavior w:val="content"/>
        </w:behaviors>
        <w:guid w:val="{98C529C0-B9B2-4D79-937F-2976DFBE5BB5}"/>
      </w:docPartPr>
      <w:docPartBody>
        <w:p w:rsidR="00500F51" w:rsidRDefault="00500F51" w:rsidP="00500F51">
          <w:pPr>
            <w:pStyle w:val="0E46C27E15DB4A9588ECCF8485C3D9B7"/>
          </w:pPr>
          <w:r>
            <w:rPr>
              <w:rFonts w:asciiTheme="majorHAnsi" w:hAnsiTheme="majorHAnsi"/>
              <w:color w:val="000000"/>
              <w:sz w:val="20"/>
            </w:rPr>
            <w:t xml:space="preserve"> </w:t>
          </w:r>
        </w:p>
      </w:docPartBody>
    </w:docPart>
    <w:docPart>
      <w:docPartPr>
        <w:name w:val="6C43C9FCDBFE491B9C016B01A80CD393"/>
        <w:category>
          <w:name w:val="General"/>
          <w:gallery w:val="placeholder"/>
        </w:category>
        <w:types>
          <w:type w:val="bbPlcHdr"/>
        </w:types>
        <w:behaviors>
          <w:behavior w:val="content"/>
        </w:behaviors>
        <w:guid w:val="{58E35F00-7870-4250-B84D-FA82CB860626}"/>
      </w:docPartPr>
      <w:docPartBody>
        <w:p w:rsidR="00500F51" w:rsidRDefault="00500F51" w:rsidP="00500F51">
          <w:pPr>
            <w:pStyle w:val="6C43C9FCDBFE491B9C016B01A80CD393"/>
          </w:pPr>
          <w:r>
            <w:rPr>
              <w:rFonts w:asciiTheme="majorHAnsi" w:hAnsiTheme="majorHAnsi"/>
              <w:color w:val="000000"/>
              <w:sz w:val="20"/>
            </w:rPr>
            <w:t xml:space="preserve"> </w:t>
          </w:r>
        </w:p>
      </w:docPartBody>
    </w:docPart>
    <w:docPart>
      <w:docPartPr>
        <w:name w:val="2C4045E34C1B43109AD5625D756CECA1"/>
        <w:category>
          <w:name w:val="General"/>
          <w:gallery w:val="placeholder"/>
        </w:category>
        <w:types>
          <w:type w:val="bbPlcHdr"/>
        </w:types>
        <w:behaviors>
          <w:behavior w:val="content"/>
        </w:behaviors>
        <w:guid w:val="{4E71E01E-503E-40AC-92E6-E92750D26FA1}"/>
      </w:docPartPr>
      <w:docPartBody>
        <w:p w:rsidR="00500F51" w:rsidRDefault="00500F51" w:rsidP="00500F51">
          <w:pPr>
            <w:pStyle w:val="2C4045E34C1B43109AD5625D756CECA1"/>
          </w:pPr>
          <w:r>
            <w:rPr>
              <w:rFonts w:asciiTheme="majorHAnsi" w:hAnsiTheme="majorHAnsi"/>
              <w:color w:val="000000"/>
              <w:sz w:val="20"/>
            </w:rPr>
            <w:t xml:space="preserve"> </w:t>
          </w:r>
        </w:p>
      </w:docPartBody>
    </w:docPart>
    <w:docPart>
      <w:docPartPr>
        <w:name w:val="05F048AD31B749F09288C20733BE5E04"/>
        <w:category>
          <w:name w:val="General"/>
          <w:gallery w:val="placeholder"/>
        </w:category>
        <w:types>
          <w:type w:val="bbPlcHdr"/>
        </w:types>
        <w:behaviors>
          <w:behavior w:val="content"/>
        </w:behaviors>
        <w:guid w:val="{3B01F547-9C0D-4591-854D-EB453A71103F}"/>
      </w:docPartPr>
      <w:docPartBody>
        <w:p w:rsidR="00500F51" w:rsidRDefault="00500F51" w:rsidP="00500F51">
          <w:pPr>
            <w:pStyle w:val="05F048AD31B749F09288C20733BE5E04"/>
          </w:pPr>
          <w:r>
            <w:rPr>
              <w:rFonts w:asciiTheme="majorHAnsi" w:hAnsiTheme="majorHAnsi"/>
              <w:color w:val="000000"/>
              <w:sz w:val="20"/>
            </w:rPr>
            <w:t xml:space="preserve"> </w:t>
          </w:r>
        </w:p>
      </w:docPartBody>
    </w:docPart>
    <w:docPart>
      <w:docPartPr>
        <w:name w:val="3B994379A6434526B745BAE76CB10876"/>
        <w:category>
          <w:name w:val="General"/>
          <w:gallery w:val="placeholder"/>
        </w:category>
        <w:types>
          <w:type w:val="bbPlcHdr"/>
        </w:types>
        <w:behaviors>
          <w:behavior w:val="content"/>
        </w:behaviors>
        <w:guid w:val="{22DE4097-73A0-42DB-A718-0D738C1E42CA}"/>
      </w:docPartPr>
      <w:docPartBody>
        <w:p w:rsidR="00500F51" w:rsidRDefault="00500F51" w:rsidP="00500F51">
          <w:pPr>
            <w:pStyle w:val="3B994379A6434526B745BAE76CB10876"/>
          </w:pPr>
          <w:r>
            <w:rPr>
              <w:rFonts w:asciiTheme="majorHAnsi" w:hAnsiTheme="majorHAnsi"/>
              <w:color w:val="000000"/>
              <w:sz w:val="20"/>
            </w:rPr>
            <w:t xml:space="preserve"> </w:t>
          </w:r>
        </w:p>
      </w:docPartBody>
    </w:docPart>
    <w:docPart>
      <w:docPartPr>
        <w:name w:val="6DD2DE66281E4E11B914EC7A4F37A6B7"/>
        <w:category>
          <w:name w:val="General"/>
          <w:gallery w:val="placeholder"/>
        </w:category>
        <w:types>
          <w:type w:val="bbPlcHdr"/>
        </w:types>
        <w:behaviors>
          <w:behavior w:val="content"/>
        </w:behaviors>
        <w:guid w:val="{9197F057-B0F3-4FAD-923E-F4CB27F1AFCE}"/>
      </w:docPartPr>
      <w:docPartBody>
        <w:p w:rsidR="00500F51" w:rsidRDefault="00500F51" w:rsidP="00500F51">
          <w:pPr>
            <w:pStyle w:val="6DD2DE66281E4E11B914EC7A4F37A6B7"/>
          </w:pPr>
          <w:r>
            <w:rPr>
              <w:rFonts w:asciiTheme="majorHAnsi" w:hAnsiTheme="majorHAnsi"/>
              <w:color w:val="000000"/>
              <w:sz w:val="20"/>
            </w:rPr>
            <w:t xml:space="preserve"> </w:t>
          </w:r>
        </w:p>
      </w:docPartBody>
    </w:docPart>
    <w:docPart>
      <w:docPartPr>
        <w:name w:val="296321D9C4AF4280B9B003E00302A88C"/>
        <w:category>
          <w:name w:val="General"/>
          <w:gallery w:val="placeholder"/>
        </w:category>
        <w:types>
          <w:type w:val="bbPlcHdr"/>
        </w:types>
        <w:behaviors>
          <w:behavior w:val="content"/>
        </w:behaviors>
        <w:guid w:val="{29C8D6E4-A9D7-4480-929C-707831E61AC1}"/>
      </w:docPartPr>
      <w:docPartBody>
        <w:p w:rsidR="00500F51" w:rsidRDefault="00500F51" w:rsidP="00500F51">
          <w:pPr>
            <w:pStyle w:val="296321D9C4AF4280B9B003E00302A88C"/>
          </w:pPr>
          <w:r>
            <w:rPr>
              <w:rFonts w:asciiTheme="majorHAnsi" w:hAnsiTheme="majorHAnsi"/>
              <w:color w:val="000000"/>
              <w:sz w:val="20"/>
            </w:rPr>
            <w:t xml:space="preserve"> </w:t>
          </w:r>
        </w:p>
      </w:docPartBody>
    </w:docPart>
    <w:docPart>
      <w:docPartPr>
        <w:name w:val="27D8514E891740C2A9599656E5A9B040"/>
        <w:category>
          <w:name w:val="General"/>
          <w:gallery w:val="placeholder"/>
        </w:category>
        <w:types>
          <w:type w:val="bbPlcHdr"/>
        </w:types>
        <w:behaviors>
          <w:behavior w:val="content"/>
        </w:behaviors>
        <w:guid w:val="{FB440089-E953-4071-9C7E-31D9031686AF}"/>
      </w:docPartPr>
      <w:docPartBody>
        <w:p w:rsidR="00500F51" w:rsidRDefault="00500F51" w:rsidP="00500F51">
          <w:pPr>
            <w:pStyle w:val="27D8514E891740C2A9599656E5A9B040"/>
          </w:pPr>
          <w:r>
            <w:rPr>
              <w:rFonts w:asciiTheme="majorHAnsi" w:hAnsiTheme="majorHAnsi"/>
              <w:color w:val="000000"/>
              <w:sz w:val="20"/>
            </w:rPr>
            <w:t xml:space="preserve"> </w:t>
          </w:r>
        </w:p>
      </w:docPartBody>
    </w:docPart>
    <w:docPart>
      <w:docPartPr>
        <w:name w:val="AB91102D55944A7B86F8D84C6CA9B249"/>
        <w:category>
          <w:name w:val="General"/>
          <w:gallery w:val="placeholder"/>
        </w:category>
        <w:types>
          <w:type w:val="bbPlcHdr"/>
        </w:types>
        <w:behaviors>
          <w:behavior w:val="content"/>
        </w:behaviors>
        <w:guid w:val="{E7346FC4-050D-4F0D-B9D3-934DE574C9D9}"/>
      </w:docPartPr>
      <w:docPartBody>
        <w:p w:rsidR="00500F51" w:rsidRDefault="00500F51" w:rsidP="00500F51">
          <w:pPr>
            <w:pStyle w:val="AB91102D55944A7B86F8D84C6CA9B249"/>
          </w:pPr>
          <w:r>
            <w:rPr>
              <w:rFonts w:asciiTheme="majorHAnsi" w:hAnsiTheme="majorHAnsi"/>
              <w:color w:val="000000"/>
              <w:sz w:val="20"/>
            </w:rPr>
            <w:t xml:space="preserve"> </w:t>
          </w:r>
        </w:p>
      </w:docPartBody>
    </w:docPart>
    <w:docPart>
      <w:docPartPr>
        <w:name w:val="8E74ECF647804A029801FF9519118569"/>
        <w:category>
          <w:name w:val="General"/>
          <w:gallery w:val="placeholder"/>
        </w:category>
        <w:types>
          <w:type w:val="bbPlcHdr"/>
        </w:types>
        <w:behaviors>
          <w:behavior w:val="content"/>
        </w:behaviors>
        <w:guid w:val="{C9A48D7F-0CD2-4A2B-A298-8A7D9FF82A74}"/>
      </w:docPartPr>
      <w:docPartBody>
        <w:p w:rsidR="00500F51" w:rsidRDefault="00500F51" w:rsidP="00500F51">
          <w:pPr>
            <w:pStyle w:val="8E74ECF647804A029801FF9519118569"/>
          </w:pPr>
          <w:r>
            <w:rPr>
              <w:rFonts w:asciiTheme="majorHAnsi" w:hAnsiTheme="majorHAnsi"/>
              <w:color w:val="000000"/>
              <w:sz w:val="20"/>
            </w:rPr>
            <w:t xml:space="preserve"> </w:t>
          </w:r>
        </w:p>
      </w:docPartBody>
    </w:docPart>
    <w:docPart>
      <w:docPartPr>
        <w:name w:val="17DD3847353C440B96B1EA1689B1088C"/>
        <w:category>
          <w:name w:val="General"/>
          <w:gallery w:val="placeholder"/>
        </w:category>
        <w:types>
          <w:type w:val="bbPlcHdr"/>
        </w:types>
        <w:behaviors>
          <w:behavior w:val="content"/>
        </w:behaviors>
        <w:guid w:val="{1CFE54C7-46C1-478B-936F-E2B876627653}"/>
      </w:docPartPr>
      <w:docPartBody>
        <w:p w:rsidR="00500F51" w:rsidRDefault="00500F51" w:rsidP="00500F51">
          <w:pPr>
            <w:pStyle w:val="17DD3847353C440B96B1EA1689B1088C"/>
          </w:pPr>
          <w:r>
            <w:rPr>
              <w:rFonts w:asciiTheme="majorHAnsi" w:hAnsiTheme="majorHAnsi"/>
              <w:color w:val="000000"/>
              <w:sz w:val="20"/>
            </w:rPr>
            <w:t xml:space="preserve"> </w:t>
          </w:r>
        </w:p>
      </w:docPartBody>
    </w:docPart>
    <w:docPart>
      <w:docPartPr>
        <w:name w:val="BFF416BDA14B4D02A0D00FA1AFA3157D"/>
        <w:category>
          <w:name w:val="General"/>
          <w:gallery w:val="placeholder"/>
        </w:category>
        <w:types>
          <w:type w:val="bbPlcHdr"/>
        </w:types>
        <w:behaviors>
          <w:behavior w:val="content"/>
        </w:behaviors>
        <w:guid w:val="{A98AAEC2-20C7-4D8B-84FB-B9B77B253EA4}"/>
      </w:docPartPr>
      <w:docPartBody>
        <w:p w:rsidR="00500F51" w:rsidRDefault="00500F51" w:rsidP="00500F51">
          <w:pPr>
            <w:pStyle w:val="BFF416BDA14B4D02A0D00FA1AFA3157D"/>
          </w:pPr>
          <w:r>
            <w:rPr>
              <w:rFonts w:asciiTheme="majorHAnsi" w:hAnsiTheme="majorHAnsi"/>
              <w:color w:val="000000"/>
              <w:sz w:val="20"/>
            </w:rPr>
            <w:t xml:space="preserve"> </w:t>
          </w:r>
        </w:p>
      </w:docPartBody>
    </w:docPart>
    <w:docPart>
      <w:docPartPr>
        <w:name w:val="9889D3E7978B4D80BA7A9519A2A184EC"/>
        <w:category>
          <w:name w:val="General"/>
          <w:gallery w:val="placeholder"/>
        </w:category>
        <w:types>
          <w:type w:val="bbPlcHdr"/>
        </w:types>
        <w:behaviors>
          <w:behavior w:val="content"/>
        </w:behaviors>
        <w:guid w:val="{AAC8FEE2-26C7-45DC-916E-FC2CF724568C}"/>
      </w:docPartPr>
      <w:docPartBody>
        <w:p w:rsidR="00500F51" w:rsidRDefault="00500F51" w:rsidP="00500F51">
          <w:pPr>
            <w:pStyle w:val="9889D3E7978B4D80BA7A9519A2A184EC"/>
          </w:pPr>
          <w:r>
            <w:rPr>
              <w:rFonts w:asciiTheme="majorHAnsi" w:hAnsiTheme="majorHAnsi"/>
              <w:color w:val="000000"/>
              <w:sz w:val="20"/>
            </w:rPr>
            <w:t xml:space="preserve"> </w:t>
          </w:r>
        </w:p>
      </w:docPartBody>
    </w:docPart>
    <w:docPart>
      <w:docPartPr>
        <w:name w:val="03EA1CCDAE1145BE9826C78E5E3D0E4E"/>
        <w:category>
          <w:name w:val="General"/>
          <w:gallery w:val="placeholder"/>
        </w:category>
        <w:types>
          <w:type w:val="bbPlcHdr"/>
        </w:types>
        <w:behaviors>
          <w:behavior w:val="content"/>
        </w:behaviors>
        <w:guid w:val="{A7B94B59-1A43-45BC-B15E-9BCAE9A79A3B}"/>
      </w:docPartPr>
      <w:docPartBody>
        <w:p w:rsidR="00500F51" w:rsidRDefault="00500F51" w:rsidP="00500F51">
          <w:pPr>
            <w:pStyle w:val="03EA1CCDAE1145BE9826C78E5E3D0E4E"/>
          </w:pPr>
          <w:r>
            <w:rPr>
              <w:rFonts w:asciiTheme="majorHAnsi" w:hAnsiTheme="majorHAnsi"/>
              <w:color w:val="000000"/>
              <w:sz w:val="20"/>
            </w:rPr>
            <w:t xml:space="preserve"> </w:t>
          </w:r>
        </w:p>
      </w:docPartBody>
    </w:docPart>
    <w:docPart>
      <w:docPartPr>
        <w:name w:val="D62E0EF617A54089932D5E447027371A"/>
        <w:category>
          <w:name w:val="General"/>
          <w:gallery w:val="placeholder"/>
        </w:category>
        <w:types>
          <w:type w:val="bbPlcHdr"/>
        </w:types>
        <w:behaviors>
          <w:behavior w:val="content"/>
        </w:behaviors>
        <w:guid w:val="{DB9D7F0D-F7C2-40B3-A658-5B3BFA99ABFD}"/>
      </w:docPartPr>
      <w:docPartBody>
        <w:p w:rsidR="00500F51" w:rsidRDefault="00500F51" w:rsidP="00500F51">
          <w:pPr>
            <w:pStyle w:val="D62E0EF617A54089932D5E447027371A"/>
          </w:pPr>
          <w:r>
            <w:rPr>
              <w:rFonts w:asciiTheme="majorHAnsi" w:hAnsiTheme="majorHAnsi"/>
              <w:color w:val="000000"/>
              <w:sz w:val="20"/>
            </w:rPr>
            <w:t xml:space="preserve"> </w:t>
          </w:r>
        </w:p>
      </w:docPartBody>
    </w:docPart>
    <w:docPart>
      <w:docPartPr>
        <w:name w:val="559DD1CCE4A24AE5AFA8FBB0DD4F39F9"/>
        <w:category>
          <w:name w:val="General"/>
          <w:gallery w:val="placeholder"/>
        </w:category>
        <w:types>
          <w:type w:val="bbPlcHdr"/>
        </w:types>
        <w:behaviors>
          <w:behavior w:val="content"/>
        </w:behaviors>
        <w:guid w:val="{C3F174D4-F401-4335-894C-4E54A3423C54}"/>
      </w:docPartPr>
      <w:docPartBody>
        <w:p w:rsidR="00500F51" w:rsidRDefault="00500F51" w:rsidP="00500F51">
          <w:pPr>
            <w:pStyle w:val="559DD1CCE4A24AE5AFA8FBB0DD4F39F9"/>
          </w:pPr>
          <w:r>
            <w:rPr>
              <w:rFonts w:asciiTheme="majorHAnsi" w:hAnsiTheme="majorHAnsi"/>
              <w:color w:val="000000"/>
              <w:sz w:val="20"/>
            </w:rPr>
            <w:t xml:space="preserve"> </w:t>
          </w:r>
        </w:p>
      </w:docPartBody>
    </w:docPart>
    <w:docPart>
      <w:docPartPr>
        <w:name w:val="7E45F57C43014DE6ADF80E2CC9993971"/>
        <w:category>
          <w:name w:val="General"/>
          <w:gallery w:val="placeholder"/>
        </w:category>
        <w:types>
          <w:type w:val="bbPlcHdr"/>
        </w:types>
        <w:behaviors>
          <w:behavior w:val="content"/>
        </w:behaviors>
        <w:guid w:val="{AF9E4B1D-FE2E-45D2-8EE3-18F92CF20FC7}"/>
      </w:docPartPr>
      <w:docPartBody>
        <w:p w:rsidR="00500F51" w:rsidRDefault="00500F51" w:rsidP="00500F51">
          <w:pPr>
            <w:pStyle w:val="7E45F57C43014DE6ADF80E2CC9993971"/>
          </w:pPr>
          <w:r>
            <w:rPr>
              <w:rFonts w:asciiTheme="majorHAnsi" w:hAnsiTheme="majorHAnsi"/>
              <w:color w:val="000000"/>
              <w:sz w:val="20"/>
            </w:rPr>
            <w:t xml:space="preserve"> </w:t>
          </w:r>
        </w:p>
      </w:docPartBody>
    </w:docPart>
    <w:docPart>
      <w:docPartPr>
        <w:name w:val="8C309F3B526B459E84C4DB2B72681805"/>
        <w:category>
          <w:name w:val="General"/>
          <w:gallery w:val="placeholder"/>
        </w:category>
        <w:types>
          <w:type w:val="bbPlcHdr"/>
        </w:types>
        <w:behaviors>
          <w:behavior w:val="content"/>
        </w:behaviors>
        <w:guid w:val="{864B0465-818C-48B8-A975-91376E2548EC}"/>
      </w:docPartPr>
      <w:docPartBody>
        <w:p w:rsidR="00500F51" w:rsidRDefault="00500F51" w:rsidP="00500F51">
          <w:pPr>
            <w:pStyle w:val="8C309F3B526B459E84C4DB2B72681805"/>
          </w:pPr>
          <w:r>
            <w:rPr>
              <w:rFonts w:asciiTheme="majorHAnsi" w:hAnsiTheme="majorHAnsi"/>
              <w:color w:val="000000"/>
              <w:sz w:val="20"/>
            </w:rPr>
            <w:t xml:space="preserve"> </w:t>
          </w:r>
        </w:p>
      </w:docPartBody>
    </w:docPart>
    <w:docPart>
      <w:docPartPr>
        <w:name w:val="6B31355F7FEA4D25BABE7B608BF8EF7A"/>
        <w:category>
          <w:name w:val="General"/>
          <w:gallery w:val="placeholder"/>
        </w:category>
        <w:types>
          <w:type w:val="bbPlcHdr"/>
        </w:types>
        <w:behaviors>
          <w:behavior w:val="content"/>
        </w:behaviors>
        <w:guid w:val="{3B2345DC-EAD7-4396-B399-9368ECFABB68}"/>
      </w:docPartPr>
      <w:docPartBody>
        <w:p w:rsidR="00500F51" w:rsidRDefault="00500F51" w:rsidP="00500F51">
          <w:pPr>
            <w:pStyle w:val="6B31355F7FEA4D25BABE7B608BF8EF7A"/>
          </w:pPr>
          <w:r>
            <w:rPr>
              <w:rFonts w:asciiTheme="majorHAnsi" w:hAnsiTheme="majorHAnsi"/>
              <w:color w:val="000000"/>
              <w:sz w:val="20"/>
            </w:rPr>
            <w:t xml:space="preserve"> </w:t>
          </w:r>
        </w:p>
      </w:docPartBody>
    </w:docPart>
    <w:docPart>
      <w:docPartPr>
        <w:name w:val="950A1F60E63F4BB4B00AF17216E78449"/>
        <w:category>
          <w:name w:val="General"/>
          <w:gallery w:val="placeholder"/>
        </w:category>
        <w:types>
          <w:type w:val="bbPlcHdr"/>
        </w:types>
        <w:behaviors>
          <w:behavior w:val="content"/>
        </w:behaviors>
        <w:guid w:val="{2857EC0F-9741-4485-815C-56DCA1C347F7}"/>
      </w:docPartPr>
      <w:docPartBody>
        <w:p w:rsidR="00500F51" w:rsidRDefault="00500F51" w:rsidP="00500F51">
          <w:pPr>
            <w:pStyle w:val="950A1F60E63F4BB4B00AF17216E78449"/>
          </w:pPr>
          <w:r>
            <w:rPr>
              <w:rFonts w:asciiTheme="majorHAnsi" w:hAnsiTheme="majorHAnsi"/>
              <w:color w:val="000000"/>
              <w:sz w:val="20"/>
            </w:rPr>
            <w:t xml:space="preserve"> </w:t>
          </w:r>
        </w:p>
      </w:docPartBody>
    </w:docPart>
    <w:docPart>
      <w:docPartPr>
        <w:name w:val="84B21059EB1B42CAA31A4C6039252A30"/>
        <w:category>
          <w:name w:val="General"/>
          <w:gallery w:val="placeholder"/>
        </w:category>
        <w:types>
          <w:type w:val="bbPlcHdr"/>
        </w:types>
        <w:behaviors>
          <w:behavior w:val="content"/>
        </w:behaviors>
        <w:guid w:val="{977F7D1E-95C6-4FFD-AA2A-65FBC022ACB3}"/>
      </w:docPartPr>
      <w:docPartBody>
        <w:p w:rsidR="00500F51" w:rsidRDefault="00500F51" w:rsidP="00500F51">
          <w:pPr>
            <w:pStyle w:val="84B21059EB1B42CAA31A4C6039252A30"/>
          </w:pPr>
          <w:r>
            <w:rPr>
              <w:rFonts w:asciiTheme="majorHAnsi" w:hAnsiTheme="majorHAnsi"/>
              <w:color w:val="000000"/>
              <w:sz w:val="20"/>
            </w:rPr>
            <w:t xml:space="preserve"> </w:t>
          </w:r>
        </w:p>
      </w:docPartBody>
    </w:docPart>
    <w:docPart>
      <w:docPartPr>
        <w:name w:val="734D3CA7654446E9B54E80A70CA7B719"/>
        <w:category>
          <w:name w:val="General"/>
          <w:gallery w:val="placeholder"/>
        </w:category>
        <w:types>
          <w:type w:val="bbPlcHdr"/>
        </w:types>
        <w:behaviors>
          <w:behavior w:val="content"/>
        </w:behaviors>
        <w:guid w:val="{B37E705F-5980-4168-8206-274F9477D739}"/>
      </w:docPartPr>
      <w:docPartBody>
        <w:p w:rsidR="00500F51" w:rsidRDefault="00500F51" w:rsidP="00500F51">
          <w:pPr>
            <w:pStyle w:val="734D3CA7654446E9B54E80A70CA7B719"/>
          </w:pPr>
          <w:r>
            <w:rPr>
              <w:rFonts w:asciiTheme="majorHAnsi" w:hAnsiTheme="majorHAnsi"/>
              <w:color w:val="000000"/>
              <w:sz w:val="20"/>
            </w:rPr>
            <w:t xml:space="preserve"> </w:t>
          </w:r>
        </w:p>
      </w:docPartBody>
    </w:docPart>
    <w:docPart>
      <w:docPartPr>
        <w:name w:val="985E9CD708DE46B9BD26D4E14A460A0D"/>
        <w:category>
          <w:name w:val="General"/>
          <w:gallery w:val="placeholder"/>
        </w:category>
        <w:types>
          <w:type w:val="bbPlcHdr"/>
        </w:types>
        <w:behaviors>
          <w:behavior w:val="content"/>
        </w:behaviors>
        <w:guid w:val="{153766BB-2E22-439C-886F-F05B8914C0AA}"/>
      </w:docPartPr>
      <w:docPartBody>
        <w:p w:rsidR="00500F51" w:rsidRDefault="00500F51" w:rsidP="00500F51">
          <w:pPr>
            <w:pStyle w:val="985E9CD708DE46B9BD26D4E14A460A0D"/>
          </w:pPr>
          <w:r>
            <w:rPr>
              <w:rFonts w:asciiTheme="majorHAnsi" w:hAnsiTheme="majorHAnsi"/>
              <w:color w:val="000000"/>
              <w:sz w:val="20"/>
            </w:rPr>
            <w:t xml:space="preserve"> </w:t>
          </w:r>
        </w:p>
      </w:docPartBody>
    </w:docPart>
    <w:docPart>
      <w:docPartPr>
        <w:name w:val="748019A6C9D74F0FB9A205F963CD6628"/>
        <w:category>
          <w:name w:val="General"/>
          <w:gallery w:val="placeholder"/>
        </w:category>
        <w:types>
          <w:type w:val="bbPlcHdr"/>
        </w:types>
        <w:behaviors>
          <w:behavior w:val="content"/>
        </w:behaviors>
        <w:guid w:val="{4121C588-FFC3-4E4A-90E3-209EC82E167A}"/>
      </w:docPartPr>
      <w:docPartBody>
        <w:p w:rsidR="00500F51" w:rsidRDefault="00500F51" w:rsidP="00500F51">
          <w:pPr>
            <w:pStyle w:val="748019A6C9D74F0FB9A205F963CD6628"/>
          </w:pPr>
          <w:r>
            <w:rPr>
              <w:rFonts w:asciiTheme="majorHAnsi" w:hAnsiTheme="majorHAnsi"/>
              <w:color w:val="000000"/>
              <w:sz w:val="20"/>
            </w:rPr>
            <w:t xml:space="preserve"> </w:t>
          </w:r>
        </w:p>
      </w:docPartBody>
    </w:docPart>
    <w:docPart>
      <w:docPartPr>
        <w:name w:val="80E2AABE86E84781B45BA9E91FA58513"/>
        <w:category>
          <w:name w:val="General"/>
          <w:gallery w:val="placeholder"/>
        </w:category>
        <w:types>
          <w:type w:val="bbPlcHdr"/>
        </w:types>
        <w:behaviors>
          <w:behavior w:val="content"/>
        </w:behaviors>
        <w:guid w:val="{D0A6BC93-AC66-4DBF-B128-33E7CC07759E}"/>
      </w:docPartPr>
      <w:docPartBody>
        <w:p w:rsidR="00500F51" w:rsidRDefault="00500F51" w:rsidP="00500F51">
          <w:pPr>
            <w:pStyle w:val="80E2AABE86E84781B45BA9E91FA58513"/>
          </w:pPr>
          <w:r>
            <w:rPr>
              <w:rFonts w:asciiTheme="majorHAnsi" w:hAnsiTheme="majorHAnsi"/>
              <w:color w:val="000000"/>
              <w:sz w:val="20"/>
            </w:rPr>
            <w:t xml:space="preserve"> </w:t>
          </w:r>
        </w:p>
      </w:docPartBody>
    </w:docPart>
    <w:docPart>
      <w:docPartPr>
        <w:name w:val="02A55B600E314ABFA0193659454E43ED"/>
        <w:category>
          <w:name w:val="General"/>
          <w:gallery w:val="placeholder"/>
        </w:category>
        <w:types>
          <w:type w:val="bbPlcHdr"/>
        </w:types>
        <w:behaviors>
          <w:behavior w:val="content"/>
        </w:behaviors>
        <w:guid w:val="{6965C688-1762-4A55-88AE-2044A26814AB}"/>
      </w:docPartPr>
      <w:docPartBody>
        <w:p w:rsidR="00500F51" w:rsidRDefault="00500F51" w:rsidP="00500F51">
          <w:pPr>
            <w:pStyle w:val="02A55B600E314ABFA0193659454E43ED"/>
          </w:pPr>
          <w:r>
            <w:rPr>
              <w:rFonts w:asciiTheme="majorHAnsi" w:hAnsiTheme="majorHAnsi"/>
              <w:color w:val="000000"/>
              <w:sz w:val="20"/>
            </w:rPr>
            <w:t xml:space="preserve"> </w:t>
          </w:r>
        </w:p>
      </w:docPartBody>
    </w:docPart>
    <w:docPart>
      <w:docPartPr>
        <w:name w:val="DD69A32977784092B13382729E523DB2"/>
        <w:category>
          <w:name w:val="General"/>
          <w:gallery w:val="placeholder"/>
        </w:category>
        <w:types>
          <w:type w:val="bbPlcHdr"/>
        </w:types>
        <w:behaviors>
          <w:behavior w:val="content"/>
        </w:behaviors>
        <w:guid w:val="{A6717750-6A84-469F-B7A8-85DC480CB0C3}"/>
      </w:docPartPr>
      <w:docPartBody>
        <w:p w:rsidR="00500F51" w:rsidRDefault="00500F51" w:rsidP="00500F51">
          <w:pPr>
            <w:pStyle w:val="DD69A32977784092B13382729E523DB2"/>
          </w:pPr>
          <w:r>
            <w:rPr>
              <w:rFonts w:asciiTheme="majorHAnsi" w:hAnsiTheme="majorHAnsi"/>
              <w:color w:val="000000"/>
              <w:sz w:val="20"/>
            </w:rPr>
            <w:t xml:space="preserve"> </w:t>
          </w:r>
        </w:p>
      </w:docPartBody>
    </w:docPart>
    <w:docPart>
      <w:docPartPr>
        <w:name w:val="DB98DFD06A244A77B8338782AD01D6F2"/>
        <w:category>
          <w:name w:val="General"/>
          <w:gallery w:val="placeholder"/>
        </w:category>
        <w:types>
          <w:type w:val="bbPlcHdr"/>
        </w:types>
        <w:behaviors>
          <w:behavior w:val="content"/>
        </w:behaviors>
        <w:guid w:val="{76E06AD1-F102-4FE7-9AD5-27EDC56E31B0}"/>
      </w:docPartPr>
      <w:docPartBody>
        <w:p w:rsidR="00500F51" w:rsidRDefault="00500F51" w:rsidP="00500F51">
          <w:pPr>
            <w:pStyle w:val="DB98DFD06A244A77B8338782AD01D6F2"/>
          </w:pPr>
          <w:r>
            <w:rPr>
              <w:rFonts w:asciiTheme="majorHAnsi" w:hAnsiTheme="majorHAnsi"/>
              <w:color w:val="000000"/>
              <w:sz w:val="20"/>
            </w:rPr>
            <w:t xml:space="preserve"> </w:t>
          </w:r>
        </w:p>
      </w:docPartBody>
    </w:docPart>
    <w:docPart>
      <w:docPartPr>
        <w:name w:val="8590DAF011414EF2B20FAB08FEB8E71C"/>
        <w:category>
          <w:name w:val="General"/>
          <w:gallery w:val="placeholder"/>
        </w:category>
        <w:types>
          <w:type w:val="bbPlcHdr"/>
        </w:types>
        <w:behaviors>
          <w:behavior w:val="content"/>
        </w:behaviors>
        <w:guid w:val="{2C594386-E684-4CD7-8915-AAB579579B95}"/>
      </w:docPartPr>
      <w:docPartBody>
        <w:p w:rsidR="00500F51" w:rsidRDefault="00500F51" w:rsidP="00500F51">
          <w:pPr>
            <w:pStyle w:val="8590DAF011414EF2B20FAB08FEB8E71C"/>
          </w:pPr>
          <w:r>
            <w:rPr>
              <w:rFonts w:asciiTheme="majorHAnsi" w:hAnsiTheme="majorHAnsi"/>
              <w:color w:val="000000"/>
              <w:sz w:val="20"/>
            </w:rPr>
            <w:t xml:space="preserve"> </w:t>
          </w:r>
        </w:p>
      </w:docPartBody>
    </w:docPart>
    <w:docPart>
      <w:docPartPr>
        <w:name w:val="A6EF8BE16AE04E49AA42DB90E407709C"/>
        <w:category>
          <w:name w:val="General"/>
          <w:gallery w:val="placeholder"/>
        </w:category>
        <w:types>
          <w:type w:val="bbPlcHdr"/>
        </w:types>
        <w:behaviors>
          <w:behavior w:val="content"/>
        </w:behaviors>
        <w:guid w:val="{AE7A0DF6-1716-435F-A56E-209A0CFDC73C}"/>
      </w:docPartPr>
      <w:docPartBody>
        <w:p w:rsidR="00500F51" w:rsidRDefault="00500F51" w:rsidP="00500F51">
          <w:pPr>
            <w:pStyle w:val="A6EF8BE16AE04E49AA42DB90E407709C"/>
          </w:pPr>
          <w:r>
            <w:rPr>
              <w:rFonts w:asciiTheme="majorHAnsi" w:hAnsiTheme="majorHAnsi"/>
              <w:color w:val="000000"/>
              <w:sz w:val="20"/>
            </w:rPr>
            <w:t xml:space="preserve"> </w:t>
          </w:r>
        </w:p>
      </w:docPartBody>
    </w:docPart>
    <w:docPart>
      <w:docPartPr>
        <w:name w:val="85E0F341D0AF40DB9F30C1BEB1F68EFD"/>
        <w:category>
          <w:name w:val="General"/>
          <w:gallery w:val="placeholder"/>
        </w:category>
        <w:types>
          <w:type w:val="bbPlcHdr"/>
        </w:types>
        <w:behaviors>
          <w:behavior w:val="content"/>
        </w:behaviors>
        <w:guid w:val="{8AD05837-B647-4844-A54A-A9BA67589547}"/>
      </w:docPartPr>
      <w:docPartBody>
        <w:p w:rsidR="00500F51" w:rsidRDefault="00500F51" w:rsidP="00500F51">
          <w:pPr>
            <w:pStyle w:val="85E0F341D0AF40DB9F30C1BEB1F68EFD"/>
          </w:pPr>
          <w:r>
            <w:rPr>
              <w:rFonts w:asciiTheme="majorHAnsi" w:hAnsiTheme="majorHAnsi"/>
              <w:color w:val="000000"/>
              <w:sz w:val="20"/>
            </w:rPr>
            <w:t xml:space="preserve"> </w:t>
          </w:r>
        </w:p>
      </w:docPartBody>
    </w:docPart>
    <w:docPart>
      <w:docPartPr>
        <w:name w:val="811CC6224B5E4F8BBF104B8BEA40DA00"/>
        <w:category>
          <w:name w:val="General"/>
          <w:gallery w:val="placeholder"/>
        </w:category>
        <w:types>
          <w:type w:val="bbPlcHdr"/>
        </w:types>
        <w:behaviors>
          <w:behavior w:val="content"/>
        </w:behaviors>
        <w:guid w:val="{C6779917-10DE-493D-9F52-8D1F34C02E84}"/>
      </w:docPartPr>
      <w:docPartBody>
        <w:p w:rsidR="00500F51" w:rsidRDefault="00500F51" w:rsidP="00500F51">
          <w:pPr>
            <w:pStyle w:val="811CC6224B5E4F8BBF104B8BEA40DA00"/>
          </w:pPr>
          <w:r>
            <w:rPr>
              <w:rFonts w:asciiTheme="majorHAnsi" w:hAnsiTheme="majorHAnsi"/>
              <w:color w:val="000000"/>
              <w:sz w:val="20"/>
            </w:rPr>
            <w:t xml:space="preserve"> </w:t>
          </w:r>
        </w:p>
      </w:docPartBody>
    </w:docPart>
    <w:docPart>
      <w:docPartPr>
        <w:name w:val="4C0C110000854AFBA95AC2CB16FFC9F4"/>
        <w:category>
          <w:name w:val="General"/>
          <w:gallery w:val="placeholder"/>
        </w:category>
        <w:types>
          <w:type w:val="bbPlcHdr"/>
        </w:types>
        <w:behaviors>
          <w:behavior w:val="content"/>
        </w:behaviors>
        <w:guid w:val="{EA5F4172-6BB7-4713-A9CA-82B02815E831}"/>
      </w:docPartPr>
      <w:docPartBody>
        <w:p w:rsidR="00500F51" w:rsidRDefault="00500F51" w:rsidP="00500F51">
          <w:pPr>
            <w:pStyle w:val="4C0C110000854AFBA95AC2CB16FFC9F4"/>
          </w:pPr>
          <w:r>
            <w:rPr>
              <w:rFonts w:asciiTheme="majorHAnsi" w:hAnsiTheme="majorHAnsi"/>
              <w:color w:val="000000"/>
              <w:sz w:val="20"/>
            </w:rPr>
            <w:t xml:space="preserve"> </w:t>
          </w:r>
        </w:p>
      </w:docPartBody>
    </w:docPart>
    <w:docPart>
      <w:docPartPr>
        <w:name w:val="FCD659DACD4C4EDCB6B4FD9928456A0F"/>
        <w:category>
          <w:name w:val="General"/>
          <w:gallery w:val="placeholder"/>
        </w:category>
        <w:types>
          <w:type w:val="bbPlcHdr"/>
        </w:types>
        <w:behaviors>
          <w:behavior w:val="content"/>
        </w:behaviors>
        <w:guid w:val="{72ADA624-C7D9-43E9-BDBC-AE0A5F949D69}"/>
      </w:docPartPr>
      <w:docPartBody>
        <w:p w:rsidR="00500F51" w:rsidRDefault="00500F51" w:rsidP="00500F51">
          <w:pPr>
            <w:pStyle w:val="FCD659DACD4C4EDCB6B4FD9928456A0F"/>
          </w:pPr>
          <w:r>
            <w:rPr>
              <w:rFonts w:asciiTheme="majorHAnsi" w:hAnsiTheme="majorHAnsi"/>
              <w:color w:val="000000"/>
              <w:sz w:val="20"/>
            </w:rPr>
            <w:t xml:space="preserve"> </w:t>
          </w:r>
        </w:p>
      </w:docPartBody>
    </w:docPart>
    <w:docPart>
      <w:docPartPr>
        <w:name w:val="2B00774F606A43C9B9858B30DB27D493"/>
        <w:category>
          <w:name w:val="General"/>
          <w:gallery w:val="placeholder"/>
        </w:category>
        <w:types>
          <w:type w:val="bbPlcHdr"/>
        </w:types>
        <w:behaviors>
          <w:behavior w:val="content"/>
        </w:behaviors>
        <w:guid w:val="{56C5C392-B65C-4F57-8F17-1AF656AF4906}"/>
      </w:docPartPr>
      <w:docPartBody>
        <w:p w:rsidR="00500F51" w:rsidRDefault="00500F51" w:rsidP="00500F51">
          <w:pPr>
            <w:pStyle w:val="2B00774F606A43C9B9858B30DB27D493"/>
          </w:pPr>
          <w:r>
            <w:rPr>
              <w:rFonts w:asciiTheme="majorHAnsi" w:hAnsiTheme="majorHAnsi"/>
              <w:color w:val="000000"/>
              <w:sz w:val="20"/>
            </w:rPr>
            <w:t xml:space="preserve"> </w:t>
          </w:r>
        </w:p>
      </w:docPartBody>
    </w:docPart>
    <w:docPart>
      <w:docPartPr>
        <w:name w:val="D2C7161ED182499DB52CB2A3E58AAE82"/>
        <w:category>
          <w:name w:val="General"/>
          <w:gallery w:val="placeholder"/>
        </w:category>
        <w:types>
          <w:type w:val="bbPlcHdr"/>
        </w:types>
        <w:behaviors>
          <w:behavior w:val="content"/>
        </w:behaviors>
        <w:guid w:val="{D29F9658-4BA9-4E15-AC6B-741B34979024}"/>
      </w:docPartPr>
      <w:docPartBody>
        <w:p w:rsidR="00500F51" w:rsidRDefault="00500F51" w:rsidP="00500F51">
          <w:pPr>
            <w:pStyle w:val="D2C7161ED182499DB52CB2A3E58AAE82"/>
          </w:pPr>
          <w:r>
            <w:rPr>
              <w:rFonts w:asciiTheme="majorHAnsi" w:hAnsiTheme="majorHAnsi"/>
              <w:color w:val="000000"/>
              <w:sz w:val="20"/>
            </w:rPr>
            <w:t xml:space="preserve"> </w:t>
          </w:r>
        </w:p>
      </w:docPartBody>
    </w:docPart>
    <w:docPart>
      <w:docPartPr>
        <w:name w:val="03EE3D06738E432BA6AB08C94DEF8847"/>
        <w:category>
          <w:name w:val="General"/>
          <w:gallery w:val="placeholder"/>
        </w:category>
        <w:types>
          <w:type w:val="bbPlcHdr"/>
        </w:types>
        <w:behaviors>
          <w:behavior w:val="content"/>
        </w:behaviors>
        <w:guid w:val="{F923342F-D7EC-4CA2-B19D-1F8D73BE740F}"/>
      </w:docPartPr>
      <w:docPartBody>
        <w:p w:rsidR="00500F51" w:rsidRDefault="00500F51" w:rsidP="00500F51">
          <w:pPr>
            <w:pStyle w:val="03EE3D06738E432BA6AB08C94DEF8847"/>
          </w:pPr>
          <w:r>
            <w:rPr>
              <w:rFonts w:asciiTheme="majorHAnsi" w:hAnsiTheme="majorHAnsi"/>
              <w:color w:val="000000"/>
              <w:sz w:val="20"/>
            </w:rPr>
            <w:t xml:space="preserve"> </w:t>
          </w:r>
        </w:p>
      </w:docPartBody>
    </w:docPart>
    <w:docPart>
      <w:docPartPr>
        <w:name w:val="11A1424820EF43BEBBEF7189F31AC3F4"/>
        <w:category>
          <w:name w:val="General"/>
          <w:gallery w:val="placeholder"/>
        </w:category>
        <w:types>
          <w:type w:val="bbPlcHdr"/>
        </w:types>
        <w:behaviors>
          <w:behavior w:val="content"/>
        </w:behaviors>
        <w:guid w:val="{580677D4-5F62-4447-9209-3BF2163864EA}"/>
      </w:docPartPr>
      <w:docPartBody>
        <w:p w:rsidR="00500F51" w:rsidRDefault="00500F51" w:rsidP="00500F51">
          <w:pPr>
            <w:pStyle w:val="11A1424820EF43BEBBEF7189F31AC3F4"/>
          </w:pPr>
          <w:r>
            <w:rPr>
              <w:rFonts w:asciiTheme="majorHAnsi" w:hAnsiTheme="majorHAnsi"/>
              <w:color w:val="000000"/>
              <w:sz w:val="20"/>
            </w:rPr>
            <w:t xml:space="preserve"> </w:t>
          </w:r>
        </w:p>
      </w:docPartBody>
    </w:docPart>
    <w:docPart>
      <w:docPartPr>
        <w:name w:val="099EB292B7DD4C7F8C097FE3BB95675E"/>
        <w:category>
          <w:name w:val="General"/>
          <w:gallery w:val="placeholder"/>
        </w:category>
        <w:types>
          <w:type w:val="bbPlcHdr"/>
        </w:types>
        <w:behaviors>
          <w:behavior w:val="content"/>
        </w:behaviors>
        <w:guid w:val="{EB821154-518B-4344-9DD3-1B83ABE8F5B0}"/>
      </w:docPartPr>
      <w:docPartBody>
        <w:p w:rsidR="00500F51" w:rsidRDefault="00500F51" w:rsidP="00500F51">
          <w:pPr>
            <w:pStyle w:val="099EB292B7DD4C7F8C097FE3BB95675E"/>
          </w:pPr>
          <w:r>
            <w:rPr>
              <w:rFonts w:asciiTheme="majorHAnsi" w:hAnsiTheme="majorHAnsi"/>
              <w:color w:val="000000"/>
              <w:sz w:val="20"/>
            </w:rPr>
            <w:t xml:space="preserve"> </w:t>
          </w:r>
        </w:p>
      </w:docPartBody>
    </w:docPart>
    <w:docPart>
      <w:docPartPr>
        <w:name w:val="B3801A4C1124414BA954A104403DC761"/>
        <w:category>
          <w:name w:val="General"/>
          <w:gallery w:val="placeholder"/>
        </w:category>
        <w:types>
          <w:type w:val="bbPlcHdr"/>
        </w:types>
        <w:behaviors>
          <w:behavior w:val="content"/>
        </w:behaviors>
        <w:guid w:val="{B17697BC-6510-4705-87CE-A68C293DF32E}"/>
      </w:docPartPr>
      <w:docPartBody>
        <w:p w:rsidR="00500F51" w:rsidRDefault="00500F51" w:rsidP="00500F51">
          <w:pPr>
            <w:pStyle w:val="B3801A4C1124414BA954A104403DC761"/>
          </w:pPr>
          <w:r>
            <w:rPr>
              <w:rFonts w:asciiTheme="majorHAnsi" w:hAnsiTheme="majorHAnsi"/>
              <w:color w:val="000000"/>
              <w:sz w:val="20"/>
            </w:rPr>
            <w:t xml:space="preserve"> </w:t>
          </w:r>
        </w:p>
      </w:docPartBody>
    </w:docPart>
    <w:docPart>
      <w:docPartPr>
        <w:name w:val="BA04736EEB3D43B29E0CEF850DF4E731"/>
        <w:category>
          <w:name w:val="General"/>
          <w:gallery w:val="placeholder"/>
        </w:category>
        <w:types>
          <w:type w:val="bbPlcHdr"/>
        </w:types>
        <w:behaviors>
          <w:behavior w:val="content"/>
        </w:behaviors>
        <w:guid w:val="{FA825397-0378-42FA-A69E-E21694EA3B07}"/>
      </w:docPartPr>
      <w:docPartBody>
        <w:p w:rsidR="00500F51" w:rsidRDefault="00500F51" w:rsidP="00500F51">
          <w:pPr>
            <w:pStyle w:val="BA04736EEB3D43B29E0CEF850DF4E731"/>
          </w:pPr>
          <w:r>
            <w:rPr>
              <w:rFonts w:asciiTheme="majorHAnsi" w:hAnsiTheme="majorHAnsi"/>
              <w:color w:val="000000"/>
              <w:sz w:val="20"/>
            </w:rPr>
            <w:t xml:space="preserve"> </w:t>
          </w:r>
        </w:p>
      </w:docPartBody>
    </w:docPart>
    <w:docPart>
      <w:docPartPr>
        <w:name w:val="4ED8AF02A5784F7A96904C1C7E3216A7"/>
        <w:category>
          <w:name w:val="General"/>
          <w:gallery w:val="placeholder"/>
        </w:category>
        <w:types>
          <w:type w:val="bbPlcHdr"/>
        </w:types>
        <w:behaviors>
          <w:behavior w:val="content"/>
        </w:behaviors>
        <w:guid w:val="{02876EDB-C3C9-454D-BBF8-5B74F9BBD896}"/>
      </w:docPartPr>
      <w:docPartBody>
        <w:p w:rsidR="00500F51" w:rsidRDefault="00500F51" w:rsidP="00500F51">
          <w:pPr>
            <w:pStyle w:val="4ED8AF02A5784F7A96904C1C7E3216A7"/>
          </w:pPr>
          <w:r>
            <w:rPr>
              <w:rFonts w:asciiTheme="majorHAnsi" w:hAnsiTheme="majorHAnsi"/>
              <w:color w:val="000000"/>
              <w:sz w:val="20"/>
            </w:rPr>
            <w:t xml:space="preserve"> </w:t>
          </w:r>
        </w:p>
      </w:docPartBody>
    </w:docPart>
    <w:docPart>
      <w:docPartPr>
        <w:name w:val="8523D6E0A56C4F82900A4849E5D92883"/>
        <w:category>
          <w:name w:val="General"/>
          <w:gallery w:val="placeholder"/>
        </w:category>
        <w:types>
          <w:type w:val="bbPlcHdr"/>
        </w:types>
        <w:behaviors>
          <w:behavior w:val="content"/>
        </w:behaviors>
        <w:guid w:val="{38641AE9-3D24-4418-96C0-27F8438A79A1}"/>
      </w:docPartPr>
      <w:docPartBody>
        <w:p w:rsidR="00500F51" w:rsidRDefault="00500F51" w:rsidP="00500F51">
          <w:pPr>
            <w:pStyle w:val="8523D6E0A56C4F82900A4849E5D92883"/>
          </w:pPr>
          <w:r>
            <w:rPr>
              <w:rFonts w:asciiTheme="majorHAnsi" w:hAnsiTheme="majorHAnsi"/>
              <w:color w:val="000000"/>
              <w:sz w:val="20"/>
            </w:rPr>
            <w:t xml:space="preserve"> </w:t>
          </w:r>
        </w:p>
      </w:docPartBody>
    </w:docPart>
    <w:docPart>
      <w:docPartPr>
        <w:name w:val="A79953AC49FB428E963587252D11BCDA"/>
        <w:category>
          <w:name w:val="General"/>
          <w:gallery w:val="placeholder"/>
        </w:category>
        <w:types>
          <w:type w:val="bbPlcHdr"/>
        </w:types>
        <w:behaviors>
          <w:behavior w:val="content"/>
        </w:behaviors>
        <w:guid w:val="{9A2A24DA-9613-48A2-81CE-AC18FE6E3573}"/>
      </w:docPartPr>
      <w:docPartBody>
        <w:p w:rsidR="00500F51" w:rsidRDefault="00500F51" w:rsidP="00500F51">
          <w:pPr>
            <w:pStyle w:val="A79953AC49FB428E963587252D11BCDA"/>
          </w:pPr>
          <w:r>
            <w:rPr>
              <w:rFonts w:asciiTheme="majorHAnsi" w:hAnsiTheme="majorHAnsi"/>
              <w:color w:val="000000"/>
              <w:sz w:val="20"/>
            </w:rPr>
            <w:t xml:space="preserve"> </w:t>
          </w:r>
        </w:p>
      </w:docPartBody>
    </w:docPart>
    <w:docPart>
      <w:docPartPr>
        <w:name w:val="7AB458AF4F734A7C979EE801A7BB3E48"/>
        <w:category>
          <w:name w:val="General"/>
          <w:gallery w:val="placeholder"/>
        </w:category>
        <w:types>
          <w:type w:val="bbPlcHdr"/>
        </w:types>
        <w:behaviors>
          <w:behavior w:val="content"/>
        </w:behaviors>
        <w:guid w:val="{F398D0C0-5606-43BD-A0B0-1944F6B18B2F}"/>
      </w:docPartPr>
      <w:docPartBody>
        <w:p w:rsidR="00500F51" w:rsidRDefault="00500F51" w:rsidP="00500F51">
          <w:pPr>
            <w:pStyle w:val="7AB458AF4F734A7C979EE801A7BB3E48"/>
          </w:pPr>
          <w:r>
            <w:rPr>
              <w:rFonts w:asciiTheme="majorHAnsi" w:hAnsiTheme="majorHAnsi"/>
              <w:color w:val="000000"/>
              <w:sz w:val="20"/>
            </w:rPr>
            <w:t xml:space="preserve"> </w:t>
          </w:r>
        </w:p>
      </w:docPartBody>
    </w:docPart>
    <w:docPart>
      <w:docPartPr>
        <w:name w:val="B36DF4834A814066AEA7AFE9B66CE2F2"/>
        <w:category>
          <w:name w:val="General"/>
          <w:gallery w:val="placeholder"/>
        </w:category>
        <w:types>
          <w:type w:val="bbPlcHdr"/>
        </w:types>
        <w:behaviors>
          <w:behavior w:val="content"/>
        </w:behaviors>
        <w:guid w:val="{1BA10072-EBEA-41F7-BACE-519AB99572DE}"/>
      </w:docPartPr>
      <w:docPartBody>
        <w:p w:rsidR="00500F51" w:rsidRDefault="00500F51" w:rsidP="00500F51">
          <w:pPr>
            <w:pStyle w:val="B36DF4834A814066AEA7AFE9B66CE2F2"/>
          </w:pPr>
          <w:r>
            <w:rPr>
              <w:rFonts w:asciiTheme="majorHAnsi" w:hAnsiTheme="majorHAnsi"/>
              <w:color w:val="000000"/>
              <w:sz w:val="20"/>
            </w:rPr>
            <w:t xml:space="preserve"> </w:t>
          </w:r>
        </w:p>
      </w:docPartBody>
    </w:docPart>
    <w:docPart>
      <w:docPartPr>
        <w:name w:val="9CB2EAD3140E4F95A43EA52A54F4B072"/>
        <w:category>
          <w:name w:val="General"/>
          <w:gallery w:val="placeholder"/>
        </w:category>
        <w:types>
          <w:type w:val="bbPlcHdr"/>
        </w:types>
        <w:behaviors>
          <w:behavior w:val="content"/>
        </w:behaviors>
        <w:guid w:val="{9CDF2FEF-2355-4FA3-8EAA-7AFBD4975555}"/>
      </w:docPartPr>
      <w:docPartBody>
        <w:p w:rsidR="00500F51" w:rsidRDefault="00500F51" w:rsidP="00500F51">
          <w:pPr>
            <w:pStyle w:val="9CB2EAD3140E4F95A43EA52A54F4B072"/>
          </w:pPr>
          <w:r>
            <w:rPr>
              <w:rFonts w:asciiTheme="majorHAnsi" w:hAnsiTheme="majorHAnsi"/>
              <w:color w:val="000000"/>
              <w:sz w:val="20"/>
            </w:rPr>
            <w:t xml:space="preserve"> </w:t>
          </w:r>
        </w:p>
      </w:docPartBody>
    </w:docPart>
    <w:docPart>
      <w:docPartPr>
        <w:name w:val="8BBA4E2F406F4A798B70BA62F7EC73EA"/>
        <w:category>
          <w:name w:val="General"/>
          <w:gallery w:val="placeholder"/>
        </w:category>
        <w:types>
          <w:type w:val="bbPlcHdr"/>
        </w:types>
        <w:behaviors>
          <w:behavior w:val="content"/>
        </w:behaviors>
        <w:guid w:val="{3772D39F-9FD9-409F-9719-443EB8714F0C}"/>
      </w:docPartPr>
      <w:docPartBody>
        <w:p w:rsidR="00500F51" w:rsidRDefault="00500F51" w:rsidP="00500F51">
          <w:pPr>
            <w:pStyle w:val="8BBA4E2F406F4A798B70BA62F7EC73EA"/>
          </w:pPr>
          <w:r>
            <w:rPr>
              <w:rFonts w:asciiTheme="majorHAnsi" w:hAnsiTheme="majorHAnsi"/>
              <w:color w:val="000000"/>
              <w:sz w:val="20"/>
            </w:rPr>
            <w:t xml:space="preserve"> </w:t>
          </w:r>
        </w:p>
      </w:docPartBody>
    </w:docPart>
    <w:docPart>
      <w:docPartPr>
        <w:name w:val="D286F3A78A8A4621BE8FE79C8F58EE73"/>
        <w:category>
          <w:name w:val="General"/>
          <w:gallery w:val="placeholder"/>
        </w:category>
        <w:types>
          <w:type w:val="bbPlcHdr"/>
        </w:types>
        <w:behaviors>
          <w:behavior w:val="content"/>
        </w:behaviors>
        <w:guid w:val="{44AC3449-3998-4882-8CC5-6BF0BBF5C130}"/>
      </w:docPartPr>
      <w:docPartBody>
        <w:p w:rsidR="00500F51" w:rsidRDefault="00500F51" w:rsidP="00500F51">
          <w:pPr>
            <w:pStyle w:val="D286F3A78A8A4621BE8FE79C8F58EE73"/>
          </w:pPr>
          <w:r>
            <w:rPr>
              <w:rFonts w:asciiTheme="majorHAnsi" w:hAnsiTheme="majorHAnsi"/>
              <w:color w:val="000000"/>
              <w:sz w:val="20"/>
            </w:rPr>
            <w:t xml:space="preserve"> </w:t>
          </w:r>
        </w:p>
      </w:docPartBody>
    </w:docPart>
    <w:docPart>
      <w:docPartPr>
        <w:name w:val="8C17CD77EEDD466189106CDE24EF8EA9"/>
        <w:category>
          <w:name w:val="General"/>
          <w:gallery w:val="placeholder"/>
        </w:category>
        <w:types>
          <w:type w:val="bbPlcHdr"/>
        </w:types>
        <w:behaviors>
          <w:behavior w:val="content"/>
        </w:behaviors>
        <w:guid w:val="{8E4AB848-A2C9-42A6-9B9C-4F08ADA63A8A}"/>
      </w:docPartPr>
      <w:docPartBody>
        <w:p w:rsidR="00500F51" w:rsidRDefault="00500F51" w:rsidP="00500F51">
          <w:pPr>
            <w:pStyle w:val="8C17CD77EEDD466189106CDE24EF8EA9"/>
          </w:pPr>
          <w:r>
            <w:rPr>
              <w:rFonts w:asciiTheme="majorHAnsi" w:hAnsiTheme="majorHAnsi"/>
              <w:color w:val="000000"/>
              <w:sz w:val="20"/>
            </w:rPr>
            <w:t xml:space="preserve"> </w:t>
          </w:r>
        </w:p>
      </w:docPartBody>
    </w:docPart>
    <w:docPart>
      <w:docPartPr>
        <w:name w:val="60168C4951A848DF93712BD33B93D4F0"/>
        <w:category>
          <w:name w:val="General"/>
          <w:gallery w:val="placeholder"/>
        </w:category>
        <w:types>
          <w:type w:val="bbPlcHdr"/>
        </w:types>
        <w:behaviors>
          <w:behavior w:val="content"/>
        </w:behaviors>
        <w:guid w:val="{BFBF4931-605C-4A99-AD43-EF6DE19EACDA}"/>
      </w:docPartPr>
      <w:docPartBody>
        <w:p w:rsidR="00500F51" w:rsidRDefault="00500F51" w:rsidP="00500F51">
          <w:pPr>
            <w:pStyle w:val="60168C4951A848DF93712BD33B93D4F0"/>
          </w:pPr>
          <w:r>
            <w:rPr>
              <w:rFonts w:asciiTheme="majorHAnsi" w:hAnsiTheme="majorHAnsi"/>
              <w:color w:val="000000"/>
              <w:sz w:val="20"/>
            </w:rPr>
            <w:t xml:space="preserve"> </w:t>
          </w:r>
        </w:p>
      </w:docPartBody>
    </w:docPart>
    <w:docPart>
      <w:docPartPr>
        <w:name w:val="71BC63A108294F2BBAAF7882CBB63C47"/>
        <w:category>
          <w:name w:val="General"/>
          <w:gallery w:val="placeholder"/>
        </w:category>
        <w:types>
          <w:type w:val="bbPlcHdr"/>
        </w:types>
        <w:behaviors>
          <w:behavior w:val="content"/>
        </w:behaviors>
        <w:guid w:val="{E09F1C64-D9E4-4EAF-8DDE-A2DF42738275}"/>
      </w:docPartPr>
      <w:docPartBody>
        <w:p w:rsidR="00500F51" w:rsidRDefault="00500F51" w:rsidP="00500F51">
          <w:pPr>
            <w:pStyle w:val="71BC63A108294F2BBAAF7882CBB63C47"/>
          </w:pPr>
          <w:r>
            <w:rPr>
              <w:rFonts w:asciiTheme="majorHAnsi" w:hAnsiTheme="majorHAnsi"/>
              <w:color w:val="000000"/>
              <w:sz w:val="20"/>
            </w:rPr>
            <w:t xml:space="preserve"> </w:t>
          </w:r>
        </w:p>
      </w:docPartBody>
    </w:docPart>
    <w:docPart>
      <w:docPartPr>
        <w:name w:val="FAE6701E403D4803823456B27C5183CB"/>
        <w:category>
          <w:name w:val="General"/>
          <w:gallery w:val="placeholder"/>
        </w:category>
        <w:types>
          <w:type w:val="bbPlcHdr"/>
        </w:types>
        <w:behaviors>
          <w:behavior w:val="content"/>
        </w:behaviors>
        <w:guid w:val="{C7798F6B-6549-4E96-B5C2-B8EB37256039}"/>
      </w:docPartPr>
      <w:docPartBody>
        <w:p w:rsidR="00500F51" w:rsidRDefault="00500F51" w:rsidP="00500F51">
          <w:pPr>
            <w:pStyle w:val="FAE6701E403D4803823456B27C5183CB"/>
          </w:pPr>
          <w:r>
            <w:rPr>
              <w:rFonts w:asciiTheme="majorHAnsi" w:hAnsiTheme="majorHAnsi"/>
              <w:color w:val="000000"/>
              <w:sz w:val="20"/>
            </w:rPr>
            <w:t xml:space="preserve"> </w:t>
          </w:r>
        </w:p>
      </w:docPartBody>
    </w:docPart>
    <w:docPart>
      <w:docPartPr>
        <w:name w:val="1166F49DB9384F19AA9993746EFBA752"/>
        <w:category>
          <w:name w:val="General"/>
          <w:gallery w:val="placeholder"/>
        </w:category>
        <w:types>
          <w:type w:val="bbPlcHdr"/>
        </w:types>
        <w:behaviors>
          <w:behavior w:val="content"/>
        </w:behaviors>
        <w:guid w:val="{FB05B073-8C30-4F64-B909-530AF397F3B4}"/>
      </w:docPartPr>
      <w:docPartBody>
        <w:p w:rsidR="00500F51" w:rsidRDefault="00500F51" w:rsidP="00500F51">
          <w:pPr>
            <w:pStyle w:val="1166F49DB9384F19AA9993746EFBA752"/>
          </w:pPr>
          <w:r>
            <w:rPr>
              <w:rFonts w:asciiTheme="majorHAnsi" w:hAnsiTheme="majorHAnsi"/>
              <w:color w:val="000000"/>
              <w:sz w:val="20"/>
            </w:rPr>
            <w:t xml:space="preserve"> </w:t>
          </w:r>
        </w:p>
      </w:docPartBody>
    </w:docPart>
    <w:docPart>
      <w:docPartPr>
        <w:name w:val="393B944BF91C4A7DB5F4B20A3BB832C3"/>
        <w:category>
          <w:name w:val="General"/>
          <w:gallery w:val="placeholder"/>
        </w:category>
        <w:types>
          <w:type w:val="bbPlcHdr"/>
        </w:types>
        <w:behaviors>
          <w:behavior w:val="content"/>
        </w:behaviors>
        <w:guid w:val="{6825C513-F02C-48D8-AFA0-3005E77C6A31}"/>
      </w:docPartPr>
      <w:docPartBody>
        <w:p w:rsidR="00500F51" w:rsidRDefault="00500F51" w:rsidP="00500F51">
          <w:pPr>
            <w:pStyle w:val="393B944BF91C4A7DB5F4B20A3BB832C3"/>
          </w:pPr>
          <w:r>
            <w:rPr>
              <w:rFonts w:asciiTheme="majorHAnsi" w:hAnsiTheme="majorHAnsi"/>
              <w:color w:val="000000"/>
              <w:sz w:val="20"/>
            </w:rPr>
            <w:t xml:space="preserve"> </w:t>
          </w:r>
        </w:p>
      </w:docPartBody>
    </w:docPart>
    <w:docPart>
      <w:docPartPr>
        <w:name w:val="BF702C5F78F744D4962EA8CF0B4D95A5"/>
        <w:category>
          <w:name w:val="General"/>
          <w:gallery w:val="placeholder"/>
        </w:category>
        <w:types>
          <w:type w:val="bbPlcHdr"/>
        </w:types>
        <w:behaviors>
          <w:behavior w:val="content"/>
        </w:behaviors>
        <w:guid w:val="{3ECD8B1C-0D62-4D01-AAB1-F1155BC54829}"/>
      </w:docPartPr>
      <w:docPartBody>
        <w:p w:rsidR="00500F51" w:rsidRDefault="00500F51" w:rsidP="00500F51">
          <w:pPr>
            <w:pStyle w:val="BF702C5F78F744D4962EA8CF0B4D95A5"/>
          </w:pPr>
          <w:r>
            <w:rPr>
              <w:rFonts w:asciiTheme="majorHAnsi" w:hAnsiTheme="majorHAnsi"/>
              <w:color w:val="000000"/>
              <w:sz w:val="20"/>
            </w:rPr>
            <w:t xml:space="preserve"> </w:t>
          </w:r>
        </w:p>
      </w:docPartBody>
    </w:docPart>
    <w:docPart>
      <w:docPartPr>
        <w:name w:val="43454A43972240A9B148D6E7B49E0597"/>
        <w:category>
          <w:name w:val="General"/>
          <w:gallery w:val="placeholder"/>
        </w:category>
        <w:types>
          <w:type w:val="bbPlcHdr"/>
        </w:types>
        <w:behaviors>
          <w:behavior w:val="content"/>
        </w:behaviors>
        <w:guid w:val="{6675BDD6-92BF-4BC4-A19E-7E94473399FD}"/>
      </w:docPartPr>
      <w:docPartBody>
        <w:p w:rsidR="00500F51" w:rsidRDefault="00500F51" w:rsidP="00500F51">
          <w:pPr>
            <w:pStyle w:val="43454A43972240A9B148D6E7B49E0597"/>
          </w:pPr>
          <w:r>
            <w:rPr>
              <w:rFonts w:asciiTheme="majorHAnsi" w:hAnsiTheme="majorHAnsi"/>
              <w:color w:val="000000"/>
              <w:sz w:val="20"/>
            </w:rPr>
            <w:t xml:space="preserve"> </w:t>
          </w:r>
        </w:p>
      </w:docPartBody>
    </w:docPart>
    <w:docPart>
      <w:docPartPr>
        <w:name w:val="D4A1CE5AB9054DCD8AC25D8E664E74F4"/>
        <w:category>
          <w:name w:val="General"/>
          <w:gallery w:val="placeholder"/>
        </w:category>
        <w:types>
          <w:type w:val="bbPlcHdr"/>
        </w:types>
        <w:behaviors>
          <w:behavior w:val="content"/>
        </w:behaviors>
        <w:guid w:val="{2F6C3252-97C6-4448-BFF3-61A3DF80B9C7}"/>
      </w:docPartPr>
      <w:docPartBody>
        <w:p w:rsidR="00500F51" w:rsidRDefault="00500F51" w:rsidP="00500F51">
          <w:pPr>
            <w:pStyle w:val="D4A1CE5AB9054DCD8AC25D8E664E74F4"/>
          </w:pPr>
          <w:r>
            <w:rPr>
              <w:rFonts w:asciiTheme="majorHAnsi" w:hAnsiTheme="majorHAnsi"/>
              <w:color w:val="000000"/>
              <w:sz w:val="20"/>
            </w:rPr>
            <w:t xml:space="preserve"> </w:t>
          </w:r>
        </w:p>
      </w:docPartBody>
    </w:docPart>
    <w:docPart>
      <w:docPartPr>
        <w:name w:val="0CBE65C3E0214581AF752A5FC1D1D39C"/>
        <w:category>
          <w:name w:val="General"/>
          <w:gallery w:val="placeholder"/>
        </w:category>
        <w:types>
          <w:type w:val="bbPlcHdr"/>
        </w:types>
        <w:behaviors>
          <w:behavior w:val="content"/>
        </w:behaviors>
        <w:guid w:val="{5E63A64E-3E5D-4DF6-BCED-B397B872D84C}"/>
      </w:docPartPr>
      <w:docPartBody>
        <w:p w:rsidR="00500F51" w:rsidRDefault="00500F51" w:rsidP="00500F51">
          <w:pPr>
            <w:pStyle w:val="0CBE65C3E0214581AF752A5FC1D1D39C"/>
          </w:pPr>
          <w:r>
            <w:rPr>
              <w:rFonts w:asciiTheme="majorHAnsi" w:hAnsiTheme="majorHAnsi"/>
              <w:color w:val="000000"/>
              <w:sz w:val="20"/>
            </w:rPr>
            <w:t xml:space="preserve"> </w:t>
          </w:r>
        </w:p>
      </w:docPartBody>
    </w:docPart>
    <w:docPart>
      <w:docPartPr>
        <w:name w:val="FCFA96915699413490E4436629CA1351"/>
        <w:category>
          <w:name w:val="General"/>
          <w:gallery w:val="placeholder"/>
        </w:category>
        <w:types>
          <w:type w:val="bbPlcHdr"/>
        </w:types>
        <w:behaviors>
          <w:behavior w:val="content"/>
        </w:behaviors>
        <w:guid w:val="{E3C1D72E-7F8F-4A45-8B5D-90442BD7DBC7}"/>
      </w:docPartPr>
      <w:docPartBody>
        <w:p w:rsidR="00500F51" w:rsidRDefault="00500F51" w:rsidP="00500F51">
          <w:pPr>
            <w:pStyle w:val="FCFA96915699413490E4436629CA1351"/>
          </w:pPr>
          <w:r>
            <w:rPr>
              <w:rFonts w:asciiTheme="majorHAnsi" w:hAnsiTheme="majorHAnsi"/>
              <w:color w:val="000000"/>
              <w:sz w:val="20"/>
            </w:rPr>
            <w:t xml:space="preserve"> </w:t>
          </w:r>
        </w:p>
      </w:docPartBody>
    </w:docPart>
    <w:docPart>
      <w:docPartPr>
        <w:name w:val="168279ADC82540E2837CB04AAF7BFE4D"/>
        <w:category>
          <w:name w:val="General"/>
          <w:gallery w:val="placeholder"/>
        </w:category>
        <w:types>
          <w:type w:val="bbPlcHdr"/>
        </w:types>
        <w:behaviors>
          <w:behavior w:val="content"/>
        </w:behaviors>
        <w:guid w:val="{FC311B8A-1D78-4DE6-AD8E-7B606FEF14C7}"/>
      </w:docPartPr>
      <w:docPartBody>
        <w:p w:rsidR="00500F51" w:rsidRDefault="00500F51" w:rsidP="00500F51">
          <w:pPr>
            <w:pStyle w:val="168279ADC82540E2837CB04AAF7BFE4D"/>
          </w:pPr>
          <w:r>
            <w:rPr>
              <w:rFonts w:asciiTheme="majorHAnsi" w:hAnsiTheme="majorHAnsi"/>
              <w:color w:val="000000"/>
              <w:sz w:val="20"/>
            </w:rPr>
            <w:t xml:space="preserve"> </w:t>
          </w:r>
        </w:p>
      </w:docPartBody>
    </w:docPart>
    <w:docPart>
      <w:docPartPr>
        <w:name w:val="1C1A0B58A320412EA73625971808D0FE"/>
        <w:category>
          <w:name w:val="General"/>
          <w:gallery w:val="placeholder"/>
        </w:category>
        <w:types>
          <w:type w:val="bbPlcHdr"/>
        </w:types>
        <w:behaviors>
          <w:behavior w:val="content"/>
        </w:behaviors>
        <w:guid w:val="{29FCE9C8-84CB-46B8-B3FE-11B4BAA72916}"/>
      </w:docPartPr>
      <w:docPartBody>
        <w:p w:rsidR="00500F51" w:rsidRDefault="00500F51" w:rsidP="00500F51">
          <w:pPr>
            <w:pStyle w:val="1C1A0B58A320412EA73625971808D0FE"/>
          </w:pPr>
          <w:r>
            <w:rPr>
              <w:rFonts w:asciiTheme="majorHAnsi" w:hAnsiTheme="majorHAnsi"/>
              <w:color w:val="000000"/>
              <w:sz w:val="20"/>
            </w:rPr>
            <w:t xml:space="preserve"> </w:t>
          </w:r>
        </w:p>
      </w:docPartBody>
    </w:docPart>
    <w:docPart>
      <w:docPartPr>
        <w:name w:val="6B7FE19C021745D4ACE3E743B36C2A87"/>
        <w:category>
          <w:name w:val="General"/>
          <w:gallery w:val="placeholder"/>
        </w:category>
        <w:types>
          <w:type w:val="bbPlcHdr"/>
        </w:types>
        <w:behaviors>
          <w:behavior w:val="content"/>
        </w:behaviors>
        <w:guid w:val="{7069440D-11C3-4C8E-AF0B-E909F28D074C}"/>
      </w:docPartPr>
      <w:docPartBody>
        <w:p w:rsidR="00500F51" w:rsidRDefault="00500F51" w:rsidP="00500F51">
          <w:pPr>
            <w:pStyle w:val="6B7FE19C021745D4ACE3E743B36C2A87"/>
          </w:pPr>
          <w:r>
            <w:rPr>
              <w:rFonts w:asciiTheme="majorHAnsi" w:hAnsiTheme="majorHAnsi"/>
              <w:color w:val="000000"/>
              <w:sz w:val="20"/>
            </w:rPr>
            <w:t xml:space="preserve"> </w:t>
          </w:r>
        </w:p>
      </w:docPartBody>
    </w:docPart>
    <w:docPart>
      <w:docPartPr>
        <w:name w:val="798A7CE0DF50463FB58E6D5B6D1397DB"/>
        <w:category>
          <w:name w:val="General"/>
          <w:gallery w:val="placeholder"/>
        </w:category>
        <w:types>
          <w:type w:val="bbPlcHdr"/>
        </w:types>
        <w:behaviors>
          <w:behavior w:val="content"/>
        </w:behaviors>
        <w:guid w:val="{DFC28999-5D86-4C34-9D0A-B86CE118325F}"/>
      </w:docPartPr>
      <w:docPartBody>
        <w:p w:rsidR="00500F51" w:rsidRDefault="00500F51" w:rsidP="00500F51">
          <w:pPr>
            <w:pStyle w:val="798A7CE0DF50463FB58E6D5B6D1397DB"/>
          </w:pPr>
          <w:r>
            <w:rPr>
              <w:rFonts w:asciiTheme="majorHAnsi" w:hAnsiTheme="majorHAnsi"/>
              <w:color w:val="000000"/>
              <w:sz w:val="20"/>
            </w:rPr>
            <w:t xml:space="preserve"> </w:t>
          </w:r>
        </w:p>
      </w:docPartBody>
    </w:docPart>
    <w:docPart>
      <w:docPartPr>
        <w:name w:val="4ACF0E6017A348179364CA9D2527CDA3"/>
        <w:category>
          <w:name w:val="General"/>
          <w:gallery w:val="placeholder"/>
        </w:category>
        <w:types>
          <w:type w:val="bbPlcHdr"/>
        </w:types>
        <w:behaviors>
          <w:behavior w:val="content"/>
        </w:behaviors>
        <w:guid w:val="{2CC08317-EE62-4C07-AFB5-BBF1A495036D}"/>
      </w:docPartPr>
      <w:docPartBody>
        <w:p w:rsidR="00500F51" w:rsidRDefault="00500F51" w:rsidP="00500F51">
          <w:pPr>
            <w:pStyle w:val="4ACF0E6017A348179364CA9D2527CDA3"/>
          </w:pPr>
          <w:r>
            <w:rPr>
              <w:rFonts w:asciiTheme="majorHAnsi" w:hAnsiTheme="majorHAnsi"/>
              <w:color w:val="000000"/>
              <w:sz w:val="20"/>
            </w:rPr>
            <w:t xml:space="preserve"> </w:t>
          </w:r>
        </w:p>
      </w:docPartBody>
    </w:docPart>
    <w:docPart>
      <w:docPartPr>
        <w:name w:val="7AE44317DEF4445999BA6E2CC63552D6"/>
        <w:category>
          <w:name w:val="General"/>
          <w:gallery w:val="placeholder"/>
        </w:category>
        <w:types>
          <w:type w:val="bbPlcHdr"/>
        </w:types>
        <w:behaviors>
          <w:behavior w:val="content"/>
        </w:behaviors>
        <w:guid w:val="{4157F9AB-641F-43E7-A410-8B7BC91227BA}"/>
      </w:docPartPr>
      <w:docPartBody>
        <w:p w:rsidR="00500F51" w:rsidRDefault="00500F51" w:rsidP="00500F51">
          <w:pPr>
            <w:pStyle w:val="7AE44317DEF4445999BA6E2CC63552D6"/>
          </w:pPr>
          <w:r>
            <w:rPr>
              <w:rFonts w:asciiTheme="majorHAnsi" w:hAnsiTheme="majorHAnsi"/>
              <w:color w:val="000000"/>
              <w:sz w:val="20"/>
            </w:rPr>
            <w:t xml:space="preserve"> </w:t>
          </w:r>
        </w:p>
      </w:docPartBody>
    </w:docPart>
    <w:docPart>
      <w:docPartPr>
        <w:name w:val="50CDE33A705544B9AF51F334E29FA449"/>
        <w:category>
          <w:name w:val="General"/>
          <w:gallery w:val="placeholder"/>
        </w:category>
        <w:types>
          <w:type w:val="bbPlcHdr"/>
        </w:types>
        <w:behaviors>
          <w:behavior w:val="content"/>
        </w:behaviors>
        <w:guid w:val="{D2838219-A890-42DD-95E4-21051DB9FBCA}"/>
      </w:docPartPr>
      <w:docPartBody>
        <w:p w:rsidR="00500F51" w:rsidRDefault="00500F51" w:rsidP="00500F51">
          <w:pPr>
            <w:pStyle w:val="50CDE33A705544B9AF51F334E29FA449"/>
          </w:pPr>
          <w:r>
            <w:rPr>
              <w:rFonts w:asciiTheme="majorHAnsi" w:hAnsiTheme="majorHAnsi"/>
              <w:color w:val="000000"/>
              <w:sz w:val="20"/>
            </w:rPr>
            <w:t xml:space="preserve"> </w:t>
          </w:r>
        </w:p>
      </w:docPartBody>
    </w:docPart>
    <w:docPart>
      <w:docPartPr>
        <w:name w:val="C5DF8172A79743E18D1B260D9EE6F740"/>
        <w:category>
          <w:name w:val="General"/>
          <w:gallery w:val="placeholder"/>
        </w:category>
        <w:types>
          <w:type w:val="bbPlcHdr"/>
        </w:types>
        <w:behaviors>
          <w:behavior w:val="content"/>
        </w:behaviors>
        <w:guid w:val="{6C8CB6B6-2614-4C96-A4B8-49C44C13496A}"/>
      </w:docPartPr>
      <w:docPartBody>
        <w:p w:rsidR="00500F51" w:rsidRDefault="00500F51" w:rsidP="00500F51">
          <w:pPr>
            <w:pStyle w:val="C5DF8172A79743E18D1B260D9EE6F740"/>
          </w:pPr>
          <w:r>
            <w:rPr>
              <w:rFonts w:asciiTheme="majorHAnsi" w:hAnsiTheme="majorHAnsi"/>
              <w:color w:val="000000"/>
              <w:sz w:val="20"/>
            </w:rPr>
            <w:t xml:space="preserve"> </w:t>
          </w:r>
        </w:p>
      </w:docPartBody>
    </w:docPart>
    <w:docPart>
      <w:docPartPr>
        <w:name w:val="BBD2637054534645AC33D16AF425AA1B"/>
        <w:category>
          <w:name w:val="General"/>
          <w:gallery w:val="placeholder"/>
        </w:category>
        <w:types>
          <w:type w:val="bbPlcHdr"/>
        </w:types>
        <w:behaviors>
          <w:behavior w:val="content"/>
        </w:behaviors>
        <w:guid w:val="{8F23B97E-7DC5-48F1-88C0-53D0FED0836B}"/>
      </w:docPartPr>
      <w:docPartBody>
        <w:p w:rsidR="00500F51" w:rsidRDefault="00500F51" w:rsidP="00500F51">
          <w:pPr>
            <w:pStyle w:val="BBD2637054534645AC33D16AF425AA1B"/>
          </w:pPr>
          <w:r>
            <w:rPr>
              <w:rFonts w:asciiTheme="majorHAnsi" w:hAnsiTheme="majorHAnsi"/>
              <w:color w:val="000000"/>
              <w:sz w:val="20"/>
            </w:rPr>
            <w:t xml:space="preserve"> </w:t>
          </w:r>
        </w:p>
      </w:docPartBody>
    </w:docPart>
    <w:docPart>
      <w:docPartPr>
        <w:name w:val="13B4BED1CA7D44BF99B818CE2DBAA89D"/>
        <w:category>
          <w:name w:val="General"/>
          <w:gallery w:val="placeholder"/>
        </w:category>
        <w:types>
          <w:type w:val="bbPlcHdr"/>
        </w:types>
        <w:behaviors>
          <w:behavior w:val="content"/>
        </w:behaviors>
        <w:guid w:val="{CDA08F03-018C-40F0-A512-E56B977AF099}"/>
      </w:docPartPr>
      <w:docPartBody>
        <w:p w:rsidR="00500F51" w:rsidRDefault="00500F51" w:rsidP="00500F51">
          <w:pPr>
            <w:pStyle w:val="13B4BED1CA7D44BF99B818CE2DBAA89D"/>
          </w:pPr>
          <w:r>
            <w:rPr>
              <w:rFonts w:asciiTheme="majorHAnsi" w:hAnsiTheme="majorHAnsi"/>
              <w:color w:val="000000"/>
              <w:sz w:val="20"/>
            </w:rPr>
            <w:t xml:space="preserve"> </w:t>
          </w:r>
        </w:p>
      </w:docPartBody>
    </w:docPart>
    <w:docPart>
      <w:docPartPr>
        <w:name w:val="DFC86BB1F45B4AC4ACC79682CBF7627C"/>
        <w:category>
          <w:name w:val="General"/>
          <w:gallery w:val="placeholder"/>
        </w:category>
        <w:types>
          <w:type w:val="bbPlcHdr"/>
        </w:types>
        <w:behaviors>
          <w:behavior w:val="content"/>
        </w:behaviors>
        <w:guid w:val="{1E7CC3CB-46E1-4AAA-AED2-BDF937C211FB}"/>
      </w:docPartPr>
      <w:docPartBody>
        <w:p w:rsidR="00500F51" w:rsidRDefault="00500F51" w:rsidP="00500F51">
          <w:pPr>
            <w:pStyle w:val="DFC86BB1F45B4AC4ACC79682CBF7627C"/>
          </w:pPr>
          <w:r>
            <w:rPr>
              <w:rFonts w:asciiTheme="majorHAnsi" w:hAnsiTheme="majorHAnsi"/>
              <w:color w:val="000000"/>
              <w:sz w:val="20"/>
            </w:rPr>
            <w:t xml:space="preserve"> </w:t>
          </w:r>
        </w:p>
      </w:docPartBody>
    </w:docPart>
    <w:docPart>
      <w:docPartPr>
        <w:name w:val="B71F279629484A80A7CEEC4E208A342F"/>
        <w:category>
          <w:name w:val="General"/>
          <w:gallery w:val="placeholder"/>
        </w:category>
        <w:types>
          <w:type w:val="bbPlcHdr"/>
        </w:types>
        <w:behaviors>
          <w:behavior w:val="content"/>
        </w:behaviors>
        <w:guid w:val="{E78DFFB2-5CE9-4A2A-A931-980CA726E2C9}"/>
      </w:docPartPr>
      <w:docPartBody>
        <w:p w:rsidR="00500F51" w:rsidRDefault="00500F51" w:rsidP="00500F51">
          <w:pPr>
            <w:pStyle w:val="B71F279629484A80A7CEEC4E208A342F"/>
          </w:pPr>
          <w:r>
            <w:rPr>
              <w:rFonts w:asciiTheme="majorHAnsi" w:hAnsiTheme="majorHAnsi"/>
              <w:color w:val="000000"/>
              <w:sz w:val="20"/>
            </w:rPr>
            <w:t xml:space="preserve"> </w:t>
          </w:r>
        </w:p>
      </w:docPartBody>
    </w:docPart>
    <w:docPart>
      <w:docPartPr>
        <w:name w:val="410D8DAA38674314A2786B2479EB5953"/>
        <w:category>
          <w:name w:val="General"/>
          <w:gallery w:val="placeholder"/>
        </w:category>
        <w:types>
          <w:type w:val="bbPlcHdr"/>
        </w:types>
        <w:behaviors>
          <w:behavior w:val="content"/>
        </w:behaviors>
        <w:guid w:val="{C20A29F9-325E-40CF-BCF0-5550CC70FE5C}"/>
      </w:docPartPr>
      <w:docPartBody>
        <w:p w:rsidR="00500F51" w:rsidRDefault="00500F51" w:rsidP="00500F51">
          <w:pPr>
            <w:pStyle w:val="410D8DAA38674314A2786B2479EB5953"/>
          </w:pPr>
          <w:r>
            <w:rPr>
              <w:rFonts w:asciiTheme="majorHAnsi" w:hAnsiTheme="majorHAnsi"/>
              <w:color w:val="000000"/>
              <w:sz w:val="20"/>
            </w:rPr>
            <w:t xml:space="preserve"> </w:t>
          </w:r>
        </w:p>
      </w:docPartBody>
    </w:docPart>
    <w:docPart>
      <w:docPartPr>
        <w:name w:val="57534726D2A94D118B4BB2977C254E60"/>
        <w:category>
          <w:name w:val="General"/>
          <w:gallery w:val="placeholder"/>
        </w:category>
        <w:types>
          <w:type w:val="bbPlcHdr"/>
        </w:types>
        <w:behaviors>
          <w:behavior w:val="content"/>
        </w:behaviors>
        <w:guid w:val="{3CEC99FB-C88F-4B28-8AE7-C44F52390E66}"/>
      </w:docPartPr>
      <w:docPartBody>
        <w:p w:rsidR="00500F51" w:rsidRDefault="00500F51" w:rsidP="00500F51">
          <w:pPr>
            <w:pStyle w:val="57534726D2A94D118B4BB2977C254E60"/>
          </w:pPr>
          <w:r>
            <w:rPr>
              <w:rFonts w:asciiTheme="majorHAnsi" w:hAnsiTheme="majorHAnsi"/>
              <w:color w:val="000000"/>
              <w:sz w:val="20"/>
            </w:rPr>
            <w:t xml:space="preserve"> </w:t>
          </w:r>
        </w:p>
      </w:docPartBody>
    </w:docPart>
    <w:docPart>
      <w:docPartPr>
        <w:name w:val="24F5E161557148FCBDE633C965C1ADE2"/>
        <w:category>
          <w:name w:val="General"/>
          <w:gallery w:val="placeholder"/>
        </w:category>
        <w:types>
          <w:type w:val="bbPlcHdr"/>
        </w:types>
        <w:behaviors>
          <w:behavior w:val="content"/>
        </w:behaviors>
        <w:guid w:val="{783011D0-DAB3-482D-99F6-D8E4561DCE7C}"/>
      </w:docPartPr>
      <w:docPartBody>
        <w:p w:rsidR="00500F51" w:rsidRDefault="00500F51" w:rsidP="00500F51">
          <w:pPr>
            <w:pStyle w:val="24F5E161557148FCBDE633C965C1ADE2"/>
          </w:pPr>
          <w:r>
            <w:rPr>
              <w:rFonts w:asciiTheme="majorHAnsi" w:hAnsiTheme="majorHAnsi"/>
              <w:color w:val="000000"/>
              <w:sz w:val="20"/>
            </w:rPr>
            <w:t xml:space="preserve"> </w:t>
          </w:r>
        </w:p>
      </w:docPartBody>
    </w:docPart>
    <w:docPart>
      <w:docPartPr>
        <w:name w:val="0FE57A6650CA4A2096D0333AFF0570D3"/>
        <w:category>
          <w:name w:val="General"/>
          <w:gallery w:val="placeholder"/>
        </w:category>
        <w:types>
          <w:type w:val="bbPlcHdr"/>
        </w:types>
        <w:behaviors>
          <w:behavior w:val="content"/>
        </w:behaviors>
        <w:guid w:val="{A93FD2AE-EFF8-4080-9965-236504BB6956}"/>
      </w:docPartPr>
      <w:docPartBody>
        <w:p w:rsidR="00500F51" w:rsidRDefault="00500F51" w:rsidP="00500F51">
          <w:pPr>
            <w:pStyle w:val="0FE57A6650CA4A2096D0333AFF0570D3"/>
          </w:pPr>
          <w:r>
            <w:rPr>
              <w:rFonts w:asciiTheme="majorHAnsi" w:hAnsiTheme="majorHAnsi"/>
              <w:color w:val="000000"/>
              <w:sz w:val="20"/>
            </w:rPr>
            <w:t xml:space="preserve"> </w:t>
          </w:r>
        </w:p>
      </w:docPartBody>
    </w:docPart>
    <w:docPart>
      <w:docPartPr>
        <w:name w:val="A7FB122738D54288B04FF0175E5AE932"/>
        <w:category>
          <w:name w:val="General"/>
          <w:gallery w:val="placeholder"/>
        </w:category>
        <w:types>
          <w:type w:val="bbPlcHdr"/>
        </w:types>
        <w:behaviors>
          <w:behavior w:val="content"/>
        </w:behaviors>
        <w:guid w:val="{9D5267B2-2DF9-4FD6-8F34-4080A109094B}"/>
      </w:docPartPr>
      <w:docPartBody>
        <w:p w:rsidR="00500F51" w:rsidRDefault="00500F51" w:rsidP="00500F51">
          <w:pPr>
            <w:pStyle w:val="A7FB122738D54288B04FF0175E5AE932"/>
          </w:pPr>
          <w:r>
            <w:rPr>
              <w:rFonts w:asciiTheme="majorHAnsi" w:hAnsiTheme="majorHAnsi"/>
              <w:color w:val="000000"/>
              <w:sz w:val="20"/>
            </w:rPr>
            <w:t xml:space="preserve"> </w:t>
          </w:r>
        </w:p>
      </w:docPartBody>
    </w:docPart>
    <w:docPart>
      <w:docPartPr>
        <w:name w:val="C4253A53087C4623BBD267F7404493F2"/>
        <w:category>
          <w:name w:val="General"/>
          <w:gallery w:val="placeholder"/>
        </w:category>
        <w:types>
          <w:type w:val="bbPlcHdr"/>
        </w:types>
        <w:behaviors>
          <w:behavior w:val="content"/>
        </w:behaviors>
        <w:guid w:val="{A11FC3F5-F453-479A-A844-1A48E4C26F51}"/>
      </w:docPartPr>
      <w:docPartBody>
        <w:p w:rsidR="00500F51" w:rsidRDefault="00500F51" w:rsidP="00500F51">
          <w:pPr>
            <w:pStyle w:val="C4253A53087C4623BBD267F7404493F2"/>
          </w:pPr>
          <w:r>
            <w:rPr>
              <w:rFonts w:asciiTheme="majorHAnsi" w:hAnsiTheme="majorHAnsi"/>
              <w:color w:val="000000"/>
              <w:sz w:val="20"/>
            </w:rPr>
            <w:t xml:space="preserve"> </w:t>
          </w:r>
        </w:p>
      </w:docPartBody>
    </w:docPart>
    <w:docPart>
      <w:docPartPr>
        <w:name w:val="E6647AC142034F0DA22A2F3E6DCE361E"/>
        <w:category>
          <w:name w:val="General"/>
          <w:gallery w:val="placeholder"/>
        </w:category>
        <w:types>
          <w:type w:val="bbPlcHdr"/>
        </w:types>
        <w:behaviors>
          <w:behavior w:val="content"/>
        </w:behaviors>
        <w:guid w:val="{430D85FF-3094-41F5-BF61-3468074131D6}"/>
      </w:docPartPr>
      <w:docPartBody>
        <w:p w:rsidR="00500F51" w:rsidRDefault="00500F51" w:rsidP="00500F51">
          <w:pPr>
            <w:pStyle w:val="E6647AC142034F0DA22A2F3E6DCE361E"/>
          </w:pPr>
          <w:r>
            <w:rPr>
              <w:rFonts w:asciiTheme="majorHAnsi" w:hAnsiTheme="majorHAnsi"/>
              <w:color w:val="000000"/>
              <w:sz w:val="20"/>
            </w:rPr>
            <w:t xml:space="preserve"> </w:t>
          </w:r>
        </w:p>
      </w:docPartBody>
    </w:docPart>
    <w:docPart>
      <w:docPartPr>
        <w:name w:val="C56011CEC0DC4FA2A9A191F028CB2921"/>
        <w:category>
          <w:name w:val="General"/>
          <w:gallery w:val="placeholder"/>
        </w:category>
        <w:types>
          <w:type w:val="bbPlcHdr"/>
        </w:types>
        <w:behaviors>
          <w:behavior w:val="content"/>
        </w:behaviors>
        <w:guid w:val="{62BAB921-F74E-47F0-BF6B-132CE91C38AD}"/>
      </w:docPartPr>
      <w:docPartBody>
        <w:p w:rsidR="00500F51" w:rsidRDefault="00500F51" w:rsidP="00500F51">
          <w:pPr>
            <w:pStyle w:val="C56011CEC0DC4FA2A9A191F028CB2921"/>
          </w:pPr>
          <w:r>
            <w:rPr>
              <w:rFonts w:asciiTheme="majorHAnsi" w:hAnsiTheme="majorHAnsi"/>
              <w:color w:val="000000"/>
              <w:sz w:val="20"/>
            </w:rPr>
            <w:t xml:space="preserve"> </w:t>
          </w:r>
        </w:p>
      </w:docPartBody>
    </w:docPart>
    <w:docPart>
      <w:docPartPr>
        <w:name w:val="3DF5C5AC0FE648A5AF023E71DB74E173"/>
        <w:category>
          <w:name w:val="General"/>
          <w:gallery w:val="placeholder"/>
        </w:category>
        <w:types>
          <w:type w:val="bbPlcHdr"/>
        </w:types>
        <w:behaviors>
          <w:behavior w:val="content"/>
        </w:behaviors>
        <w:guid w:val="{317E1181-21DA-4BE1-B35C-FEC2576A5284}"/>
      </w:docPartPr>
      <w:docPartBody>
        <w:p w:rsidR="00500F51" w:rsidRDefault="00500F51" w:rsidP="00500F51">
          <w:pPr>
            <w:pStyle w:val="3DF5C5AC0FE648A5AF023E71DB74E173"/>
          </w:pPr>
          <w:r>
            <w:rPr>
              <w:rFonts w:asciiTheme="majorHAnsi" w:hAnsiTheme="majorHAnsi"/>
              <w:color w:val="000000"/>
              <w:sz w:val="20"/>
            </w:rPr>
            <w:t xml:space="preserve"> </w:t>
          </w:r>
        </w:p>
      </w:docPartBody>
    </w:docPart>
    <w:docPart>
      <w:docPartPr>
        <w:name w:val="FAF7DEA4D4A2444D8AE295888D8A702B"/>
        <w:category>
          <w:name w:val="General"/>
          <w:gallery w:val="placeholder"/>
        </w:category>
        <w:types>
          <w:type w:val="bbPlcHdr"/>
        </w:types>
        <w:behaviors>
          <w:behavior w:val="content"/>
        </w:behaviors>
        <w:guid w:val="{8298EB5B-22B0-4C71-AC75-37F4201B23E2}"/>
      </w:docPartPr>
      <w:docPartBody>
        <w:p w:rsidR="00500F51" w:rsidRDefault="00500F51" w:rsidP="00500F51">
          <w:pPr>
            <w:pStyle w:val="FAF7DEA4D4A2444D8AE295888D8A702B"/>
          </w:pPr>
          <w:r>
            <w:rPr>
              <w:rFonts w:asciiTheme="majorHAnsi" w:hAnsiTheme="majorHAnsi"/>
              <w:color w:val="000000"/>
              <w:sz w:val="20"/>
            </w:rPr>
            <w:t xml:space="preserve"> </w:t>
          </w:r>
        </w:p>
      </w:docPartBody>
    </w:docPart>
    <w:docPart>
      <w:docPartPr>
        <w:name w:val="914E9CCECFFE4D0494B173416FDD52CD"/>
        <w:category>
          <w:name w:val="General"/>
          <w:gallery w:val="placeholder"/>
        </w:category>
        <w:types>
          <w:type w:val="bbPlcHdr"/>
        </w:types>
        <w:behaviors>
          <w:behavior w:val="content"/>
        </w:behaviors>
        <w:guid w:val="{CAAB393E-1EFC-42B7-B854-EFB135709142}"/>
      </w:docPartPr>
      <w:docPartBody>
        <w:p w:rsidR="00500F51" w:rsidRDefault="00500F51" w:rsidP="00500F51">
          <w:pPr>
            <w:pStyle w:val="914E9CCECFFE4D0494B173416FDD52CD"/>
          </w:pPr>
          <w:r>
            <w:rPr>
              <w:rFonts w:asciiTheme="majorHAnsi" w:hAnsiTheme="majorHAnsi"/>
              <w:color w:val="000000"/>
              <w:sz w:val="20"/>
            </w:rPr>
            <w:t xml:space="preserve"> </w:t>
          </w:r>
        </w:p>
      </w:docPartBody>
    </w:docPart>
    <w:docPart>
      <w:docPartPr>
        <w:name w:val="BF83A2137EF0407D86725D66F04C5E59"/>
        <w:category>
          <w:name w:val="General"/>
          <w:gallery w:val="placeholder"/>
        </w:category>
        <w:types>
          <w:type w:val="bbPlcHdr"/>
        </w:types>
        <w:behaviors>
          <w:behavior w:val="content"/>
        </w:behaviors>
        <w:guid w:val="{1164F580-2CC9-4838-8A55-3A4E4EE443F0}"/>
      </w:docPartPr>
      <w:docPartBody>
        <w:p w:rsidR="00500F51" w:rsidRDefault="00500F51" w:rsidP="00500F51">
          <w:pPr>
            <w:pStyle w:val="BF83A2137EF0407D86725D66F04C5E59"/>
          </w:pPr>
          <w:r>
            <w:rPr>
              <w:rFonts w:asciiTheme="majorHAnsi" w:hAnsiTheme="majorHAnsi"/>
              <w:color w:val="000000"/>
              <w:sz w:val="20"/>
            </w:rPr>
            <w:t xml:space="preserve"> </w:t>
          </w:r>
        </w:p>
      </w:docPartBody>
    </w:docPart>
    <w:docPart>
      <w:docPartPr>
        <w:name w:val="8BA46B66ADEB41EFB6A3ACCA090E78FF"/>
        <w:category>
          <w:name w:val="General"/>
          <w:gallery w:val="placeholder"/>
        </w:category>
        <w:types>
          <w:type w:val="bbPlcHdr"/>
        </w:types>
        <w:behaviors>
          <w:behavior w:val="content"/>
        </w:behaviors>
        <w:guid w:val="{85D99FBC-828A-472C-A179-17255CCC0839}"/>
      </w:docPartPr>
      <w:docPartBody>
        <w:p w:rsidR="00500F51" w:rsidRDefault="00500F51" w:rsidP="00500F51">
          <w:pPr>
            <w:pStyle w:val="8BA46B66ADEB41EFB6A3ACCA090E78FF"/>
          </w:pPr>
          <w:r>
            <w:rPr>
              <w:rFonts w:asciiTheme="majorHAnsi" w:hAnsiTheme="majorHAnsi"/>
              <w:color w:val="000000"/>
              <w:sz w:val="20"/>
            </w:rPr>
            <w:t xml:space="preserve"> </w:t>
          </w:r>
        </w:p>
      </w:docPartBody>
    </w:docPart>
    <w:docPart>
      <w:docPartPr>
        <w:name w:val="28A1D2DAE5174E37857D5F909D1A8DD5"/>
        <w:category>
          <w:name w:val="General"/>
          <w:gallery w:val="placeholder"/>
        </w:category>
        <w:types>
          <w:type w:val="bbPlcHdr"/>
        </w:types>
        <w:behaviors>
          <w:behavior w:val="content"/>
        </w:behaviors>
        <w:guid w:val="{D350224D-28B4-4C0B-9DFD-ED43AEE7A523}"/>
      </w:docPartPr>
      <w:docPartBody>
        <w:p w:rsidR="00500F51" w:rsidRDefault="00500F51" w:rsidP="00500F51">
          <w:pPr>
            <w:pStyle w:val="28A1D2DAE5174E37857D5F909D1A8DD5"/>
          </w:pPr>
          <w:r>
            <w:rPr>
              <w:rFonts w:asciiTheme="majorHAnsi" w:hAnsiTheme="majorHAnsi"/>
              <w:color w:val="000000"/>
              <w:sz w:val="20"/>
            </w:rPr>
            <w:t xml:space="preserve"> </w:t>
          </w:r>
        </w:p>
      </w:docPartBody>
    </w:docPart>
    <w:docPart>
      <w:docPartPr>
        <w:name w:val="1E68507F350A4442B3C5AD498E199C42"/>
        <w:category>
          <w:name w:val="General"/>
          <w:gallery w:val="placeholder"/>
        </w:category>
        <w:types>
          <w:type w:val="bbPlcHdr"/>
        </w:types>
        <w:behaviors>
          <w:behavior w:val="content"/>
        </w:behaviors>
        <w:guid w:val="{A4B9B74E-4D64-44F3-853C-D4B7A001B8B2}"/>
      </w:docPartPr>
      <w:docPartBody>
        <w:p w:rsidR="00500F51" w:rsidRDefault="00500F51" w:rsidP="00500F51">
          <w:pPr>
            <w:pStyle w:val="1E68507F350A4442B3C5AD498E199C42"/>
          </w:pPr>
          <w:r>
            <w:rPr>
              <w:rFonts w:asciiTheme="majorHAnsi" w:hAnsiTheme="majorHAnsi"/>
              <w:color w:val="000000"/>
              <w:sz w:val="20"/>
            </w:rPr>
            <w:t xml:space="preserve"> </w:t>
          </w:r>
        </w:p>
      </w:docPartBody>
    </w:docPart>
    <w:docPart>
      <w:docPartPr>
        <w:name w:val="CA6078034A014DE9987F461A24A621A8"/>
        <w:category>
          <w:name w:val="General"/>
          <w:gallery w:val="placeholder"/>
        </w:category>
        <w:types>
          <w:type w:val="bbPlcHdr"/>
        </w:types>
        <w:behaviors>
          <w:behavior w:val="content"/>
        </w:behaviors>
        <w:guid w:val="{123B84BC-0441-4221-ACB5-6084C25B0B21}"/>
      </w:docPartPr>
      <w:docPartBody>
        <w:p w:rsidR="00500F51" w:rsidRDefault="00500F51" w:rsidP="00500F51">
          <w:pPr>
            <w:pStyle w:val="CA6078034A014DE9987F461A24A621A8"/>
          </w:pPr>
          <w:r>
            <w:rPr>
              <w:rFonts w:asciiTheme="majorHAnsi" w:hAnsiTheme="majorHAnsi"/>
              <w:color w:val="000000"/>
              <w:sz w:val="20"/>
            </w:rPr>
            <w:t xml:space="preserve"> </w:t>
          </w:r>
        </w:p>
      </w:docPartBody>
    </w:docPart>
    <w:docPart>
      <w:docPartPr>
        <w:name w:val="6930EFD98A3549A986E3D2C403A26E40"/>
        <w:category>
          <w:name w:val="General"/>
          <w:gallery w:val="placeholder"/>
        </w:category>
        <w:types>
          <w:type w:val="bbPlcHdr"/>
        </w:types>
        <w:behaviors>
          <w:behavior w:val="content"/>
        </w:behaviors>
        <w:guid w:val="{1B06974E-7117-4DAC-93C6-BDA011BFA1F6}"/>
      </w:docPartPr>
      <w:docPartBody>
        <w:p w:rsidR="00500F51" w:rsidRDefault="00500F51" w:rsidP="00500F51">
          <w:pPr>
            <w:pStyle w:val="6930EFD98A3549A986E3D2C403A26E40"/>
          </w:pPr>
          <w:r>
            <w:rPr>
              <w:rFonts w:asciiTheme="majorHAnsi" w:hAnsiTheme="majorHAnsi"/>
              <w:color w:val="000000"/>
              <w:sz w:val="20"/>
            </w:rPr>
            <w:t xml:space="preserve"> </w:t>
          </w:r>
        </w:p>
      </w:docPartBody>
    </w:docPart>
    <w:docPart>
      <w:docPartPr>
        <w:name w:val="509F6C50D8AF43259E78CE7463007828"/>
        <w:category>
          <w:name w:val="General"/>
          <w:gallery w:val="placeholder"/>
        </w:category>
        <w:types>
          <w:type w:val="bbPlcHdr"/>
        </w:types>
        <w:behaviors>
          <w:behavior w:val="content"/>
        </w:behaviors>
        <w:guid w:val="{0C984743-3556-4BC7-9F1C-3A31CEF09669}"/>
      </w:docPartPr>
      <w:docPartBody>
        <w:p w:rsidR="00500F51" w:rsidRDefault="00500F51" w:rsidP="00500F51">
          <w:pPr>
            <w:pStyle w:val="509F6C50D8AF43259E78CE7463007828"/>
          </w:pPr>
          <w:r>
            <w:rPr>
              <w:rFonts w:asciiTheme="majorHAnsi" w:hAnsiTheme="majorHAnsi"/>
              <w:color w:val="000000"/>
              <w:sz w:val="20"/>
            </w:rPr>
            <w:t xml:space="preserve"> </w:t>
          </w:r>
        </w:p>
      </w:docPartBody>
    </w:docPart>
    <w:docPart>
      <w:docPartPr>
        <w:name w:val="E695280B1BFA479582DBE93C2CDCF3AB"/>
        <w:category>
          <w:name w:val="General"/>
          <w:gallery w:val="placeholder"/>
        </w:category>
        <w:types>
          <w:type w:val="bbPlcHdr"/>
        </w:types>
        <w:behaviors>
          <w:behavior w:val="content"/>
        </w:behaviors>
        <w:guid w:val="{11158F3C-40DB-4380-BD3F-D6D4B5A9884F}"/>
      </w:docPartPr>
      <w:docPartBody>
        <w:p w:rsidR="00500F51" w:rsidRDefault="00500F51" w:rsidP="00500F51">
          <w:pPr>
            <w:pStyle w:val="E695280B1BFA479582DBE93C2CDCF3AB"/>
          </w:pPr>
          <w:r>
            <w:rPr>
              <w:rFonts w:asciiTheme="majorHAnsi" w:hAnsiTheme="majorHAnsi"/>
              <w:color w:val="000000"/>
              <w:sz w:val="20"/>
            </w:rPr>
            <w:t xml:space="preserve"> </w:t>
          </w:r>
        </w:p>
      </w:docPartBody>
    </w:docPart>
    <w:docPart>
      <w:docPartPr>
        <w:name w:val="DDBFCA2BC3A74736BA4032829359ACB4"/>
        <w:category>
          <w:name w:val="General"/>
          <w:gallery w:val="placeholder"/>
        </w:category>
        <w:types>
          <w:type w:val="bbPlcHdr"/>
        </w:types>
        <w:behaviors>
          <w:behavior w:val="content"/>
        </w:behaviors>
        <w:guid w:val="{3A5FCD1F-0097-4DC3-9486-096F1FA70918}"/>
      </w:docPartPr>
      <w:docPartBody>
        <w:p w:rsidR="00500F51" w:rsidRDefault="00500F51" w:rsidP="00500F51">
          <w:pPr>
            <w:pStyle w:val="DDBFCA2BC3A74736BA4032829359ACB4"/>
          </w:pPr>
          <w:r>
            <w:rPr>
              <w:rFonts w:asciiTheme="majorHAnsi" w:hAnsiTheme="majorHAnsi"/>
              <w:color w:val="000000"/>
              <w:sz w:val="20"/>
            </w:rPr>
            <w:t xml:space="preserve"> </w:t>
          </w:r>
        </w:p>
      </w:docPartBody>
    </w:docPart>
    <w:docPart>
      <w:docPartPr>
        <w:name w:val="D5A4B897AB804A62806162100B6A85EE"/>
        <w:category>
          <w:name w:val="General"/>
          <w:gallery w:val="placeholder"/>
        </w:category>
        <w:types>
          <w:type w:val="bbPlcHdr"/>
        </w:types>
        <w:behaviors>
          <w:behavior w:val="content"/>
        </w:behaviors>
        <w:guid w:val="{D35A3572-333E-4ED5-B374-3D3644F0407A}"/>
      </w:docPartPr>
      <w:docPartBody>
        <w:p w:rsidR="00500F51" w:rsidRDefault="00500F51" w:rsidP="00500F51">
          <w:pPr>
            <w:pStyle w:val="D5A4B897AB804A62806162100B6A85EE"/>
          </w:pPr>
          <w:r>
            <w:rPr>
              <w:rFonts w:asciiTheme="majorHAnsi" w:hAnsiTheme="majorHAnsi"/>
              <w:color w:val="000000"/>
              <w:sz w:val="20"/>
            </w:rPr>
            <w:t xml:space="preserve"> </w:t>
          </w:r>
        </w:p>
      </w:docPartBody>
    </w:docPart>
    <w:docPart>
      <w:docPartPr>
        <w:name w:val="C110208D309147D38803A318FEFF9B6A"/>
        <w:category>
          <w:name w:val="General"/>
          <w:gallery w:val="placeholder"/>
        </w:category>
        <w:types>
          <w:type w:val="bbPlcHdr"/>
        </w:types>
        <w:behaviors>
          <w:behavior w:val="content"/>
        </w:behaviors>
        <w:guid w:val="{9EE94C7C-4D06-4813-BD4E-42660EA3F8F7}"/>
      </w:docPartPr>
      <w:docPartBody>
        <w:p w:rsidR="00500F51" w:rsidRDefault="00500F51" w:rsidP="00500F51">
          <w:pPr>
            <w:pStyle w:val="C110208D309147D38803A318FEFF9B6A"/>
          </w:pPr>
          <w:r>
            <w:rPr>
              <w:rFonts w:asciiTheme="majorHAnsi" w:hAnsiTheme="majorHAnsi"/>
              <w:color w:val="000000"/>
              <w:sz w:val="20"/>
            </w:rPr>
            <w:t xml:space="preserve"> </w:t>
          </w:r>
        </w:p>
      </w:docPartBody>
    </w:docPart>
    <w:docPart>
      <w:docPartPr>
        <w:name w:val="4B2E4FCF40FA4EE1921C621E16C34735"/>
        <w:category>
          <w:name w:val="General"/>
          <w:gallery w:val="placeholder"/>
        </w:category>
        <w:types>
          <w:type w:val="bbPlcHdr"/>
        </w:types>
        <w:behaviors>
          <w:behavior w:val="content"/>
        </w:behaviors>
        <w:guid w:val="{343A23E8-EA2D-480D-B23C-3AD7A1D00282}"/>
      </w:docPartPr>
      <w:docPartBody>
        <w:p w:rsidR="00500F51" w:rsidRDefault="00500F51" w:rsidP="00500F51">
          <w:pPr>
            <w:pStyle w:val="4B2E4FCF40FA4EE1921C621E16C34735"/>
          </w:pPr>
          <w:r>
            <w:rPr>
              <w:rFonts w:asciiTheme="majorHAnsi" w:hAnsiTheme="majorHAnsi"/>
              <w:color w:val="000000"/>
              <w:sz w:val="20"/>
            </w:rPr>
            <w:t xml:space="preserve"> </w:t>
          </w:r>
        </w:p>
      </w:docPartBody>
    </w:docPart>
    <w:docPart>
      <w:docPartPr>
        <w:name w:val="944C5434633B4784B960DAB01AE933CF"/>
        <w:category>
          <w:name w:val="General"/>
          <w:gallery w:val="placeholder"/>
        </w:category>
        <w:types>
          <w:type w:val="bbPlcHdr"/>
        </w:types>
        <w:behaviors>
          <w:behavior w:val="content"/>
        </w:behaviors>
        <w:guid w:val="{73CE2AEF-3B28-4861-A596-D34DA5930493}"/>
      </w:docPartPr>
      <w:docPartBody>
        <w:p w:rsidR="00500F51" w:rsidRDefault="00500F51" w:rsidP="00500F51">
          <w:pPr>
            <w:pStyle w:val="944C5434633B4784B960DAB01AE933CF"/>
          </w:pPr>
          <w:r>
            <w:rPr>
              <w:rFonts w:asciiTheme="majorHAnsi" w:hAnsiTheme="majorHAnsi"/>
              <w:color w:val="000000"/>
              <w:sz w:val="20"/>
            </w:rPr>
            <w:t xml:space="preserve"> </w:t>
          </w:r>
        </w:p>
      </w:docPartBody>
    </w:docPart>
    <w:docPart>
      <w:docPartPr>
        <w:name w:val="353FC00DD13E450D9AA90E251AB6A286"/>
        <w:category>
          <w:name w:val="General"/>
          <w:gallery w:val="placeholder"/>
        </w:category>
        <w:types>
          <w:type w:val="bbPlcHdr"/>
        </w:types>
        <w:behaviors>
          <w:behavior w:val="content"/>
        </w:behaviors>
        <w:guid w:val="{CC1B8200-5660-43B3-8A2D-B507624CCD00}"/>
      </w:docPartPr>
      <w:docPartBody>
        <w:p w:rsidR="00500F51" w:rsidRDefault="00500F51" w:rsidP="00500F51">
          <w:pPr>
            <w:pStyle w:val="353FC00DD13E450D9AA90E251AB6A286"/>
          </w:pPr>
          <w:r>
            <w:rPr>
              <w:rFonts w:asciiTheme="majorHAnsi" w:hAnsiTheme="majorHAnsi"/>
              <w:color w:val="000000"/>
              <w:sz w:val="20"/>
            </w:rPr>
            <w:t xml:space="preserve"> </w:t>
          </w:r>
        </w:p>
      </w:docPartBody>
    </w:docPart>
    <w:docPart>
      <w:docPartPr>
        <w:name w:val="6844670F81654224AFBF1C3670350231"/>
        <w:category>
          <w:name w:val="General"/>
          <w:gallery w:val="placeholder"/>
        </w:category>
        <w:types>
          <w:type w:val="bbPlcHdr"/>
        </w:types>
        <w:behaviors>
          <w:behavior w:val="content"/>
        </w:behaviors>
        <w:guid w:val="{401EBB93-A435-4D32-AB94-36AF9838F00B}"/>
      </w:docPartPr>
      <w:docPartBody>
        <w:p w:rsidR="00500F51" w:rsidRDefault="00500F51" w:rsidP="00500F51">
          <w:pPr>
            <w:pStyle w:val="6844670F81654224AFBF1C3670350231"/>
          </w:pPr>
          <w:r>
            <w:rPr>
              <w:rFonts w:asciiTheme="majorHAnsi" w:hAnsiTheme="majorHAnsi"/>
              <w:color w:val="000000"/>
              <w:sz w:val="20"/>
            </w:rPr>
            <w:t xml:space="preserve"> </w:t>
          </w:r>
        </w:p>
      </w:docPartBody>
    </w:docPart>
    <w:docPart>
      <w:docPartPr>
        <w:name w:val="4ACDE2F963D24A5984CAC60FD0BD33B3"/>
        <w:category>
          <w:name w:val="General"/>
          <w:gallery w:val="placeholder"/>
        </w:category>
        <w:types>
          <w:type w:val="bbPlcHdr"/>
        </w:types>
        <w:behaviors>
          <w:behavior w:val="content"/>
        </w:behaviors>
        <w:guid w:val="{EA8586C2-01DA-434D-A438-2DABACCCDF72}"/>
      </w:docPartPr>
      <w:docPartBody>
        <w:p w:rsidR="00500F51" w:rsidRDefault="00500F51" w:rsidP="00500F51">
          <w:pPr>
            <w:pStyle w:val="4ACDE2F963D24A5984CAC60FD0BD33B3"/>
          </w:pPr>
          <w:r>
            <w:rPr>
              <w:rFonts w:asciiTheme="majorHAnsi" w:hAnsiTheme="majorHAnsi"/>
              <w:color w:val="000000"/>
              <w:sz w:val="20"/>
            </w:rPr>
            <w:t xml:space="preserve"> </w:t>
          </w:r>
        </w:p>
      </w:docPartBody>
    </w:docPart>
    <w:docPart>
      <w:docPartPr>
        <w:name w:val="691D35E6D1144CC0828E6606280AB646"/>
        <w:category>
          <w:name w:val="General"/>
          <w:gallery w:val="placeholder"/>
        </w:category>
        <w:types>
          <w:type w:val="bbPlcHdr"/>
        </w:types>
        <w:behaviors>
          <w:behavior w:val="content"/>
        </w:behaviors>
        <w:guid w:val="{14744F2E-1463-416E-AD79-7631E3D630A4}"/>
      </w:docPartPr>
      <w:docPartBody>
        <w:p w:rsidR="00500F51" w:rsidRDefault="00500F51" w:rsidP="00500F51">
          <w:pPr>
            <w:pStyle w:val="691D35E6D1144CC0828E6606280AB646"/>
          </w:pPr>
          <w:r>
            <w:rPr>
              <w:rFonts w:asciiTheme="majorHAnsi" w:hAnsiTheme="majorHAnsi"/>
              <w:color w:val="000000"/>
              <w:sz w:val="20"/>
            </w:rPr>
            <w:t xml:space="preserve"> </w:t>
          </w:r>
        </w:p>
      </w:docPartBody>
    </w:docPart>
    <w:docPart>
      <w:docPartPr>
        <w:name w:val="0004140880044C1F81C4791DAAE8577A"/>
        <w:category>
          <w:name w:val="General"/>
          <w:gallery w:val="placeholder"/>
        </w:category>
        <w:types>
          <w:type w:val="bbPlcHdr"/>
        </w:types>
        <w:behaviors>
          <w:behavior w:val="content"/>
        </w:behaviors>
        <w:guid w:val="{28103545-CE48-4212-B8F8-798DED0B0A96}"/>
      </w:docPartPr>
      <w:docPartBody>
        <w:p w:rsidR="00500F51" w:rsidRDefault="00500F51" w:rsidP="00500F51">
          <w:pPr>
            <w:pStyle w:val="0004140880044C1F81C4791DAAE8577A"/>
          </w:pPr>
          <w:r>
            <w:rPr>
              <w:rFonts w:asciiTheme="majorHAnsi" w:hAnsiTheme="majorHAnsi"/>
              <w:color w:val="000000"/>
              <w:sz w:val="20"/>
            </w:rPr>
            <w:t xml:space="preserve"> </w:t>
          </w:r>
        </w:p>
      </w:docPartBody>
    </w:docPart>
    <w:docPart>
      <w:docPartPr>
        <w:name w:val="4A3163E72E854123AA2A8673A4E6A4E5"/>
        <w:category>
          <w:name w:val="General"/>
          <w:gallery w:val="placeholder"/>
        </w:category>
        <w:types>
          <w:type w:val="bbPlcHdr"/>
        </w:types>
        <w:behaviors>
          <w:behavior w:val="content"/>
        </w:behaviors>
        <w:guid w:val="{9AB1F89A-2E09-490C-B944-27D339DDE3CC}"/>
      </w:docPartPr>
      <w:docPartBody>
        <w:p w:rsidR="00500F51" w:rsidRDefault="00500F51" w:rsidP="00500F51">
          <w:pPr>
            <w:pStyle w:val="4A3163E72E854123AA2A8673A4E6A4E5"/>
          </w:pPr>
          <w:r>
            <w:rPr>
              <w:rFonts w:asciiTheme="majorHAnsi" w:hAnsiTheme="majorHAnsi"/>
              <w:color w:val="000000"/>
              <w:sz w:val="20"/>
            </w:rPr>
            <w:t xml:space="preserve"> </w:t>
          </w:r>
        </w:p>
      </w:docPartBody>
    </w:docPart>
    <w:docPart>
      <w:docPartPr>
        <w:name w:val="8EFF948670AF4FDD8E20CCD16B1F2F37"/>
        <w:category>
          <w:name w:val="General"/>
          <w:gallery w:val="placeholder"/>
        </w:category>
        <w:types>
          <w:type w:val="bbPlcHdr"/>
        </w:types>
        <w:behaviors>
          <w:behavior w:val="content"/>
        </w:behaviors>
        <w:guid w:val="{33711F39-83CE-48B7-BA6B-BD08E8068657}"/>
      </w:docPartPr>
      <w:docPartBody>
        <w:p w:rsidR="00500F51" w:rsidRDefault="00500F51" w:rsidP="00500F51">
          <w:pPr>
            <w:pStyle w:val="8EFF948670AF4FDD8E20CCD16B1F2F37"/>
          </w:pPr>
          <w:r>
            <w:rPr>
              <w:rFonts w:asciiTheme="majorHAnsi" w:hAnsiTheme="majorHAnsi"/>
              <w:color w:val="000000"/>
              <w:sz w:val="20"/>
            </w:rPr>
            <w:t xml:space="preserve"> </w:t>
          </w:r>
        </w:p>
      </w:docPartBody>
    </w:docPart>
    <w:docPart>
      <w:docPartPr>
        <w:name w:val="15E34C4862314D4786641106F72743DF"/>
        <w:category>
          <w:name w:val="General"/>
          <w:gallery w:val="placeholder"/>
        </w:category>
        <w:types>
          <w:type w:val="bbPlcHdr"/>
        </w:types>
        <w:behaviors>
          <w:behavior w:val="content"/>
        </w:behaviors>
        <w:guid w:val="{6B40A05B-7612-4CB9-9295-168CAA7AB759}"/>
      </w:docPartPr>
      <w:docPartBody>
        <w:p w:rsidR="00500F51" w:rsidRDefault="00500F51" w:rsidP="00500F51">
          <w:pPr>
            <w:pStyle w:val="15E34C4862314D4786641106F72743DF"/>
          </w:pPr>
          <w:r>
            <w:rPr>
              <w:rFonts w:asciiTheme="majorHAnsi" w:hAnsiTheme="majorHAnsi"/>
              <w:color w:val="000000"/>
              <w:sz w:val="20"/>
            </w:rPr>
            <w:t xml:space="preserve"> </w:t>
          </w:r>
        </w:p>
      </w:docPartBody>
    </w:docPart>
    <w:docPart>
      <w:docPartPr>
        <w:name w:val="55A34350B1EB4493AF41183D1007D531"/>
        <w:category>
          <w:name w:val="General"/>
          <w:gallery w:val="placeholder"/>
        </w:category>
        <w:types>
          <w:type w:val="bbPlcHdr"/>
        </w:types>
        <w:behaviors>
          <w:behavior w:val="content"/>
        </w:behaviors>
        <w:guid w:val="{F054F045-AAA3-4BD7-BA6D-6A3F13DDCD2E}"/>
      </w:docPartPr>
      <w:docPartBody>
        <w:p w:rsidR="00500F51" w:rsidRDefault="00500F51" w:rsidP="00500F51">
          <w:pPr>
            <w:pStyle w:val="55A34350B1EB4493AF41183D1007D531"/>
          </w:pPr>
          <w:r>
            <w:rPr>
              <w:rFonts w:asciiTheme="majorHAnsi" w:hAnsiTheme="majorHAnsi"/>
              <w:color w:val="000000"/>
              <w:sz w:val="20"/>
            </w:rPr>
            <w:t xml:space="preserve"> </w:t>
          </w:r>
        </w:p>
      </w:docPartBody>
    </w:docPart>
    <w:docPart>
      <w:docPartPr>
        <w:name w:val="62B00C86171C4661A8000EB293583748"/>
        <w:category>
          <w:name w:val="General"/>
          <w:gallery w:val="placeholder"/>
        </w:category>
        <w:types>
          <w:type w:val="bbPlcHdr"/>
        </w:types>
        <w:behaviors>
          <w:behavior w:val="content"/>
        </w:behaviors>
        <w:guid w:val="{2D484707-D3DA-45E3-98B7-606908956A30}"/>
      </w:docPartPr>
      <w:docPartBody>
        <w:p w:rsidR="00500F51" w:rsidRDefault="00500F51" w:rsidP="00500F51">
          <w:pPr>
            <w:pStyle w:val="62B00C86171C4661A8000EB293583748"/>
          </w:pPr>
          <w:r>
            <w:rPr>
              <w:rFonts w:asciiTheme="majorHAnsi" w:hAnsiTheme="majorHAnsi"/>
              <w:color w:val="000000"/>
              <w:sz w:val="20"/>
            </w:rPr>
            <w:t xml:space="preserve"> </w:t>
          </w:r>
        </w:p>
      </w:docPartBody>
    </w:docPart>
    <w:docPart>
      <w:docPartPr>
        <w:name w:val="B6A4F30FC2CB43B7ABE5B44288314A59"/>
        <w:category>
          <w:name w:val="General"/>
          <w:gallery w:val="placeholder"/>
        </w:category>
        <w:types>
          <w:type w:val="bbPlcHdr"/>
        </w:types>
        <w:behaviors>
          <w:behavior w:val="content"/>
        </w:behaviors>
        <w:guid w:val="{0ACD609E-DA68-48E6-8FE1-A1FA0C6F4C0A}"/>
      </w:docPartPr>
      <w:docPartBody>
        <w:p w:rsidR="00500F51" w:rsidRDefault="00500F51" w:rsidP="00500F51">
          <w:pPr>
            <w:pStyle w:val="B6A4F30FC2CB43B7ABE5B44288314A59"/>
          </w:pPr>
          <w:r>
            <w:rPr>
              <w:rFonts w:asciiTheme="majorHAnsi" w:hAnsiTheme="majorHAnsi"/>
              <w:color w:val="000000"/>
              <w:sz w:val="20"/>
            </w:rPr>
            <w:t xml:space="preserve"> </w:t>
          </w:r>
        </w:p>
      </w:docPartBody>
    </w:docPart>
    <w:docPart>
      <w:docPartPr>
        <w:name w:val="123464631B2B49CE9B3A13284111CF6D"/>
        <w:category>
          <w:name w:val="General"/>
          <w:gallery w:val="placeholder"/>
        </w:category>
        <w:types>
          <w:type w:val="bbPlcHdr"/>
        </w:types>
        <w:behaviors>
          <w:behavior w:val="content"/>
        </w:behaviors>
        <w:guid w:val="{B16CEDD8-7AA6-4AC8-92B8-5500ECDE9C9A}"/>
      </w:docPartPr>
      <w:docPartBody>
        <w:p w:rsidR="00500F51" w:rsidRDefault="00500F51" w:rsidP="00500F51">
          <w:pPr>
            <w:pStyle w:val="123464631B2B49CE9B3A13284111CF6D"/>
          </w:pPr>
          <w:r>
            <w:rPr>
              <w:rFonts w:asciiTheme="majorHAnsi" w:hAnsiTheme="majorHAnsi"/>
              <w:color w:val="000000"/>
              <w:sz w:val="20"/>
            </w:rPr>
            <w:t xml:space="preserve"> </w:t>
          </w:r>
        </w:p>
      </w:docPartBody>
    </w:docPart>
    <w:docPart>
      <w:docPartPr>
        <w:name w:val="C1B89149C7B54B809BB72A53D858B500"/>
        <w:category>
          <w:name w:val="General"/>
          <w:gallery w:val="placeholder"/>
        </w:category>
        <w:types>
          <w:type w:val="bbPlcHdr"/>
        </w:types>
        <w:behaviors>
          <w:behavior w:val="content"/>
        </w:behaviors>
        <w:guid w:val="{94188E17-D302-4DF8-805D-46DD00360EF1}"/>
      </w:docPartPr>
      <w:docPartBody>
        <w:p w:rsidR="00500F51" w:rsidRDefault="00500F51" w:rsidP="00500F51">
          <w:pPr>
            <w:pStyle w:val="C1B89149C7B54B809BB72A53D858B500"/>
          </w:pPr>
          <w:r>
            <w:rPr>
              <w:rFonts w:asciiTheme="majorHAnsi" w:hAnsiTheme="majorHAnsi"/>
              <w:color w:val="000000"/>
              <w:sz w:val="20"/>
            </w:rPr>
            <w:t xml:space="preserve"> </w:t>
          </w:r>
        </w:p>
      </w:docPartBody>
    </w:docPart>
    <w:docPart>
      <w:docPartPr>
        <w:name w:val="7E1EA4078C2D47169DC4A5ADC84E5810"/>
        <w:category>
          <w:name w:val="General"/>
          <w:gallery w:val="placeholder"/>
        </w:category>
        <w:types>
          <w:type w:val="bbPlcHdr"/>
        </w:types>
        <w:behaviors>
          <w:behavior w:val="content"/>
        </w:behaviors>
        <w:guid w:val="{80AA6103-BDA3-4BF0-A842-D58280A44A87}"/>
      </w:docPartPr>
      <w:docPartBody>
        <w:p w:rsidR="00500F51" w:rsidRDefault="00500F51" w:rsidP="00500F51">
          <w:pPr>
            <w:pStyle w:val="7E1EA4078C2D47169DC4A5ADC84E5810"/>
          </w:pPr>
          <w:r>
            <w:rPr>
              <w:rFonts w:asciiTheme="majorHAnsi" w:hAnsiTheme="majorHAnsi"/>
              <w:color w:val="000000"/>
              <w:sz w:val="20"/>
            </w:rPr>
            <w:t xml:space="preserve"> </w:t>
          </w:r>
        </w:p>
      </w:docPartBody>
    </w:docPart>
    <w:docPart>
      <w:docPartPr>
        <w:name w:val="862D8F5E5FBF41ECAB9FF91F54F9443F"/>
        <w:category>
          <w:name w:val="General"/>
          <w:gallery w:val="placeholder"/>
        </w:category>
        <w:types>
          <w:type w:val="bbPlcHdr"/>
        </w:types>
        <w:behaviors>
          <w:behavior w:val="content"/>
        </w:behaviors>
        <w:guid w:val="{35B9052A-A218-4E65-8EB7-D7D6195F461E}"/>
      </w:docPartPr>
      <w:docPartBody>
        <w:p w:rsidR="00500F51" w:rsidRDefault="00500F51" w:rsidP="00500F51">
          <w:pPr>
            <w:pStyle w:val="862D8F5E5FBF41ECAB9FF91F54F9443F"/>
          </w:pPr>
          <w:r>
            <w:rPr>
              <w:rFonts w:asciiTheme="majorHAnsi" w:hAnsiTheme="majorHAnsi"/>
              <w:color w:val="000000"/>
              <w:sz w:val="20"/>
            </w:rPr>
            <w:t xml:space="preserve"> </w:t>
          </w:r>
        </w:p>
      </w:docPartBody>
    </w:docPart>
    <w:docPart>
      <w:docPartPr>
        <w:name w:val="B5A10B4AF36F47699114AD4180FCCCF1"/>
        <w:category>
          <w:name w:val="General"/>
          <w:gallery w:val="placeholder"/>
        </w:category>
        <w:types>
          <w:type w:val="bbPlcHdr"/>
        </w:types>
        <w:behaviors>
          <w:behavior w:val="content"/>
        </w:behaviors>
        <w:guid w:val="{A05EC593-79DA-465A-AD95-D14575334347}"/>
      </w:docPartPr>
      <w:docPartBody>
        <w:p w:rsidR="00500F51" w:rsidRDefault="00500F51" w:rsidP="00500F51">
          <w:pPr>
            <w:pStyle w:val="B5A10B4AF36F47699114AD4180FCCCF1"/>
          </w:pPr>
          <w:r>
            <w:rPr>
              <w:rFonts w:asciiTheme="majorHAnsi" w:hAnsiTheme="majorHAnsi"/>
              <w:color w:val="000000"/>
              <w:sz w:val="20"/>
            </w:rPr>
            <w:t xml:space="preserve"> </w:t>
          </w:r>
        </w:p>
      </w:docPartBody>
    </w:docPart>
    <w:docPart>
      <w:docPartPr>
        <w:name w:val="30FBBE66F0CA4BFA9642F1C74CA61723"/>
        <w:category>
          <w:name w:val="General"/>
          <w:gallery w:val="placeholder"/>
        </w:category>
        <w:types>
          <w:type w:val="bbPlcHdr"/>
        </w:types>
        <w:behaviors>
          <w:behavior w:val="content"/>
        </w:behaviors>
        <w:guid w:val="{4F004787-F34C-4B63-B88E-052A95DBD763}"/>
      </w:docPartPr>
      <w:docPartBody>
        <w:p w:rsidR="00500F51" w:rsidRDefault="00500F51" w:rsidP="00500F51">
          <w:pPr>
            <w:pStyle w:val="30FBBE66F0CA4BFA9642F1C74CA61723"/>
          </w:pPr>
          <w:r>
            <w:rPr>
              <w:rFonts w:asciiTheme="majorHAnsi" w:hAnsiTheme="majorHAnsi"/>
              <w:color w:val="000000"/>
              <w:sz w:val="20"/>
            </w:rPr>
            <w:t xml:space="preserve"> </w:t>
          </w:r>
        </w:p>
      </w:docPartBody>
    </w:docPart>
    <w:docPart>
      <w:docPartPr>
        <w:name w:val="0AF7A892CB1C4C60892766C810AE3557"/>
        <w:category>
          <w:name w:val="General"/>
          <w:gallery w:val="placeholder"/>
        </w:category>
        <w:types>
          <w:type w:val="bbPlcHdr"/>
        </w:types>
        <w:behaviors>
          <w:behavior w:val="content"/>
        </w:behaviors>
        <w:guid w:val="{39EAC43F-082A-4BDA-BFEC-588EA32B7D69}"/>
      </w:docPartPr>
      <w:docPartBody>
        <w:p w:rsidR="00500F51" w:rsidRDefault="00500F51" w:rsidP="00500F51">
          <w:pPr>
            <w:pStyle w:val="0AF7A892CB1C4C60892766C810AE3557"/>
          </w:pPr>
          <w:r>
            <w:rPr>
              <w:rFonts w:asciiTheme="majorHAnsi" w:hAnsiTheme="majorHAnsi"/>
              <w:color w:val="000000"/>
              <w:sz w:val="20"/>
            </w:rPr>
            <w:t xml:space="preserve"> </w:t>
          </w:r>
        </w:p>
      </w:docPartBody>
    </w:docPart>
    <w:docPart>
      <w:docPartPr>
        <w:name w:val="890338B0FD05424AAC02B3B4588AAB74"/>
        <w:category>
          <w:name w:val="General"/>
          <w:gallery w:val="placeholder"/>
        </w:category>
        <w:types>
          <w:type w:val="bbPlcHdr"/>
        </w:types>
        <w:behaviors>
          <w:behavior w:val="content"/>
        </w:behaviors>
        <w:guid w:val="{409152EE-73D6-491A-BEF8-1DADCD597FBE}"/>
      </w:docPartPr>
      <w:docPartBody>
        <w:p w:rsidR="00500F51" w:rsidRDefault="00500F51" w:rsidP="00500F51">
          <w:pPr>
            <w:pStyle w:val="890338B0FD05424AAC02B3B4588AAB74"/>
          </w:pPr>
          <w:r>
            <w:rPr>
              <w:rFonts w:asciiTheme="majorHAnsi" w:hAnsiTheme="majorHAnsi"/>
              <w:color w:val="000000"/>
              <w:sz w:val="20"/>
            </w:rPr>
            <w:t xml:space="preserve"> </w:t>
          </w:r>
        </w:p>
      </w:docPartBody>
    </w:docPart>
    <w:docPart>
      <w:docPartPr>
        <w:name w:val="2E9BDE3A46CA409D9CB70CDBC6861C0B"/>
        <w:category>
          <w:name w:val="General"/>
          <w:gallery w:val="placeholder"/>
        </w:category>
        <w:types>
          <w:type w:val="bbPlcHdr"/>
        </w:types>
        <w:behaviors>
          <w:behavior w:val="content"/>
        </w:behaviors>
        <w:guid w:val="{A772EC18-545D-4B98-8555-895ED65E8C0D}"/>
      </w:docPartPr>
      <w:docPartBody>
        <w:p w:rsidR="00500F51" w:rsidRDefault="00500F51" w:rsidP="00500F51">
          <w:pPr>
            <w:pStyle w:val="2E9BDE3A46CA409D9CB70CDBC6861C0B"/>
          </w:pPr>
          <w:r>
            <w:rPr>
              <w:rFonts w:asciiTheme="majorHAnsi" w:hAnsiTheme="majorHAnsi"/>
              <w:color w:val="000000"/>
              <w:sz w:val="20"/>
            </w:rPr>
            <w:t xml:space="preserve"> </w:t>
          </w:r>
        </w:p>
      </w:docPartBody>
    </w:docPart>
    <w:docPart>
      <w:docPartPr>
        <w:name w:val="A1426CF3430A4E69B4C27156921D832A"/>
        <w:category>
          <w:name w:val="General"/>
          <w:gallery w:val="placeholder"/>
        </w:category>
        <w:types>
          <w:type w:val="bbPlcHdr"/>
        </w:types>
        <w:behaviors>
          <w:behavior w:val="content"/>
        </w:behaviors>
        <w:guid w:val="{FD0F55C4-92DE-46A1-8DAB-86CB1596CF52}"/>
      </w:docPartPr>
      <w:docPartBody>
        <w:p w:rsidR="00500F51" w:rsidRDefault="00500F51" w:rsidP="00500F51">
          <w:pPr>
            <w:pStyle w:val="A1426CF3430A4E69B4C27156921D832A"/>
          </w:pPr>
          <w:r>
            <w:rPr>
              <w:rFonts w:asciiTheme="majorHAnsi" w:hAnsiTheme="majorHAnsi"/>
              <w:color w:val="000000"/>
              <w:sz w:val="20"/>
            </w:rPr>
            <w:t xml:space="preserve"> </w:t>
          </w:r>
        </w:p>
      </w:docPartBody>
    </w:docPart>
    <w:docPart>
      <w:docPartPr>
        <w:name w:val="60569BE417E34DCC886E416EFD671373"/>
        <w:category>
          <w:name w:val="General"/>
          <w:gallery w:val="placeholder"/>
        </w:category>
        <w:types>
          <w:type w:val="bbPlcHdr"/>
        </w:types>
        <w:behaviors>
          <w:behavior w:val="content"/>
        </w:behaviors>
        <w:guid w:val="{8D418A3B-E8EC-4104-B651-AF2F5513994F}"/>
      </w:docPartPr>
      <w:docPartBody>
        <w:p w:rsidR="00500F51" w:rsidRDefault="00500F51" w:rsidP="00500F51">
          <w:pPr>
            <w:pStyle w:val="60569BE417E34DCC886E416EFD671373"/>
          </w:pPr>
          <w:r>
            <w:rPr>
              <w:rFonts w:asciiTheme="majorHAnsi" w:hAnsiTheme="majorHAnsi"/>
              <w:color w:val="000000"/>
              <w:sz w:val="20"/>
            </w:rPr>
            <w:t xml:space="preserve"> </w:t>
          </w:r>
        </w:p>
      </w:docPartBody>
    </w:docPart>
    <w:docPart>
      <w:docPartPr>
        <w:name w:val="6802AED4282F492C961C49698CB662DE"/>
        <w:category>
          <w:name w:val="General"/>
          <w:gallery w:val="placeholder"/>
        </w:category>
        <w:types>
          <w:type w:val="bbPlcHdr"/>
        </w:types>
        <w:behaviors>
          <w:behavior w:val="content"/>
        </w:behaviors>
        <w:guid w:val="{41EF2B32-0B2D-412F-9563-8340D5014FC7}"/>
      </w:docPartPr>
      <w:docPartBody>
        <w:p w:rsidR="00500F51" w:rsidRDefault="00500F51" w:rsidP="00500F51">
          <w:pPr>
            <w:pStyle w:val="6802AED4282F492C961C49698CB662DE"/>
          </w:pPr>
          <w:r>
            <w:rPr>
              <w:rFonts w:asciiTheme="majorHAnsi" w:hAnsiTheme="majorHAnsi"/>
              <w:color w:val="000000"/>
              <w:sz w:val="20"/>
            </w:rPr>
            <w:t xml:space="preserve"> </w:t>
          </w:r>
        </w:p>
      </w:docPartBody>
    </w:docPart>
    <w:docPart>
      <w:docPartPr>
        <w:name w:val="611A7EB44B6E430AA3E79CFA798F26DE"/>
        <w:category>
          <w:name w:val="General"/>
          <w:gallery w:val="placeholder"/>
        </w:category>
        <w:types>
          <w:type w:val="bbPlcHdr"/>
        </w:types>
        <w:behaviors>
          <w:behavior w:val="content"/>
        </w:behaviors>
        <w:guid w:val="{3D63114A-69F0-4D8A-9C7A-6C2B471BF484}"/>
      </w:docPartPr>
      <w:docPartBody>
        <w:p w:rsidR="00500F51" w:rsidRDefault="00500F51" w:rsidP="00500F51">
          <w:pPr>
            <w:pStyle w:val="611A7EB44B6E430AA3E79CFA798F26DE"/>
          </w:pPr>
          <w:r>
            <w:rPr>
              <w:rFonts w:asciiTheme="majorHAnsi" w:hAnsiTheme="majorHAnsi"/>
              <w:color w:val="000000"/>
              <w:sz w:val="20"/>
            </w:rPr>
            <w:t xml:space="preserve"> </w:t>
          </w:r>
        </w:p>
      </w:docPartBody>
    </w:docPart>
    <w:docPart>
      <w:docPartPr>
        <w:name w:val="D22BF78832194C85948CB11DB911843C"/>
        <w:category>
          <w:name w:val="General"/>
          <w:gallery w:val="placeholder"/>
        </w:category>
        <w:types>
          <w:type w:val="bbPlcHdr"/>
        </w:types>
        <w:behaviors>
          <w:behavior w:val="content"/>
        </w:behaviors>
        <w:guid w:val="{B591E004-4680-458F-9DE3-375B922EA9DD}"/>
      </w:docPartPr>
      <w:docPartBody>
        <w:p w:rsidR="00500F51" w:rsidRDefault="00500F51" w:rsidP="00500F51">
          <w:pPr>
            <w:pStyle w:val="D22BF78832194C85948CB11DB911843C"/>
          </w:pPr>
          <w:r>
            <w:rPr>
              <w:rFonts w:asciiTheme="majorHAnsi" w:hAnsiTheme="majorHAnsi"/>
              <w:color w:val="000000"/>
              <w:sz w:val="20"/>
            </w:rPr>
            <w:t xml:space="preserve"> </w:t>
          </w:r>
        </w:p>
      </w:docPartBody>
    </w:docPart>
    <w:docPart>
      <w:docPartPr>
        <w:name w:val="D55E8DF090254B129FAA44FEEB01330D"/>
        <w:category>
          <w:name w:val="General"/>
          <w:gallery w:val="placeholder"/>
        </w:category>
        <w:types>
          <w:type w:val="bbPlcHdr"/>
        </w:types>
        <w:behaviors>
          <w:behavior w:val="content"/>
        </w:behaviors>
        <w:guid w:val="{17E034D0-AFE8-42F5-A0F0-1B33659F1951}"/>
      </w:docPartPr>
      <w:docPartBody>
        <w:p w:rsidR="00500F51" w:rsidRDefault="00500F51" w:rsidP="00500F51">
          <w:pPr>
            <w:pStyle w:val="D55E8DF090254B129FAA44FEEB01330D"/>
          </w:pPr>
          <w:r>
            <w:rPr>
              <w:rFonts w:asciiTheme="majorHAnsi" w:hAnsiTheme="majorHAnsi"/>
              <w:color w:val="000000"/>
              <w:sz w:val="20"/>
            </w:rPr>
            <w:t xml:space="preserve"> </w:t>
          </w:r>
        </w:p>
      </w:docPartBody>
    </w:docPart>
    <w:docPart>
      <w:docPartPr>
        <w:name w:val="E3ED4A4EDF3E47B1927E74DA209E9A68"/>
        <w:category>
          <w:name w:val="General"/>
          <w:gallery w:val="placeholder"/>
        </w:category>
        <w:types>
          <w:type w:val="bbPlcHdr"/>
        </w:types>
        <w:behaviors>
          <w:behavior w:val="content"/>
        </w:behaviors>
        <w:guid w:val="{691D61DD-4864-4C90-B700-4742A6DF6C6C}"/>
      </w:docPartPr>
      <w:docPartBody>
        <w:p w:rsidR="00500F51" w:rsidRDefault="00500F51" w:rsidP="00500F51">
          <w:pPr>
            <w:pStyle w:val="E3ED4A4EDF3E47B1927E74DA209E9A68"/>
          </w:pPr>
          <w:r>
            <w:rPr>
              <w:rFonts w:asciiTheme="majorHAnsi" w:hAnsiTheme="majorHAnsi"/>
              <w:color w:val="000000"/>
              <w:sz w:val="20"/>
            </w:rPr>
            <w:t xml:space="preserve"> </w:t>
          </w:r>
        </w:p>
      </w:docPartBody>
    </w:docPart>
    <w:docPart>
      <w:docPartPr>
        <w:name w:val="43583A3F833F48B6BA09E89B71DD1B55"/>
        <w:category>
          <w:name w:val="General"/>
          <w:gallery w:val="placeholder"/>
        </w:category>
        <w:types>
          <w:type w:val="bbPlcHdr"/>
        </w:types>
        <w:behaviors>
          <w:behavior w:val="content"/>
        </w:behaviors>
        <w:guid w:val="{F08A74BC-AA1A-4038-B660-8C51584E437E}"/>
      </w:docPartPr>
      <w:docPartBody>
        <w:p w:rsidR="00500F51" w:rsidRDefault="00500F51" w:rsidP="00500F51">
          <w:pPr>
            <w:pStyle w:val="43583A3F833F48B6BA09E89B71DD1B55"/>
          </w:pPr>
          <w:r>
            <w:rPr>
              <w:rFonts w:asciiTheme="majorHAnsi" w:hAnsiTheme="majorHAnsi"/>
              <w:color w:val="000000"/>
              <w:sz w:val="20"/>
            </w:rPr>
            <w:t xml:space="preserve"> </w:t>
          </w:r>
        </w:p>
      </w:docPartBody>
    </w:docPart>
    <w:docPart>
      <w:docPartPr>
        <w:name w:val="ED6A7C997D954C09B45F213ECDB41742"/>
        <w:category>
          <w:name w:val="General"/>
          <w:gallery w:val="placeholder"/>
        </w:category>
        <w:types>
          <w:type w:val="bbPlcHdr"/>
        </w:types>
        <w:behaviors>
          <w:behavior w:val="content"/>
        </w:behaviors>
        <w:guid w:val="{EAA1415E-339E-4195-ABAD-ECF9B455D04D}"/>
      </w:docPartPr>
      <w:docPartBody>
        <w:p w:rsidR="00500F51" w:rsidRDefault="00500F51" w:rsidP="00500F51">
          <w:pPr>
            <w:pStyle w:val="ED6A7C997D954C09B45F213ECDB41742"/>
          </w:pPr>
          <w:r>
            <w:rPr>
              <w:rFonts w:asciiTheme="majorHAnsi" w:hAnsiTheme="majorHAnsi"/>
              <w:color w:val="000000"/>
              <w:sz w:val="20"/>
            </w:rPr>
            <w:t xml:space="preserve"> </w:t>
          </w:r>
        </w:p>
      </w:docPartBody>
    </w:docPart>
    <w:docPart>
      <w:docPartPr>
        <w:name w:val="23D81FBD0D66465A900E28332782B476"/>
        <w:category>
          <w:name w:val="General"/>
          <w:gallery w:val="placeholder"/>
        </w:category>
        <w:types>
          <w:type w:val="bbPlcHdr"/>
        </w:types>
        <w:behaviors>
          <w:behavior w:val="content"/>
        </w:behaviors>
        <w:guid w:val="{9016F4D2-7A93-4114-8619-D574D0F5D05A}"/>
      </w:docPartPr>
      <w:docPartBody>
        <w:p w:rsidR="00500F51" w:rsidRDefault="00500F51" w:rsidP="00500F51">
          <w:pPr>
            <w:pStyle w:val="23D81FBD0D66465A900E28332782B476"/>
          </w:pPr>
          <w:r>
            <w:rPr>
              <w:rFonts w:asciiTheme="majorHAnsi" w:hAnsiTheme="majorHAnsi"/>
              <w:color w:val="000000"/>
              <w:sz w:val="20"/>
            </w:rPr>
            <w:t xml:space="preserve"> </w:t>
          </w:r>
        </w:p>
      </w:docPartBody>
    </w:docPart>
    <w:docPart>
      <w:docPartPr>
        <w:name w:val="B2E6CDDC0DCD4B598896D872677AAD94"/>
        <w:category>
          <w:name w:val="General"/>
          <w:gallery w:val="placeholder"/>
        </w:category>
        <w:types>
          <w:type w:val="bbPlcHdr"/>
        </w:types>
        <w:behaviors>
          <w:behavior w:val="content"/>
        </w:behaviors>
        <w:guid w:val="{4BC14094-491D-476E-A4B0-C33E4BEED4DA}"/>
      </w:docPartPr>
      <w:docPartBody>
        <w:p w:rsidR="00500F51" w:rsidRDefault="00500F51" w:rsidP="00500F51">
          <w:pPr>
            <w:pStyle w:val="B2E6CDDC0DCD4B598896D872677AAD94"/>
          </w:pPr>
          <w:r>
            <w:rPr>
              <w:rFonts w:asciiTheme="majorHAnsi" w:hAnsiTheme="majorHAnsi"/>
              <w:color w:val="000000"/>
              <w:sz w:val="20"/>
            </w:rPr>
            <w:t xml:space="preserve"> </w:t>
          </w:r>
        </w:p>
      </w:docPartBody>
    </w:docPart>
    <w:docPart>
      <w:docPartPr>
        <w:name w:val="820CFC66A94F45109087C9BE0AAB65B6"/>
        <w:category>
          <w:name w:val="General"/>
          <w:gallery w:val="placeholder"/>
        </w:category>
        <w:types>
          <w:type w:val="bbPlcHdr"/>
        </w:types>
        <w:behaviors>
          <w:behavior w:val="content"/>
        </w:behaviors>
        <w:guid w:val="{9F53D86D-B512-44B9-8679-240C3128F1A3}"/>
      </w:docPartPr>
      <w:docPartBody>
        <w:p w:rsidR="00500F51" w:rsidRDefault="00500F51" w:rsidP="00500F51">
          <w:pPr>
            <w:pStyle w:val="820CFC66A94F45109087C9BE0AAB65B6"/>
          </w:pPr>
          <w:r>
            <w:rPr>
              <w:rFonts w:asciiTheme="majorHAnsi" w:hAnsiTheme="majorHAnsi"/>
              <w:color w:val="000000"/>
              <w:sz w:val="20"/>
            </w:rPr>
            <w:t xml:space="preserve"> </w:t>
          </w:r>
        </w:p>
      </w:docPartBody>
    </w:docPart>
    <w:docPart>
      <w:docPartPr>
        <w:name w:val="27F3AD7DB60C49B5B25BA29BB1ED7492"/>
        <w:category>
          <w:name w:val="General"/>
          <w:gallery w:val="placeholder"/>
        </w:category>
        <w:types>
          <w:type w:val="bbPlcHdr"/>
        </w:types>
        <w:behaviors>
          <w:behavior w:val="content"/>
        </w:behaviors>
        <w:guid w:val="{9AD12F8E-966C-4407-ACB0-BA5777C2C81C}"/>
      </w:docPartPr>
      <w:docPartBody>
        <w:p w:rsidR="00500F51" w:rsidRDefault="00500F51" w:rsidP="00500F51">
          <w:pPr>
            <w:pStyle w:val="27F3AD7DB60C49B5B25BA29BB1ED7492"/>
          </w:pPr>
          <w:r>
            <w:rPr>
              <w:rFonts w:asciiTheme="majorHAnsi" w:hAnsiTheme="majorHAnsi"/>
              <w:color w:val="000000"/>
              <w:sz w:val="20"/>
            </w:rPr>
            <w:t xml:space="preserve"> </w:t>
          </w:r>
        </w:p>
      </w:docPartBody>
    </w:docPart>
    <w:docPart>
      <w:docPartPr>
        <w:name w:val="3D7EE74A589E4006A60A49055ECFE6A0"/>
        <w:category>
          <w:name w:val="General"/>
          <w:gallery w:val="placeholder"/>
        </w:category>
        <w:types>
          <w:type w:val="bbPlcHdr"/>
        </w:types>
        <w:behaviors>
          <w:behavior w:val="content"/>
        </w:behaviors>
        <w:guid w:val="{EBFFF19C-9556-462C-8531-5A1FEE9BF2FF}"/>
      </w:docPartPr>
      <w:docPartBody>
        <w:p w:rsidR="00500F51" w:rsidRDefault="00500F51" w:rsidP="00500F51">
          <w:pPr>
            <w:pStyle w:val="3D7EE74A589E4006A60A49055ECFE6A0"/>
          </w:pPr>
          <w:r>
            <w:rPr>
              <w:rFonts w:asciiTheme="majorHAnsi" w:hAnsiTheme="majorHAnsi"/>
              <w:color w:val="000000"/>
              <w:sz w:val="20"/>
            </w:rPr>
            <w:t xml:space="preserve"> </w:t>
          </w:r>
        </w:p>
      </w:docPartBody>
    </w:docPart>
    <w:docPart>
      <w:docPartPr>
        <w:name w:val="9D01F4A52A5D4CE1939EF067C9881B63"/>
        <w:category>
          <w:name w:val="General"/>
          <w:gallery w:val="placeholder"/>
        </w:category>
        <w:types>
          <w:type w:val="bbPlcHdr"/>
        </w:types>
        <w:behaviors>
          <w:behavior w:val="content"/>
        </w:behaviors>
        <w:guid w:val="{094F5326-AD9E-4658-B0D6-478D4E597535}"/>
      </w:docPartPr>
      <w:docPartBody>
        <w:p w:rsidR="00500F51" w:rsidRDefault="00500F51" w:rsidP="00500F51">
          <w:pPr>
            <w:pStyle w:val="9D01F4A52A5D4CE1939EF067C9881B63"/>
          </w:pPr>
          <w:r>
            <w:rPr>
              <w:rFonts w:asciiTheme="majorHAnsi" w:hAnsiTheme="majorHAnsi"/>
              <w:color w:val="000000"/>
              <w:sz w:val="20"/>
            </w:rPr>
            <w:t xml:space="preserve"> </w:t>
          </w:r>
        </w:p>
      </w:docPartBody>
    </w:docPart>
    <w:docPart>
      <w:docPartPr>
        <w:name w:val="08FE2DBDEFD744388CE21210CD3582BC"/>
        <w:category>
          <w:name w:val="General"/>
          <w:gallery w:val="placeholder"/>
        </w:category>
        <w:types>
          <w:type w:val="bbPlcHdr"/>
        </w:types>
        <w:behaviors>
          <w:behavior w:val="content"/>
        </w:behaviors>
        <w:guid w:val="{F76CD3D2-057A-4378-83BA-E3AA2338CFA0}"/>
      </w:docPartPr>
      <w:docPartBody>
        <w:p w:rsidR="00500F51" w:rsidRDefault="00500F51" w:rsidP="00500F51">
          <w:pPr>
            <w:pStyle w:val="08FE2DBDEFD744388CE21210CD3582BC"/>
          </w:pPr>
          <w:r>
            <w:rPr>
              <w:rFonts w:asciiTheme="majorHAnsi" w:hAnsiTheme="majorHAnsi"/>
              <w:color w:val="000000"/>
              <w:sz w:val="20"/>
            </w:rPr>
            <w:t xml:space="preserve"> </w:t>
          </w:r>
        </w:p>
      </w:docPartBody>
    </w:docPart>
    <w:docPart>
      <w:docPartPr>
        <w:name w:val="010DF79E9F9543F3835105C315C8679E"/>
        <w:category>
          <w:name w:val="General"/>
          <w:gallery w:val="placeholder"/>
        </w:category>
        <w:types>
          <w:type w:val="bbPlcHdr"/>
        </w:types>
        <w:behaviors>
          <w:behavior w:val="content"/>
        </w:behaviors>
        <w:guid w:val="{E88C14B7-496C-40AF-AD61-A25AF06F54E9}"/>
      </w:docPartPr>
      <w:docPartBody>
        <w:p w:rsidR="00500F51" w:rsidRDefault="00500F51" w:rsidP="00500F51">
          <w:pPr>
            <w:pStyle w:val="010DF79E9F9543F3835105C315C8679E"/>
          </w:pPr>
          <w:r>
            <w:rPr>
              <w:rFonts w:asciiTheme="majorHAnsi" w:hAnsiTheme="majorHAnsi"/>
              <w:color w:val="000000"/>
              <w:sz w:val="20"/>
            </w:rPr>
            <w:t xml:space="preserve"> </w:t>
          </w:r>
        </w:p>
      </w:docPartBody>
    </w:docPart>
    <w:docPart>
      <w:docPartPr>
        <w:name w:val="37F150F07B604EB0AEE2B9F1D250109C"/>
        <w:category>
          <w:name w:val="General"/>
          <w:gallery w:val="placeholder"/>
        </w:category>
        <w:types>
          <w:type w:val="bbPlcHdr"/>
        </w:types>
        <w:behaviors>
          <w:behavior w:val="content"/>
        </w:behaviors>
        <w:guid w:val="{D7C85F08-AE7A-4328-BF92-A3AB877C9062}"/>
      </w:docPartPr>
      <w:docPartBody>
        <w:p w:rsidR="00500F51" w:rsidRDefault="00500F51" w:rsidP="00500F51">
          <w:pPr>
            <w:pStyle w:val="37F150F07B604EB0AEE2B9F1D250109C"/>
          </w:pPr>
          <w:r>
            <w:rPr>
              <w:rFonts w:asciiTheme="majorHAnsi" w:hAnsiTheme="majorHAnsi"/>
              <w:color w:val="000000"/>
              <w:sz w:val="20"/>
            </w:rPr>
            <w:t xml:space="preserve"> </w:t>
          </w:r>
        </w:p>
      </w:docPartBody>
    </w:docPart>
    <w:docPart>
      <w:docPartPr>
        <w:name w:val="FB0832865FB44DD9803E38C61C5D8504"/>
        <w:category>
          <w:name w:val="General"/>
          <w:gallery w:val="placeholder"/>
        </w:category>
        <w:types>
          <w:type w:val="bbPlcHdr"/>
        </w:types>
        <w:behaviors>
          <w:behavior w:val="content"/>
        </w:behaviors>
        <w:guid w:val="{D27AC623-73F6-44BC-B181-7066B8BE95DE}"/>
      </w:docPartPr>
      <w:docPartBody>
        <w:p w:rsidR="00500F51" w:rsidRDefault="00500F51" w:rsidP="00500F51">
          <w:pPr>
            <w:pStyle w:val="FB0832865FB44DD9803E38C61C5D8504"/>
          </w:pPr>
          <w:r>
            <w:rPr>
              <w:rFonts w:asciiTheme="majorHAnsi" w:hAnsiTheme="majorHAnsi"/>
              <w:color w:val="000000"/>
              <w:sz w:val="20"/>
            </w:rPr>
            <w:t xml:space="preserve"> </w:t>
          </w:r>
        </w:p>
      </w:docPartBody>
    </w:docPart>
    <w:docPart>
      <w:docPartPr>
        <w:name w:val="BF905E8397334F9F8C7E9C7F6513231B"/>
        <w:category>
          <w:name w:val="General"/>
          <w:gallery w:val="placeholder"/>
        </w:category>
        <w:types>
          <w:type w:val="bbPlcHdr"/>
        </w:types>
        <w:behaviors>
          <w:behavior w:val="content"/>
        </w:behaviors>
        <w:guid w:val="{8C2D60D9-8EAC-4517-AF9C-20F6D16BFF17}"/>
      </w:docPartPr>
      <w:docPartBody>
        <w:p w:rsidR="00500F51" w:rsidRDefault="00500F51" w:rsidP="00500F51">
          <w:pPr>
            <w:pStyle w:val="BF905E8397334F9F8C7E9C7F6513231B"/>
          </w:pPr>
          <w:r>
            <w:rPr>
              <w:rFonts w:asciiTheme="majorHAnsi" w:hAnsiTheme="majorHAnsi"/>
              <w:color w:val="000000"/>
              <w:sz w:val="20"/>
            </w:rPr>
            <w:t xml:space="preserve"> </w:t>
          </w:r>
        </w:p>
      </w:docPartBody>
    </w:docPart>
    <w:docPart>
      <w:docPartPr>
        <w:name w:val="840CF1883229452A889A3BEEA043E087"/>
        <w:category>
          <w:name w:val="General"/>
          <w:gallery w:val="placeholder"/>
        </w:category>
        <w:types>
          <w:type w:val="bbPlcHdr"/>
        </w:types>
        <w:behaviors>
          <w:behavior w:val="content"/>
        </w:behaviors>
        <w:guid w:val="{6958A05A-EE6C-419F-9C0D-A5CE91FF3F7B}"/>
      </w:docPartPr>
      <w:docPartBody>
        <w:p w:rsidR="00500F51" w:rsidRDefault="00500F51" w:rsidP="00500F51">
          <w:pPr>
            <w:pStyle w:val="840CF1883229452A889A3BEEA043E087"/>
          </w:pPr>
          <w:r>
            <w:rPr>
              <w:rFonts w:asciiTheme="majorHAnsi" w:hAnsiTheme="majorHAnsi"/>
              <w:color w:val="000000"/>
              <w:sz w:val="20"/>
            </w:rPr>
            <w:t xml:space="preserve"> </w:t>
          </w:r>
        </w:p>
      </w:docPartBody>
    </w:docPart>
    <w:docPart>
      <w:docPartPr>
        <w:name w:val="9C5AEBA4F1054F429577551EE317BA5B"/>
        <w:category>
          <w:name w:val="General"/>
          <w:gallery w:val="placeholder"/>
        </w:category>
        <w:types>
          <w:type w:val="bbPlcHdr"/>
        </w:types>
        <w:behaviors>
          <w:behavior w:val="content"/>
        </w:behaviors>
        <w:guid w:val="{D94A5E5B-4BCF-4902-93D2-38EF665D2CAA}"/>
      </w:docPartPr>
      <w:docPartBody>
        <w:p w:rsidR="00500F51" w:rsidRDefault="00500F51" w:rsidP="00500F51">
          <w:pPr>
            <w:pStyle w:val="9C5AEBA4F1054F429577551EE317BA5B"/>
          </w:pPr>
          <w:r>
            <w:rPr>
              <w:rFonts w:asciiTheme="majorHAnsi" w:hAnsiTheme="majorHAnsi"/>
              <w:color w:val="000000"/>
              <w:sz w:val="20"/>
            </w:rPr>
            <w:t xml:space="preserve"> </w:t>
          </w:r>
        </w:p>
      </w:docPartBody>
    </w:docPart>
    <w:docPart>
      <w:docPartPr>
        <w:name w:val="E64ACC69393E40BCB848B21E62CE9945"/>
        <w:category>
          <w:name w:val="General"/>
          <w:gallery w:val="placeholder"/>
        </w:category>
        <w:types>
          <w:type w:val="bbPlcHdr"/>
        </w:types>
        <w:behaviors>
          <w:behavior w:val="content"/>
        </w:behaviors>
        <w:guid w:val="{65159CDB-2BC6-4AD3-8755-3A3F36C05B64}"/>
      </w:docPartPr>
      <w:docPartBody>
        <w:p w:rsidR="00500F51" w:rsidRDefault="00500F51" w:rsidP="00500F51">
          <w:pPr>
            <w:pStyle w:val="E64ACC69393E40BCB848B21E62CE9945"/>
          </w:pPr>
          <w:r>
            <w:rPr>
              <w:rFonts w:asciiTheme="majorHAnsi" w:hAnsiTheme="majorHAnsi"/>
              <w:color w:val="000000"/>
              <w:sz w:val="20"/>
            </w:rPr>
            <w:t xml:space="preserve"> </w:t>
          </w:r>
        </w:p>
      </w:docPartBody>
    </w:docPart>
    <w:docPart>
      <w:docPartPr>
        <w:name w:val="5A325D73EAF649CBB511D4E7933B5411"/>
        <w:category>
          <w:name w:val="General"/>
          <w:gallery w:val="placeholder"/>
        </w:category>
        <w:types>
          <w:type w:val="bbPlcHdr"/>
        </w:types>
        <w:behaviors>
          <w:behavior w:val="content"/>
        </w:behaviors>
        <w:guid w:val="{E5456215-8CFC-4678-BC3D-FA1DEFBF5E68}"/>
      </w:docPartPr>
      <w:docPartBody>
        <w:p w:rsidR="00500F51" w:rsidRDefault="00500F51" w:rsidP="00500F51">
          <w:pPr>
            <w:pStyle w:val="5A325D73EAF649CBB511D4E7933B5411"/>
          </w:pPr>
          <w:r>
            <w:rPr>
              <w:rFonts w:asciiTheme="majorHAnsi" w:hAnsiTheme="majorHAnsi"/>
              <w:color w:val="000000"/>
              <w:sz w:val="20"/>
            </w:rPr>
            <w:t xml:space="preserve"> </w:t>
          </w:r>
        </w:p>
      </w:docPartBody>
    </w:docPart>
    <w:docPart>
      <w:docPartPr>
        <w:name w:val="E0C2C7F81CD64CAD8E698CE1AB851D1E"/>
        <w:category>
          <w:name w:val="General"/>
          <w:gallery w:val="placeholder"/>
        </w:category>
        <w:types>
          <w:type w:val="bbPlcHdr"/>
        </w:types>
        <w:behaviors>
          <w:behavior w:val="content"/>
        </w:behaviors>
        <w:guid w:val="{220A260D-D586-4AA6-8BE0-E609C44CD41E}"/>
      </w:docPartPr>
      <w:docPartBody>
        <w:p w:rsidR="00500F51" w:rsidRDefault="00500F51" w:rsidP="00500F51">
          <w:pPr>
            <w:pStyle w:val="E0C2C7F81CD64CAD8E698CE1AB851D1E"/>
          </w:pPr>
          <w:r>
            <w:rPr>
              <w:rFonts w:asciiTheme="majorHAnsi" w:hAnsiTheme="majorHAnsi"/>
              <w:color w:val="000000"/>
              <w:sz w:val="20"/>
            </w:rPr>
            <w:t xml:space="preserve"> </w:t>
          </w:r>
        </w:p>
      </w:docPartBody>
    </w:docPart>
    <w:docPart>
      <w:docPartPr>
        <w:name w:val="A7C70A15AA84433C85AE23685483B6EB"/>
        <w:category>
          <w:name w:val="General"/>
          <w:gallery w:val="placeholder"/>
        </w:category>
        <w:types>
          <w:type w:val="bbPlcHdr"/>
        </w:types>
        <w:behaviors>
          <w:behavior w:val="content"/>
        </w:behaviors>
        <w:guid w:val="{83B4E670-002F-4023-9155-ADA7477FBCBD}"/>
      </w:docPartPr>
      <w:docPartBody>
        <w:p w:rsidR="00500F51" w:rsidRDefault="00500F51" w:rsidP="00500F51">
          <w:pPr>
            <w:pStyle w:val="A7C70A15AA84433C85AE23685483B6EB"/>
          </w:pPr>
          <w:r>
            <w:rPr>
              <w:rFonts w:asciiTheme="majorHAnsi" w:hAnsiTheme="majorHAnsi"/>
              <w:color w:val="000000"/>
              <w:sz w:val="20"/>
            </w:rPr>
            <w:t xml:space="preserve"> </w:t>
          </w:r>
        </w:p>
      </w:docPartBody>
    </w:docPart>
    <w:docPart>
      <w:docPartPr>
        <w:name w:val="EACFE1CF326B4EACAAB31BEA1E1DFD3A"/>
        <w:category>
          <w:name w:val="General"/>
          <w:gallery w:val="placeholder"/>
        </w:category>
        <w:types>
          <w:type w:val="bbPlcHdr"/>
        </w:types>
        <w:behaviors>
          <w:behavior w:val="content"/>
        </w:behaviors>
        <w:guid w:val="{DF6AB2EF-5615-4270-BC70-56704529F7BF}"/>
      </w:docPartPr>
      <w:docPartBody>
        <w:p w:rsidR="00500F51" w:rsidRDefault="00500F51" w:rsidP="00500F51">
          <w:pPr>
            <w:pStyle w:val="EACFE1CF326B4EACAAB31BEA1E1DFD3A"/>
          </w:pPr>
          <w:r>
            <w:rPr>
              <w:rFonts w:asciiTheme="majorHAnsi" w:hAnsiTheme="majorHAnsi"/>
              <w:color w:val="000000"/>
              <w:sz w:val="20"/>
            </w:rPr>
            <w:t xml:space="preserve"> </w:t>
          </w:r>
        </w:p>
      </w:docPartBody>
    </w:docPart>
    <w:docPart>
      <w:docPartPr>
        <w:name w:val="90E6B0706C4B45B79A707C155F883449"/>
        <w:category>
          <w:name w:val="General"/>
          <w:gallery w:val="placeholder"/>
        </w:category>
        <w:types>
          <w:type w:val="bbPlcHdr"/>
        </w:types>
        <w:behaviors>
          <w:behavior w:val="content"/>
        </w:behaviors>
        <w:guid w:val="{D688AEEE-0085-4A19-93B3-CC881D7A5204}"/>
      </w:docPartPr>
      <w:docPartBody>
        <w:p w:rsidR="00500F51" w:rsidRDefault="00500F51" w:rsidP="00500F51">
          <w:pPr>
            <w:pStyle w:val="90E6B0706C4B45B79A707C155F883449"/>
          </w:pPr>
          <w:r>
            <w:rPr>
              <w:rFonts w:asciiTheme="majorHAnsi" w:hAnsiTheme="majorHAnsi"/>
              <w:color w:val="000000"/>
              <w:sz w:val="20"/>
            </w:rPr>
            <w:t xml:space="preserve"> </w:t>
          </w:r>
        </w:p>
      </w:docPartBody>
    </w:docPart>
    <w:docPart>
      <w:docPartPr>
        <w:name w:val="B3835CA223B74B3788ED835482423E09"/>
        <w:category>
          <w:name w:val="General"/>
          <w:gallery w:val="placeholder"/>
        </w:category>
        <w:types>
          <w:type w:val="bbPlcHdr"/>
        </w:types>
        <w:behaviors>
          <w:behavior w:val="content"/>
        </w:behaviors>
        <w:guid w:val="{DDA0B34D-C0DC-4719-B13D-7B83FCEB1942}"/>
      </w:docPartPr>
      <w:docPartBody>
        <w:p w:rsidR="00500F51" w:rsidRDefault="00500F51" w:rsidP="00500F51">
          <w:pPr>
            <w:pStyle w:val="B3835CA223B74B3788ED835482423E09"/>
          </w:pPr>
          <w:r>
            <w:rPr>
              <w:rFonts w:asciiTheme="majorHAnsi" w:hAnsiTheme="majorHAnsi"/>
              <w:color w:val="000000"/>
              <w:sz w:val="20"/>
            </w:rPr>
            <w:t xml:space="preserve"> </w:t>
          </w:r>
        </w:p>
      </w:docPartBody>
    </w:docPart>
    <w:docPart>
      <w:docPartPr>
        <w:name w:val="461F8B90B8734B2B8A2F8CB0F9BB91C5"/>
        <w:category>
          <w:name w:val="General"/>
          <w:gallery w:val="placeholder"/>
        </w:category>
        <w:types>
          <w:type w:val="bbPlcHdr"/>
        </w:types>
        <w:behaviors>
          <w:behavior w:val="content"/>
        </w:behaviors>
        <w:guid w:val="{96D00482-016F-412D-97CF-DF9C389B0E74}"/>
      </w:docPartPr>
      <w:docPartBody>
        <w:p w:rsidR="00500F51" w:rsidRDefault="00500F51" w:rsidP="00500F51">
          <w:pPr>
            <w:pStyle w:val="461F8B90B8734B2B8A2F8CB0F9BB91C5"/>
          </w:pPr>
          <w:r>
            <w:rPr>
              <w:rFonts w:asciiTheme="majorHAnsi" w:hAnsiTheme="majorHAnsi"/>
              <w:color w:val="000000"/>
              <w:sz w:val="20"/>
            </w:rPr>
            <w:t xml:space="preserve"> </w:t>
          </w:r>
        </w:p>
      </w:docPartBody>
    </w:docPart>
    <w:docPart>
      <w:docPartPr>
        <w:name w:val="05B315528459426C811E9E56AEED1634"/>
        <w:category>
          <w:name w:val="General"/>
          <w:gallery w:val="placeholder"/>
        </w:category>
        <w:types>
          <w:type w:val="bbPlcHdr"/>
        </w:types>
        <w:behaviors>
          <w:behavior w:val="content"/>
        </w:behaviors>
        <w:guid w:val="{5E512BDB-3DB8-4716-B867-C7C5F349ACEF}"/>
      </w:docPartPr>
      <w:docPartBody>
        <w:p w:rsidR="00500F51" w:rsidRDefault="00500F51" w:rsidP="00500F51">
          <w:pPr>
            <w:pStyle w:val="05B315528459426C811E9E56AEED1634"/>
          </w:pPr>
          <w:r>
            <w:rPr>
              <w:rFonts w:asciiTheme="majorHAnsi" w:hAnsiTheme="majorHAnsi"/>
              <w:color w:val="000000"/>
              <w:sz w:val="20"/>
            </w:rPr>
            <w:t xml:space="preserve"> </w:t>
          </w:r>
        </w:p>
      </w:docPartBody>
    </w:docPart>
    <w:docPart>
      <w:docPartPr>
        <w:name w:val="F5200707F54A42909E68C178160512C9"/>
        <w:category>
          <w:name w:val="General"/>
          <w:gallery w:val="placeholder"/>
        </w:category>
        <w:types>
          <w:type w:val="bbPlcHdr"/>
        </w:types>
        <w:behaviors>
          <w:behavior w:val="content"/>
        </w:behaviors>
        <w:guid w:val="{41837577-B9AA-4B1C-AE86-332FAF3A0456}"/>
      </w:docPartPr>
      <w:docPartBody>
        <w:p w:rsidR="00500F51" w:rsidRDefault="00500F51" w:rsidP="00500F51">
          <w:pPr>
            <w:pStyle w:val="F5200707F54A42909E68C178160512C9"/>
          </w:pPr>
          <w:r>
            <w:rPr>
              <w:rFonts w:asciiTheme="majorHAnsi" w:hAnsiTheme="majorHAnsi"/>
              <w:color w:val="000000"/>
              <w:sz w:val="20"/>
            </w:rPr>
            <w:t xml:space="preserve"> </w:t>
          </w:r>
        </w:p>
      </w:docPartBody>
    </w:docPart>
    <w:docPart>
      <w:docPartPr>
        <w:name w:val="58E617E777A84D559AC180C50D2C2156"/>
        <w:category>
          <w:name w:val="General"/>
          <w:gallery w:val="placeholder"/>
        </w:category>
        <w:types>
          <w:type w:val="bbPlcHdr"/>
        </w:types>
        <w:behaviors>
          <w:behavior w:val="content"/>
        </w:behaviors>
        <w:guid w:val="{0DB6EB98-71E5-43EC-A200-7EE13FAF1901}"/>
      </w:docPartPr>
      <w:docPartBody>
        <w:p w:rsidR="00500F51" w:rsidRDefault="00500F51" w:rsidP="00500F51">
          <w:pPr>
            <w:pStyle w:val="58E617E777A84D559AC180C50D2C2156"/>
          </w:pPr>
          <w:r>
            <w:rPr>
              <w:rFonts w:asciiTheme="majorHAnsi" w:hAnsiTheme="majorHAnsi"/>
              <w:color w:val="000000"/>
              <w:sz w:val="20"/>
            </w:rPr>
            <w:t xml:space="preserve"> </w:t>
          </w:r>
        </w:p>
      </w:docPartBody>
    </w:docPart>
    <w:docPart>
      <w:docPartPr>
        <w:name w:val="9DCE478714BE4DD19EA1CB34BF9C5723"/>
        <w:category>
          <w:name w:val="General"/>
          <w:gallery w:val="placeholder"/>
        </w:category>
        <w:types>
          <w:type w:val="bbPlcHdr"/>
        </w:types>
        <w:behaviors>
          <w:behavior w:val="content"/>
        </w:behaviors>
        <w:guid w:val="{8CCF73FB-2412-4394-8068-72C1327E428C}"/>
      </w:docPartPr>
      <w:docPartBody>
        <w:p w:rsidR="00500F51" w:rsidRDefault="00500F51" w:rsidP="00500F51">
          <w:pPr>
            <w:pStyle w:val="9DCE478714BE4DD19EA1CB34BF9C5723"/>
          </w:pPr>
          <w:r>
            <w:rPr>
              <w:rFonts w:asciiTheme="majorHAnsi" w:hAnsiTheme="majorHAnsi"/>
              <w:color w:val="000000"/>
              <w:sz w:val="20"/>
            </w:rPr>
            <w:t xml:space="preserve"> </w:t>
          </w:r>
        </w:p>
      </w:docPartBody>
    </w:docPart>
    <w:docPart>
      <w:docPartPr>
        <w:name w:val="99ED26196A964A09BB2BF6BB67B2332C"/>
        <w:category>
          <w:name w:val="General"/>
          <w:gallery w:val="placeholder"/>
        </w:category>
        <w:types>
          <w:type w:val="bbPlcHdr"/>
        </w:types>
        <w:behaviors>
          <w:behavior w:val="content"/>
        </w:behaviors>
        <w:guid w:val="{D6BDD9BF-2ABE-400A-ABC6-E1567DE69579}"/>
      </w:docPartPr>
      <w:docPartBody>
        <w:p w:rsidR="00500F51" w:rsidRDefault="00500F51" w:rsidP="00500F51">
          <w:pPr>
            <w:pStyle w:val="99ED26196A964A09BB2BF6BB67B2332C"/>
          </w:pPr>
          <w:r>
            <w:rPr>
              <w:rFonts w:asciiTheme="majorHAnsi" w:hAnsiTheme="majorHAnsi"/>
              <w:color w:val="000000"/>
              <w:sz w:val="20"/>
            </w:rPr>
            <w:t xml:space="preserve"> </w:t>
          </w:r>
        </w:p>
      </w:docPartBody>
    </w:docPart>
    <w:docPart>
      <w:docPartPr>
        <w:name w:val="4267E68E9E0F425CAA3AB099355C7706"/>
        <w:category>
          <w:name w:val="General"/>
          <w:gallery w:val="placeholder"/>
        </w:category>
        <w:types>
          <w:type w:val="bbPlcHdr"/>
        </w:types>
        <w:behaviors>
          <w:behavior w:val="content"/>
        </w:behaviors>
        <w:guid w:val="{7B9A249F-F942-4DD7-9F4C-D86640567976}"/>
      </w:docPartPr>
      <w:docPartBody>
        <w:p w:rsidR="00500F51" w:rsidRDefault="00500F51" w:rsidP="00500F51">
          <w:pPr>
            <w:pStyle w:val="4267E68E9E0F425CAA3AB099355C7706"/>
          </w:pPr>
          <w:r>
            <w:rPr>
              <w:rFonts w:asciiTheme="majorHAnsi" w:hAnsiTheme="majorHAnsi"/>
              <w:color w:val="000000"/>
              <w:sz w:val="20"/>
            </w:rPr>
            <w:t xml:space="preserve"> </w:t>
          </w:r>
        </w:p>
      </w:docPartBody>
    </w:docPart>
    <w:docPart>
      <w:docPartPr>
        <w:name w:val="605EE0F0DC53401CB317BE2742F73B9A"/>
        <w:category>
          <w:name w:val="General"/>
          <w:gallery w:val="placeholder"/>
        </w:category>
        <w:types>
          <w:type w:val="bbPlcHdr"/>
        </w:types>
        <w:behaviors>
          <w:behavior w:val="content"/>
        </w:behaviors>
        <w:guid w:val="{0F83F075-0AF9-4560-A422-1405ADF449A3}"/>
      </w:docPartPr>
      <w:docPartBody>
        <w:p w:rsidR="00500F51" w:rsidRDefault="00500F51" w:rsidP="00500F51">
          <w:pPr>
            <w:pStyle w:val="605EE0F0DC53401CB317BE2742F73B9A"/>
          </w:pPr>
          <w:r>
            <w:rPr>
              <w:rFonts w:asciiTheme="majorHAnsi" w:hAnsiTheme="majorHAnsi"/>
              <w:color w:val="000000"/>
              <w:sz w:val="20"/>
            </w:rPr>
            <w:t xml:space="preserve"> </w:t>
          </w:r>
        </w:p>
      </w:docPartBody>
    </w:docPart>
    <w:docPart>
      <w:docPartPr>
        <w:name w:val="BBF3B9E4EDFD443AACFA09F5326F8DA6"/>
        <w:category>
          <w:name w:val="General"/>
          <w:gallery w:val="placeholder"/>
        </w:category>
        <w:types>
          <w:type w:val="bbPlcHdr"/>
        </w:types>
        <w:behaviors>
          <w:behavior w:val="content"/>
        </w:behaviors>
        <w:guid w:val="{C232C484-7661-432D-886B-60EE0BD270DC}"/>
      </w:docPartPr>
      <w:docPartBody>
        <w:p w:rsidR="00500F51" w:rsidRDefault="00500F51" w:rsidP="00500F51">
          <w:pPr>
            <w:pStyle w:val="BBF3B9E4EDFD443AACFA09F5326F8DA6"/>
          </w:pPr>
          <w:r>
            <w:rPr>
              <w:rFonts w:asciiTheme="majorHAnsi" w:hAnsiTheme="majorHAnsi"/>
              <w:color w:val="000000"/>
              <w:sz w:val="20"/>
            </w:rPr>
            <w:t xml:space="preserve"> </w:t>
          </w:r>
        </w:p>
      </w:docPartBody>
    </w:docPart>
    <w:docPart>
      <w:docPartPr>
        <w:name w:val="A7885F02B72246C18539379805500CB0"/>
        <w:category>
          <w:name w:val="General"/>
          <w:gallery w:val="placeholder"/>
        </w:category>
        <w:types>
          <w:type w:val="bbPlcHdr"/>
        </w:types>
        <w:behaviors>
          <w:behavior w:val="content"/>
        </w:behaviors>
        <w:guid w:val="{E5F19F4D-296D-4D29-9ED4-F30BEF63444B}"/>
      </w:docPartPr>
      <w:docPartBody>
        <w:p w:rsidR="00500F51" w:rsidRDefault="00500F51" w:rsidP="00500F51">
          <w:pPr>
            <w:pStyle w:val="A7885F02B72246C18539379805500CB0"/>
          </w:pPr>
          <w:r>
            <w:rPr>
              <w:rFonts w:asciiTheme="majorHAnsi" w:hAnsiTheme="majorHAnsi"/>
              <w:color w:val="000000"/>
              <w:sz w:val="20"/>
            </w:rPr>
            <w:t xml:space="preserve"> </w:t>
          </w:r>
        </w:p>
      </w:docPartBody>
    </w:docPart>
    <w:docPart>
      <w:docPartPr>
        <w:name w:val="EFEA1BD034244707928030594B6DE476"/>
        <w:category>
          <w:name w:val="General"/>
          <w:gallery w:val="placeholder"/>
        </w:category>
        <w:types>
          <w:type w:val="bbPlcHdr"/>
        </w:types>
        <w:behaviors>
          <w:behavior w:val="content"/>
        </w:behaviors>
        <w:guid w:val="{DA10D5F1-41B3-4846-848B-823C9B9C1DD7}"/>
      </w:docPartPr>
      <w:docPartBody>
        <w:p w:rsidR="00500F51" w:rsidRDefault="00500F51" w:rsidP="00500F51">
          <w:pPr>
            <w:pStyle w:val="EFEA1BD034244707928030594B6DE476"/>
          </w:pPr>
          <w:r>
            <w:rPr>
              <w:rFonts w:asciiTheme="majorHAnsi" w:hAnsiTheme="majorHAnsi"/>
              <w:color w:val="000000"/>
              <w:sz w:val="20"/>
            </w:rPr>
            <w:t xml:space="preserve"> </w:t>
          </w:r>
        </w:p>
      </w:docPartBody>
    </w:docPart>
    <w:docPart>
      <w:docPartPr>
        <w:name w:val="E5CC1DA5C4CE4EE992771B06619C7562"/>
        <w:category>
          <w:name w:val="General"/>
          <w:gallery w:val="placeholder"/>
        </w:category>
        <w:types>
          <w:type w:val="bbPlcHdr"/>
        </w:types>
        <w:behaviors>
          <w:behavior w:val="content"/>
        </w:behaviors>
        <w:guid w:val="{AB05545F-76D9-42FA-A59D-6E650157283E}"/>
      </w:docPartPr>
      <w:docPartBody>
        <w:p w:rsidR="00500F51" w:rsidRDefault="00500F51" w:rsidP="00500F51">
          <w:pPr>
            <w:pStyle w:val="E5CC1DA5C4CE4EE992771B06619C7562"/>
          </w:pPr>
          <w:r>
            <w:rPr>
              <w:rFonts w:asciiTheme="majorHAnsi" w:hAnsiTheme="majorHAnsi"/>
              <w:color w:val="000000"/>
              <w:sz w:val="20"/>
            </w:rPr>
            <w:t xml:space="preserve"> </w:t>
          </w:r>
        </w:p>
      </w:docPartBody>
    </w:docPart>
    <w:docPart>
      <w:docPartPr>
        <w:name w:val="DE08F16B32CE4038B7A887591A14CC7A"/>
        <w:category>
          <w:name w:val="General"/>
          <w:gallery w:val="placeholder"/>
        </w:category>
        <w:types>
          <w:type w:val="bbPlcHdr"/>
        </w:types>
        <w:behaviors>
          <w:behavior w:val="content"/>
        </w:behaviors>
        <w:guid w:val="{97DA05F0-E34C-46B2-BDEF-48495D3BF7E7}"/>
      </w:docPartPr>
      <w:docPartBody>
        <w:p w:rsidR="00500F51" w:rsidRDefault="00500F51" w:rsidP="00500F51">
          <w:pPr>
            <w:pStyle w:val="DE08F16B32CE4038B7A887591A14CC7A"/>
          </w:pPr>
          <w:r>
            <w:rPr>
              <w:rFonts w:asciiTheme="majorHAnsi" w:hAnsiTheme="majorHAnsi"/>
              <w:color w:val="000000"/>
              <w:sz w:val="20"/>
            </w:rPr>
            <w:t xml:space="preserve"> </w:t>
          </w:r>
        </w:p>
      </w:docPartBody>
    </w:docPart>
    <w:docPart>
      <w:docPartPr>
        <w:name w:val="D5DC3667B1924997BCA328B394C101BC"/>
        <w:category>
          <w:name w:val="General"/>
          <w:gallery w:val="placeholder"/>
        </w:category>
        <w:types>
          <w:type w:val="bbPlcHdr"/>
        </w:types>
        <w:behaviors>
          <w:behavior w:val="content"/>
        </w:behaviors>
        <w:guid w:val="{0E32ADC2-8C32-422A-A602-0837CA4B57F6}"/>
      </w:docPartPr>
      <w:docPartBody>
        <w:p w:rsidR="00500F51" w:rsidRDefault="00500F51" w:rsidP="00500F51">
          <w:pPr>
            <w:pStyle w:val="D5DC3667B1924997BCA328B394C101BC"/>
          </w:pPr>
          <w:r>
            <w:rPr>
              <w:rFonts w:asciiTheme="majorHAnsi" w:hAnsiTheme="majorHAnsi"/>
              <w:color w:val="000000"/>
              <w:sz w:val="20"/>
            </w:rPr>
            <w:t xml:space="preserve"> </w:t>
          </w:r>
        </w:p>
      </w:docPartBody>
    </w:docPart>
    <w:docPart>
      <w:docPartPr>
        <w:name w:val="8DDA2D833CE6487EB201138E7280E4F0"/>
        <w:category>
          <w:name w:val="General"/>
          <w:gallery w:val="placeholder"/>
        </w:category>
        <w:types>
          <w:type w:val="bbPlcHdr"/>
        </w:types>
        <w:behaviors>
          <w:behavior w:val="content"/>
        </w:behaviors>
        <w:guid w:val="{9202032D-7A25-46A2-8DD6-B7F546860627}"/>
      </w:docPartPr>
      <w:docPartBody>
        <w:p w:rsidR="00500F51" w:rsidRDefault="00500F51" w:rsidP="00500F51">
          <w:pPr>
            <w:pStyle w:val="8DDA2D833CE6487EB201138E7280E4F0"/>
          </w:pPr>
          <w:r>
            <w:rPr>
              <w:rFonts w:asciiTheme="majorHAnsi" w:hAnsiTheme="majorHAnsi"/>
              <w:color w:val="000000"/>
              <w:sz w:val="20"/>
            </w:rPr>
            <w:t xml:space="preserve"> </w:t>
          </w:r>
        </w:p>
      </w:docPartBody>
    </w:docPart>
    <w:docPart>
      <w:docPartPr>
        <w:name w:val="EAA71B6BFB0D496B915330867DFD1F92"/>
        <w:category>
          <w:name w:val="General"/>
          <w:gallery w:val="placeholder"/>
        </w:category>
        <w:types>
          <w:type w:val="bbPlcHdr"/>
        </w:types>
        <w:behaviors>
          <w:behavior w:val="content"/>
        </w:behaviors>
        <w:guid w:val="{9361A8D8-CB7D-4568-96B2-B50D40756EE8}"/>
      </w:docPartPr>
      <w:docPartBody>
        <w:p w:rsidR="00500F51" w:rsidRDefault="00500F51" w:rsidP="00500F51">
          <w:pPr>
            <w:pStyle w:val="EAA71B6BFB0D496B915330867DFD1F92"/>
          </w:pPr>
          <w:r>
            <w:rPr>
              <w:rFonts w:asciiTheme="majorHAnsi" w:hAnsiTheme="majorHAnsi"/>
              <w:color w:val="000000"/>
              <w:sz w:val="20"/>
            </w:rPr>
            <w:t xml:space="preserve"> </w:t>
          </w:r>
        </w:p>
      </w:docPartBody>
    </w:docPart>
    <w:docPart>
      <w:docPartPr>
        <w:name w:val="36B3901148E042B2B37D252C956D3EFB"/>
        <w:category>
          <w:name w:val="General"/>
          <w:gallery w:val="placeholder"/>
        </w:category>
        <w:types>
          <w:type w:val="bbPlcHdr"/>
        </w:types>
        <w:behaviors>
          <w:behavior w:val="content"/>
        </w:behaviors>
        <w:guid w:val="{E96D3065-788C-43BF-A079-816FA82837C1}"/>
      </w:docPartPr>
      <w:docPartBody>
        <w:p w:rsidR="00500F51" w:rsidRDefault="00500F51" w:rsidP="00500F51">
          <w:pPr>
            <w:pStyle w:val="36B3901148E042B2B37D252C956D3EFB"/>
          </w:pPr>
          <w:r>
            <w:rPr>
              <w:rFonts w:asciiTheme="majorHAnsi" w:hAnsiTheme="majorHAnsi"/>
              <w:color w:val="000000"/>
              <w:sz w:val="20"/>
            </w:rPr>
            <w:t xml:space="preserve"> </w:t>
          </w:r>
        </w:p>
      </w:docPartBody>
    </w:docPart>
    <w:docPart>
      <w:docPartPr>
        <w:name w:val="75F618255C2A4A54A1BE46F96B497E27"/>
        <w:category>
          <w:name w:val="General"/>
          <w:gallery w:val="placeholder"/>
        </w:category>
        <w:types>
          <w:type w:val="bbPlcHdr"/>
        </w:types>
        <w:behaviors>
          <w:behavior w:val="content"/>
        </w:behaviors>
        <w:guid w:val="{3B9A16F0-5A92-488E-B28D-AB28FF6D9E26}"/>
      </w:docPartPr>
      <w:docPartBody>
        <w:p w:rsidR="00500F51" w:rsidRDefault="00500F51" w:rsidP="00500F51">
          <w:pPr>
            <w:pStyle w:val="75F618255C2A4A54A1BE46F96B497E27"/>
          </w:pPr>
          <w:r>
            <w:rPr>
              <w:rFonts w:asciiTheme="majorHAnsi" w:hAnsiTheme="majorHAnsi"/>
              <w:color w:val="000000"/>
              <w:sz w:val="20"/>
            </w:rPr>
            <w:t xml:space="preserve"> </w:t>
          </w:r>
        </w:p>
      </w:docPartBody>
    </w:docPart>
    <w:docPart>
      <w:docPartPr>
        <w:name w:val="F1092797A5384C2D986ACC19E43342A1"/>
        <w:category>
          <w:name w:val="General"/>
          <w:gallery w:val="placeholder"/>
        </w:category>
        <w:types>
          <w:type w:val="bbPlcHdr"/>
        </w:types>
        <w:behaviors>
          <w:behavior w:val="content"/>
        </w:behaviors>
        <w:guid w:val="{CAFC813F-E63F-4BDC-858C-CC665529827A}"/>
      </w:docPartPr>
      <w:docPartBody>
        <w:p w:rsidR="00500F51" w:rsidRDefault="00500F51" w:rsidP="00500F51">
          <w:pPr>
            <w:pStyle w:val="F1092797A5384C2D986ACC19E43342A1"/>
          </w:pPr>
          <w:r>
            <w:rPr>
              <w:rFonts w:asciiTheme="majorHAnsi" w:hAnsiTheme="majorHAnsi"/>
              <w:color w:val="000000"/>
              <w:sz w:val="20"/>
            </w:rPr>
            <w:t xml:space="preserve"> </w:t>
          </w:r>
        </w:p>
      </w:docPartBody>
    </w:docPart>
    <w:docPart>
      <w:docPartPr>
        <w:name w:val="A9FAF0F5550D403EBDBA0BEF92CB3FE4"/>
        <w:category>
          <w:name w:val="General"/>
          <w:gallery w:val="placeholder"/>
        </w:category>
        <w:types>
          <w:type w:val="bbPlcHdr"/>
        </w:types>
        <w:behaviors>
          <w:behavior w:val="content"/>
        </w:behaviors>
        <w:guid w:val="{D9EFD0ED-9EA5-42BF-87B1-5A3C52D241A1}"/>
      </w:docPartPr>
      <w:docPartBody>
        <w:p w:rsidR="00500F51" w:rsidRDefault="00500F51" w:rsidP="00500F51">
          <w:pPr>
            <w:pStyle w:val="A9FAF0F5550D403EBDBA0BEF92CB3FE4"/>
          </w:pPr>
          <w:r>
            <w:rPr>
              <w:rFonts w:asciiTheme="majorHAnsi" w:hAnsiTheme="majorHAnsi"/>
              <w:color w:val="000000"/>
              <w:sz w:val="20"/>
            </w:rPr>
            <w:t xml:space="preserve"> </w:t>
          </w:r>
        </w:p>
      </w:docPartBody>
    </w:docPart>
    <w:docPart>
      <w:docPartPr>
        <w:name w:val="B5891F32B5D54302A340E11B8C62BB53"/>
        <w:category>
          <w:name w:val="General"/>
          <w:gallery w:val="placeholder"/>
        </w:category>
        <w:types>
          <w:type w:val="bbPlcHdr"/>
        </w:types>
        <w:behaviors>
          <w:behavior w:val="content"/>
        </w:behaviors>
        <w:guid w:val="{A7A9651D-735F-4440-B9D6-C89E0614F84D}"/>
      </w:docPartPr>
      <w:docPartBody>
        <w:p w:rsidR="00500F51" w:rsidRDefault="00500F51" w:rsidP="00500F51">
          <w:pPr>
            <w:pStyle w:val="B5891F32B5D54302A340E11B8C62BB53"/>
          </w:pPr>
          <w:r>
            <w:rPr>
              <w:rFonts w:asciiTheme="majorHAnsi" w:hAnsiTheme="majorHAnsi"/>
              <w:color w:val="000000"/>
              <w:sz w:val="20"/>
            </w:rPr>
            <w:t xml:space="preserve"> </w:t>
          </w:r>
        </w:p>
      </w:docPartBody>
    </w:docPart>
    <w:docPart>
      <w:docPartPr>
        <w:name w:val="B469A002D6864FD7ADB53346273E6708"/>
        <w:category>
          <w:name w:val="General"/>
          <w:gallery w:val="placeholder"/>
        </w:category>
        <w:types>
          <w:type w:val="bbPlcHdr"/>
        </w:types>
        <w:behaviors>
          <w:behavior w:val="content"/>
        </w:behaviors>
        <w:guid w:val="{0BB63D5F-290B-4045-BE3A-1F6439694457}"/>
      </w:docPartPr>
      <w:docPartBody>
        <w:p w:rsidR="00500F51" w:rsidRDefault="00500F51" w:rsidP="00500F51">
          <w:pPr>
            <w:pStyle w:val="B469A002D6864FD7ADB53346273E6708"/>
          </w:pPr>
          <w:r>
            <w:rPr>
              <w:rFonts w:asciiTheme="majorHAnsi" w:hAnsiTheme="majorHAnsi"/>
              <w:color w:val="000000"/>
              <w:sz w:val="20"/>
            </w:rPr>
            <w:t xml:space="preserve"> </w:t>
          </w:r>
        </w:p>
      </w:docPartBody>
    </w:docPart>
    <w:docPart>
      <w:docPartPr>
        <w:name w:val="6CBDDE041D0349CA95A896ED4AACE8A4"/>
        <w:category>
          <w:name w:val="General"/>
          <w:gallery w:val="placeholder"/>
        </w:category>
        <w:types>
          <w:type w:val="bbPlcHdr"/>
        </w:types>
        <w:behaviors>
          <w:behavior w:val="content"/>
        </w:behaviors>
        <w:guid w:val="{9F471F5E-3830-41B2-9B23-56F3825FE2D1}"/>
      </w:docPartPr>
      <w:docPartBody>
        <w:p w:rsidR="00500F51" w:rsidRDefault="00500F51" w:rsidP="00500F51">
          <w:pPr>
            <w:pStyle w:val="6CBDDE041D0349CA95A896ED4AACE8A4"/>
          </w:pPr>
          <w:r>
            <w:rPr>
              <w:rFonts w:asciiTheme="majorHAnsi" w:hAnsiTheme="majorHAnsi"/>
              <w:color w:val="000000"/>
              <w:sz w:val="20"/>
            </w:rPr>
            <w:t xml:space="preserve"> </w:t>
          </w:r>
        </w:p>
      </w:docPartBody>
    </w:docPart>
    <w:docPart>
      <w:docPartPr>
        <w:name w:val="FCBBBB368A3E4E83A69258EC175B95B6"/>
        <w:category>
          <w:name w:val="General"/>
          <w:gallery w:val="placeholder"/>
        </w:category>
        <w:types>
          <w:type w:val="bbPlcHdr"/>
        </w:types>
        <w:behaviors>
          <w:behavior w:val="content"/>
        </w:behaviors>
        <w:guid w:val="{F0A71926-DFB7-47EF-AF3E-4B2C8FC693E6}"/>
      </w:docPartPr>
      <w:docPartBody>
        <w:p w:rsidR="00500F51" w:rsidRDefault="00500F51" w:rsidP="00500F51">
          <w:pPr>
            <w:pStyle w:val="FCBBBB368A3E4E83A69258EC175B95B6"/>
          </w:pPr>
          <w:r>
            <w:rPr>
              <w:rFonts w:asciiTheme="majorHAnsi" w:hAnsiTheme="majorHAnsi"/>
              <w:color w:val="000000"/>
              <w:sz w:val="20"/>
            </w:rPr>
            <w:t xml:space="preserve"> </w:t>
          </w:r>
        </w:p>
      </w:docPartBody>
    </w:docPart>
    <w:docPart>
      <w:docPartPr>
        <w:name w:val="4C9BC62A6DD841929568546B0DD48820"/>
        <w:category>
          <w:name w:val="General"/>
          <w:gallery w:val="placeholder"/>
        </w:category>
        <w:types>
          <w:type w:val="bbPlcHdr"/>
        </w:types>
        <w:behaviors>
          <w:behavior w:val="content"/>
        </w:behaviors>
        <w:guid w:val="{AC5DB4E8-6E2D-4CE2-AF65-C499D0583F75}"/>
      </w:docPartPr>
      <w:docPartBody>
        <w:p w:rsidR="00500F51" w:rsidRDefault="00500F51" w:rsidP="00500F51">
          <w:pPr>
            <w:pStyle w:val="4C9BC62A6DD841929568546B0DD48820"/>
          </w:pPr>
          <w:r>
            <w:rPr>
              <w:rFonts w:asciiTheme="majorHAnsi" w:hAnsiTheme="majorHAnsi"/>
              <w:color w:val="000000"/>
              <w:sz w:val="20"/>
            </w:rPr>
            <w:t xml:space="preserve"> </w:t>
          </w:r>
        </w:p>
      </w:docPartBody>
    </w:docPart>
    <w:docPart>
      <w:docPartPr>
        <w:name w:val="7AE9F9D135A74FB08EF851E4BF3116A1"/>
        <w:category>
          <w:name w:val="General"/>
          <w:gallery w:val="placeholder"/>
        </w:category>
        <w:types>
          <w:type w:val="bbPlcHdr"/>
        </w:types>
        <w:behaviors>
          <w:behavior w:val="content"/>
        </w:behaviors>
        <w:guid w:val="{6002432C-3013-4987-AB99-30CE4FED168C}"/>
      </w:docPartPr>
      <w:docPartBody>
        <w:p w:rsidR="00500F51" w:rsidRDefault="00500F51" w:rsidP="00500F51">
          <w:pPr>
            <w:pStyle w:val="7AE9F9D135A74FB08EF851E4BF3116A1"/>
          </w:pPr>
          <w:r>
            <w:rPr>
              <w:rFonts w:asciiTheme="majorHAnsi" w:hAnsiTheme="majorHAnsi"/>
              <w:color w:val="000000"/>
              <w:sz w:val="20"/>
            </w:rPr>
            <w:t xml:space="preserve"> </w:t>
          </w:r>
        </w:p>
      </w:docPartBody>
    </w:docPart>
    <w:docPart>
      <w:docPartPr>
        <w:name w:val="692B9E2C41C746E0B549FF5D978A9258"/>
        <w:category>
          <w:name w:val="General"/>
          <w:gallery w:val="placeholder"/>
        </w:category>
        <w:types>
          <w:type w:val="bbPlcHdr"/>
        </w:types>
        <w:behaviors>
          <w:behavior w:val="content"/>
        </w:behaviors>
        <w:guid w:val="{281EF3A7-DA22-436F-B28E-62C68C21EE62}"/>
      </w:docPartPr>
      <w:docPartBody>
        <w:p w:rsidR="00500F51" w:rsidRDefault="00500F51" w:rsidP="00500F51">
          <w:pPr>
            <w:pStyle w:val="692B9E2C41C746E0B549FF5D978A9258"/>
          </w:pPr>
          <w:r>
            <w:rPr>
              <w:rFonts w:asciiTheme="majorHAnsi" w:hAnsiTheme="majorHAnsi"/>
              <w:color w:val="000000"/>
              <w:sz w:val="20"/>
            </w:rPr>
            <w:t xml:space="preserve"> </w:t>
          </w:r>
        </w:p>
      </w:docPartBody>
    </w:docPart>
    <w:docPart>
      <w:docPartPr>
        <w:name w:val="023622413D8F4ECC8BA0C59E0A731A7E"/>
        <w:category>
          <w:name w:val="General"/>
          <w:gallery w:val="placeholder"/>
        </w:category>
        <w:types>
          <w:type w:val="bbPlcHdr"/>
        </w:types>
        <w:behaviors>
          <w:behavior w:val="content"/>
        </w:behaviors>
        <w:guid w:val="{5DDE8B5B-44DC-4586-90C9-0C1C1CDCC57B}"/>
      </w:docPartPr>
      <w:docPartBody>
        <w:p w:rsidR="00500F51" w:rsidRDefault="00500F51" w:rsidP="00500F51">
          <w:pPr>
            <w:pStyle w:val="023622413D8F4ECC8BA0C59E0A731A7E"/>
          </w:pPr>
          <w:r>
            <w:rPr>
              <w:rFonts w:asciiTheme="majorHAnsi" w:hAnsiTheme="majorHAnsi"/>
              <w:color w:val="000000"/>
              <w:sz w:val="20"/>
            </w:rPr>
            <w:t xml:space="preserve"> </w:t>
          </w:r>
        </w:p>
      </w:docPartBody>
    </w:docPart>
    <w:docPart>
      <w:docPartPr>
        <w:name w:val="EC9C9956B8FD48478E8F0564D4568767"/>
        <w:category>
          <w:name w:val="General"/>
          <w:gallery w:val="placeholder"/>
        </w:category>
        <w:types>
          <w:type w:val="bbPlcHdr"/>
        </w:types>
        <w:behaviors>
          <w:behavior w:val="content"/>
        </w:behaviors>
        <w:guid w:val="{884C9092-F7A9-4225-B730-E584EB0F30CB}"/>
      </w:docPartPr>
      <w:docPartBody>
        <w:p w:rsidR="00500F51" w:rsidRDefault="00500F51" w:rsidP="00500F51">
          <w:pPr>
            <w:pStyle w:val="EC9C9956B8FD48478E8F0564D4568767"/>
          </w:pPr>
          <w:r>
            <w:rPr>
              <w:rFonts w:asciiTheme="majorHAnsi" w:hAnsiTheme="majorHAnsi"/>
              <w:color w:val="000000"/>
              <w:sz w:val="20"/>
            </w:rPr>
            <w:t xml:space="preserve"> </w:t>
          </w:r>
        </w:p>
      </w:docPartBody>
    </w:docPart>
    <w:docPart>
      <w:docPartPr>
        <w:name w:val="DDD4AAB6B224457486F740C5D76D0499"/>
        <w:category>
          <w:name w:val="General"/>
          <w:gallery w:val="placeholder"/>
        </w:category>
        <w:types>
          <w:type w:val="bbPlcHdr"/>
        </w:types>
        <w:behaviors>
          <w:behavior w:val="content"/>
        </w:behaviors>
        <w:guid w:val="{3BD72B42-B400-4BCD-AAC0-0517698070A5}"/>
      </w:docPartPr>
      <w:docPartBody>
        <w:p w:rsidR="00500F51" w:rsidRDefault="00500F51" w:rsidP="00500F51">
          <w:pPr>
            <w:pStyle w:val="DDD4AAB6B224457486F740C5D76D0499"/>
          </w:pPr>
          <w:r>
            <w:rPr>
              <w:rFonts w:asciiTheme="majorHAnsi" w:hAnsiTheme="majorHAnsi"/>
              <w:color w:val="000000"/>
              <w:sz w:val="20"/>
            </w:rPr>
            <w:t xml:space="preserve"> </w:t>
          </w:r>
        </w:p>
      </w:docPartBody>
    </w:docPart>
    <w:docPart>
      <w:docPartPr>
        <w:name w:val="8DB50554872147239A223B075E5ED767"/>
        <w:category>
          <w:name w:val="General"/>
          <w:gallery w:val="placeholder"/>
        </w:category>
        <w:types>
          <w:type w:val="bbPlcHdr"/>
        </w:types>
        <w:behaviors>
          <w:behavior w:val="content"/>
        </w:behaviors>
        <w:guid w:val="{3A60E0FF-6053-4033-B826-BBDB1E8B62D9}"/>
      </w:docPartPr>
      <w:docPartBody>
        <w:p w:rsidR="00500F51" w:rsidRDefault="00500F51" w:rsidP="00500F51">
          <w:pPr>
            <w:pStyle w:val="8DB50554872147239A223B075E5ED767"/>
          </w:pPr>
          <w:r>
            <w:rPr>
              <w:rFonts w:asciiTheme="majorHAnsi" w:hAnsiTheme="majorHAnsi"/>
              <w:color w:val="000000"/>
              <w:sz w:val="20"/>
            </w:rPr>
            <w:t xml:space="preserve"> </w:t>
          </w:r>
        </w:p>
      </w:docPartBody>
    </w:docPart>
    <w:docPart>
      <w:docPartPr>
        <w:name w:val="ABF42DD5F9F340278487F514355C47CC"/>
        <w:category>
          <w:name w:val="General"/>
          <w:gallery w:val="placeholder"/>
        </w:category>
        <w:types>
          <w:type w:val="bbPlcHdr"/>
        </w:types>
        <w:behaviors>
          <w:behavior w:val="content"/>
        </w:behaviors>
        <w:guid w:val="{37BA870D-57F5-4EEA-A26B-85EC57E46E97}"/>
      </w:docPartPr>
      <w:docPartBody>
        <w:p w:rsidR="00500F51" w:rsidRDefault="00500F51" w:rsidP="00500F51">
          <w:pPr>
            <w:pStyle w:val="ABF42DD5F9F340278487F514355C47CC"/>
          </w:pPr>
          <w:r>
            <w:rPr>
              <w:rFonts w:asciiTheme="majorHAnsi" w:hAnsiTheme="majorHAnsi"/>
              <w:color w:val="000000"/>
              <w:sz w:val="20"/>
            </w:rPr>
            <w:t xml:space="preserve"> </w:t>
          </w:r>
        </w:p>
      </w:docPartBody>
    </w:docPart>
    <w:docPart>
      <w:docPartPr>
        <w:name w:val="67077A88D3664296895E91457229038B"/>
        <w:category>
          <w:name w:val="General"/>
          <w:gallery w:val="placeholder"/>
        </w:category>
        <w:types>
          <w:type w:val="bbPlcHdr"/>
        </w:types>
        <w:behaviors>
          <w:behavior w:val="content"/>
        </w:behaviors>
        <w:guid w:val="{6E3330BC-93B3-4D1E-88A9-0BDA590A716C}"/>
      </w:docPartPr>
      <w:docPartBody>
        <w:p w:rsidR="00500F51" w:rsidRDefault="00500F51" w:rsidP="00500F51">
          <w:pPr>
            <w:pStyle w:val="67077A88D3664296895E91457229038B"/>
          </w:pPr>
          <w:r>
            <w:rPr>
              <w:rFonts w:asciiTheme="majorHAnsi" w:hAnsiTheme="majorHAnsi"/>
              <w:color w:val="000000"/>
              <w:sz w:val="20"/>
            </w:rPr>
            <w:t xml:space="preserve"> </w:t>
          </w:r>
        </w:p>
      </w:docPartBody>
    </w:docPart>
    <w:docPart>
      <w:docPartPr>
        <w:name w:val="29C7032BEBD94004A80D94E5CAD0D78D"/>
        <w:category>
          <w:name w:val="General"/>
          <w:gallery w:val="placeholder"/>
        </w:category>
        <w:types>
          <w:type w:val="bbPlcHdr"/>
        </w:types>
        <w:behaviors>
          <w:behavior w:val="content"/>
        </w:behaviors>
        <w:guid w:val="{31BBDD98-0507-4A21-8AAC-A2587B316329}"/>
      </w:docPartPr>
      <w:docPartBody>
        <w:p w:rsidR="00500F51" w:rsidRDefault="00500F51" w:rsidP="00500F51">
          <w:pPr>
            <w:pStyle w:val="29C7032BEBD94004A80D94E5CAD0D78D"/>
          </w:pPr>
          <w:r>
            <w:rPr>
              <w:rFonts w:asciiTheme="majorHAnsi" w:hAnsiTheme="majorHAnsi"/>
              <w:color w:val="000000"/>
              <w:sz w:val="20"/>
            </w:rPr>
            <w:t xml:space="preserve"> </w:t>
          </w:r>
        </w:p>
      </w:docPartBody>
    </w:docPart>
    <w:docPart>
      <w:docPartPr>
        <w:name w:val="D9BD6D4837964E8BB0431C5314DD4C65"/>
        <w:category>
          <w:name w:val="General"/>
          <w:gallery w:val="placeholder"/>
        </w:category>
        <w:types>
          <w:type w:val="bbPlcHdr"/>
        </w:types>
        <w:behaviors>
          <w:behavior w:val="content"/>
        </w:behaviors>
        <w:guid w:val="{58184F20-2A1B-4A94-A40B-D7B8660BCDEB}"/>
      </w:docPartPr>
      <w:docPartBody>
        <w:p w:rsidR="00500F51" w:rsidRDefault="00500F51" w:rsidP="00500F51">
          <w:pPr>
            <w:pStyle w:val="D9BD6D4837964E8BB0431C5314DD4C65"/>
          </w:pPr>
          <w:r>
            <w:rPr>
              <w:rFonts w:asciiTheme="majorHAnsi" w:hAnsiTheme="majorHAnsi"/>
              <w:color w:val="000000"/>
              <w:sz w:val="20"/>
            </w:rPr>
            <w:t xml:space="preserve"> </w:t>
          </w:r>
        </w:p>
      </w:docPartBody>
    </w:docPart>
    <w:docPart>
      <w:docPartPr>
        <w:name w:val="C6C13E45CC0E4DB2AD12EC952D881A5D"/>
        <w:category>
          <w:name w:val="General"/>
          <w:gallery w:val="placeholder"/>
        </w:category>
        <w:types>
          <w:type w:val="bbPlcHdr"/>
        </w:types>
        <w:behaviors>
          <w:behavior w:val="content"/>
        </w:behaviors>
        <w:guid w:val="{41CD2273-762B-4A74-9E43-B4C52753185D}"/>
      </w:docPartPr>
      <w:docPartBody>
        <w:p w:rsidR="00500F51" w:rsidRDefault="00500F51" w:rsidP="00500F51">
          <w:pPr>
            <w:pStyle w:val="C6C13E45CC0E4DB2AD12EC952D881A5D"/>
          </w:pPr>
          <w:r>
            <w:rPr>
              <w:rFonts w:asciiTheme="majorHAnsi" w:hAnsiTheme="majorHAnsi"/>
              <w:color w:val="000000"/>
              <w:sz w:val="20"/>
            </w:rPr>
            <w:t xml:space="preserve"> </w:t>
          </w:r>
        </w:p>
      </w:docPartBody>
    </w:docPart>
    <w:docPart>
      <w:docPartPr>
        <w:name w:val="7DD6725BEB5148AEB1B1AFFCBB7C87D2"/>
        <w:category>
          <w:name w:val="General"/>
          <w:gallery w:val="placeholder"/>
        </w:category>
        <w:types>
          <w:type w:val="bbPlcHdr"/>
        </w:types>
        <w:behaviors>
          <w:behavior w:val="content"/>
        </w:behaviors>
        <w:guid w:val="{CB7A03C9-9C9F-4727-986E-AC48E7C371D5}"/>
      </w:docPartPr>
      <w:docPartBody>
        <w:p w:rsidR="00500F51" w:rsidRDefault="00500F51" w:rsidP="00500F51">
          <w:pPr>
            <w:pStyle w:val="7DD6725BEB5148AEB1B1AFFCBB7C87D2"/>
          </w:pPr>
          <w:r>
            <w:rPr>
              <w:rFonts w:asciiTheme="majorHAnsi" w:hAnsiTheme="majorHAnsi"/>
              <w:color w:val="000000"/>
              <w:sz w:val="20"/>
            </w:rPr>
            <w:t xml:space="preserve"> </w:t>
          </w:r>
        </w:p>
      </w:docPartBody>
    </w:docPart>
    <w:docPart>
      <w:docPartPr>
        <w:name w:val="2A8761095A23468E9A9AE0D3B2225412"/>
        <w:category>
          <w:name w:val="General"/>
          <w:gallery w:val="placeholder"/>
        </w:category>
        <w:types>
          <w:type w:val="bbPlcHdr"/>
        </w:types>
        <w:behaviors>
          <w:behavior w:val="content"/>
        </w:behaviors>
        <w:guid w:val="{2177BFE8-ADB7-41E9-8EF2-D24AFCF66521}"/>
      </w:docPartPr>
      <w:docPartBody>
        <w:p w:rsidR="00500F51" w:rsidRDefault="00500F51" w:rsidP="00500F51">
          <w:pPr>
            <w:pStyle w:val="2A8761095A23468E9A9AE0D3B2225412"/>
          </w:pPr>
          <w:r>
            <w:rPr>
              <w:rFonts w:asciiTheme="majorHAnsi" w:hAnsiTheme="majorHAnsi"/>
              <w:color w:val="000000"/>
              <w:sz w:val="20"/>
            </w:rPr>
            <w:t xml:space="preserve"> </w:t>
          </w:r>
        </w:p>
      </w:docPartBody>
    </w:docPart>
    <w:docPart>
      <w:docPartPr>
        <w:name w:val="4AFCC0C0EDFC4C8D8AE0FE560AFCA510"/>
        <w:category>
          <w:name w:val="General"/>
          <w:gallery w:val="placeholder"/>
        </w:category>
        <w:types>
          <w:type w:val="bbPlcHdr"/>
        </w:types>
        <w:behaviors>
          <w:behavior w:val="content"/>
        </w:behaviors>
        <w:guid w:val="{F0C5225C-CC2B-4DED-8EE2-E7F35F37C198}"/>
      </w:docPartPr>
      <w:docPartBody>
        <w:p w:rsidR="00500F51" w:rsidRDefault="00500F51" w:rsidP="00500F51">
          <w:pPr>
            <w:pStyle w:val="4AFCC0C0EDFC4C8D8AE0FE560AFCA510"/>
          </w:pPr>
          <w:r>
            <w:rPr>
              <w:rFonts w:asciiTheme="majorHAnsi" w:hAnsiTheme="majorHAnsi"/>
              <w:color w:val="000000"/>
              <w:sz w:val="20"/>
            </w:rPr>
            <w:t xml:space="preserve"> </w:t>
          </w:r>
        </w:p>
      </w:docPartBody>
    </w:docPart>
    <w:docPart>
      <w:docPartPr>
        <w:name w:val="0C03ADA7830842CAA3D1F1B047BBA910"/>
        <w:category>
          <w:name w:val="General"/>
          <w:gallery w:val="placeholder"/>
        </w:category>
        <w:types>
          <w:type w:val="bbPlcHdr"/>
        </w:types>
        <w:behaviors>
          <w:behavior w:val="content"/>
        </w:behaviors>
        <w:guid w:val="{E11BE591-3E55-4724-BA0F-BC842AD847E5}"/>
      </w:docPartPr>
      <w:docPartBody>
        <w:p w:rsidR="00500F51" w:rsidRDefault="00500F51" w:rsidP="00500F51">
          <w:pPr>
            <w:pStyle w:val="0C03ADA7830842CAA3D1F1B047BBA910"/>
          </w:pPr>
          <w:r>
            <w:rPr>
              <w:rFonts w:asciiTheme="majorHAnsi" w:hAnsiTheme="majorHAnsi"/>
              <w:color w:val="000000"/>
              <w:sz w:val="20"/>
            </w:rPr>
            <w:t xml:space="preserve"> </w:t>
          </w:r>
        </w:p>
      </w:docPartBody>
    </w:docPart>
    <w:docPart>
      <w:docPartPr>
        <w:name w:val="EEB1C2733D24459E94A8238F5DC1A6CF"/>
        <w:category>
          <w:name w:val="General"/>
          <w:gallery w:val="placeholder"/>
        </w:category>
        <w:types>
          <w:type w:val="bbPlcHdr"/>
        </w:types>
        <w:behaviors>
          <w:behavior w:val="content"/>
        </w:behaviors>
        <w:guid w:val="{D1FC845C-6647-4ED8-AAD6-E0DB668C2C56}"/>
      </w:docPartPr>
      <w:docPartBody>
        <w:p w:rsidR="00500F51" w:rsidRDefault="00500F51" w:rsidP="00500F51">
          <w:pPr>
            <w:pStyle w:val="EEB1C2733D24459E94A8238F5DC1A6CF"/>
          </w:pPr>
          <w:r>
            <w:rPr>
              <w:rFonts w:asciiTheme="majorHAnsi" w:hAnsiTheme="majorHAnsi"/>
              <w:color w:val="000000"/>
              <w:sz w:val="20"/>
            </w:rPr>
            <w:t xml:space="preserve"> </w:t>
          </w:r>
        </w:p>
      </w:docPartBody>
    </w:docPart>
    <w:docPart>
      <w:docPartPr>
        <w:name w:val="43C2C6763F1742069D302CA69FC4F359"/>
        <w:category>
          <w:name w:val="General"/>
          <w:gallery w:val="placeholder"/>
        </w:category>
        <w:types>
          <w:type w:val="bbPlcHdr"/>
        </w:types>
        <w:behaviors>
          <w:behavior w:val="content"/>
        </w:behaviors>
        <w:guid w:val="{68BDF04B-A471-4C51-B992-50656CAFB0A3}"/>
      </w:docPartPr>
      <w:docPartBody>
        <w:p w:rsidR="00500F51" w:rsidRDefault="00500F51" w:rsidP="00500F51">
          <w:pPr>
            <w:pStyle w:val="43C2C6763F1742069D302CA69FC4F359"/>
          </w:pPr>
          <w:r>
            <w:rPr>
              <w:rFonts w:asciiTheme="majorHAnsi" w:hAnsiTheme="majorHAnsi"/>
              <w:color w:val="000000"/>
              <w:sz w:val="20"/>
            </w:rPr>
            <w:t xml:space="preserve"> </w:t>
          </w:r>
        </w:p>
      </w:docPartBody>
    </w:docPart>
    <w:docPart>
      <w:docPartPr>
        <w:name w:val="E31E8F092B0241E98EE852E307F95F01"/>
        <w:category>
          <w:name w:val="General"/>
          <w:gallery w:val="placeholder"/>
        </w:category>
        <w:types>
          <w:type w:val="bbPlcHdr"/>
        </w:types>
        <w:behaviors>
          <w:behavior w:val="content"/>
        </w:behaviors>
        <w:guid w:val="{56398484-2DA8-4D22-8C7C-F5FB076FE247}"/>
      </w:docPartPr>
      <w:docPartBody>
        <w:p w:rsidR="00500F51" w:rsidRDefault="00500F51" w:rsidP="00500F51">
          <w:pPr>
            <w:pStyle w:val="E31E8F092B0241E98EE852E307F95F01"/>
          </w:pPr>
          <w:r>
            <w:rPr>
              <w:rFonts w:asciiTheme="majorHAnsi" w:hAnsiTheme="majorHAnsi"/>
              <w:color w:val="000000"/>
              <w:sz w:val="20"/>
            </w:rPr>
            <w:t xml:space="preserve"> </w:t>
          </w:r>
        </w:p>
      </w:docPartBody>
    </w:docPart>
    <w:docPart>
      <w:docPartPr>
        <w:name w:val="DE508059E0F844A6B2AFE2800A90A543"/>
        <w:category>
          <w:name w:val="General"/>
          <w:gallery w:val="placeholder"/>
        </w:category>
        <w:types>
          <w:type w:val="bbPlcHdr"/>
        </w:types>
        <w:behaviors>
          <w:behavior w:val="content"/>
        </w:behaviors>
        <w:guid w:val="{48442957-9D6A-4C6D-94B2-1BD45AF4C95E}"/>
      </w:docPartPr>
      <w:docPartBody>
        <w:p w:rsidR="00500F51" w:rsidRDefault="00500F51" w:rsidP="00500F51">
          <w:pPr>
            <w:pStyle w:val="DE508059E0F844A6B2AFE2800A90A543"/>
          </w:pPr>
          <w:r>
            <w:rPr>
              <w:rFonts w:asciiTheme="majorHAnsi" w:hAnsiTheme="majorHAnsi"/>
              <w:color w:val="000000"/>
              <w:sz w:val="20"/>
            </w:rPr>
            <w:t xml:space="preserve"> </w:t>
          </w:r>
        </w:p>
      </w:docPartBody>
    </w:docPart>
    <w:docPart>
      <w:docPartPr>
        <w:name w:val="DA55792882494FF491D03C2B5CD059D0"/>
        <w:category>
          <w:name w:val="General"/>
          <w:gallery w:val="placeholder"/>
        </w:category>
        <w:types>
          <w:type w:val="bbPlcHdr"/>
        </w:types>
        <w:behaviors>
          <w:behavior w:val="content"/>
        </w:behaviors>
        <w:guid w:val="{3C077537-5C18-4980-87A9-2FFAB1517DC4}"/>
      </w:docPartPr>
      <w:docPartBody>
        <w:p w:rsidR="00500F51" w:rsidRDefault="00500F51" w:rsidP="00500F51">
          <w:pPr>
            <w:pStyle w:val="DA55792882494FF491D03C2B5CD059D0"/>
          </w:pPr>
          <w:r>
            <w:rPr>
              <w:rFonts w:asciiTheme="majorHAnsi" w:hAnsiTheme="majorHAnsi"/>
              <w:color w:val="000000"/>
              <w:sz w:val="20"/>
            </w:rPr>
            <w:t xml:space="preserve"> </w:t>
          </w:r>
        </w:p>
      </w:docPartBody>
    </w:docPart>
    <w:docPart>
      <w:docPartPr>
        <w:name w:val="00AE6E5A3CB54D0D8E047AD98C6B0C77"/>
        <w:category>
          <w:name w:val="General"/>
          <w:gallery w:val="placeholder"/>
        </w:category>
        <w:types>
          <w:type w:val="bbPlcHdr"/>
        </w:types>
        <w:behaviors>
          <w:behavior w:val="content"/>
        </w:behaviors>
        <w:guid w:val="{1DB73B1A-3427-4EEC-91EC-0C81AB30AC05}"/>
      </w:docPartPr>
      <w:docPartBody>
        <w:p w:rsidR="00500F51" w:rsidRDefault="00500F51" w:rsidP="00500F51">
          <w:pPr>
            <w:pStyle w:val="00AE6E5A3CB54D0D8E047AD98C6B0C77"/>
          </w:pPr>
          <w:r>
            <w:rPr>
              <w:rFonts w:asciiTheme="majorHAnsi" w:hAnsiTheme="majorHAnsi"/>
              <w:color w:val="000000"/>
              <w:sz w:val="20"/>
            </w:rPr>
            <w:t xml:space="preserve"> </w:t>
          </w:r>
        </w:p>
      </w:docPartBody>
    </w:docPart>
    <w:docPart>
      <w:docPartPr>
        <w:name w:val="C732F457E0034824B7CCE92A94A8CCD9"/>
        <w:category>
          <w:name w:val="General"/>
          <w:gallery w:val="placeholder"/>
        </w:category>
        <w:types>
          <w:type w:val="bbPlcHdr"/>
        </w:types>
        <w:behaviors>
          <w:behavior w:val="content"/>
        </w:behaviors>
        <w:guid w:val="{B92A9912-6CB6-4D34-83E7-E6BFCB238FCB}"/>
      </w:docPartPr>
      <w:docPartBody>
        <w:p w:rsidR="00500F51" w:rsidRDefault="00500F51" w:rsidP="00500F51">
          <w:pPr>
            <w:pStyle w:val="C732F457E0034824B7CCE92A94A8CCD9"/>
          </w:pPr>
          <w:r>
            <w:rPr>
              <w:rFonts w:asciiTheme="majorHAnsi" w:hAnsiTheme="majorHAnsi"/>
              <w:color w:val="000000"/>
              <w:sz w:val="20"/>
            </w:rPr>
            <w:t xml:space="preserve"> </w:t>
          </w:r>
        </w:p>
      </w:docPartBody>
    </w:docPart>
    <w:docPart>
      <w:docPartPr>
        <w:name w:val="2AC0A048088D40548D0E9104E5899A15"/>
        <w:category>
          <w:name w:val="General"/>
          <w:gallery w:val="placeholder"/>
        </w:category>
        <w:types>
          <w:type w:val="bbPlcHdr"/>
        </w:types>
        <w:behaviors>
          <w:behavior w:val="content"/>
        </w:behaviors>
        <w:guid w:val="{C99CE73A-4929-4B45-B871-CEF0E49169FA}"/>
      </w:docPartPr>
      <w:docPartBody>
        <w:p w:rsidR="00500F51" w:rsidRDefault="00500F51" w:rsidP="00500F51">
          <w:pPr>
            <w:pStyle w:val="2AC0A048088D40548D0E9104E5899A15"/>
          </w:pPr>
          <w:r>
            <w:rPr>
              <w:rFonts w:asciiTheme="majorHAnsi" w:hAnsiTheme="majorHAnsi"/>
              <w:color w:val="000000"/>
              <w:sz w:val="20"/>
            </w:rPr>
            <w:t xml:space="preserve"> </w:t>
          </w:r>
        </w:p>
      </w:docPartBody>
    </w:docPart>
    <w:docPart>
      <w:docPartPr>
        <w:name w:val="24E040BEC7B649F38175A2A8B8A52871"/>
        <w:category>
          <w:name w:val="General"/>
          <w:gallery w:val="placeholder"/>
        </w:category>
        <w:types>
          <w:type w:val="bbPlcHdr"/>
        </w:types>
        <w:behaviors>
          <w:behavior w:val="content"/>
        </w:behaviors>
        <w:guid w:val="{7AF89F05-15C3-430B-BEFB-4E3AB529A518}"/>
      </w:docPartPr>
      <w:docPartBody>
        <w:p w:rsidR="00500F51" w:rsidRDefault="00500F51" w:rsidP="00500F51">
          <w:pPr>
            <w:pStyle w:val="24E040BEC7B649F38175A2A8B8A52871"/>
          </w:pPr>
          <w:r>
            <w:rPr>
              <w:rFonts w:asciiTheme="majorHAnsi" w:hAnsiTheme="majorHAnsi"/>
              <w:color w:val="000000"/>
              <w:sz w:val="20"/>
            </w:rPr>
            <w:t xml:space="preserve"> </w:t>
          </w:r>
        </w:p>
      </w:docPartBody>
    </w:docPart>
    <w:docPart>
      <w:docPartPr>
        <w:name w:val="E6BDE45364294A9F9C4867C50BA918AA"/>
        <w:category>
          <w:name w:val="General"/>
          <w:gallery w:val="placeholder"/>
        </w:category>
        <w:types>
          <w:type w:val="bbPlcHdr"/>
        </w:types>
        <w:behaviors>
          <w:behavior w:val="content"/>
        </w:behaviors>
        <w:guid w:val="{C52A41DA-DB7E-4512-8EFF-FEA0B49A76EF}"/>
      </w:docPartPr>
      <w:docPartBody>
        <w:p w:rsidR="00500F51" w:rsidRDefault="00500F51" w:rsidP="00500F51">
          <w:pPr>
            <w:pStyle w:val="E6BDE45364294A9F9C4867C50BA918AA"/>
          </w:pPr>
          <w:r>
            <w:rPr>
              <w:rFonts w:asciiTheme="majorHAnsi" w:hAnsiTheme="majorHAnsi"/>
              <w:color w:val="000000"/>
              <w:sz w:val="20"/>
            </w:rPr>
            <w:t xml:space="preserve"> </w:t>
          </w:r>
        </w:p>
      </w:docPartBody>
    </w:docPart>
    <w:docPart>
      <w:docPartPr>
        <w:name w:val="926CFA8B9FD44ECF9164D327DF64A3A9"/>
        <w:category>
          <w:name w:val="General"/>
          <w:gallery w:val="placeholder"/>
        </w:category>
        <w:types>
          <w:type w:val="bbPlcHdr"/>
        </w:types>
        <w:behaviors>
          <w:behavior w:val="content"/>
        </w:behaviors>
        <w:guid w:val="{8192DBEF-27B8-43D6-AF68-013F63B72199}"/>
      </w:docPartPr>
      <w:docPartBody>
        <w:p w:rsidR="00500F51" w:rsidRDefault="00500F51" w:rsidP="00500F51">
          <w:pPr>
            <w:pStyle w:val="926CFA8B9FD44ECF9164D327DF64A3A9"/>
          </w:pPr>
          <w:r>
            <w:rPr>
              <w:rFonts w:asciiTheme="majorHAnsi" w:hAnsiTheme="majorHAnsi"/>
              <w:color w:val="000000"/>
              <w:sz w:val="20"/>
            </w:rPr>
            <w:t xml:space="preserve"> </w:t>
          </w:r>
        </w:p>
      </w:docPartBody>
    </w:docPart>
    <w:docPart>
      <w:docPartPr>
        <w:name w:val="EC0662649854436981E87F001C421813"/>
        <w:category>
          <w:name w:val="General"/>
          <w:gallery w:val="placeholder"/>
        </w:category>
        <w:types>
          <w:type w:val="bbPlcHdr"/>
        </w:types>
        <w:behaviors>
          <w:behavior w:val="content"/>
        </w:behaviors>
        <w:guid w:val="{1B2E188A-93A1-4EA6-A969-AF2FE34E8A8A}"/>
      </w:docPartPr>
      <w:docPartBody>
        <w:p w:rsidR="00500F51" w:rsidRDefault="00500F51" w:rsidP="00500F51">
          <w:pPr>
            <w:pStyle w:val="EC0662649854436981E87F001C421813"/>
          </w:pPr>
          <w:r>
            <w:rPr>
              <w:rFonts w:asciiTheme="majorHAnsi" w:hAnsiTheme="majorHAnsi"/>
              <w:color w:val="000000"/>
              <w:sz w:val="20"/>
            </w:rPr>
            <w:t xml:space="preserve"> </w:t>
          </w:r>
        </w:p>
      </w:docPartBody>
    </w:docPart>
    <w:docPart>
      <w:docPartPr>
        <w:name w:val="8A7EC1A6C29C4A518A0DBFC0843053BF"/>
        <w:category>
          <w:name w:val="General"/>
          <w:gallery w:val="placeholder"/>
        </w:category>
        <w:types>
          <w:type w:val="bbPlcHdr"/>
        </w:types>
        <w:behaviors>
          <w:behavior w:val="content"/>
        </w:behaviors>
        <w:guid w:val="{CFE18E1B-CED5-4EC3-BAE0-B32D2EB15B38}"/>
      </w:docPartPr>
      <w:docPartBody>
        <w:p w:rsidR="00500F51" w:rsidRDefault="00500F51" w:rsidP="00500F51">
          <w:pPr>
            <w:pStyle w:val="8A7EC1A6C29C4A518A0DBFC0843053BF"/>
          </w:pPr>
          <w:r>
            <w:rPr>
              <w:rFonts w:asciiTheme="majorHAnsi" w:hAnsiTheme="majorHAnsi"/>
              <w:color w:val="000000"/>
              <w:sz w:val="20"/>
            </w:rPr>
            <w:t xml:space="preserve"> </w:t>
          </w:r>
        </w:p>
      </w:docPartBody>
    </w:docPart>
    <w:docPart>
      <w:docPartPr>
        <w:name w:val="314956ED3A5548E0BA5CFF76899A1876"/>
        <w:category>
          <w:name w:val="General"/>
          <w:gallery w:val="placeholder"/>
        </w:category>
        <w:types>
          <w:type w:val="bbPlcHdr"/>
        </w:types>
        <w:behaviors>
          <w:behavior w:val="content"/>
        </w:behaviors>
        <w:guid w:val="{547110A3-6C51-45D3-935E-C527B3906D52}"/>
      </w:docPartPr>
      <w:docPartBody>
        <w:p w:rsidR="00500F51" w:rsidRDefault="00500F51" w:rsidP="00500F51">
          <w:pPr>
            <w:pStyle w:val="314956ED3A5548E0BA5CFF76899A1876"/>
          </w:pPr>
          <w:r>
            <w:rPr>
              <w:rFonts w:asciiTheme="majorHAnsi" w:hAnsiTheme="majorHAnsi"/>
              <w:color w:val="000000"/>
              <w:sz w:val="20"/>
            </w:rPr>
            <w:t xml:space="preserve"> </w:t>
          </w:r>
        </w:p>
      </w:docPartBody>
    </w:docPart>
    <w:docPart>
      <w:docPartPr>
        <w:name w:val="C7D07B6A973D431F90E09142757DBB45"/>
        <w:category>
          <w:name w:val="General"/>
          <w:gallery w:val="placeholder"/>
        </w:category>
        <w:types>
          <w:type w:val="bbPlcHdr"/>
        </w:types>
        <w:behaviors>
          <w:behavior w:val="content"/>
        </w:behaviors>
        <w:guid w:val="{4182BAC4-7474-40F9-AF8B-E4582E18B22A}"/>
      </w:docPartPr>
      <w:docPartBody>
        <w:p w:rsidR="00500F51" w:rsidRDefault="00500F51" w:rsidP="00500F51">
          <w:pPr>
            <w:pStyle w:val="C7D07B6A973D431F90E09142757DBB45"/>
          </w:pPr>
          <w:r>
            <w:rPr>
              <w:rFonts w:asciiTheme="majorHAnsi" w:hAnsiTheme="majorHAnsi"/>
              <w:color w:val="000000"/>
              <w:sz w:val="20"/>
            </w:rPr>
            <w:t xml:space="preserve"> </w:t>
          </w:r>
        </w:p>
      </w:docPartBody>
    </w:docPart>
    <w:docPart>
      <w:docPartPr>
        <w:name w:val="011E2009D17F437C9D736EF85140DD88"/>
        <w:category>
          <w:name w:val="General"/>
          <w:gallery w:val="placeholder"/>
        </w:category>
        <w:types>
          <w:type w:val="bbPlcHdr"/>
        </w:types>
        <w:behaviors>
          <w:behavior w:val="content"/>
        </w:behaviors>
        <w:guid w:val="{E2255E9F-4408-45D2-8F55-EBA64EF1EC49}"/>
      </w:docPartPr>
      <w:docPartBody>
        <w:p w:rsidR="00500F51" w:rsidRDefault="00500F51" w:rsidP="00500F51">
          <w:pPr>
            <w:pStyle w:val="011E2009D17F437C9D736EF85140DD88"/>
          </w:pPr>
          <w:r>
            <w:rPr>
              <w:rFonts w:asciiTheme="majorHAnsi" w:hAnsiTheme="majorHAnsi"/>
              <w:color w:val="000000"/>
              <w:sz w:val="20"/>
            </w:rPr>
            <w:t xml:space="preserve"> </w:t>
          </w:r>
        </w:p>
      </w:docPartBody>
    </w:docPart>
    <w:docPart>
      <w:docPartPr>
        <w:name w:val="706EFB114176495B8411033686D8B7C2"/>
        <w:category>
          <w:name w:val="General"/>
          <w:gallery w:val="placeholder"/>
        </w:category>
        <w:types>
          <w:type w:val="bbPlcHdr"/>
        </w:types>
        <w:behaviors>
          <w:behavior w:val="content"/>
        </w:behaviors>
        <w:guid w:val="{07DC9B73-D2F2-466F-89B5-5D232017E96D}"/>
      </w:docPartPr>
      <w:docPartBody>
        <w:p w:rsidR="00500F51" w:rsidRDefault="00500F51" w:rsidP="00500F51">
          <w:pPr>
            <w:pStyle w:val="706EFB114176495B8411033686D8B7C2"/>
          </w:pPr>
          <w:r>
            <w:rPr>
              <w:rFonts w:asciiTheme="majorHAnsi" w:hAnsiTheme="majorHAnsi"/>
              <w:color w:val="000000"/>
              <w:sz w:val="20"/>
            </w:rPr>
            <w:t xml:space="preserve"> </w:t>
          </w:r>
        </w:p>
      </w:docPartBody>
    </w:docPart>
    <w:docPart>
      <w:docPartPr>
        <w:name w:val="75FD089EEA014C069551DB9DA7B28CD8"/>
        <w:category>
          <w:name w:val="General"/>
          <w:gallery w:val="placeholder"/>
        </w:category>
        <w:types>
          <w:type w:val="bbPlcHdr"/>
        </w:types>
        <w:behaviors>
          <w:behavior w:val="content"/>
        </w:behaviors>
        <w:guid w:val="{08730539-CF73-4B38-A78C-3A2DB1C1CF1F}"/>
      </w:docPartPr>
      <w:docPartBody>
        <w:p w:rsidR="00500F51" w:rsidRDefault="00500F51" w:rsidP="00500F51">
          <w:pPr>
            <w:pStyle w:val="75FD089EEA014C069551DB9DA7B28CD8"/>
          </w:pPr>
          <w:r>
            <w:rPr>
              <w:rFonts w:asciiTheme="majorHAnsi" w:hAnsiTheme="majorHAnsi"/>
              <w:color w:val="000000"/>
              <w:sz w:val="20"/>
            </w:rPr>
            <w:t xml:space="preserve"> </w:t>
          </w:r>
        </w:p>
      </w:docPartBody>
    </w:docPart>
    <w:docPart>
      <w:docPartPr>
        <w:name w:val="5DF80AB0F1AB4FB0B5C69E08084113E5"/>
        <w:category>
          <w:name w:val="General"/>
          <w:gallery w:val="placeholder"/>
        </w:category>
        <w:types>
          <w:type w:val="bbPlcHdr"/>
        </w:types>
        <w:behaviors>
          <w:behavior w:val="content"/>
        </w:behaviors>
        <w:guid w:val="{9B5BB212-7725-49C0-BF5A-7E204C11166D}"/>
      </w:docPartPr>
      <w:docPartBody>
        <w:p w:rsidR="00500F51" w:rsidRDefault="00500F51" w:rsidP="00500F51">
          <w:pPr>
            <w:pStyle w:val="5DF80AB0F1AB4FB0B5C69E08084113E5"/>
          </w:pPr>
          <w:r>
            <w:rPr>
              <w:rFonts w:asciiTheme="majorHAnsi" w:hAnsiTheme="majorHAnsi"/>
              <w:color w:val="000000"/>
              <w:sz w:val="20"/>
            </w:rPr>
            <w:t xml:space="preserve"> </w:t>
          </w:r>
        </w:p>
      </w:docPartBody>
    </w:docPart>
    <w:docPart>
      <w:docPartPr>
        <w:name w:val="9305BA3828214AEAB5D3558389AA7AF6"/>
        <w:category>
          <w:name w:val="General"/>
          <w:gallery w:val="placeholder"/>
        </w:category>
        <w:types>
          <w:type w:val="bbPlcHdr"/>
        </w:types>
        <w:behaviors>
          <w:behavior w:val="content"/>
        </w:behaviors>
        <w:guid w:val="{87552A8B-7334-4355-AC15-E869EF04AC67}"/>
      </w:docPartPr>
      <w:docPartBody>
        <w:p w:rsidR="00500F51" w:rsidRDefault="00500F51" w:rsidP="00500F51">
          <w:pPr>
            <w:pStyle w:val="9305BA3828214AEAB5D3558389AA7AF6"/>
          </w:pPr>
          <w:r>
            <w:rPr>
              <w:rFonts w:asciiTheme="majorHAnsi" w:hAnsiTheme="majorHAnsi"/>
              <w:color w:val="000000"/>
              <w:sz w:val="20"/>
            </w:rPr>
            <w:t xml:space="preserve"> </w:t>
          </w:r>
        </w:p>
      </w:docPartBody>
    </w:docPart>
    <w:docPart>
      <w:docPartPr>
        <w:name w:val="8BF85FB9336C43A881CFE59C5DE19E01"/>
        <w:category>
          <w:name w:val="General"/>
          <w:gallery w:val="placeholder"/>
        </w:category>
        <w:types>
          <w:type w:val="bbPlcHdr"/>
        </w:types>
        <w:behaviors>
          <w:behavior w:val="content"/>
        </w:behaviors>
        <w:guid w:val="{89160233-FB7F-45AE-8928-7B061CE7B778}"/>
      </w:docPartPr>
      <w:docPartBody>
        <w:p w:rsidR="00500F51" w:rsidRDefault="00500F51" w:rsidP="00500F51">
          <w:pPr>
            <w:pStyle w:val="8BF85FB9336C43A881CFE59C5DE19E01"/>
          </w:pPr>
          <w:r>
            <w:rPr>
              <w:rFonts w:asciiTheme="majorHAnsi" w:hAnsiTheme="majorHAnsi"/>
              <w:color w:val="000000"/>
              <w:sz w:val="20"/>
            </w:rPr>
            <w:t xml:space="preserve"> </w:t>
          </w:r>
        </w:p>
      </w:docPartBody>
    </w:docPart>
    <w:docPart>
      <w:docPartPr>
        <w:name w:val="5B9410C7830F4C6F93B51865F9202C6D"/>
        <w:category>
          <w:name w:val="General"/>
          <w:gallery w:val="placeholder"/>
        </w:category>
        <w:types>
          <w:type w:val="bbPlcHdr"/>
        </w:types>
        <w:behaviors>
          <w:behavior w:val="content"/>
        </w:behaviors>
        <w:guid w:val="{EB1BABEB-523F-4E84-9AE8-4790CEA40B0A}"/>
      </w:docPartPr>
      <w:docPartBody>
        <w:p w:rsidR="00500F51" w:rsidRDefault="00500F51" w:rsidP="00500F51">
          <w:pPr>
            <w:pStyle w:val="5B9410C7830F4C6F93B51865F9202C6D"/>
          </w:pPr>
          <w:r>
            <w:rPr>
              <w:rFonts w:asciiTheme="majorHAnsi" w:hAnsiTheme="majorHAnsi"/>
              <w:color w:val="000000"/>
              <w:sz w:val="20"/>
            </w:rPr>
            <w:t xml:space="preserve"> </w:t>
          </w:r>
        </w:p>
      </w:docPartBody>
    </w:docPart>
    <w:docPart>
      <w:docPartPr>
        <w:name w:val="568915295A13432D9DD28747D38E5BC3"/>
        <w:category>
          <w:name w:val="General"/>
          <w:gallery w:val="placeholder"/>
        </w:category>
        <w:types>
          <w:type w:val="bbPlcHdr"/>
        </w:types>
        <w:behaviors>
          <w:behavior w:val="content"/>
        </w:behaviors>
        <w:guid w:val="{D1A54269-11D3-4BF8-9291-52F2FF7326FB}"/>
      </w:docPartPr>
      <w:docPartBody>
        <w:p w:rsidR="00500F51" w:rsidRDefault="00500F51" w:rsidP="00500F51">
          <w:pPr>
            <w:pStyle w:val="568915295A13432D9DD28747D38E5BC3"/>
          </w:pPr>
          <w:r>
            <w:rPr>
              <w:rFonts w:asciiTheme="majorHAnsi" w:hAnsiTheme="majorHAnsi"/>
              <w:color w:val="000000"/>
              <w:sz w:val="20"/>
            </w:rPr>
            <w:t xml:space="preserve"> </w:t>
          </w:r>
        </w:p>
      </w:docPartBody>
    </w:docPart>
    <w:docPart>
      <w:docPartPr>
        <w:name w:val="873BE98B91B74BE0ABAC2BE38A66940B"/>
        <w:category>
          <w:name w:val="General"/>
          <w:gallery w:val="placeholder"/>
        </w:category>
        <w:types>
          <w:type w:val="bbPlcHdr"/>
        </w:types>
        <w:behaviors>
          <w:behavior w:val="content"/>
        </w:behaviors>
        <w:guid w:val="{AD53439B-958B-4C2B-B274-AE8D4FB7093B}"/>
      </w:docPartPr>
      <w:docPartBody>
        <w:p w:rsidR="00500F51" w:rsidRDefault="00500F51" w:rsidP="00500F51">
          <w:pPr>
            <w:pStyle w:val="873BE98B91B74BE0ABAC2BE38A66940B"/>
          </w:pPr>
          <w:r>
            <w:rPr>
              <w:rFonts w:asciiTheme="majorHAnsi" w:hAnsiTheme="majorHAnsi"/>
              <w:color w:val="000000"/>
              <w:sz w:val="20"/>
            </w:rPr>
            <w:t xml:space="preserve"> </w:t>
          </w:r>
        </w:p>
      </w:docPartBody>
    </w:docPart>
    <w:docPart>
      <w:docPartPr>
        <w:name w:val="59FB30151DA644F99CAE846680C131F1"/>
        <w:category>
          <w:name w:val="General"/>
          <w:gallery w:val="placeholder"/>
        </w:category>
        <w:types>
          <w:type w:val="bbPlcHdr"/>
        </w:types>
        <w:behaviors>
          <w:behavior w:val="content"/>
        </w:behaviors>
        <w:guid w:val="{9507403C-6215-496B-A2AA-10BA745B9E8E}"/>
      </w:docPartPr>
      <w:docPartBody>
        <w:p w:rsidR="00500F51" w:rsidRDefault="00500F51" w:rsidP="00500F51">
          <w:pPr>
            <w:pStyle w:val="59FB30151DA644F99CAE846680C131F1"/>
          </w:pPr>
          <w:r>
            <w:rPr>
              <w:rFonts w:asciiTheme="majorHAnsi" w:hAnsiTheme="majorHAnsi"/>
              <w:color w:val="000000"/>
              <w:sz w:val="20"/>
            </w:rPr>
            <w:t xml:space="preserve"> </w:t>
          </w:r>
        </w:p>
      </w:docPartBody>
    </w:docPart>
    <w:docPart>
      <w:docPartPr>
        <w:name w:val="F88CA21637B848B79279092A43B54ED1"/>
        <w:category>
          <w:name w:val="General"/>
          <w:gallery w:val="placeholder"/>
        </w:category>
        <w:types>
          <w:type w:val="bbPlcHdr"/>
        </w:types>
        <w:behaviors>
          <w:behavior w:val="content"/>
        </w:behaviors>
        <w:guid w:val="{F2F0F5E5-A454-415B-ADAF-56880313B894}"/>
      </w:docPartPr>
      <w:docPartBody>
        <w:p w:rsidR="00500F51" w:rsidRDefault="00500F51" w:rsidP="00500F51">
          <w:pPr>
            <w:pStyle w:val="F88CA21637B848B79279092A43B54ED1"/>
          </w:pPr>
          <w:r>
            <w:rPr>
              <w:rFonts w:asciiTheme="majorHAnsi" w:hAnsiTheme="majorHAnsi"/>
              <w:color w:val="000000"/>
              <w:sz w:val="20"/>
            </w:rPr>
            <w:t xml:space="preserve"> </w:t>
          </w:r>
        </w:p>
      </w:docPartBody>
    </w:docPart>
    <w:docPart>
      <w:docPartPr>
        <w:name w:val="33FEF7ADC91243BB86CADFA3D099E8BE"/>
        <w:category>
          <w:name w:val="General"/>
          <w:gallery w:val="placeholder"/>
        </w:category>
        <w:types>
          <w:type w:val="bbPlcHdr"/>
        </w:types>
        <w:behaviors>
          <w:behavior w:val="content"/>
        </w:behaviors>
        <w:guid w:val="{B00FA8DE-35A8-4A23-941E-3D653578CE99}"/>
      </w:docPartPr>
      <w:docPartBody>
        <w:p w:rsidR="00500F51" w:rsidRDefault="00500F51" w:rsidP="00500F51">
          <w:pPr>
            <w:pStyle w:val="33FEF7ADC91243BB86CADFA3D099E8BE"/>
          </w:pPr>
          <w:r>
            <w:rPr>
              <w:rFonts w:asciiTheme="majorHAnsi" w:hAnsiTheme="majorHAnsi"/>
              <w:color w:val="000000"/>
              <w:sz w:val="20"/>
            </w:rPr>
            <w:t xml:space="preserve"> </w:t>
          </w:r>
        </w:p>
      </w:docPartBody>
    </w:docPart>
    <w:docPart>
      <w:docPartPr>
        <w:name w:val="2DF908393CCE489B8A27D4E1F5C98D35"/>
        <w:category>
          <w:name w:val="General"/>
          <w:gallery w:val="placeholder"/>
        </w:category>
        <w:types>
          <w:type w:val="bbPlcHdr"/>
        </w:types>
        <w:behaviors>
          <w:behavior w:val="content"/>
        </w:behaviors>
        <w:guid w:val="{C23A1BD5-7707-40B0-8E34-2AD68B3A84E2}"/>
      </w:docPartPr>
      <w:docPartBody>
        <w:p w:rsidR="00500F51" w:rsidRDefault="00500F51" w:rsidP="00500F51">
          <w:pPr>
            <w:pStyle w:val="2DF908393CCE489B8A27D4E1F5C98D35"/>
          </w:pPr>
          <w:r>
            <w:rPr>
              <w:rFonts w:asciiTheme="majorHAnsi" w:hAnsiTheme="majorHAnsi"/>
              <w:color w:val="000000"/>
              <w:sz w:val="20"/>
            </w:rPr>
            <w:t xml:space="preserve"> </w:t>
          </w:r>
        </w:p>
      </w:docPartBody>
    </w:docPart>
    <w:docPart>
      <w:docPartPr>
        <w:name w:val="31155298F9A042508436689F7C32483F"/>
        <w:category>
          <w:name w:val="General"/>
          <w:gallery w:val="placeholder"/>
        </w:category>
        <w:types>
          <w:type w:val="bbPlcHdr"/>
        </w:types>
        <w:behaviors>
          <w:behavior w:val="content"/>
        </w:behaviors>
        <w:guid w:val="{ABBDE0A6-5DF4-4B77-8B3F-C0C8732E0F53}"/>
      </w:docPartPr>
      <w:docPartBody>
        <w:p w:rsidR="00500F51" w:rsidRDefault="00500F51" w:rsidP="00500F51">
          <w:pPr>
            <w:pStyle w:val="31155298F9A042508436689F7C32483F"/>
          </w:pPr>
          <w:r>
            <w:rPr>
              <w:rFonts w:asciiTheme="majorHAnsi" w:hAnsiTheme="majorHAnsi"/>
              <w:color w:val="000000"/>
              <w:sz w:val="20"/>
            </w:rPr>
            <w:t xml:space="preserve"> </w:t>
          </w:r>
        </w:p>
      </w:docPartBody>
    </w:docPart>
    <w:docPart>
      <w:docPartPr>
        <w:name w:val="2DCC1AEED16A47F695074034434CE450"/>
        <w:category>
          <w:name w:val="General"/>
          <w:gallery w:val="placeholder"/>
        </w:category>
        <w:types>
          <w:type w:val="bbPlcHdr"/>
        </w:types>
        <w:behaviors>
          <w:behavior w:val="content"/>
        </w:behaviors>
        <w:guid w:val="{D246EF85-716A-47B2-AF3D-5CF8EBCD75F2}"/>
      </w:docPartPr>
      <w:docPartBody>
        <w:p w:rsidR="00500F51" w:rsidRDefault="00500F51" w:rsidP="00500F51">
          <w:pPr>
            <w:pStyle w:val="2DCC1AEED16A47F695074034434CE450"/>
          </w:pPr>
          <w:r>
            <w:rPr>
              <w:rFonts w:asciiTheme="majorHAnsi" w:hAnsiTheme="majorHAnsi"/>
              <w:color w:val="000000"/>
              <w:sz w:val="20"/>
            </w:rPr>
            <w:t xml:space="preserve"> </w:t>
          </w:r>
        </w:p>
      </w:docPartBody>
    </w:docPart>
    <w:docPart>
      <w:docPartPr>
        <w:name w:val="11576717DF22406585EE5FC51790538A"/>
        <w:category>
          <w:name w:val="General"/>
          <w:gallery w:val="placeholder"/>
        </w:category>
        <w:types>
          <w:type w:val="bbPlcHdr"/>
        </w:types>
        <w:behaviors>
          <w:behavior w:val="content"/>
        </w:behaviors>
        <w:guid w:val="{C3992C70-68CB-4756-ADEC-4141F366254F}"/>
      </w:docPartPr>
      <w:docPartBody>
        <w:p w:rsidR="00500F51" w:rsidRDefault="00500F51" w:rsidP="00500F51">
          <w:pPr>
            <w:pStyle w:val="11576717DF22406585EE5FC51790538A"/>
          </w:pPr>
          <w:r>
            <w:rPr>
              <w:rFonts w:asciiTheme="majorHAnsi" w:hAnsiTheme="majorHAnsi"/>
              <w:color w:val="000000"/>
              <w:sz w:val="20"/>
            </w:rPr>
            <w:t xml:space="preserve"> </w:t>
          </w:r>
        </w:p>
      </w:docPartBody>
    </w:docPart>
    <w:docPart>
      <w:docPartPr>
        <w:name w:val="03C4EF7A92EE432980F31E81C4E18F89"/>
        <w:category>
          <w:name w:val="General"/>
          <w:gallery w:val="placeholder"/>
        </w:category>
        <w:types>
          <w:type w:val="bbPlcHdr"/>
        </w:types>
        <w:behaviors>
          <w:behavior w:val="content"/>
        </w:behaviors>
        <w:guid w:val="{1A07321A-77F7-4FEE-B90F-50363EE8AF25}"/>
      </w:docPartPr>
      <w:docPartBody>
        <w:p w:rsidR="00500F51" w:rsidRDefault="00500F51" w:rsidP="00500F51">
          <w:pPr>
            <w:pStyle w:val="03C4EF7A92EE432980F31E81C4E18F89"/>
          </w:pPr>
          <w:r>
            <w:rPr>
              <w:rFonts w:asciiTheme="majorHAnsi" w:hAnsiTheme="majorHAnsi"/>
              <w:color w:val="000000"/>
              <w:sz w:val="20"/>
            </w:rPr>
            <w:t xml:space="preserve"> </w:t>
          </w:r>
        </w:p>
      </w:docPartBody>
    </w:docPart>
    <w:docPart>
      <w:docPartPr>
        <w:name w:val="D681FB719F114369B3A6B21B4B4262AE"/>
        <w:category>
          <w:name w:val="General"/>
          <w:gallery w:val="placeholder"/>
        </w:category>
        <w:types>
          <w:type w:val="bbPlcHdr"/>
        </w:types>
        <w:behaviors>
          <w:behavior w:val="content"/>
        </w:behaviors>
        <w:guid w:val="{BA1CF1FB-95DF-4FFF-A2CE-289F43C30155}"/>
      </w:docPartPr>
      <w:docPartBody>
        <w:p w:rsidR="00500F51" w:rsidRDefault="00500F51" w:rsidP="00500F51">
          <w:pPr>
            <w:pStyle w:val="D681FB719F114369B3A6B21B4B4262AE"/>
          </w:pPr>
          <w:r>
            <w:rPr>
              <w:rFonts w:asciiTheme="majorHAnsi" w:hAnsiTheme="majorHAnsi"/>
              <w:color w:val="000000"/>
              <w:sz w:val="20"/>
            </w:rPr>
            <w:t xml:space="preserve"> </w:t>
          </w:r>
        </w:p>
      </w:docPartBody>
    </w:docPart>
    <w:docPart>
      <w:docPartPr>
        <w:name w:val="A9CD7D9FCA7F4D0298A15C247D71ADB3"/>
        <w:category>
          <w:name w:val="General"/>
          <w:gallery w:val="placeholder"/>
        </w:category>
        <w:types>
          <w:type w:val="bbPlcHdr"/>
        </w:types>
        <w:behaviors>
          <w:behavior w:val="content"/>
        </w:behaviors>
        <w:guid w:val="{96827915-7314-47C3-8252-54FF3B4ED394}"/>
      </w:docPartPr>
      <w:docPartBody>
        <w:p w:rsidR="00500F51" w:rsidRDefault="00500F51" w:rsidP="00500F51">
          <w:pPr>
            <w:pStyle w:val="A9CD7D9FCA7F4D0298A15C247D71ADB3"/>
          </w:pPr>
          <w:r>
            <w:rPr>
              <w:rFonts w:asciiTheme="majorHAnsi" w:hAnsiTheme="majorHAnsi"/>
              <w:color w:val="000000"/>
              <w:sz w:val="20"/>
            </w:rPr>
            <w:t xml:space="preserve"> </w:t>
          </w:r>
        </w:p>
      </w:docPartBody>
    </w:docPart>
    <w:docPart>
      <w:docPartPr>
        <w:name w:val="D31827CFF342426FA2AFB0D9E3D5335A"/>
        <w:category>
          <w:name w:val="General"/>
          <w:gallery w:val="placeholder"/>
        </w:category>
        <w:types>
          <w:type w:val="bbPlcHdr"/>
        </w:types>
        <w:behaviors>
          <w:behavior w:val="content"/>
        </w:behaviors>
        <w:guid w:val="{321FE1DA-CBA9-428D-ABE4-044650438163}"/>
      </w:docPartPr>
      <w:docPartBody>
        <w:p w:rsidR="00500F51" w:rsidRDefault="00500F51" w:rsidP="00500F51">
          <w:pPr>
            <w:pStyle w:val="D31827CFF342426FA2AFB0D9E3D5335A"/>
          </w:pPr>
          <w:r>
            <w:rPr>
              <w:rFonts w:asciiTheme="majorHAnsi" w:hAnsiTheme="majorHAnsi"/>
              <w:color w:val="000000"/>
              <w:sz w:val="20"/>
            </w:rPr>
            <w:t xml:space="preserve"> </w:t>
          </w:r>
        </w:p>
      </w:docPartBody>
    </w:docPart>
    <w:docPart>
      <w:docPartPr>
        <w:name w:val="86ED56AD68A841D8A243C0FA68628CC4"/>
        <w:category>
          <w:name w:val="General"/>
          <w:gallery w:val="placeholder"/>
        </w:category>
        <w:types>
          <w:type w:val="bbPlcHdr"/>
        </w:types>
        <w:behaviors>
          <w:behavior w:val="content"/>
        </w:behaviors>
        <w:guid w:val="{5A6343BF-C62A-41DC-9CB2-47E738EB1FD5}"/>
      </w:docPartPr>
      <w:docPartBody>
        <w:p w:rsidR="00500F51" w:rsidRDefault="00500F51" w:rsidP="00500F51">
          <w:pPr>
            <w:pStyle w:val="86ED56AD68A841D8A243C0FA68628CC4"/>
          </w:pPr>
          <w:r>
            <w:rPr>
              <w:rFonts w:asciiTheme="majorHAnsi" w:hAnsiTheme="majorHAnsi"/>
              <w:color w:val="000000"/>
              <w:sz w:val="20"/>
            </w:rPr>
            <w:t xml:space="preserve"> </w:t>
          </w:r>
        </w:p>
      </w:docPartBody>
    </w:docPart>
    <w:docPart>
      <w:docPartPr>
        <w:name w:val="E45F3E05BE6C4309AD4CD8E387DF1388"/>
        <w:category>
          <w:name w:val="General"/>
          <w:gallery w:val="placeholder"/>
        </w:category>
        <w:types>
          <w:type w:val="bbPlcHdr"/>
        </w:types>
        <w:behaviors>
          <w:behavior w:val="content"/>
        </w:behaviors>
        <w:guid w:val="{580EE9DC-AA13-462E-87D0-B1AD3F39B051}"/>
      </w:docPartPr>
      <w:docPartBody>
        <w:p w:rsidR="00500F51" w:rsidRDefault="00500F51" w:rsidP="00500F51">
          <w:pPr>
            <w:pStyle w:val="E45F3E05BE6C4309AD4CD8E387DF1388"/>
          </w:pPr>
          <w:r>
            <w:rPr>
              <w:rFonts w:asciiTheme="majorHAnsi" w:hAnsiTheme="majorHAnsi"/>
              <w:color w:val="000000"/>
              <w:sz w:val="20"/>
            </w:rPr>
            <w:t xml:space="preserve"> </w:t>
          </w:r>
        </w:p>
      </w:docPartBody>
    </w:docPart>
    <w:docPart>
      <w:docPartPr>
        <w:name w:val="EB9FEF17C01B42E298DA9FEA07659A49"/>
        <w:category>
          <w:name w:val="General"/>
          <w:gallery w:val="placeholder"/>
        </w:category>
        <w:types>
          <w:type w:val="bbPlcHdr"/>
        </w:types>
        <w:behaviors>
          <w:behavior w:val="content"/>
        </w:behaviors>
        <w:guid w:val="{0E143D60-8325-4AF5-BEBA-B728569A367E}"/>
      </w:docPartPr>
      <w:docPartBody>
        <w:p w:rsidR="00500F51" w:rsidRDefault="00500F51" w:rsidP="00500F51">
          <w:pPr>
            <w:pStyle w:val="EB9FEF17C01B42E298DA9FEA07659A49"/>
          </w:pPr>
          <w:r>
            <w:rPr>
              <w:rStyle w:val="Textodelmarcadordeposicin"/>
            </w:rPr>
            <w:t>Seleccione un elemento.</w:t>
          </w:r>
        </w:p>
      </w:docPartBody>
    </w:docPart>
    <w:docPart>
      <w:docPartPr>
        <w:name w:val="07D06138933847A08B532C05A1799D1B"/>
        <w:category>
          <w:name w:val="General"/>
          <w:gallery w:val="placeholder"/>
        </w:category>
        <w:types>
          <w:type w:val="bbPlcHdr"/>
        </w:types>
        <w:behaviors>
          <w:behavior w:val="content"/>
        </w:behaviors>
        <w:guid w:val="{18F4A0E9-BB41-4EB1-BE07-3D3A352A61AA}"/>
      </w:docPartPr>
      <w:docPartBody>
        <w:p w:rsidR="00500F51" w:rsidRDefault="00500F51" w:rsidP="00500F51">
          <w:pPr>
            <w:pStyle w:val="07D06138933847A08B532C05A1799D1B"/>
          </w:pPr>
          <w:r>
            <w:rPr>
              <w:rStyle w:val="Textodelmarcadordeposicin"/>
            </w:rPr>
            <w:t>Seleccione un elemento.</w:t>
          </w:r>
        </w:p>
      </w:docPartBody>
    </w:docPart>
    <w:docPart>
      <w:docPartPr>
        <w:name w:val="66697E2D29C94A98ADE427AC02417EEE"/>
        <w:category>
          <w:name w:val="General"/>
          <w:gallery w:val="placeholder"/>
        </w:category>
        <w:types>
          <w:type w:val="bbPlcHdr"/>
        </w:types>
        <w:behaviors>
          <w:behavior w:val="content"/>
        </w:behaviors>
        <w:guid w:val="{BB98E2C6-F43F-48CD-85A4-6ADF7E2D48B6}"/>
      </w:docPartPr>
      <w:docPartBody>
        <w:p w:rsidR="00500F51" w:rsidRDefault="00500F51" w:rsidP="00500F51">
          <w:pPr>
            <w:pStyle w:val="66697E2D29C94A98ADE427AC02417EEE"/>
          </w:pPr>
          <w:r>
            <w:rPr>
              <w:rStyle w:val="Textodelmarcadordeposicin"/>
            </w:rPr>
            <w:t>Seleccione un elemento.</w:t>
          </w:r>
        </w:p>
      </w:docPartBody>
    </w:docPart>
    <w:docPart>
      <w:docPartPr>
        <w:name w:val="D08DE79264F648EEACEBC527702BECBE"/>
        <w:category>
          <w:name w:val="General"/>
          <w:gallery w:val="placeholder"/>
        </w:category>
        <w:types>
          <w:type w:val="bbPlcHdr"/>
        </w:types>
        <w:behaviors>
          <w:behavior w:val="content"/>
        </w:behaviors>
        <w:guid w:val="{D78C50D5-9DF3-454E-8BC2-698CD9AB3061}"/>
      </w:docPartPr>
      <w:docPartBody>
        <w:p w:rsidR="00500F51" w:rsidRDefault="00500F51" w:rsidP="00500F51">
          <w:pPr>
            <w:pStyle w:val="D08DE79264F648EEACEBC527702BECBE"/>
          </w:pPr>
          <w:r>
            <w:rPr>
              <w:rStyle w:val="Textodelmarcadordeposicin"/>
            </w:rPr>
            <w:t>Seleccione un elemento.</w:t>
          </w:r>
        </w:p>
      </w:docPartBody>
    </w:docPart>
    <w:docPart>
      <w:docPartPr>
        <w:name w:val="EF18731E243D4740971D0EC1F1396B63"/>
        <w:category>
          <w:name w:val="General"/>
          <w:gallery w:val="placeholder"/>
        </w:category>
        <w:types>
          <w:type w:val="bbPlcHdr"/>
        </w:types>
        <w:behaviors>
          <w:behavior w:val="content"/>
        </w:behaviors>
        <w:guid w:val="{15951D5B-A8A0-4A3B-A8C6-9B8B79497F98}"/>
      </w:docPartPr>
      <w:docPartBody>
        <w:p w:rsidR="00500F51" w:rsidRDefault="00500F51" w:rsidP="00500F51">
          <w:pPr>
            <w:pStyle w:val="EF18731E243D4740971D0EC1F1396B63"/>
          </w:pPr>
          <w:r>
            <w:rPr>
              <w:rStyle w:val="Textodelmarcadordeposicin"/>
            </w:rPr>
            <w:t>Seleccione un elemento.</w:t>
          </w:r>
        </w:p>
      </w:docPartBody>
    </w:docPart>
    <w:docPart>
      <w:docPartPr>
        <w:name w:val="3CC6EB4BF15949AAA8F04008DFA39939"/>
        <w:category>
          <w:name w:val="General"/>
          <w:gallery w:val="placeholder"/>
        </w:category>
        <w:types>
          <w:type w:val="bbPlcHdr"/>
        </w:types>
        <w:behaviors>
          <w:behavior w:val="content"/>
        </w:behaviors>
        <w:guid w:val="{7248B3DD-1591-43B7-8881-B2F768E244B5}"/>
      </w:docPartPr>
      <w:docPartBody>
        <w:p w:rsidR="00500F51" w:rsidRDefault="00500F51" w:rsidP="00500F51">
          <w:pPr>
            <w:pStyle w:val="3CC6EB4BF15949AAA8F04008DFA39939"/>
          </w:pPr>
          <w:r>
            <w:rPr>
              <w:rStyle w:val="Textodelmarcadordeposicin"/>
            </w:rPr>
            <w:t>Seleccione un elemento.</w:t>
          </w:r>
        </w:p>
      </w:docPartBody>
    </w:docPart>
    <w:docPart>
      <w:docPartPr>
        <w:name w:val="54D071A63A6149278528CF9630D2DD95"/>
        <w:category>
          <w:name w:val="General"/>
          <w:gallery w:val="placeholder"/>
        </w:category>
        <w:types>
          <w:type w:val="bbPlcHdr"/>
        </w:types>
        <w:behaviors>
          <w:behavior w:val="content"/>
        </w:behaviors>
        <w:guid w:val="{A0C866DC-ACD5-42E4-B773-1647A9113FFF}"/>
      </w:docPartPr>
      <w:docPartBody>
        <w:p w:rsidR="00500F51" w:rsidRDefault="00500F51" w:rsidP="00500F51">
          <w:pPr>
            <w:pStyle w:val="54D071A63A6149278528CF9630D2DD95"/>
          </w:pPr>
          <w:r>
            <w:rPr>
              <w:rStyle w:val="Textodelmarcadordeposicin"/>
            </w:rPr>
            <w:t>Seleccione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en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nivers ATT">
    <w:altName w:val="Times New Roman"/>
    <w:charset w:val="00"/>
    <w:family w:val="swiss"/>
    <w:pitch w:val="default"/>
    <w:sig w:usb0="00000000"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51"/>
    <w:rsid w:val="000210B5"/>
    <w:rsid w:val="000F1C4A"/>
    <w:rsid w:val="00390A5E"/>
    <w:rsid w:val="00500F51"/>
    <w:rsid w:val="00644AF1"/>
    <w:rsid w:val="00665167"/>
    <w:rsid w:val="008818BB"/>
    <w:rsid w:val="009A499A"/>
    <w:rsid w:val="009F6A3C"/>
    <w:rsid w:val="00BC23F4"/>
    <w:rsid w:val="00C90F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BO" w:eastAsia="es-B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4DCDF19D41436390D49528A5248ACF">
    <w:name w:val="504DCDF19D41436390D49528A5248ACF"/>
    <w:rsid w:val="00500F51"/>
  </w:style>
  <w:style w:type="paragraph" w:customStyle="1" w:styleId="7FB1CC2529AF44A8A68BC9861550812B">
    <w:name w:val="7FB1CC2529AF44A8A68BC9861550812B"/>
    <w:rsid w:val="00500F51"/>
  </w:style>
  <w:style w:type="paragraph" w:customStyle="1" w:styleId="3A19E805F23440319BA1FEA82603D8BF">
    <w:name w:val="3A19E805F23440319BA1FEA82603D8BF"/>
    <w:rsid w:val="00500F51"/>
  </w:style>
  <w:style w:type="paragraph" w:customStyle="1" w:styleId="5D82CE499D6742929E1881D169EE6598">
    <w:name w:val="5D82CE499D6742929E1881D169EE6598"/>
    <w:rsid w:val="00500F51"/>
  </w:style>
  <w:style w:type="paragraph" w:customStyle="1" w:styleId="9705C5B6FC81492B8A3A9FF33A679CB0">
    <w:name w:val="9705C5B6FC81492B8A3A9FF33A679CB0"/>
    <w:rsid w:val="00500F51"/>
  </w:style>
  <w:style w:type="paragraph" w:customStyle="1" w:styleId="D489A934D8C64C54BDD5E490348BFE8C">
    <w:name w:val="D489A934D8C64C54BDD5E490348BFE8C"/>
    <w:rsid w:val="00500F51"/>
  </w:style>
  <w:style w:type="paragraph" w:customStyle="1" w:styleId="19689BABEF694777894237903D86EB80">
    <w:name w:val="19689BABEF694777894237903D86EB80"/>
    <w:rsid w:val="00500F51"/>
  </w:style>
  <w:style w:type="paragraph" w:customStyle="1" w:styleId="4753FD6F93C74E30BDD85D90F6F7535A">
    <w:name w:val="4753FD6F93C74E30BDD85D90F6F7535A"/>
    <w:rsid w:val="00500F51"/>
  </w:style>
  <w:style w:type="paragraph" w:customStyle="1" w:styleId="A099BFC28B824C24B46570C028616370">
    <w:name w:val="A099BFC28B824C24B46570C028616370"/>
    <w:rsid w:val="00500F51"/>
  </w:style>
  <w:style w:type="paragraph" w:customStyle="1" w:styleId="9B94E4D34D974B9793D1211640FFCEBF">
    <w:name w:val="9B94E4D34D974B9793D1211640FFCEBF"/>
    <w:rsid w:val="00500F51"/>
  </w:style>
  <w:style w:type="paragraph" w:customStyle="1" w:styleId="F3238A666EEC4E859B2D6FBE1CAFC977">
    <w:name w:val="F3238A666EEC4E859B2D6FBE1CAFC977"/>
    <w:rsid w:val="00500F51"/>
  </w:style>
  <w:style w:type="paragraph" w:customStyle="1" w:styleId="507A63174AA24D6CAB8A9819C3D80BD7">
    <w:name w:val="507A63174AA24D6CAB8A9819C3D80BD7"/>
    <w:rsid w:val="00500F51"/>
  </w:style>
  <w:style w:type="paragraph" w:customStyle="1" w:styleId="987A46B3041A499E809F0BC636EC8AE1">
    <w:name w:val="987A46B3041A499E809F0BC636EC8AE1"/>
    <w:rsid w:val="00500F51"/>
  </w:style>
  <w:style w:type="paragraph" w:customStyle="1" w:styleId="4D4E1BCF566A4A2B8BF944A47B998DAD">
    <w:name w:val="4D4E1BCF566A4A2B8BF944A47B998DAD"/>
    <w:rsid w:val="00500F51"/>
  </w:style>
  <w:style w:type="paragraph" w:customStyle="1" w:styleId="D3F1CEFD96B84EEF9402AE802C5A3100">
    <w:name w:val="D3F1CEFD96B84EEF9402AE802C5A3100"/>
    <w:rsid w:val="00500F51"/>
  </w:style>
  <w:style w:type="paragraph" w:customStyle="1" w:styleId="9CE19E28851D43DFA5050D018B3AC45C">
    <w:name w:val="9CE19E28851D43DFA5050D018B3AC45C"/>
    <w:rsid w:val="00500F51"/>
  </w:style>
  <w:style w:type="paragraph" w:customStyle="1" w:styleId="A96FFB17EFBC401585CF3BA5B3843A91">
    <w:name w:val="A96FFB17EFBC401585CF3BA5B3843A91"/>
    <w:rsid w:val="00500F51"/>
  </w:style>
  <w:style w:type="paragraph" w:customStyle="1" w:styleId="E37EED5B6E544B059D88E2F15870BF70">
    <w:name w:val="E37EED5B6E544B059D88E2F15870BF70"/>
    <w:rsid w:val="00500F51"/>
  </w:style>
  <w:style w:type="paragraph" w:customStyle="1" w:styleId="0E203B703B2C4462AEF3E002C642CA39">
    <w:name w:val="0E203B703B2C4462AEF3E002C642CA39"/>
    <w:rsid w:val="00500F51"/>
  </w:style>
  <w:style w:type="paragraph" w:customStyle="1" w:styleId="28F85C3E8A4C41269A4ED4312D056DAF">
    <w:name w:val="28F85C3E8A4C41269A4ED4312D056DAF"/>
    <w:rsid w:val="00500F51"/>
  </w:style>
  <w:style w:type="paragraph" w:customStyle="1" w:styleId="7A47521472B24F568C466EB7C8FE4B33">
    <w:name w:val="7A47521472B24F568C466EB7C8FE4B33"/>
    <w:rsid w:val="00500F51"/>
  </w:style>
  <w:style w:type="paragraph" w:customStyle="1" w:styleId="5A89A9F3B1584FF9BF67341598A2DFED">
    <w:name w:val="5A89A9F3B1584FF9BF67341598A2DFED"/>
    <w:rsid w:val="00500F51"/>
  </w:style>
  <w:style w:type="paragraph" w:customStyle="1" w:styleId="28E9A0B9E21642329B501E0D70B4FAF9">
    <w:name w:val="28E9A0B9E21642329B501E0D70B4FAF9"/>
    <w:rsid w:val="00500F51"/>
  </w:style>
  <w:style w:type="paragraph" w:customStyle="1" w:styleId="1B89973286BA4C84BC121B37B3C71C68">
    <w:name w:val="1B89973286BA4C84BC121B37B3C71C68"/>
    <w:rsid w:val="00500F51"/>
  </w:style>
  <w:style w:type="paragraph" w:customStyle="1" w:styleId="0E46C27E15DB4A9588ECCF8485C3D9B7">
    <w:name w:val="0E46C27E15DB4A9588ECCF8485C3D9B7"/>
    <w:rsid w:val="00500F51"/>
  </w:style>
  <w:style w:type="paragraph" w:customStyle="1" w:styleId="6C43C9FCDBFE491B9C016B01A80CD393">
    <w:name w:val="6C43C9FCDBFE491B9C016B01A80CD393"/>
    <w:rsid w:val="00500F51"/>
  </w:style>
  <w:style w:type="paragraph" w:customStyle="1" w:styleId="2C4045E34C1B43109AD5625D756CECA1">
    <w:name w:val="2C4045E34C1B43109AD5625D756CECA1"/>
    <w:rsid w:val="00500F51"/>
  </w:style>
  <w:style w:type="paragraph" w:customStyle="1" w:styleId="05F048AD31B749F09288C20733BE5E04">
    <w:name w:val="05F048AD31B749F09288C20733BE5E04"/>
    <w:rsid w:val="00500F51"/>
  </w:style>
  <w:style w:type="paragraph" w:customStyle="1" w:styleId="3B994379A6434526B745BAE76CB10876">
    <w:name w:val="3B994379A6434526B745BAE76CB10876"/>
    <w:rsid w:val="00500F51"/>
  </w:style>
  <w:style w:type="paragraph" w:customStyle="1" w:styleId="6DD2DE66281E4E11B914EC7A4F37A6B7">
    <w:name w:val="6DD2DE66281E4E11B914EC7A4F37A6B7"/>
    <w:rsid w:val="00500F51"/>
  </w:style>
  <w:style w:type="paragraph" w:customStyle="1" w:styleId="296321D9C4AF4280B9B003E00302A88C">
    <w:name w:val="296321D9C4AF4280B9B003E00302A88C"/>
    <w:rsid w:val="00500F51"/>
  </w:style>
  <w:style w:type="paragraph" w:customStyle="1" w:styleId="27D8514E891740C2A9599656E5A9B040">
    <w:name w:val="27D8514E891740C2A9599656E5A9B040"/>
    <w:rsid w:val="00500F51"/>
  </w:style>
  <w:style w:type="paragraph" w:customStyle="1" w:styleId="AB91102D55944A7B86F8D84C6CA9B249">
    <w:name w:val="AB91102D55944A7B86F8D84C6CA9B249"/>
    <w:rsid w:val="00500F51"/>
  </w:style>
  <w:style w:type="paragraph" w:customStyle="1" w:styleId="8E74ECF647804A029801FF9519118569">
    <w:name w:val="8E74ECF647804A029801FF9519118569"/>
    <w:rsid w:val="00500F51"/>
  </w:style>
  <w:style w:type="paragraph" w:customStyle="1" w:styleId="17DD3847353C440B96B1EA1689B1088C">
    <w:name w:val="17DD3847353C440B96B1EA1689B1088C"/>
    <w:rsid w:val="00500F51"/>
  </w:style>
  <w:style w:type="paragraph" w:customStyle="1" w:styleId="BFF416BDA14B4D02A0D00FA1AFA3157D">
    <w:name w:val="BFF416BDA14B4D02A0D00FA1AFA3157D"/>
    <w:rsid w:val="00500F51"/>
  </w:style>
  <w:style w:type="paragraph" w:customStyle="1" w:styleId="9889D3E7978B4D80BA7A9519A2A184EC">
    <w:name w:val="9889D3E7978B4D80BA7A9519A2A184EC"/>
    <w:rsid w:val="00500F51"/>
  </w:style>
  <w:style w:type="paragraph" w:customStyle="1" w:styleId="03EA1CCDAE1145BE9826C78E5E3D0E4E">
    <w:name w:val="03EA1CCDAE1145BE9826C78E5E3D0E4E"/>
    <w:rsid w:val="00500F51"/>
  </w:style>
  <w:style w:type="paragraph" w:customStyle="1" w:styleId="D62E0EF617A54089932D5E447027371A">
    <w:name w:val="D62E0EF617A54089932D5E447027371A"/>
    <w:rsid w:val="00500F51"/>
  </w:style>
  <w:style w:type="paragraph" w:customStyle="1" w:styleId="559DD1CCE4A24AE5AFA8FBB0DD4F39F9">
    <w:name w:val="559DD1CCE4A24AE5AFA8FBB0DD4F39F9"/>
    <w:rsid w:val="00500F51"/>
  </w:style>
  <w:style w:type="paragraph" w:customStyle="1" w:styleId="7E45F57C43014DE6ADF80E2CC9993971">
    <w:name w:val="7E45F57C43014DE6ADF80E2CC9993971"/>
    <w:rsid w:val="00500F51"/>
  </w:style>
  <w:style w:type="paragraph" w:customStyle="1" w:styleId="8C309F3B526B459E84C4DB2B72681805">
    <w:name w:val="8C309F3B526B459E84C4DB2B72681805"/>
    <w:rsid w:val="00500F51"/>
  </w:style>
  <w:style w:type="paragraph" w:customStyle="1" w:styleId="6B31355F7FEA4D25BABE7B608BF8EF7A">
    <w:name w:val="6B31355F7FEA4D25BABE7B608BF8EF7A"/>
    <w:rsid w:val="00500F51"/>
  </w:style>
  <w:style w:type="paragraph" w:customStyle="1" w:styleId="950A1F60E63F4BB4B00AF17216E78449">
    <w:name w:val="950A1F60E63F4BB4B00AF17216E78449"/>
    <w:rsid w:val="00500F51"/>
  </w:style>
  <w:style w:type="paragraph" w:customStyle="1" w:styleId="84B21059EB1B42CAA31A4C6039252A30">
    <w:name w:val="84B21059EB1B42CAA31A4C6039252A30"/>
    <w:rsid w:val="00500F51"/>
  </w:style>
  <w:style w:type="paragraph" w:customStyle="1" w:styleId="734D3CA7654446E9B54E80A70CA7B719">
    <w:name w:val="734D3CA7654446E9B54E80A70CA7B719"/>
    <w:rsid w:val="00500F51"/>
  </w:style>
  <w:style w:type="paragraph" w:customStyle="1" w:styleId="985E9CD708DE46B9BD26D4E14A460A0D">
    <w:name w:val="985E9CD708DE46B9BD26D4E14A460A0D"/>
    <w:rsid w:val="00500F51"/>
  </w:style>
  <w:style w:type="paragraph" w:customStyle="1" w:styleId="748019A6C9D74F0FB9A205F963CD6628">
    <w:name w:val="748019A6C9D74F0FB9A205F963CD6628"/>
    <w:rsid w:val="00500F51"/>
  </w:style>
  <w:style w:type="paragraph" w:customStyle="1" w:styleId="80E2AABE86E84781B45BA9E91FA58513">
    <w:name w:val="80E2AABE86E84781B45BA9E91FA58513"/>
    <w:rsid w:val="00500F51"/>
  </w:style>
  <w:style w:type="paragraph" w:customStyle="1" w:styleId="02A55B600E314ABFA0193659454E43ED">
    <w:name w:val="02A55B600E314ABFA0193659454E43ED"/>
    <w:rsid w:val="00500F51"/>
  </w:style>
  <w:style w:type="paragraph" w:customStyle="1" w:styleId="DD69A32977784092B13382729E523DB2">
    <w:name w:val="DD69A32977784092B13382729E523DB2"/>
    <w:rsid w:val="00500F51"/>
  </w:style>
  <w:style w:type="paragraph" w:customStyle="1" w:styleId="DB98DFD06A244A77B8338782AD01D6F2">
    <w:name w:val="DB98DFD06A244A77B8338782AD01D6F2"/>
    <w:rsid w:val="00500F51"/>
  </w:style>
  <w:style w:type="paragraph" w:customStyle="1" w:styleId="8590DAF011414EF2B20FAB08FEB8E71C">
    <w:name w:val="8590DAF011414EF2B20FAB08FEB8E71C"/>
    <w:rsid w:val="00500F51"/>
  </w:style>
  <w:style w:type="paragraph" w:customStyle="1" w:styleId="A6EF8BE16AE04E49AA42DB90E407709C">
    <w:name w:val="A6EF8BE16AE04E49AA42DB90E407709C"/>
    <w:rsid w:val="00500F51"/>
  </w:style>
  <w:style w:type="paragraph" w:customStyle="1" w:styleId="85E0F341D0AF40DB9F30C1BEB1F68EFD">
    <w:name w:val="85E0F341D0AF40DB9F30C1BEB1F68EFD"/>
    <w:rsid w:val="00500F51"/>
  </w:style>
  <w:style w:type="paragraph" w:customStyle="1" w:styleId="811CC6224B5E4F8BBF104B8BEA40DA00">
    <w:name w:val="811CC6224B5E4F8BBF104B8BEA40DA00"/>
    <w:rsid w:val="00500F51"/>
  </w:style>
  <w:style w:type="paragraph" w:customStyle="1" w:styleId="4C0C110000854AFBA95AC2CB16FFC9F4">
    <w:name w:val="4C0C110000854AFBA95AC2CB16FFC9F4"/>
    <w:rsid w:val="00500F51"/>
  </w:style>
  <w:style w:type="paragraph" w:customStyle="1" w:styleId="FCD659DACD4C4EDCB6B4FD9928456A0F">
    <w:name w:val="FCD659DACD4C4EDCB6B4FD9928456A0F"/>
    <w:rsid w:val="00500F51"/>
  </w:style>
  <w:style w:type="paragraph" w:customStyle="1" w:styleId="2B00774F606A43C9B9858B30DB27D493">
    <w:name w:val="2B00774F606A43C9B9858B30DB27D493"/>
    <w:rsid w:val="00500F51"/>
  </w:style>
  <w:style w:type="paragraph" w:customStyle="1" w:styleId="D2C7161ED182499DB52CB2A3E58AAE82">
    <w:name w:val="D2C7161ED182499DB52CB2A3E58AAE82"/>
    <w:rsid w:val="00500F51"/>
  </w:style>
  <w:style w:type="paragraph" w:customStyle="1" w:styleId="03EE3D06738E432BA6AB08C94DEF8847">
    <w:name w:val="03EE3D06738E432BA6AB08C94DEF8847"/>
    <w:rsid w:val="00500F51"/>
  </w:style>
  <w:style w:type="paragraph" w:customStyle="1" w:styleId="11A1424820EF43BEBBEF7189F31AC3F4">
    <w:name w:val="11A1424820EF43BEBBEF7189F31AC3F4"/>
    <w:rsid w:val="00500F51"/>
  </w:style>
  <w:style w:type="paragraph" w:customStyle="1" w:styleId="099EB292B7DD4C7F8C097FE3BB95675E">
    <w:name w:val="099EB292B7DD4C7F8C097FE3BB95675E"/>
    <w:rsid w:val="00500F51"/>
  </w:style>
  <w:style w:type="paragraph" w:customStyle="1" w:styleId="B3801A4C1124414BA954A104403DC761">
    <w:name w:val="B3801A4C1124414BA954A104403DC761"/>
    <w:rsid w:val="00500F51"/>
  </w:style>
  <w:style w:type="paragraph" w:customStyle="1" w:styleId="BA04736EEB3D43B29E0CEF850DF4E731">
    <w:name w:val="BA04736EEB3D43B29E0CEF850DF4E731"/>
    <w:rsid w:val="00500F51"/>
  </w:style>
  <w:style w:type="paragraph" w:customStyle="1" w:styleId="4ED8AF02A5784F7A96904C1C7E3216A7">
    <w:name w:val="4ED8AF02A5784F7A96904C1C7E3216A7"/>
    <w:rsid w:val="00500F51"/>
  </w:style>
  <w:style w:type="paragraph" w:customStyle="1" w:styleId="8523D6E0A56C4F82900A4849E5D92883">
    <w:name w:val="8523D6E0A56C4F82900A4849E5D92883"/>
    <w:rsid w:val="00500F51"/>
  </w:style>
  <w:style w:type="paragraph" w:customStyle="1" w:styleId="A79953AC49FB428E963587252D11BCDA">
    <w:name w:val="A79953AC49FB428E963587252D11BCDA"/>
    <w:rsid w:val="00500F51"/>
  </w:style>
  <w:style w:type="paragraph" w:customStyle="1" w:styleId="7AB458AF4F734A7C979EE801A7BB3E48">
    <w:name w:val="7AB458AF4F734A7C979EE801A7BB3E48"/>
    <w:rsid w:val="00500F51"/>
  </w:style>
  <w:style w:type="paragraph" w:customStyle="1" w:styleId="B36DF4834A814066AEA7AFE9B66CE2F2">
    <w:name w:val="B36DF4834A814066AEA7AFE9B66CE2F2"/>
    <w:rsid w:val="00500F51"/>
  </w:style>
  <w:style w:type="paragraph" w:customStyle="1" w:styleId="9CB2EAD3140E4F95A43EA52A54F4B072">
    <w:name w:val="9CB2EAD3140E4F95A43EA52A54F4B072"/>
    <w:rsid w:val="00500F51"/>
  </w:style>
  <w:style w:type="paragraph" w:customStyle="1" w:styleId="8BBA4E2F406F4A798B70BA62F7EC73EA">
    <w:name w:val="8BBA4E2F406F4A798B70BA62F7EC73EA"/>
    <w:rsid w:val="00500F51"/>
  </w:style>
  <w:style w:type="paragraph" w:customStyle="1" w:styleId="D286F3A78A8A4621BE8FE79C8F58EE73">
    <w:name w:val="D286F3A78A8A4621BE8FE79C8F58EE73"/>
    <w:rsid w:val="00500F51"/>
  </w:style>
  <w:style w:type="paragraph" w:customStyle="1" w:styleId="8C17CD77EEDD466189106CDE24EF8EA9">
    <w:name w:val="8C17CD77EEDD466189106CDE24EF8EA9"/>
    <w:rsid w:val="00500F51"/>
  </w:style>
  <w:style w:type="paragraph" w:customStyle="1" w:styleId="60168C4951A848DF93712BD33B93D4F0">
    <w:name w:val="60168C4951A848DF93712BD33B93D4F0"/>
    <w:rsid w:val="00500F51"/>
  </w:style>
  <w:style w:type="paragraph" w:customStyle="1" w:styleId="71BC63A108294F2BBAAF7882CBB63C47">
    <w:name w:val="71BC63A108294F2BBAAF7882CBB63C47"/>
    <w:rsid w:val="00500F51"/>
  </w:style>
  <w:style w:type="paragraph" w:customStyle="1" w:styleId="FAE6701E403D4803823456B27C5183CB">
    <w:name w:val="FAE6701E403D4803823456B27C5183CB"/>
    <w:rsid w:val="00500F51"/>
  </w:style>
  <w:style w:type="paragraph" w:customStyle="1" w:styleId="1166F49DB9384F19AA9993746EFBA752">
    <w:name w:val="1166F49DB9384F19AA9993746EFBA752"/>
    <w:rsid w:val="00500F51"/>
  </w:style>
  <w:style w:type="paragraph" w:customStyle="1" w:styleId="393B944BF91C4A7DB5F4B20A3BB832C3">
    <w:name w:val="393B944BF91C4A7DB5F4B20A3BB832C3"/>
    <w:rsid w:val="00500F51"/>
  </w:style>
  <w:style w:type="paragraph" w:customStyle="1" w:styleId="BF702C5F78F744D4962EA8CF0B4D95A5">
    <w:name w:val="BF702C5F78F744D4962EA8CF0B4D95A5"/>
    <w:rsid w:val="00500F51"/>
  </w:style>
  <w:style w:type="paragraph" w:customStyle="1" w:styleId="43454A43972240A9B148D6E7B49E0597">
    <w:name w:val="43454A43972240A9B148D6E7B49E0597"/>
    <w:rsid w:val="00500F51"/>
  </w:style>
  <w:style w:type="paragraph" w:customStyle="1" w:styleId="D4A1CE5AB9054DCD8AC25D8E664E74F4">
    <w:name w:val="D4A1CE5AB9054DCD8AC25D8E664E74F4"/>
    <w:rsid w:val="00500F51"/>
  </w:style>
  <w:style w:type="paragraph" w:customStyle="1" w:styleId="0CBE65C3E0214581AF752A5FC1D1D39C">
    <w:name w:val="0CBE65C3E0214581AF752A5FC1D1D39C"/>
    <w:rsid w:val="00500F51"/>
  </w:style>
  <w:style w:type="paragraph" w:customStyle="1" w:styleId="FCFA96915699413490E4436629CA1351">
    <w:name w:val="FCFA96915699413490E4436629CA1351"/>
    <w:rsid w:val="00500F51"/>
  </w:style>
  <w:style w:type="paragraph" w:customStyle="1" w:styleId="168279ADC82540E2837CB04AAF7BFE4D">
    <w:name w:val="168279ADC82540E2837CB04AAF7BFE4D"/>
    <w:rsid w:val="00500F51"/>
  </w:style>
  <w:style w:type="paragraph" w:customStyle="1" w:styleId="1C1A0B58A320412EA73625971808D0FE">
    <w:name w:val="1C1A0B58A320412EA73625971808D0FE"/>
    <w:rsid w:val="00500F51"/>
  </w:style>
  <w:style w:type="paragraph" w:customStyle="1" w:styleId="6B7FE19C021745D4ACE3E743B36C2A87">
    <w:name w:val="6B7FE19C021745D4ACE3E743B36C2A87"/>
    <w:rsid w:val="00500F51"/>
  </w:style>
  <w:style w:type="paragraph" w:customStyle="1" w:styleId="798A7CE0DF50463FB58E6D5B6D1397DB">
    <w:name w:val="798A7CE0DF50463FB58E6D5B6D1397DB"/>
    <w:rsid w:val="00500F51"/>
  </w:style>
  <w:style w:type="paragraph" w:customStyle="1" w:styleId="4ACF0E6017A348179364CA9D2527CDA3">
    <w:name w:val="4ACF0E6017A348179364CA9D2527CDA3"/>
    <w:rsid w:val="00500F51"/>
  </w:style>
  <w:style w:type="paragraph" w:customStyle="1" w:styleId="7AE44317DEF4445999BA6E2CC63552D6">
    <w:name w:val="7AE44317DEF4445999BA6E2CC63552D6"/>
    <w:rsid w:val="00500F51"/>
  </w:style>
  <w:style w:type="paragraph" w:customStyle="1" w:styleId="50CDE33A705544B9AF51F334E29FA449">
    <w:name w:val="50CDE33A705544B9AF51F334E29FA449"/>
    <w:rsid w:val="00500F51"/>
  </w:style>
  <w:style w:type="paragraph" w:customStyle="1" w:styleId="C5DF8172A79743E18D1B260D9EE6F740">
    <w:name w:val="C5DF8172A79743E18D1B260D9EE6F740"/>
    <w:rsid w:val="00500F51"/>
  </w:style>
  <w:style w:type="paragraph" w:customStyle="1" w:styleId="BBD2637054534645AC33D16AF425AA1B">
    <w:name w:val="BBD2637054534645AC33D16AF425AA1B"/>
    <w:rsid w:val="00500F51"/>
  </w:style>
  <w:style w:type="paragraph" w:customStyle="1" w:styleId="13B4BED1CA7D44BF99B818CE2DBAA89D">
    <w:name w:val="13B4BED1CA7D44BF99B818CE2DBAA89D"/>
    <w:rsid w:val="00500F51"/>
  </w:style>
  <w:style w:type="paragraph" w:customStyle="1" w:styleId="DFC86BB1F45B4AC4ACC79682CBF7627C">
    <w:name w:val="DFC86BB1F45B4AC4ACC79682CBF7627C"/>
    <w:rsid w:val="00500F51"/>
  </w:style>
  <w:style w:type="paragraph" w:customStyle="1" w:styleId="B71F279629484A80A7CEEC4E208A342F">
    <w:name w:val="B71F279629484A80A7CEEC4E208A342F"/>
    <w:rsid w:val="00500F51"/>
  </w:style>
  <w:style w:type="paragraph" w:customStyle="1" w:styleId="410D8DAA38674314A2786B2479EB5953">
    <w:name w:val="410D8DAA38674314A2786B2479EB5953"/>
    <w:rsid w:val="00500F51"/>
  </w:style>
  <w:style w:type="paragraph" w:customStyle="1" w:styleId="57534726D2A94D118B4BB2977C254E60">
    <w:name w:val="57534726D2A94D118B4BB2977C254E60"/>
    <w:rsid w:val="00500F51"/>
  </w:style>
  <w:style w:type="paragraph" w:customStyle="1" w:styleId="24F5E161557148FCBDE633C965C1ADE2">
    <w:name w:val="24F5E161557148FCBDE633C965C1ADE2"/>
    <w:rsid w:val="00500F51"/>
  </w:style>
  <w:style w:type="paragraph" w:customStyle="1" w:styleId="0FE57A6650CA4A2096D0333AFF0570D3">
    <w:name w:val="0FE57A6650CA4A2096D0333AFF0570D3"/>
    <w:rsid w:val="00500F51"/>
  </w:style>
  <w:style w:type="paragraph" w:customStyle="1" w:styleId="A7FB122738D54288B04FF0175E5AE932">
    <w:name w:val="A7FB122738D54288B04FF0175E5AE932"/>
    <w:rsid w:val="00500F51"/>
  </w:style>
  <w:style w:type="paragraph" w:customStyle="1" w:styleId="C4253A53087C4623BBD267F7404493F2">
    <w:name w:val="C4253A53087C4623BBD267F7404493F2"/>
    <w:rsid w:val="00500F51"/>
  </w:style>
  <w:style w:type="paragraph" w:customStyle="1" w:styleId="E6647AC142034F0DA22A2F3E6DCE361E">
    <w:name w:val="E6647AC142034F0DA22A2F3E6DCE361E"/>
    <w:rsid w:val="00500F51"/>
  </w:style>
  <w:style w:type="paragraph" w:customStyle="1" w:styleId="C56011CEC0DC4FA2A9A191F028CB2921">
    <w:name w:val="C56011CEC0DC4FA2A9A191F028CB2921"/>
    <w:rsid w:val="00500F51"/>
  </w:style>
  <w:style w:type="paragraph" w:customStyle="1" w:styleId="3DF5C5AC0FE648A5AF023E71DB74E173">
    <w:name w:val="3DF5C5AC0FE648A5AF023E71DB74E173"/>
    <w:rsid w:val="00500F51"/>
  </w:style>
  <w:style w:type="paragraph" w:customStyle="1" w:styleId="FAF7DEA4D4A2444D8AE295888D8A702B">
    <w:name w:val="FAF7DEA4D4A2444D8AE295888D8A702B"/>
    <w:rsid w:val="00500F51"/>
  </w:style>
  <w:style w:type="paragraph" w:customStyle="1" w:styleId="914E9CCECFFE4D0494B173416FDD52CD">
    <w:name w:val="914E9CCECFFE4D0494B173416FDD52CD"/>
    <w:rsid w:val="00500F51"/>
  </w:style>
  <w:style w:type="paragraph" w:customStyle="1" w:styleId="BF83A2137EF0407D86725D66F04C5E59">
    <w:name w:val="BF83A2137EF0407D86725D66F04C5E59"/>
    <w:rsid w:val="00500F51"/>
  </w:style>
  <w:style w:type="paragraph" w:customStyle="1" w:styleId="8BA46B66ADEB41EFB6A3ACCA090E78FF">
    <w:name w:val="8BA46B66ADEB41EFB6A3ACCA090E78FF"/>
    <w:rsid w:val="00500F51"/>
  </w:style>
  <w:style w:type="paragraph" w:customStyle="1" w:styleId="28A1D2DAE5174E37857D5F909D1A8DD5">
    <w:name w:val="28A1D2DAE5174E37857D5F909D1A8DD5"/>
    <w:rsid w:val="00500F51"/>
  </w:style>
  <w:style w:type="paragraph" w:customStyle="1" w:styleId="1E68507F350A4442B3C5AD498E199C42">
    <w:name w:val="1E68507F350A4442B3C5AD498E199C42"/>
    <w:rsid w:val="00500F51"/>
  </w:style>
  <w:style w:type="paragraph" w:customStyle="1" w:styleId="CA6078034A014DE9987F461A24A621A8">
    <w:name w:val="CA6078034A014DE9987F461A24A621A8"/>
    <w:rsid w:val="00500F51"/>
  </w:style>
  <w:style w:type="paragraph" w:customStyle="1" w:styleId="6930EFD98A3549A986E3D2C403A26E40">
    <w:name w:val="6930EFD98A3549A986E3D2C403A26E40"/>
    <w:rsid w:val="00500F51"/>
  </w:style>
  <w:style w:type="paragraph" w:customStyle="1" w:styleId="509F6C50D8AF43259E78CE7463007828">
    <w:name w:val="509F6C50D8AF43259E78CE7463007828"/>
    <w:rsid w:val="00500F51"/>
  </w:style>
  <w:style w:type="paragraph" w:customStyle="1" w:styleId="E695280B1BFA479582DBE93C2CDCF3AB">
    <w:name w:val="E695280B1BFA479582DBE93C2CDCF3AB"/>
    <w:rsid w:val="00500F51"/>
  </w:style>
  <w:style w:type="paragraph" w:customStyle="1" w:styleId="DDBFCA2BC3A74736BA4032829359ACB4">
    <w:name w:val="DDBFCA2BC3A74736BA4032829359ACB4"/>
    <w:rsid w:val="00500F51"/>
  </w:style>
  <w:style w:type="paragraph" w:customStyle="1" w:styleId="D5A4B897AB804A62806162100B6A85EE">
    <w:name w:val="D5A4B897AB804A62806162100B6A85EE"/>
    <w:rsid w:val="00500F51"/>
  </w:style>
  <w:style w:type="paragraph" w:customStyle="1" w:styleId="C110208D309147D38803A318FEFF9B6A">
    <w:name w:val="C110208D309147D38803A318FEFF9B6A"/>
    <w:rsid w:val="00500F51"/>
  </w:style>
  <w:style w:type="paragraph" w:customStyle="1" w:styleId="4B2E4FCF40FA4EE1921C621E16C34735">
    <w:name w:val="4B2E4FCF40FA4EE1921C621E16C34735"/>
    <w:rsid w:val="00500F51"/>
  </w:style>
  <w:style w:type="paragraph" w:customStyle="1" w:styleId="944C5434633B4784B960DAB01AE933CF">
    <w:name w:val="944C5434633B4784B960DAB01AE933CF"/>
    <w:rsid w:val="00500F51"/>
  </w:style>
  <w:style w:type="paragraph" w:customStyle="1" w:styleId="353FC00DD13E450D9AA90E251AB6A286">
    <w:name w:val="353FC00DD13E450D9AA90E251AB6A286"/>
    <w:rsid w:val="00500F51"/>
  </w:style>
  <w:style w:type="paragraph" w:customStyle="1" w:styleId="6844670F81654224AFBF1C3670350231">
    <w:name w:val="6844670F81654224AFBF1C3670350231"/>
    <w:rsid w:val="00500F51"/>
  </w:style>
  <w:style w:type="paragraph" w:customStyle="1" w:styleId="4ACDE2F963D24A5984CAC60FD0BD33B3">
    <w:name w:val="4ACDE2F963D24A5984CAC60FD0BD33B3"/>
    <w:rsid w:val="00500F51"/>
  </w:style>
  <w:style w:type="paragraph" w:customStyle="1" w:styleId="691D35E6D1144CC0828E6606280AB646">
    <w:name w:val="691D35E6D1144CC0828E6606280AB646"/>
    <w:rsid w:val="00500F51"/>
  </w:style>
  <w:style w:type="paragraph" w:customStyle="1" w:styleId="0004140880044C1F81C4791DAAE8577A">
    <w:name w:val="0004140880044C1F81C4791DAAE8577A"/>
    <w:rsid w:val="00500F51"/>
  </w:style>
  <w:style w:type="paragraph" w:customStyle="1" w:styleId="4A3163E72E854123AA2A8673A4E6A4E5">
    <w:name w:val="4A3163E72E854123AA2A8673A4E6A4E5"/>
    <w:rsid w:val="00500F51"/>
  </w:style>
  <w:style w:type="paragraph" w:customStyle="1" w:styleId="8EFF948670AF4FDD8E20CCD16B1F2F37">
    <w:name w:val="8EFF948670AF4FDD8E20CCD16B1F2F37"/>
    <w:rsid w:val="00500F51"/>
  </w:style>
  <w:style w:type="paragraph" w:customStyle="1" w:styleId="15E34C4862314D4786641106F72743DF">
    <w:name w:val="15E34C4862314D4786641106F72743DF"/>
    <w:rsid w:val="00500F51"/>
  </w:style>
  <w:style w:type="paragraph" w:customStyle="1" w:styleId="55A34350B1EB4493AF41183D1007D531">
    <w:name w:val="55A34350B1EB4493AF41183D1007D531"/>
    <w:rsid w:val="00500F51"/>
  </w:style>
  <w:style w:type="paragraph" w:customStyle="1" w:styleId="62B00C86171C4661A8000EB293583748">
    <w:name w:val="62B00C86171C4661A8000EB293583748"/>
    <w:rsid w:val="00500F51"/>
  </w:style>
  <w:style w:type="paragraph" w:customStyle="1" w:styleId="B6A4F30FC2CB43B7ABE5B44288314A59">
    <w:name w:val="B6A4F30FC2CB43B7ABE5B44288314A59"/>
    <w:rsid w:val="00500F51"/>
  </w:style>
  <w:style w:type="paragraph" w:customStyle="1" w:styleId="123464631B2B49CE9B3A13284111CF6D">
    <w:name w:val="123464631B2B49CE9B3A13284111CF6D"/>
    <w:rsid w:val="00500F51"/>
  </w:style>
  <w:style w:type="paragraph" w:customStyle="1" w:styleId="C1B89149C7B54B809BB72A53D858B500">
    <w:name w:val="C1B89149C7B54B809BB72A53D858B500"/>
    <w:rsid w:val="00500F51"/>
  </w:style>
  <w:style w:type="paragraph" w:customStyle="1" w:styleId="7E1EA4078C2D47169DC4A5ADC84E5810">
    <w:name w:val="7E1EA4078C2D47169DC4A5ADC84E5810"/>
    <w:rsid w:val="00500F51"/>
  </w:style>
  <w:style w:type="paragraph" w:customStyle="1" w:styleId="862D8F5E5FBF41ECAB9FF91F54F9443F">
    <w:name w:val="862D8F5E5FBF41ECAB9FF91F54F9443F"/>
    <w:rsid w:val="00500F51"/>
  </w:style>
  <w:style w:type="paragraph" w:customStyle="1" w:styleId="B5A10B4AF36F47699114AD4180FCCCF1">
    <w:name w:val="B5A10B4AF36F47699114AD4180FCCCF1"/>
    <w:rsid w:val="00500F51"/>
  </w:style>
  <w:style w:type="paragraph" w:customStyle="1" w:styleId="30FBBE66F0CA4BFA9642F1C74CA61723">
    <w:name w:val="30FBBE66F0CA4BFA9642F1C74CA61723"/>
    <w:rsid w:val="00500F51"/>
  </w:style>
  <w:style w:type="paragraph" w:customStyle="1" w:styleId="0AF7A892CB1C4C60892766C810AE3557">
    <w:name w:val="0AF7A892CB1C4C60892766C810AE3557"/>
    <w:rsid w:val="00500F51"/>
  </w:style>
  <w:style w:type="paragraph" w:customStyle="1" w:styleId="890338B0FD05424AAC02B3B4588AAB74">
    <w:name w:val="890338B0FD05424AAC02B3B4588AAB74"/>
    <w:rsid w:val="00500F51"/>
  </w:style>
  <w:style w:type="paragraph" w:customStyle="1" w:styleId="2E9BDE3A46CA409D9CB70CDBC6861C0B">
    <w:name w:val="2E9BDE3A46CA409D9CB70CDBC6861C0B"/>
    <w:rsid w:val="00500F51"/>
  </w:style>
  <w:style w:type="paragraph" w:customStyle="1" w:styleId="A1426CF3430A4E69B4C27156921D832A">
    <w:name w:val="A1426CF3430A4E69B4C27156921D832A"/>
    <w:rsid w:val="00500F51"/>
  </w:style>
  <w:style w:type="paragraph" w:customStyle="1" w:styleId="60569BE417E34DCC886E416EFD671373">
    <w:name w:val="60569BE417E34DCC886E416EFD671373"/>
    <w:rsid w:val="00500F51"/>
  </w:style>
  <w:style w:type="paragraph" w:customStyle="1" w:styleId="6802AED4282F492C961C49698CB662DE">
    <w:name w:val="6802AED4282F492C961C49698CB662DE"/>
    <w:rsid w:val="00500F51"/>
  </w:style>
  <w:style w:type="paragraph" w:customStyle="1" w:styleId="611A7EB44B6E430AA3E79CFA798F26DE">
    <w:name w:val="611A7EB44B6E430AA3E79CFA798F26DE"/>
    <w:rsid w:val="00500F51"/>
  </w:style>
  <w:style w:type="paragraph" w:customStyle="1" w:styleId="D22BF78832194C85948CB11DB911843C">
    <w:name w:val="D22BF78832194C85948CB11DB911843C"/>
    <w:rsid w:val="00500F51"/>
  </w:style>
  <w:style w:type="paragraph" w:customStyle="1" w:styleId="D55E8DF090254B129FAA44FEEB01330D">
    <w:name w:val="D55E8DF090254B129FAA44FEEB01330D"/>
    <w:rsid w:val="00500F51"/>
  </w:style>
  <w:style w:type="paragraph" w:customStyle="1" w:styleId="E3ED4A4EDF3E47B1927E74DA209E9A68">
    <w:name w:val="E3ED4A4EDF3E47B1927E74DA209E9A68"/>
    <w:rsid w:val="00500F51"/>
  </w:style>
  <w:style w:type="paragraph" w:customStyle="1" w:styleId="43583A3F833F48B6BA09E89B71DD1B55">
    <w:name w:val="43583A3F833F48B6BA09E89B71DD1B55"/>
    <w:rsid w:val="00500F51"/>
  </w:style>
  <w:style w:type="paragraph" w:customStyle="1" w:styleId="ED6A7C997D954C09B45F213ECDB41742">
    <w:name w:val="ED6A7C997D954C09B45F213ECDB41742"/>
    <w:rsid w:val="00500F51"/>
  </w:style>
  <w:style w:type="paragraph" w:customStyle="1" w:styleId="23D81FBD0D66465A900E28332782B476">
    <w:name w:val="23D81FBD0D66465A900E28332782B476"/>
    <w:rsid w:val="00500F51"/>
  </w:style>
  <w:style w:type="paragraph" w:customStyle="1" w:styleId="B2E6CDDC0DCD4B598896D872677AAD94">
    <w:name w:val="B2E6CDDC0DCD4B598896D872677AAD94"/>
    <w:rsid w:val="00500F51"/>
  </w:style>
  <w:style w:type="paragraph" w:customStyle="1" w:styleId="820CFC66A94F45109087C9BE0AAB65B6">
    <w:name w:val="820CFC66A94F45109087C9BE0AAB65B6"/>
    <w:rsid w:val="00500F51"/>
  </w:style>
  <w:style w:type="paragraph" w:customStyle="1" w:styleId="27F3AD7DB60C49B5B25BA29BB1ED7492">
    <w:name w:val="27F3AD7DB60C49B5B25BA29BB1ED7492"/>
    <w:rsid w:val="00500F51"/>
  </w:style>
  <w:style w:type="paragraph" w:customStyle="1" w:styleId="3D7EE74A589E4006A60A49055ECFE6A0">
    <w:name w:val="3D7EE74A589E4006A60A49055ECFE6A0"/>
    <w:rsid w:val="00500F51"/>
  </w:style>
  <w:style w:type="paragraph" w:customStyle="1" w:styleId="9D01F4A52A5D4CE1939EF067C9881B63">
    <w:name w:val="9D01F4A52A5D4CE1939EF067C9881B63"/>
    <w:rsid w:val="00500F51"/>
  </w:style>
  <w:style w:type="paragraph" w:customStyle="1" w:styleId="08FE2DBDEFD744388CE21210CD3582BC">
    <w:name w:val="08FE2DBDEFD744388CE21210CD3582BC"/>
    <w:rsid w:val="00500F51"/>
  </w:style>
  <w:style w:type="paragraph" w:customStyle="1" w:styleId="010DF79E9F9543F3835105C315C8679E">
    <w:name w:val="010DF79E9F9543F3835105C315C8679E"/>
    <w:rsid w:val="00500F51"/>
  </w:style>
  <w:style w:type="paragraph" w:customStyle="1" w:styleId="37F150F07B604EB0AEE2B9F1D250109C">
    <w:name w:val="37F150F07B604EB0AEE2B9F1D250109C"/>
    <w:rsid w:val="00500F51"/>
  </w:style>
  <w:style w:type="paragraph" w:customStyle="1" w:styleId="FB0832865FB44DD9803E38C61C5D8504">
    <w:name w:val="FB0832865FB44DD9803E38C61C5D8504"/>
    <w:rsid w:val="00500F51"/>
  </w:style>
  <w:style w:type="paragraph" w:customStyle="1" w:styleId="BF905E8397334F9F8C7E9C7F6513231B">
    <w:name w:val="BF905E8397334F9F8C7E9C7F6513231B"/>
    <w:rsid w:val="00500F51"/>
  </w:style>
  <w:style w:type="paragraph" w:customStyle="1" w:styleId="840CF1883229452A889A3BEEA043E087">
    <w:name w:val="840CF1883229452A889A3BEEA043E087"/>
    <w:rsid w:val="00500F51"/>
  </w:style>
  <w:style w:type="paragraph" w:customStyle="1" w:styleId="9C5AEBA4F1054F429577551EE317BA5B">
    <w:name w:val="9C5AEBA4F1054F429577551EE317BA5B"/>
    <w:rsid w:val="00500F51"/>
  </w:style>
  <w:style w:type="paragraph" w:customStyle="1" w:styleId="E64ACC69393E40BCB848B21E62CE9945">
    <w:name w:val="E64ACC69393E40BCB848B21E62CE9945"/>
    <w:rsid w:val="00500F51"/>
  </w:style>
  <w:style w:type="paragraph" w:customStyle="1" w:styleId="5A325D73EAF649CBB511D4E7933B5411">
    <w:name w:val="5A325D73EAF649CBB511D4E7933B5411"/>
    <w:rsid w:val="00500F51"/>
  </w:style>
  <w:style w:type="paragraph" w:customStyle="1" w:styleId="E0C2C7F81CD64CAD8E698CE1AB851D1E">
    <w:name w:val="E0C2C7F81CD64CAD8E698CE1AB851D1E"/>
    <w:rsid w:val="00500F51"/>
  </w:style>
  <w:style w:type="paragraph" w:customStyle="1" w:styleId="A7C70A15AA84433C85AE23685483B6EB">
    <w:name w:val="A7C70A15AA84433C85AE23685483B6EB"/>
    <w:rsid w:val="00500F51"/>
  </w:style>
  <w:style w:type="paragraph" w:customStyle="1" w:styleId="EACFE1CF326B4EACAAB31BEA1E1DFD3A">
    <w:name w:val="EACFE1CF326B4EACAAB31BEA1E1DFD3A"/>
    <w:rsid w:val="00500F51"/>
  </w:style>
  <w:style w:type="paragraph" w:customStyle="1" w:styleId="90E6B0706C4B45B79A707C155F883449">
    <w:name w:val="90E6B0706C4B45B79A707C155F883449"/>
    <w:rsid w:val="00500F51"/>
  </w:style>
  <w:style w:type="paragraph" w:customStyle="1" w:styleId="B3835CA223B74B3788ED835482423E09">
    <w:name w:val="B3835CA223B74B3788ED835482423E09"/>
    <w:rsid w:val="00500F51"/>
  </w:style>
  <w:style w:type="paragraph" w:customStyle="1" w:styleId="461F8B90B8734B2B8A2F8CB0F9BB91C5">
    <w:name w:val="461F8B90B8734B2B8A2F8CB0F9BB91C5"/>
    <w:rsid w:val="00500F51"/>
  </w:style>
  <w:style w:type="paragraph" w:customStyle="1" w:styleId="05B315528459426C811E9E56AEED1634">
    <w:name w:val="05B315528459426C811E9E56AEED1634"/>
    <w:rsid w:val="00500F51"/>
  </w:style>
  <w:style w:type="paragraph" w:customStyle="1" w:styleId="F5200707F54A42909E68C178160512C9">
    <w:name w:val="F5200707F54A42909E68C178160512C9"/>
    <w:rsid w:val="00500F51"/>
  </w:style>
  <w:style w:type="paragraph" w:customStyle="1" w:styleId="58E617E777A84D559AC180C50D2C2156">
    <w:name w:val="58E617E777A84D559AC180C50D2C2156"/>
    <w:rsid w:val="00500F51"/>
  </w:style>
  <w:style w:type="paragraph" w:customStyle="1" w:styleId="9DCE478714BE4DD19EA1CB34BF9C5723">
    <w:name w:val="9DCE478714BE4DD19EA1CB34BF9C5723"/>
    <w:rsid w:val="00500F51"/>
  </w:style>
  <w:style w:type="paragraph" w:customStyle="1" w:styleId="99ED26196A964A09BB2BF6BB67B2332C">
    <w:name w:val="99ED26196A964A09BB2BF6BB67B2332C"/>
    <w:rsid w:val="00500F51"/>
  </w:style>
  <w:style w:type="paragraph" w:customStyle="1" w:styleId="4267E68E9E0F425CAA3AB099355C7706">
    <w:name w:val="4267E68E9E0F425CAA3AB099355C7706"/>
    <w:rsid w:val="00500F51"/>
  </w:style>
  <w:style w:type="paragraph" w:customStyle="1" w:styleId="605EE0F0DC53401CB317BE2742F73B9A">
    <w:name w:val="605EE0F0DC53401CB317BE2742F73B9A"/>
    <w:rsid w:val="00500F51"/>
  </w:style>
  <w:style w:type="paragraph" w:customStyle="1" w:styleId="BBF3B9E4EDFD443AACFA09F5326F8DA6">
    <w:name w:val="BBF3B9E4EDFD443AACFA09F5326F8DA6"/>
    <w:rsid w:val="00500F51"/>
  </w:style>
  <w:style w:type="paragraph" w:customStyle="1" w:styleId="A7885F02B72246C18539379805500CB0">
    <w:name w:val="A7885F02B72246C18539379805500CB0"/>
    <w:rsid w:val="00500F51"/>
  </w:style>
  <w:style w:type="paragraph" w:customStyle="1" w:styleId="EFEA1BD034244707928030594B6DE476">
    <w:name w:val="EFEA1BD034244707928030594B6DE476"/>
    <w:rsid w:val="00500F51"/>
  </w:style>
  <w:style w:type="paragraph" w:customStyle="1" w:styleId="E5CC1DA5C4CE4EE992771B06619C7562">
    <w:name w:val="E5CC1DA5C4CE4EE992771B06619C7562"/>
    <w:rsid w:val="00500F51"/>
  </w:style>
  <w:style w:type="paragraph" w:customStyle="1" w:styleId="DE08F16B32CE4038B7A887591A14CC7A">
    <w:name w:val="DE08F16B32CE4038B7A887591A14CC7A"/>
    <w:rsid w:val="00500F51"/>
  </w:style>
  <w:style w:type="paragraph" w:customStyle="1" w:styleId="D5DC3667B1924997BCA328B394C101BC">
    <w:name w:val="D5DC3667B1924997BCA328B394C101BC"/>
    <w:rsid w:val="00500F51"/>
  </w:style>
  <w:style w:type="paragraph" w:customStyle="1" w:styleId="8DDA2D833CE6487EB201138E7280E4F0">
    <w:name w:val="8DDA2D833CE6487EB201138E7280E4F0"/>
    <w:rsid w:val="00500F51"/>
  </w:style>
  <w:style w:type="paragraph" w:customStyle="1" w:styleId="EAA71B6BFB0D496B915330867DFD1F92">
    <w:name w:val="EAA71B6BFB0D496B915330867DFD1F92"/>
    <w:rsid w:val="00500F51"/>
  </w:style>
  <w:style w:type="paragraph" w:customStyle="1" w:styleId="36B3901148E042B2B37D252C956D3EFB">
    <w:name w:val="36B3901148E042B2B37D252C956D3EFB"/>
    <w:rsid w:val="00500F51"/>
  </w:style>
  <w:style w:type="paragraph" w:customStyle="1" w:styleId="75F618255C2A4A54A1BE46F96B497E27">
    <w:name w:val="75F618255C2A4A54A1BE46F96B497E27"/>
    <w:rsid w:val="00500F51"/>
  </w:style>
  <w:style w:type="paragraph" w:customStyle="1" w:styleId="F1092797A5384C2D986ACC19E43342A1">
    <w:name w:val="F1092797A5384C2D986ACC19E43342A1"/>
    <w:rsid w:val="00500F51"/>
  </w:style>
  <w:style w:type="paragraph" w:customStyle="1" w:styleId="A9FAF0F5550D403EBDBA0BEF92CB3FE4">
    <w:name w:val="A9FAF0F5550D403EBDBA0BEF92CB3FE4"/>
    <w:rsid w:val="00500F51"/>
  </w:style>
  <w:style w:type="paragraph" w:customStyle="1" w:styleId="B5891F32B5D54302A340E11B8C62BB53">
    <w:name w:val="B5891F32B5D54302A340E11B8C62BB53"/>
    <w:rsid w:val="00500F51"/>
  </w:style>
  <w:style w:type="paragraph" w:customStyle="1" w:styleId="B469A002D6864FD7ADB53346273E6708">
    <w:name w:val="B469A002D6864FD7ADB53346273E6708"/>
    <w:rsid w:val="00500F51"/>
  </w:style>
  <w:style w:type="paragraph" w:customStyle="1" w:styleId="6CBDDE041D0349CA95A896ED4AACE8A4">
    <w:name w:val="6CBDDE041D0349CA95A896ED4AACE8A4"/>
    <w:rsid w:val="00500F51"/>
  </w:style>
  <w:style w:type="paragraph" w:customStyle="1" w:styleId="FCBBBB368A3E4E83A69258EC175B95B6">
    <w:name w:val="FCBBBB368A3E4E83A69258EC175B95B6"/>
    <w:rsid w:val="00500F51"/>
  </w:style>
  <w:style w:type="paragraph" w:customStyle="1" w:styleId="4C9BC62A6DD841929568546B0DD48820">
    <w:name w:val="4C9BC62A6DD841929568546B0DD48820"/>
    <w:rsid w:val="00500F51"/>
  </w:style>
  <w:style w:type="paragraph" w:customStyle="1" w:styleId="7AE9F9D135A74FB08EF851E4BF3116A1">
    <w:name w:val="7AE9F9D135A74FB08EF851E4BF3116A1"/>
    <w:rsid w:val="00500F51"/>
  </w:style>
  <w:style w:type="paragraph" w:customStyle="1" w:styleId="692B9E2C41C746E0B549FF5D978A9258">
    <w:name w:val="692B9E2C41C746E0B549FF5D978A9258"/>
    <w:rsid w:val="00500F51"/>
  </w:style>
  <w:style w:type="paragraph" w:customStyle="1" w:styleId="023622413D8F4ECC8BA0C59E0A731A7E">
    <w:name w:val="023622413D8F4ECC8BA0C59E0A731A7E"/>
    <w:rsid w:val="00500F51"/>
  </w:style>
  <w:style w:type="paragraph" w:customStyle="1" w:styleId="EC9C9956B8FD48478E8F0564D4568767">
    <w:name w:val="EC9C9956B8FD48478E8F0564D4568767"/>
    <w:rsid w:val="00500F51"/>
  </w:style>
  <w:style w:type="paragraph" w:customStyle="1" w:styleId="DDD4AAB6B224457486F740C5D76D0499">
    <w:name w:val="DDD4AAB6B224457486F740C5D76D0499"/>
    <w:rsid w:val="00500F51"/>
  </w:style>
  <w:style w:type="paragraph" w:customStyle="1" w:styleId="8DB50554872147239A223B075E5ED767">
    <w:name w:val="8DB50554872147239A223B075E5ED767"/>
    <w:rsid w:val="00500F51"/>
  </w:style>
  <w:style w:type="paragraph" w:customStyle="1" w:styleId="ABF42DD5F9F340278487F514355C47CC">
    <w:name w:val="ABF42DD5F9F340278487F514355C47CC"/>
    <w:rsid w:val="00500F51"/>
  </w:style>
  <w:style w:type="paragraph" w:customStyle="1" w:styleId="67077A88D3664296895E91457229038B">
    <w:name w:val="67077A88D3664296895E91457229038B"/>
    <w:rsid w:val="00500F51"/>
  </w:style>
  <w:style w:type="paragraph" w:customStyle="1" w:styleId="29C7032BEBD94004A80D94E5CAD0D78D">
    <w:name w:val="29C7032BEBD94004A80D94E5CAD0D78D"/>
    <w:rsid w:val="00500F51"/>
  </w:style>
  <w:style w:type="paragraph" w:customStyle="1" w:styleId="D9BD6D4837964E8BB0431C5314DD4C65">
    <w:name w:val="D9BD6D4837964E8BB0431C5314DD4C65"/>
    <w:rsid w:val="00500F51"/>
  </w:style>
  <w:style w:type="paragraph" w:customStyle="1" w:styleId="C6C13E45CC0E4DB2AD12EC952D881A5D">
    <w:name w:val="C6C13E45CC0E4DB2AD12EC952D881A5D"/>
    <w:rsid w:val="00500F51"/>
  </w:style>
  <w:style w:type="paragraph" w:customStyle="1" w:styleId="7DD6725BEB5148AEB1B1AFFCBB7C87D2">
    <w:name w:val="7DD6725BEB5148AEB1B1AFFCBB7C87D2"/>
    <w:rsid w:val="00500F51"/>
  </w:style>
  <w:style w:type="paragraph" w:customStyle="1" w:styleId="2A8761095A23468E9A9AE0D3B2225412">
    <w:name w:val="2A8761095A23468E9A9AE0D3B2225412"/>
    <w:rsid w:val="00500F51"/>
  </w:style>
  <w:style w:type="paragraph" w:customStyle="1" w:styleId="4AFCC0C0EDFC4C8D8AE0FE560AFCA510">
    <w:name w:val="4AFCC0C0EDFC4C8D8AE0FE560AFCA510"/>
    <w:rsid w:val="00500F51"/>
  </w:style>
  <w:style w:type="paragraph" w:customStyle="1" w:styleId="0C03ADA7830842CAA3D1F1B047BBA910">
    <w:name w:val="0C03ADA7830842CAA3D1F1B047BBA910"/>
    <w:rsid w:val="00500F51"/>
  </w:style>
  <w:style w:type="paragraph" w:customStyle="1" w:styleId="EEB1C2733D24459E94A8238F5DC1A6CF">
    <w:name w:val="EEB1C2733D24459E94A8238F5DC1A6CF"/>
    <w:rsid w:val="00500F51"/>
  </w:style>
  <w:style w:type="paragraph" w:customStyle="1" w:styleId="43C2C6763F1742069D302CA69FC4F359">
    <w:name w:val="43C2C6763F1742069D302CA69FC4F359"/>
    <w:rsid w:val="00500F51"/>
  </w:style>
  <w:style w:type="paragraph" w:customStyle="1" w:styleId="E31E8F092B0241E98EE852E307F95F01">
    <w:name w:val="E31E8F092B0241E98EE852E307F95F01"/>
    <w:rsid w:val="00500F51"/>
  </w:style>
  <w:style w:type="paragraph" w:customStyle="1" w:styleId="DE508059E0F844A6B2AFE2800A90A543">
    <w:name w:val="DE508059E0F844A6B2AFE2800A90A543"/>
    <w:rsid w:val="00500F51"/>
  </w:style>
  <w:style w:type="paragraph" w:customStyle="1" w:styleId="DA55792882494FF491D03C2B5CD059D0">
    <w:name w:val="DA55792882494FF491D03C2B5CD059D0"/>
    <w:rsid w:val="00500F51"/>
  </w:style>
  <w:style w:type="paragraph" w:customStyle="1" w:styleId="00AE6E5A3CB54D0D8E047AD98C6B0C77">
    <w:name w:val="00AE6E5A3CB54D0D8E047AD98C6B0C77"/>
    <w:rsid w:val="00500F51"/>
  </w:style>
  <w:style w:type="paragraph" w:customStyle="1" w:styleId="C732F457E0034824B7CCE92A94A8CCD9">
    <w:name w:val="C732F457E0034824B7CCE92A94A8CCD9"/>
    <w:rsid w:val="00500F51"/>
  </w:style>
  <w:style w:type="paragraph" w:customStyle="1" w:styleId="2AC0A048088D40548D0E9104E5899A15">
    <w:name w:val="2AC0A048088D40548D0E9104E5899A15"/>
    <w:rsid w:val="00500F51"/>
  </w:style>
  <w:style w:type="paragraph" w:customStyle="1" w:styleId="24E040BEC7B649F38175A2A8B8A52871">
    <w:name w:val="24E040BEC7B649F38175A2A8B8A52871"/>
    <w:rsid w:val="00500F51"/>
  </w:style>
  <w:style w:type="paragraph" w:customStyle="1" w:styleId="E6BDE45364294A9F9C4867C50BA918AA">
    <w:name w:val="E6BDE45364294A9F9C4867C50BA918AA"/>
    <w:rsid w:val="00500F51"/>
  </w:style>
  <w:style w:type="paragraph" w:customStyle="1" w:styleId="926CFA8B9FD44ECF9164D327DF64A3A9">
    <w:name w:val="926CFA8B9FD44ECF9164D327DF64A3A9"/>
    <w:rsid w:val="00500F51"/>
  </w:style>
  <w:style w:type="paragraph" w:customStyle="1" w:styleId="EC0662649854436981E87F001C421813">
    <w:name w:val="EC0662649854436981E87F001C421813"/>
    <w:rsid w:val="00500F51"/>
  </w:style>
  <w:style w:type="paragraph" w:customStyle="1" w:styleId="8A7EC1A6C29C4A518A0DBFC0843053BF">
    <w:name w:val="8A7EC1A6C29C4A518A0DBFC0843053BF"/>
    <w:rsid w:val="00500F51"/>
  </w:style>
  <w:style w:type="paragraph" w:customStyle="1" w:styleId="314956ED3A5548E0BA5CFF76899A1876">
    <w:name w:val="314956ED3A5548E0BA5CFF76899A1876"/>
    <w:rsid w:val="00500F51"/>
  </w:style>
  <w:style w:type="paragraph" w:customStyle="1" w:styleId="C7D07B6A973D431F90E09142757DBB45">
    <w:name w:val="C7D07B6A973D431F90E09142757DBB45"/>
    <w:rsid w:val="00500F51"/>
  </w:style>
  <w:style w:type="paragraph" w:customStyle="1" w:styleId="011E2009D17F437C9D736EF85140DD88">
    <w:name w:val="011E2009D17F437C9D736EF85140DD88"/>
    <w:rsid w:val="00500F51"/>
  </w:style>
  <w:style w:type="paragraph" w:customStyle="1" w:styleId="706EFB114176495B8411033686D8B7C2">
    <w:name w:val="706EFB114176495B8411033686D8B7C2"/>
    <w:rsid w:val="00500F51"/>
  </w:style>
  <w:style w:type="paragraph" w:customStyle="1" w:styleId="75FD089EEA014C069551DB9DA7B28CD8">
    <w:name w:val="75FD089EEA014C069551DB9DA7B28CD8"/>
    <w:rsid w:val="00500F51"/>
  </w:style>
  <w:style w:type="paragraph" w:customStyle="1" w:styleId="5DF80AB0F1AB4FB0B5C69E08084113E5">
    <w:name w:val="5DF80AB0F1AB4FB0B5C69E08084113E5"/>
    <w:rsid w:val="00500F51"/>
  </w:style>
  <w:style w:type="paragraph" w:customStyle="1" w:styleId="9305BA3828214AEAB5D3558389AA7AF6">
    <w:name w:val="9305BA3828214AEAB5D3558389AA7AF6"/>
    <w:rsid w:val="00500F51"/>
  </w:style>
  <w:style w:type="paragraph" w:customStyle="1" w:styleId="8BF85FB9336C43A881CFE59C5DE19E01">
    <w:name w:val="8BF85FB9336C43A881CFE59C5DE19E01"/>
    <w:rsid w:val="00500F51"/>
  </w:style>
  <w:style w:type="paragraph" w:customStyle="1" w:styleId="5B9410C7830F4C6F93B51865F9202C6D">
    <w:name w:val="5B9410C7830F4C6F93B51865F9202C6D"/>
    <w:rsid w:val="00500F51"/>
  </w:style>
  <w:style w:type="paragraph" w:customStyle="1" w:styleId="568915295A13432D9DD28747D38E5BC3">
    <w:name w:val="568915295A13432D9DD28747D38E5BC3"/>
    <w:rsid w:val="00500F51"/>
  </w:style>
  <w:style w:type="paragraph" w:customStyle="1" w:styleId="873BE98B91B74BE0ABAC2BE38A66940B">
    <w:name w:val="873BE98B91B74BE0ABAC2BE38A66940B"/>
    <w:rsid w:val="00500F51"/>
  </w:style>
  <w:style w:type="paragraph" w:customStyle="1" w:styleId="59FB30151DA644F99CAE846680C131F1">
    <w:name w:val="59FB30151DA644F99CAE846680C131F1"/>
    <w:rsid w:val="00500F51"/>
  </w:style>
  <w:style w:type="paragraph" w:customStyle="1" w:styleId="F88CA21637B848B79279092A43B54ED1">
    <w:name w:val="F88CA21637B848B79279092A43B54ED1"/>
    <w:rsid w:val="00500F51"/>
  </w:style>
  <w:style w:type="paragraph" w:customStyle="1" w:styleId="33FEF7ADC91243BB86CADFA3D099E8BE">
    <w:name w:val="33FEF7ADC91243BB86CADFA3D099E8BE"/>
    <w:rsid w:val="00500F51"/>
  </w:style>
  <w:style w:type="paragraph" w:customStyle="1" w:styleId="2DF908393CCE489B8A27D4E1F5C98D35">
    <w:name w:val="2DF908393CCE489B8A27D4E1F5C98D35"/>
    <w:rsid w:val="00500F51"/>
  </w:style>
  <w:style w:type="paragraph" w:customStyle="1" w:styleId="31155298F9A042508436689F7C32483F">
    <w:name w:val="31155298F9A042508436689F7C32483F"/>
    <w:rsid w:val="00500F51"/>
  </w:style>
  <w:style w:type="paragraph" w:customStyle="1" w:styleId="2DCC1AEED16A47F695074034434CE450">
    <w:name w:val="2DCC1AEED16A47F695074034434CE450"/>
    <w:rsid w:val="00500F51"/>
  </w:style>
  <w:style w:type="paragraph" w:customStyle="1" w:styleId="11576717DF22406585EE5FC51790538A">
    <w:name w:val="11576717DF22406585EE5FC51790538A"/>
    <w:rsid w:val="00500F51"/>
  </w:style>
  <w:style w:type="paragraph" w:customStyle="1" w:styleId="03C4EF7A92EE432980F31E81C4E18F89">
    <w:name w:val="03C4EF7A92EE432980F31E81C4E18F89"/>
    <w:rsid w:val="00500F51"/>
  </w:style>
  <w:style w:type="paragraph" w:customStyle="1" w:styleId="D681FB719F114369B3A6B21B4B4262AE">
    <w:name w:val="D681FB719F114369B3A6B21B4B4262AE"/>
    <w:rsid w:val="00500F51"/>
  </w:style>
  <w:style w:type="paragraph" w:customStyle="1" w:styleId="A9CD7D9FCA7F4D0298A15C247D71ADB3">
    <w:name w:val="A9CD7D9FCA7F4D0298A15C247D71ADB3"/>
    <w:rsid w:val="00500F51"/>
  </w:style>
  <w:style w:type="paragraph" w:customStyle="1" w:styleId="D31827CFF342426FA2AFB0D9E3D5335A">
    <w:name w:val="D31827CFF342426FA2AFB0D9E3D5335A"/>
    <w:rsid w:val="00500F51"/>
  </w:style>
  <w:style w:type="paragraph" w:customStyle="1" w:styleId="86ED56AD68A841D8A243C0FA68628CC4">
    <w:name w:val="86ED56AD68A841D8A243C0FA68628CC4"/>
    <w:rsid w:val="00500F51"/>
  </w:style>
  <w:style w:type="paragraph" w:customStyle="1" w:styleId="E45F3E05BE6C4309AD4CD8E387DF1388">
    <w:name w:val="E45F3E05BE6C4309AD4CD8E387DF1388"/>
    <w:rsid w:val="00500F51"/>
  </w:style>
  <w:style w:type="character" w:styleId="Textodelmarcadordeposicin">
    <w:name w:val="Placeholder Text"/>
    <w:basedOn w:val="Fuentedeprrafopredeter"/>
    <w:uiPriority w:val="99"/>
    <w:semiHidden/>
    <w:qFormat/>
    <w:rsid w:val="00500F51"/>
    <w:rPr>
      <w:color w:val="808080"/>
    </w:rPr>
  </w:style>
  <w:style w:type="paragraph" w:customStyle="1" w:styleId="EB9FEF17C01B42E298DA9FEA07659A49">
    <w:name w:val="EB9FEF17C01B42E298DA9FEA07659A49"/>
    <w:rsid w:val="00500F51"/>
  </w:style>
  <w:style w:type="paragraph" w:customStyle="1" w:styleId="07D06138933847A08B532C05A1799D1B">
    <w:name w:val="07D06138933847A08B532C05A1799D1B"/>
    <w:rsid w:val="00500F51"/>
  </w:style>
  <w:style w:type="paragraph" w:customStyle="1" w:styleId="66697E2D29C94A98ADE427AC02417EEE">
    <w:name w:val="66697E2D29C94A98ADE427AC02417EEE"/>
    <w:rsid w:val="00500F51"/>
  </w:style>
  <w:style w:type="paragraph" w:customStyle="1" w:styleId="D08DE79264F648EEACEBC527702BECBE">
    <w:name w:val="D08DE79264F648EEACEBC527702BECBE"/>
    <w:rsid w:val="00500F51"/>
  </w:style>
  <w:style w:type="paragraph" w:customStyle="1" w:styleId="EF18731E243D4740971D0EC1F1396B63">
    <w:name w:val="EF18731E243D4740971D0EC1F1396B63"/>
    <w:rsid w:val="00500F51"/>
  </w:style>
  <w:style w:type="paragraph" w:customStyle="1" w:styleId="3CC6EB4BF15949AAA8F04008DFA39939">
    <w:name w:val="3CC6EB4BF15949AAA8F04008DFA39939"/>
    <w:rsid w:val="00500F51"/>
  </w:style>
  <w:style w:type="paragraph" w:customStyle="1" w:styleId="54D071A63A6149278528CF9630D2DD95">
    <w:name w:val="54D071A63A6149278528CF9630D2DD95"/>
    <w:rsid w:val="00500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143</Pages>
  <Words>42921</Words>
  <Characters>236066</Characters>
  <Application>Microsoft Office Word</Application>
  <DocSecurity>0</DocSecurity>
  <Lines>1967</Lines>
  <Paragraphs>556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ANA LIZETHE BERNAL ALMANZA</cp:lastModifiedBy>
  <cp:revision>7</cp:revision>
  <cp:lastPrinted>2021-10-14T19:19:00Z</cp:lastPrinted>
  <dcterms:created xsi:type="dcterms:W3CDTF">2025-05-12T18:36:00Z</dcterms:created>
  <dcterms:modified xsi:type="dcterms:W3CDTF">2025-05-22T16:42:00Z</dcterms:modified>
</cp:coreProperties>
</file>