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9536B1">
      <w:pPr>
        <w:pStyle w:val="Sinespaciado"/>
        <w:rPr>
          <w:b/>
        </w:rPr>
      </w:pPr>
      <w:r>
        <w:rPr>
          <w:noProof/>
          <w:lang w:val="es-BO" w:eastAsia="es-BO"/>
        </w:rPr>
        <mc:AlternateContent>
          <mc:Choice Requires="wps">
            <w:drawing>
              <wp:anchor distT="0" distB="0" distL="114300" distR="114300" simplePos="0" relativeHeight="251659264" behindDoc="0" locked="0" layoutInCell="1" allowOverlap="1" wp14:anchorId="7EE69281" wp14:editId="44567F5F">
                <wp:simplePos x="0" y="0"/>
                <wp:positionH relativeFrom="column">
                  <wp:posOffset>4448810</wp:posOffset>
                </wp:positionH>
                <wp:positionV relativeFrom="paragraph">
                  <wp:posOffset>-208280</wp:posOffset>
                </wp:positionV>
                <wp:extent cx="22326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22326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6DF7757E"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3E2D8B">
                              <w:rPr>
                                <w:rFonts w:cstheme="minorHAnsi"/>
                                <w:b/>
                                <w:color w:val="000000" w:themeColor="text1"/>
                              </w:rPr>
                              <w:t>ON</w:t>
                            </w:r>
                            <w:r w:rsidR="00B60304" w:rsidRPr="00B60304">
                              <w:rPr>
                                <w:rFonts w:cstheme="minorHAnsi"/>
                                <w:b/>
                                <w:color w:val="000000" w:themeColor="text1"/>
                              </w:rPr>
                              <w:t>-C</w:t>
                            </w:r>
                            <w:r w:rsidR="00191A22">
                              <w:rPr>
                                <w:rFonts w:cstheme="minorHAnsi"/>
                                <w:b/>
                                <w:color w:val="000000" w:themeColor="text1"/>
                              </w:rPr>
                              <w:t>P</w:t>
                            </w:r>
                            <w:r w:rsidR="00B60304" w:rsidRPr="00B60304">
                              <w:rPr>
                                <w:rFonts w:cstheme="minorHAnsi"/>
                                <w:b/>
                                <w:color w:val="000000" w:themeColor="text1"/>
                              </w:rPr>
                              <w:t>-</w:t>
                            </w:r>
                            <w:r w:rsidR="00191A22">
                              <w:rPr>
                                <w:rFonts w:cstheme="minorHAnsi"/>
                                <w:b/>
                                <w:color w:val="000000" w:themeColor="text1"/>
                              </w:rPr>
                              <w:t>002</w:t>
                            </w:r>
                            <w:r w:rsidR="009536B1">
                              <w:rPr>
                                <w:rFonts w:cstheme="minorHAnsi"/>
                                <w:b/>
                                <w:color w:val="000000" w:themeColor="text1"/>
                              </w:rPr>
                              <w:t>B</w:t>
                            </w:r>
                            <w:r w:rsidR="00B60304" w:rsidRPr="00B60304">
                              <w:rPr>
                                <w:rFonts w:cstheme="minorHAnsi"/>
                                <w:b/>
                                <w:color w:val="000000" w:themeColor="text1"/>
                              </w:rPr>
                              <w:t>-202</w:t>
                            </w:r>
                            <w:r w:rsidR="00191A22">
                              <w:rPr>
                                <w:rFonts w:cstheme="minorHAnsi"/>
                                <w:b/>
                                <w:color w:val="000000" w:themeColor="text1"/>
                              </w:rPr>
                              <w:t>5</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left:0;text-align:left;margin-left:350.3pt;margin-top:-16.4pt;width:175.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" filled="f" strokecolor="black [3213]" strokeweight="2pt">
                <v:textbox>
                  <w:txbxContent>
                    <w:p w14:paraId="31F7CDA8" w14:textId="6DF7757E"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3E2D8B">
                        <w:rPr>
                          <w:rFonts w:cstheme="minorHAnsi"/>
                          <w:b/>
                          <w:color w:val="000000" w:themeColor="text1"/>
                        </w:rPr>
                        <w:t>ON</w:t>
                      </w:r>
                      <w:r w:rsidR="00B60304" w:rsidRPr="00B60304">
                        <w:rPr>
                          <w:rFonts w:cstheme="minorHAnsi"/>
                          <w:b/>
                          <w:color w:val="000000" w:themeColor="text1"/>
                        </w:rPr>
                        <w:t>-C</w:t>
                      </w:r>
                      <w:r w:rsidR="00191A22">
                        <w:rPr>
                          <w:rFonts w:cstheme="minorHAnsi"/>
                          <w:b/>
                          <w:color w:val="000000" w:themeColor="text1"/>
                        </w:rPr>
                        <w:t>P</w:t>
                      </w:r>
                      <w:r w:rsidR="00B60304" w:rsidRPr="00B60304">
                        <w:rPr>
                          <w:rFonts w:cstheme="minorHAnsi"/>
                          <w:b/>
                          <w:color w:val="000000" w:themeColor="text1"/>
                        </w:rPr>
                        <w:t>-</w:t>
                      </w:r>
                      <w:r w:rsidR="00191A22">
                        <w:rPr>
                          <w:rFonts w:cstheme="minorHAnsi"/>
                          <w:b/>
                          <w:color w:val="000000" w:themeColor="text1"/>
                        </w:rPr>
                        <w:t>002</w:t>
                      </w:r>
                      <w:r w:rsidR="009536B1">
                        <w:rPr>
                          <w:rFonts w:cstheme="minorHAnsi"/>
                          <w:b/>
                          <w:color w:val="000000" w:themeColor="text1"/>
                        </w:rPr>
                        <w:t>B</w:t>
                      </w:r>
                      <w:r w:rsidR="00B60304" w:rsidRPr="00B60304">
                        <w:rPr>
                          <w:rFonts w:cstheme="minorHAnsi"/>
                          <w:b/>
                          <w:color w:val="000000" w:themeColor="text1"/>
                        </w:rPr>
                        <w:t>-202</w:t>
                      </w:r>
                      <w:r w:rsidR="00191A22">
                        <w:rPr>
                          <w:rFonts w:cstheme="minorHAnsi"/>
                          <w:b/>
                          <w:color w:val="000000" w:themeColor="text1"/>
                        </w:rPr>
                        <w:t>5</w:t>
                      </w:r>
                    </w:p>
                    <w:p w14:paraId="0A9984BF" w14:textId="77777777" w:rsidR="003518DA" w:rsidRDefault="003518DA" w:rsidP="003518DA">
                      <w:pPr>
                        <w:jc w:val="center"/>
                      </w:pPr>
                    </w:p>
                  </w:txbxContent>
                </v:textbox>
              </v:rect>
            </w:pict>
          </mc:Fallback>
        </mc:AlternateContent>
      </w:r>
      <w:r w:rsidR="001A6BA1">
        <w:t xml:space="preserve">                              </w:t>
      </w:r>
    </w:p>
    <w:p w14:paraId="04CFEF00" w14:textId="226B585B"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r w:rsidR="00C93F0C">
        <w:rPr>
          <w:rFonts w:ascii="Arial" w:hAnsi="Arial" w:cs="Arial"/>
          <w:b/>
          <w:sz w:val="20"/>
          <w:szCs w:val="20"/>
          <w:u w:val="single"/>
        </w:rPr>
        <w:t>COMP</w:t>
      </w:r>
      <w:r w:rsidR="00191A22">
        <w:rPr>
          <w:rFonts w:ascii="Arial" w:hAnsi="Arial" w:cs="Arial"/>
          <w:b/>
          <w:sz w:val="20"/>
          <w:szCs w:val="20"/>
          <w:u w:val="single"/>
        </w:rPr>
        <w:t>ARACIÓN DE PROPUESTAS</w:t>
      </w:r>
    </w:p>
    <w:p w14:paraId="6AEFFFEA" w14:textId="7D6C1017" w:rsidR="001A6BA1" w:rsidRPr="009B52E4" w:rsidRDefault="001A6BA1" w:rsidP="00417F56">
      <w:pPr>
        <w:rPr>
          <w:rFonts w:ascii="Arial" w:hAnsi="Arial" w:cs="Arial"/>
          <w:sz w:val="20"/>
          <w:szCs w:val="20"/>
        </w:rPr>
      </w:pPr>
    </w:p>
    <w:p w14:paraId="03F7367A" w14:textId="3B2793E9" w:rsidR="001A6BA1" w:rsidRPr="00B60304" w:rsidRDefault="0069374F" w:rsidP="00417F56">
      <w:pPr>
        <w:jc w:val="center"/>
        <w:rPr>
          <w:rFonts w:ascii="Arial" w:hAnsi="Arial" w:cs="Arial"/>
          <w:b/>
          <w:color w:val="000000" w:themeColor="text1"/>
          <w:sz w:val="20"/>
          <w:szCs w:val="20"/>
        </w:rPr>
      </w:pPr>
      <w:bookmarkStart w:id="0" w:name="_Hlk162867906"/>
      <w:r>
        <w:rPr>
          <w:rFonts w:ascii="Arial" w:hAnsi="Arial" w:cs="Arial"/>
          <w:b/>
          <w:sz w:val="20"/>
          <w:szCs w:val="20"/>
        </w:rPr>
        <w:t>CO</w:t>
      </w:r>
      <w:r w:rsidR="00C93F0C">
        <w:rPr>
          <w:rFonts w:ascii="Arial" w:hAnsi="Arial" w:cs="Arial"/>
          <w:b/>
          <w:sz w:val="20"/>
          <w:szCs w:val="20"/>
        </w:rPr>
        <w:t xml:space="preserve">NTRATACIÓN </w:t>
      </w:r>
      <w:r w:rsidR="00191A22">
        <w:rPr>
          <w:rFonts w:ascii="Arial" w:hAnsi="Arial" w:cs="Arial"/>
          <w:b/>
          <w:sz w:val="20"/>
          <w:szCs w:val="20"/>
        </w:rPr>
        <w:t xml:space="preserve">DE CONSULTORÍA POR PRODUCTO EN SEGURIDAD Y SALUD DE TRABAJO </w:t>
      </w:r>
      <w:bookmarkEnd w:id="0"/>
      <w:r w:rsidR="009536B1">
        <w:rPr>
          <w:rFonts w:ascii="Arial" w:hAnsi="Arial" w:cs="Arial"/>
          <w:b/>
          <w:sz w:val="20"/>
          <w:szCs w:val="20"/>
        </w:rPr>
        <w:t>SEGUNDA</w:t>
      </w:r>
      <w:r w:rsidR="00247A7B">
        <w:rPr>
          <w:rFonts w:ascii="Arial" w:hAnsi="Arial" w:cs="Arial"/>
          <w:b/>
          <w:sz w:val="20"/>
          <w:szCs w:val="20"/>
        </w:rPr>
        <w:t xml:space="preserve"> CONVOCATORIA</w:t>
      </w:r>
    </w:p>
    <w:p w14:paraId="3DF18B09" w14:textId="77777777" w:rsidR="003518DA" w:rsidRPr="009B52E4" w:rsidRDefault="003518DA" w:rsidP="00417F56">
      <w:pPr>
        <w:jc w:val="center"/>
        <w:rPr>
          <w:rFonts w:ascii="Arial" w:hAnsi="Arial" w:cs="Arial"/>
          <w:b/>
          <w:sz w:val="20"/>
          <w:szCs w:val="20"/>
        </w:rPr>
      </w:pPr>
    </w:p>
    <w:p w14:paraId="766FB241" w14:textId="34DD3D84" w:rsidR="001A6BA1" w:rsidRPr="009B52E4" w:rsidRDefault="001A6BA1" w:rsidP="0069374F">
      <w:pPr>
        <w:jc w:val="left"/>
        <w:rPr>
          <w:rFonts w:ascii="Arial" w:hAnsi="Arial" w:cs="Arial"/>
          <w:sz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B60304">
        <w:rPr>
          <w:rFonts w:ascii="Arial" w:hAnsi="Arial" w:cs="Arial"/>
          <w:sz w:val="20"/>
        </w:rPr>
        <w:t>los potenciales proponentes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B60304">
        <w:rPr>
          <w:rFonts w:ascii="Arial" w:hAnsi="Arial" w:cs="Arial"/>
          <w:sz w:val="20"/>
        </w:rPr>
        <w:t xml:space="preserve"> la </w:t>
      </w:r>
      <w:r w:rsidR="00C93F0C">
        <w:rPr>
          <w:rFonts w:ascii="Arial" w:hAnsi="Arial" w:cs="Arial"/>
          <w:b/>
          <w:sz w:val="20"/>
          <w:szCs w:val="20"/>
        </w:rPr>
        <w:t xml:space="preserve">CONTRATACIÓN </w:t>
      </w:r>
      <w:r w:rsidR="00191A22">
        <w:rPr>
          <w:rFonts w:ascii="Arial" w:hAnsi="Arial" w:cs="Arial"/>
          <w:b/>
          <w:sz w:val="20"/>
          <w:szCs w:val="20"/>
        </w:rPr>
        <w:t xml:space="preserve">DE CONSULTORÍA POR PRODUCTO EN SEGURIDAD Y SALUD DE TRABAJO </w:t>
      </w:r>
      <w:r w:rsidR="00C402A0" w:rsidRPr="00C402A0">
        <w:rPr>
          <w:rFonts w:ascii="Arial" w:hAnsi="Arial" w:cs="Arial"/>
          <w:b/>
          <w:bCs/>
          <w:sz w:val="20"/>
        </w:rPr>
        <w:t xml:space="preserve">– </w:t>
      </w:r>
      <w:r w:rsidR="009536B1">
        <w:rPr>
          <w:rFonts w:ascii="Arial" w:hAnsi="Arial" w:cs="Arial"/>
          <w:b/>
          <w:bCs/>
          <w:sz w:val="20"/>
        </w:rPr>
        <w:t>SEGUNDA</w:t>
      </w:r>
      <w:r w:rsidR="0016792A">
        <w:rPr>
          <w:rFonts w:ascii="Arial" w:hAnsi="Arial" w:cs="Arial"/>
          <w:b/>
          <w:bCs/>
          <w:sz w:val="20"/>
        </w:rPr>
        <w:t xml:space="preserve"> </w:t>
      </w:r>
      <w:r w:rsidR="003E68C6">
        <w:rPr>
          <w:rFonts w:ascii="Arial" w:hAnsi="Arial" w:cs="Arial"/>
          <w:b/>
          <w:bCs/>
          <w:sz w:val="20"/>
        </w:rPr>
        <w:t>CONVOCATORIA</w:t>
      </w:r>
      <w:r w:rsidR="00C402A0">
        <w:rPr>
          <w:rFonts w:ascii="Arial" w:hAnsi="Arial" w:cs="Arial"/>
          <w:b/>
          <w:bCs/>
          <w:sz w:val="20"/>
        </w:rPr>
        <w:t>.</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1576E4A4" w14:textId="679D8A10" w:rsidR="00E62A3E" w:rsidRPr="009B52E4" w:rsidRDefault="001A6BA1" w:rsidP="003968FF">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7" w:history="1">
        <w:r w:rsidR="00B60304" w:rsidRPr="00B60304">
          <w:rPr>
            <w:rStyle w:val="Hipervnculo"/>
            <w:rFonts w:ascii="Arial" w:hAnsi="Arial" w:cs="Arial"/>
            <w:sz w:val="20"/>
            <w:szCs w:val="20"/>
          </w:rPr>
          <w:t>yessica.montoya@csbp.com.bo</w:t>
        </w:r>
      </w:hyperlink>
      <w:r w:rsidR="00E62A3E" w:rsidRPr="00B60304">
        <w:rPr>
          <w:rFonts w:ascii="Arial" w:hAnsi="Arial" w:cs="Arial"/>
          <w:sz w:val="20"/>
          <w:szCs w:val="20"/>
        </w:rPr>
        <w:t>,</w:t>
      </w:r>
      <w:r w:rsidR="00E62A3E" w:rsidRPr="009B52E4">
        <w:rPr>
          <w:rFonts w:ascii="Arial" w:hAnsi="Arial" w:cs="Arial"/>
          <w:sz w:val="20"/>
          <w:szCs w:val="20"/>
        </w:rPr>
        <w:t xml:space="preserve"> </w:t>
      </w:r>
      <w:r w:rsidRPr="009B52E4">
        <w:rPr>
          <w:rFonts w:ascii="Arial" w:hAnsi="Arial" w:cs="Arial"/>
          <w:sz w:val="20"/>
          <w:szCs w:val="20"/>
        </w:rPr>
        <w:t xml:space="preserve">hasta horas </w:t>
      </w:r>
      <w:r w:rsidR="00B60304">
        <w:rPr>
          <w:rFonts w:ascii="Arial" w:hAnsi="Arial" w:cs="Arial"/>
          <w:sz w:val="20"/>
          <w:szCs w:val="20"/>
        </w:rPr>
        <w:t>15:</w:t>
      </w:r>
      <w:r w:rsidR="0069374F">
        <w:rPr>
          <w:rFonts w:ascii="Arial" w:hAnsi="Arial" w:cs="Arial"/>
          <w:sz w:val="20"/>
          <w:szCs w:val="20"/>
        </w:rPr>
        <w:t>3</w:t>
      </w:r>
      <w:r w:rsidR="00B60304">
        <w:rPr>
          <w:rFonts w:ascii="Arial" w:hAnsi="Arial" w:cs="Arial"/>
          <w:sz w:val="20"/>
          <w:szCs w:val="20"/>
        </w:rPr>
        <w:t>0,</w:t>
      </w:r>
      <w:r w:rsidRPr="00B60304">
        <w:rPr>
          <w:rFonts w:ascii="Arial" w:hAnsi="Arial" w:cs="Arial"/>
          <w:sz w:val="20"/>
          <w:szCs w:val="20"/>
        </w:rPr>
        <w:t xml:space="preserve"> </w:t>
      </w:r>
      <w:r w:rsidR="00B60304" w:rsidRPr="00B60304">
        <w:rPr>
          <w:rFonts w:ascii="Arial" w:hAnsi="Arial" w:cs="Arial"/>
          <w:sz w:val="20"/>
          <w:szCs w:val="20"/>
        </w:rPr>
        <w:t xml:space="preserve">del </w:t>
      </w:r>
      <w:r w:rsidR="00B60304" w:rsidRPr="00B60304">
        <w:rPr>
          <w:rFonts w:ascii="Arial" w:hAnsi="Arial" w:cs="Arial"/>
          <w:b/>
          <w:bCs/>
          <w:sz w:val="20"/>
          <w:szCs w:val="20"/>
        </w:rPr>
        <w:t xml:space="preserve">día </w:t>
      </w:r>
      <w:r w:rsidR="009536B1">
        <w:rPr>
          <w:rFonts w:ascii="Arial" w:hAnsi="Arial" w:cs="Arial"/>
          <w:b/>
          <w:bCs/>
          <w:sz w:val="20"/>
          <w:szCs w:val="20"/>
        </w:rPr>
        <w:t>m</w:t>
      </w:r>
      <w:r w:rsidR="00351662">
        <w:rPr>
          <w:rFonts w:ascii="Arial" w:hAnsi="Arial" w:cs="Arial"/>
          <w:b/>
          <w:bCs/>
          <w:sz w:val="20"/>
          <w:szCs w:val="20"/>
        </w:rPr>
        <w:t>iércoles</w:t>
      </w:r>
      <w:r w:rsidR="008827E5">
        <w:rPr>
          <w:rFonts w:ascii="Arial" w:hAnsi="Arial" w:cs="Arial"/>
          <w:b/>
          <w:bCs/>
          <w:sz w:val="20"/>
          <w:szCs w:val="20"/>
        </w:rPr>
        <w:t xml:space="preserve"> </w:t>
      </w:r>
      <w:r w:rsidR="00351662">
        <w:rPr>
          <w:rFonts w:ascii="Arial" w:hAnsi="Arial" w:cs="Arial"/>
          <w:b/>
          <w:bCs/>
          <w:sz w:val="20"/>
          <w:szCs w:val="20"/>
        </w:rPr>
        <w:t>30</w:t>
      </w:r>
      <w:r w:rsidR="00B60304" w:rsidRPr="00B60304">
        <w:rPr>
          <w:rFonts w:ascii="Arial" w:hAnsi="Arial" w:cs="Arial"/>
          <w:b/>
          <w:bCs/>
          <w:sz w:val="20"/>
          <w:szCs w:val="20"/>
        </w:rPr>
        <w:t xml:space="preserve"> de </w:t>
      </w:r>
      <w:r w:rsidR="009536B1">
        <w:rPr>
          <w:rFonts w:ascii="Arial" w:hAnsi="Arial" w:cs="Arial"/>
          <w:b/>
          <w:bCs/>
          <w:sz w:val="20"/>
          <w:szCs w:val="20"/>
        </w:rPr>
        <w:t>abril</w:t>
      </w:r>
      <w:r w:rsidR="00B60304" w:rsidRPr="00B60304">
        <w:rPr>
          <w:rFonts w:ascii="Arial" w:hAnsi="Arial" w:cs="Arial"/>
          <w:sz w:val="20"/>
          <w:szCs w:val="20"/>
        </w:rPr>
        <w:t xml:space="preserve"> </w:t>
      </w:r>
      <w:r w:rsidR="00E62A3E" w:rsidRPr="009B52E4">
        <w:rPr>
          <w:rFonts w:ascii="Arial" w:hAnsi="Arial" w:cs="Arial"/>
          <w:sz w:val="20"/>
          <w:szCs w:val="20"/>
        </w:rPr>
        <w:t>del año en curso</w:t>
      </w:r>
      <w:r w:rsidRPr="009B52E4">
        <w:rPr>
          <w:rFonts w:ascii="Arial" w:hAnsi="Arial" w:cs="Arial"/>
          <w:sz w:val="20"/>
          <w:szCs w:val="20"/>
        </w:rPr>
        <w:t>.</w:t>
      </w:r>
      <w:r w:rsidR="00417F56" w:rsidRPr="009B52E4">
        <w:rPr>
          <w:rFonts w:ascii="Arial" w:hAnsi="Arial" w:cs="Arial"/>
          <w:sz w:val="20"/>
          <w:szCs w:val="20"/>
        </w:rPr>
        <w:t xml:space="preserve"> </w:t>
      </w:r>
    </w:p>
    <w:p w14:paraId="0D2E368E" w14:textId="77777777" w:rsidR="003D5BBE" w:rsidRPr="009B52E4" w:rsidRDefault="003D5BBE" w:rsidP="003968FF">
      <w:pPr>
        <w:pStyle w:val="Prrafodelista"/>
        <w:ind w:left="426"/>
        <w:rPr>
          <w:rFonts w:ascii="Arial" w:hAnsi="Arial" w:cs="Arial"/>
          <w:sz w:val="20"/>
          <w:szCs w:val="20"/>
        </w:rPr>
      </w:pPr>
    </w:p>
    <w:p w14:paraId="40EFAA4C" w14:textId="77777777" w:rsidR="009B52E4" w:rsidRPr="009B52E4" w:rsidRDefault="009B52E4" w:rsidP="003968FF">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3968FF">
      <w:pPr>
        <w:pStyle w:val="Prrafodelista"/>
        <w:ind w:left="426"/>
        <w:rPr>
          <w:rFonts w:ascii="Arial" w:hAnsi="Arial" w:cs="Arial"/>
          <w:b/>
          <w:sz w:val="20"/>
          <w:szCs w:val="20"/>
          <w:u w:val="single"/>
        </w:rPr>
      </w:pPr>
    </w:p>
    <w:p w14:paraId="4C27AD4A" w14:textId="77777777" w:rsidR="009B52E4" w:rsidRPr="009B52E4" w:rsidRDefault="009B52E4" w:rsidP="003968FF">
      <w:pPr>
        <w:pStyle w:val="Prrafodelista"/>
        <w:numPr>
          <w:ilvl w:val="1"/>
          <w:numId w:val="5"/>
        </w:numPr>
        <w:ind w:left="426" w:firstLine="0"/>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4ABA9935" w14:textId="77777777" w:rsidR="0084268D" w:rsidRPr="00F06892" w:rsidRDefault="0084268D" w:rsidP="003968FF">
      <w:pPr>
        <w:tabs>
          <w:tab w:val="left" w:pos="426"/>
        </w:tabs>
        <w:rPr>
          <w:rFonts w:ascii="Arial" w:hAnsi="Arial" w:cs="Arial"/>
          <w:b/>
          <w:sz w:val="20"/>
          <w:szCs w:val="20"/>
          <w:u w:val="single"/>
        </w:rPr>
      </w:pPr>
    </w:p>
    <w:p w14:paraId="071D82D4" w14:textId="7DB83073" w:rsidR="0084268D" w:rsidRPr="0084268D" w:rsidRDefault="0084268D" w:rsidP="003968FF">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w:t>
      </w:r>
      <w:r w:rsidR="00247A7B">
        <w:rPr>
          <w:rFonts w:ascii="Arial" w:hAnsi="Arial" w:cs="Arial"/>
          <w:b/>
          <w:sz w:val="20"/>
          <w:szCs w:val="20"/>
          <w:u w:val="single"/>
        </w:rPr>
        <w:t xml:space="preserve"> LA </w:t>
      </w:r>
      <w:r w:rsidR="00C93F0C">
        <w:rPr>
          <w:rFonts w:ascii="Arial" w:hAnsi="Arial" w:cs="Arial"/>
          <w:b/>
          <w:sz w:val="20"/>
          <w:szCs w:val="20"/>
          <w:u w:val="single"/>
        </w:rPr>
        <w:t>EJECUCIÓN DEL SERVICIO</w:t>
      </w:r>
      <w:r w:rsidRPr="0084268D">
        <w:rPr>
          <w:rFonts w:ascii="Arial" w:hAnsi="Arial" w:cs="Arial"/>
          <w:b/>
          <w:sz w:val="20"/>
          <w:szCs w:val="20"/>
          <w:u w:val="single"/>
        </w:rPr>
        <w:t>:</w:t>
      </w:r>
    </w:p>
    <w:p w14:paraId="1230BB7C" w14:textId="77777777" w:rsidR="0084268D" w:rsidRDefault="0084268D" w:rsidP="003968FF">
      <w:pPr>
        <w:pStyle w:val="Prrafodelista"/>
        <w:ind w:left="426"/>
        <w:rPr>
          <w:rFonts w:ascii="Arial" w:hAnsi="Arial" w:cs="Arial"/>
          <w:b/>
          <w:sz w:val="20"/>
          <w:szCs w:val="20"/>
          <w:u w:val="single"/>
        </w:rPr>
      </w:pPr>
    </w:p>
    <w:p w14:paraId="7715E2ED" w14:textId="2007A2B5" w:rsidR="003968FF" w:rsidRDefault="00F06892" w:rsidP="003968FF">
      <w:pPr>
        <w:tabs>
          <w:tab w:val="left" w:pos="426"/>
        </w:tabs>
        <w:rPr>
          <w:rFonts w:ascii="Arial" w:hAnsi="Arial" w:cs="Arial"/>
          <w:sz w:val="20"/>
          <w:szCs w:val="20"/>
        </w:rPr>
      </w:pPr>
      <w:r>
        <w:rPr>
          <w:rFonts w:cstheme="minorHAnsi"/>
          <w:bCs/>
        </w:rPr>
        <w:tab/>
      </w:r>
      <w:r w:rsidR="003E68C6" w:rsidRPr="003E68C6">
        <w:rPr>
          <w:rFonts w:ascii="Arial" w:hAnsi="Arial" w:cs="Arial"/>
          <w:sz w:val="20"/>
          <w:szCs w:val="20"/>
        </w:rPr>
        <w:t>El</w:t>
      </w:r>
      <w:r w:rsidR="0016792A">
        <w:rPr>
          <w:rFonts w:ascii="Arial" w:hAnsi="Arial" w:cs="Arial"/>
          <w:sz w:val="20"/>
          <w:szCs w:val="20"/>
        </w:rPr>
        <w:t xml:space="preserve"> plazo </w:t>
      </w:r>
      <w:r w:rsidR="00191A22">
        <w:rPr>
          <w:rFonts w:ascii="Arial" w:hAnsi="Arial" w:cs="Arial"/>
          <w:sz w:val="20"/>
          <w:szCs w:val="20"/>
        </w:rPr>
        <w:t>será de 10 meses desde la firma de contrato</w:t>
      </w:r>
      <w:r w:rsidR="0016792A">
        <w:rPr>
          <w:rFonts w:ascii="Arial" w:hAnsi="Arial" w:cs="Arial"/>
          <w:sz w:val="20"/>
          <w:szCs w:val="20"/>
        </w:rPr>
        <w:t>.</w:t>
      </w:r>
    </w:p>
    <w:p w14:paraId="6354241F" w14:textId="77777777" w:rsidR="003968FF" w:rsidRDefault="003968FF" w:rsidP="003968FF">
      <w:pPr>
        <w:tabs>
          <w:tab w:val="left" w:pos="426"/>
        </w:tabs>
        <w:rPr>
          <w:rFonts w:ascii="Arial" w:hAnsi="Arial" w:cs="Arial"/>
          <w:sz w:val="20"/>
          <w:szCs w:val="20"/>
        </w:rPr>
      </w:pPr>
    </w:p>
    <w:p w14:paraId="18D16BD7" w14:textId="77777777" w:rsidR="003968FF" w:rsidRPr="003968FF" w:rsidRDefault="003575D2" w:rsidP="003968FF">
      <w:pPr>
        <w:pStyle w:val="Prrafodelista"/>
        <w:numPr>
          <w:ilvl w:val="0"/>
          <w:numId w:val="1"/>
        </w:numPr>
        <w:tabs>
          <w:tab w:val="left" w:pos="426"/>
        </w:tabs>
        <w:ind w:hanging="720"/>
        <w:rPr>
          <w:rFonts w:cstheme="minorHAnsi"/>
        </w:rPr>
      </w:pPr>
      <w:r w:rsidRPr="003968FF">
        <w:rPr>
          <w:rFonts w:ascii="Arial" w:hAnsi="Arial" w:cs="Arial"/>
          <w:b/>
          <w:sz w:val="20"/>
          <w:szCs w:val="20"/>
          <w:u w:val="single"/>
        </w:rPr>
        <w:t xml:space="preserve">SISTEMA DE EVALUACIÓN: </w:t>
      </w:r>
      <w:r w:rsidR="0084268D" w:rsidRPr="003968FF">
        <w:rPr>
          <w:rFonts w:ascii="Arial" w:hAnsi="Arial" w:cs="Arial"/>
          <w:sz w:val="20"/>
          <w:szCs w:val="20"/>
        </w:rPr>
        <w:t xml:space="preserve"> </w:t>
      </w:r>
    </w:p>
    <w:p w14:paraId="3DEEC4B1" w14:textId="77777777" w:rsidR="003968FF" w:rsidRDefault="003968FF" w:rsidP="003968FF">
      <w:pPr>
        <w:tabs>
          <w:tab w:val="left" w:pos="426"/>
        </w:tabs>
        <w:rPr>
          <w:rFonts w:ascii="Arial" w:hAnsi="Arial" w:cs="Arial"/>
          <w:sz w:val="20"/>
          <w:szCs w:val="20"/>
        </w:rPr>
      </w:pPr>
      <w:r>
        <w:rPr>
          <w:rFonts w:ascii="Arial" w:hAnsi="Arial" w:cs="Arial"/>
          <w:sz w:val="20"/>
          <w:szCs w:val="20"/>
        </w:rPr>
        <w:tab/>
      </w:r>
    </w:p>
    <w:p w14:paraId="192C7F25" w14:textId="493D6EFB" w:rsidR="000E74A3" w:rsidRDefault="000E74A3" w:rsidP="000E74A3">
      <w:pPr>
        <w:pStyle w:val="Prrafodelista"/>
        <w:ind w:left="426"/>
        <w:rPr>
          <w:rFonts w:ascii="Arial" w:hAnsi="Arial" w:cs="Arial"/>
          <w:sz w:val="20"/>
          <w:szCs w:val="20"/>
        </w:rPr>
      </w:pPr>
      <w:r w:rsidRPr="009B0806">
        <w:rPr>
          <w:rFonts w:ascii="Arial" w:hAnsi="Arial" w:cs="Arial"/>
          <w:sz w:val="20"/>
          <w:szCs w:val="20"/>
        </w:rPr>
        <w:t>Se evaluará la propuesta con la modalidad presupuesto fijo, requiere de la presentación de los requisitos de cumplimiento obligatorio que se evalúan bajo el método CUMPLE o NO CUMPLE y únicamente de la evaluación de ofertas técnicas (no existen ofertas económicas). Tiene como objetivo adjudicar al proponente que hubiera obtenido la mayor puntuación en la evaluación de las ofertas técnicas, resultante de la aplicación de los criterios de calificación establecidos antes del inicio del proceso.</w:t>
      </w:r>
    </w:p>
    <w:p w14:paraId="6AB4C964" w14:textId="77777777" w:rsidR="0071228D" w:rsidRDefault="0071228D" w:rsidP="000E74A3">
      <w:pPr>
        <w:pStyle w:val="Prrafodelista"/>
        <w:ind w:left="426"/>
        <w:rPr>
          <w:rFonts w:ascii="Arial" w:hAnsi="Arial" w:cs="Arial"/>
          <w:sz w:val="20"/>
          <w:szCs w:val="20"/>
        </w:rPr>
      </w:pPr>
    </w:p>
    <w:tbl>
      <w:tblPr>
        <w:tblW w:w="7476" w:type="dxa"/>
        <w:jc w:val="center"/>
        <w:tblCellMar>
          <w:left w:w="70" w:type="dxa"/>
          <w:right w:w="70" w:type="dxa"/>
        </w:tblCellMar>
        <w:tblLook w:val="04A0" w:firstRow="1" w:lastRow="0" w:firstColumn="1" w:lastColumn="0" w:noHBand="0" w:noVBand="1"/>
      </w:tblPr>
      <w:tblGrid>
        <w:gridCol w:w="635"/>
        <w:gridCol w:w="5078"/>
        <w:gridCol w:w="1763"/>
      </w:tblGrid>
      <w:tr w:rsidR="0071228D" w:rsidRPr="001B20E4" w14:paraId="25195574" w14:textId="77777777" w:rsidTr="00980A8D">
        <w:trPr>
          <w:trHeight w:val="525"/>
          <w:jc w:val="center"/>
        </w:trPr>
        <w:tc>
          <w:tcPr>
            <w:tcW w:w="3821" w:type="pct"/>
            <w:gridSpan w:val="2"/>
            <w:tcBorders>
              <w:top w:val="single" w:sz="8" w:space="0" w:color="auto"/>
              <w:left w:val="single" w:sz="8" w:space="0" w:color="auto"/>
              <w:bottom w:val="single" w:sz="8" w:space="0" w:color="auto"/>
              <w:right w:val="single" w:sz="8" w:space="0" w:color="000000"/>
            </w:tcBorders>
            <w:shd w:val="clear" w:color="000000" w:fill="DEEAF6"/>
            <w:noWrap/>
            <w:vAlign w:val="center"/>
            <w:hideMark/>
          </w:tcPr>
          <w:p w14:paraId="69BA6D67" w14:textId="77777777" w:rsidR="0071228D" w:rsidRPr="00E47F47" w:rsidRDefault="0071228D" w:rsidP="00980A8D">
            <w:pPr>
              <w:jc w:val="center"/>
              <w:rPr>
                <w:rFonts w:cstheme="minorHAnsi"/>
                <w:b/>
                <w:bCs/>
                <w:color w:val="000000"/>
              </w:rPr>
            </w:pPr>
            <w:r w:rsidRPr="00E47F47">
              <w:rPr>
                <w:rFonts w:cstheme="minorHAnsi"/>
                <w:b/>
                <w:bCs/>
                <w:color w:val="000000"/>
              </w:rPr>
              <w:t>REQUISITOS CALIFICABLES</w:t>
            </w:r>
          </w:p>
        </w:tc>
        <w:tc>
          <w:tcPr>
            <w:tcW w:w="1179" w:type="pct"/>
            <w:tcBorders>
              <w:top w:val="single" w:sz="8" w:space="0" w:color="auto"/>
              <w:left w:val="nil"/>
              <w:bottom w:val="single" w:sz="8" w:space="0" w:color="auto"/>
              <w:right w:val="single" w:sz="8" w:space="0" w:color="auto"/>
            </w:tcBorders>
            <w:shd w:val="clear" w:color="000000" w:fill="DEEAF6"/>
            <w:vAlign w:val="center"/>
            <w:hideMark/>
          </w:tcPr>
          <w:p w14:paraId="300403FA" w14:textId="77777777" w:rsidR="0071228D" w:rsidRPr="00E47F47" w:rsidRDefault="0071228D" w:rsidP="00980A8D">
            <w:pPr>
              <w:jc w:val="center"/>
              <w:rPr>
                <w:rFonts w:cstheme="minorHAnsi"/>
                <w:b/>
                <w:bCs/>
                <w:color w:val="000000"/>
              </w:rPr>
            </w:pPr>
            <w:r w:rsidRPr="00E47F47">
              <w:rPr>
                <w:rFonts w:cstheme="minorHAnsi"/>
                <w:b/>
                <w:bCs/>
                <w:color w:val="000000"/>
              </w:rPr>
              <w:t>PUNTAJE ASIGNADO</w:t>
            </w:r>
          </w:p>
        </w:tc>
      </w:tr>
      <w:tr w:rsidR="0071228D" w:rsidRPr="001B20E4" w14:paraId="79BA8000" w14:textId="77777777" w:rsidTr="00980A8D">
        <w:trPr>
          <w:trHeight w:val="420"/>
          <w:jc w:val="center"/>
        </w:trPr>
        <w:tc>
          <w:tcPr>
            <w:tcW w:w="425" w:type="pct"/>
            <w:tcBorders>
              <w:top w:val="nil"/>
              <w:left w:val="single" w:sz="8" w:space="0" w:color="auto"/>
              <w:bottom w:val="single" w:sz="8" w:space="0" w:color="auto"/>
              <w:right w:val="single" w:sz="8" w:space="0" w:color="auto"/>
            </w:tcBorders>
            <w:shd w:val="clear" w:color="000000" w:fill="FBE4D5"/>
            <w:noWrap/>
            <w:vAlign w:val="center"/>
            <w:hideMark/>
          </w:tcPr>
          <w:p w14:paraId="57F00F7E" w14:textId="77777777" w:rsidR="0071228D" w:rsidRPr="00E47F47" w:rsidRDefault="0071228D" w:rsidP="00980A8D">
            <w:pPr>
              <w:jc w:val="center"/>
              <w:rPr>
                <w:rFonts w:cstheme="minorHAnsi"/>
                <w:b/>
                <w:bCs/>
                <w:color w:val="000000"/>
              </w:rPr>
            </w:pPr>
            <w:bookmarkStart w:id="1" w:name="_Hlk119060608"/>
            <w:r w:rsidRPr="00E47F47">
              <w:rPr>
                <w:rFonts w:cstheme="minorHAnsi"/>
                <w:b/>
                <w:bCs/>
                <w:color w:val="000000"/>
              </w:rPr>
              <w:t>A.</w:t>
            </w:r>
          </w:p>
        </w:tc>
        <w:tc>
          <w:tcPr>
            <w:tcW w:w="3396" w:type="pct"/>
            <w:tcBorders>
              <w:top w:val="single" w:sz="8" w:space="0" w:color="auto"/>
              <w:left w:val="nil"/>
              <w:bottom w:val="single" w:sz="8" w:space="0" w:color="auto"/>
              <w:right w:val="single" w:sz="8" w:space="0" w:color="000000"/>
            </w:tcBorders>
            <w:shd w:val="clear" w:color="000000" w:fill="FBE4D5"/>
            <w:noWrap/>
            <w:hideMark/>
          </w:tcPr>
          <w:p w14:paraId="2F8F3223" w14:textId="77777777" w:rsidR="0071228D" w:rsidRPr="00E47F47" w:rsidRDefault="0071228D" w:rsidP="00980A8D">
            <w:pPr>
              <w:jc w:val="center"/>
              <w:rPr>
                <w:rFonts w:cstheme="minorHAnsi"/>
                <w:b/>
                <w:bCs/>
                <w:color w:val="000000"/>
              </w:rPr>
            </w:pPr>
            <w:r w:rsidRPr="00E47F47">
              <w:rPr>
                <w:rFonts w:cstheme="minorHAnsi"/>
                <w:b/>
                <w:bCs/>
                <w:color w:val="000000"/>
              </w:rPr>
              <w:t>Experiencia d</w:t>
            </w:r>
            <w:r>
              <w:rPr>
                <w:rFonts w:cstheme="minorHAnsi"/>
                <w:b/>
                <w:bCs/>
                <w:color w:val="000000"/>
              </w:rPr>
              <w:t xml:space="preserve">el Proponente General </w:t>
            </w:r>
          </w:p>
        </w:tc>
        <w:tc>
          <w:tcPr>
            <w:tcW w:w="1179" w:type="pct"/>
            <w:tcBorders>
              <w:top w:val="nil"/>
              <w:left w:val="nil"/>
              <w:bottom w:val="single" w:sz="8" w:space="0" w:color="auto"/>
              <w:right w:val="single" w:sz="8" w:space="0" w:color="auto"/>
            </w:tcBorders>
            <w:shd w:val="clear" w:color="000000" w:fill="FBE4D5"/>
            <w:noWrap/>
            <w:vAlign w:val="center"/>
            <w:hideMark/>
          </w:tcPr>
          <w:p w14:paraId="238328A1" w14:textId="77777777" w:rsidR="0071228D" w:rsidRPr="00E47F47" w:rsidRDefault="0071228D" w:rsidP="00980A8D">
            <w:pPr>
              <w:jc w:val="center"/>
              <w:rPr>
                <w:rFonts w:cstheme="minorHAnsi"/>
                <w:b/>
                <w:bCs/>
                <w:color w:val="000000"/>
              </w:rPr>
            </w:pPr>
            <w:r>
              <w:rPr>
                <w:rFonts w:cstheme="minorHAnsi"/>
                <w:b/>
                <w:bCs/>
                <w:color w:val="000000"/>
              </w:rPr>
              <w:t>40</w:t>
            </w:r>
          </w:p>
        </w:tc>
      </w:tr>
      <w:bookmarkEnd w:id="1"/>
      <w:tr w:rsidR="0071228D" w:rsidRPr="001B20E4" w14:paraId="28795657" w14:textId="77777777" w:rsidTr="00980A8D">
        <w:trPr>
          <w:trHeight w:val="621"/>
          <w:jc w:val="center"/>
        </w:trPr>
        <w:tc>
          <w:tcPr>
            <w:tcW w:w="425" w:type="pct"/>
            <w:tcBorders>
              <w:top w:val="nil"/>
              <w:left w:val="single" w:sz="8" w:space="0" w:color="auto"/>
              <w:bottom w:val="single" w:sz="8" w:space="0" w:color="auto"/>
              <w:right w:val="single" w:sz="8" w:space="0" w:color="auto"/>
            </w:tcBorders>
            <w:shd w:val="clear" w:color="auto" w:fill="auto"/>
            <w:noWrap/>
            <w:vAlign w:val="center"/>
            <w:hideMark/>
          </w:tcPr>
          <w:p w14:paraId="02CD8633" w14:textId="77777777" w:rsidR="0071228D" w:rsidRPr="00E47F47" w:rsidRDefault="0071228D" w:rsidP="00980A8D">
            <w:pPr>
              <w:jc w:val="center"/>
              <w:rPr>
                <w:rFonts w:cstheme="minorHAnsi"/>
                <w:bCs/>
                <w:color w:val="000000"/>
              </w:rPr>
            </w:pPr>
            <w:r w:rsidRPr="00E47F47">
              <w:rPr>
                <w:rFonts w:cstheme="minorHAnsi"/>
                <w:bCs/>
                <w:color w:val="000000"/>
              </w:rPr>
              <w:t>A.1</w:t>
            </w:r>
          </w:p>
        </w:tc>
        <w:tc>
          <w:tcPr>
            <w:tcW w:w="3396" w:type="pct"/>
            <w:tcBorders>
              <w:top w:val="single" w:sz="8" w:space="0" w:color="auto"/>
              <w:left w:val="nil"/>
              <w:bottom w:val="single" w:sz="8" w:space="0" w:color="auto"/>
              <w:right w:val="single" w:sz="8" w:space="0" w:color="000000"/>
            </w:tcBorders>
            <w:shd w:val="clear" w:color="auto" w:fill="auto"/>
            <w:vAlign w:val="center"/>
            <w:hideMark/>
          </w:tcPr>
          <w:p w14:paraId="21A2124B" w14:textId="77777777" w:rsidR="0071228D" w:rsidRPr="00FD54B6" w:rsidRDefault="0071228D" w:rsidP="00980A8D">
            <w:pPr>
              <w:rPr>
                <w:rFonts w:cstheme="minorHAnsi"/>
                <w:b/>
                <w:bCs/>
                <w:color w:val="000000"/>
              </w:rPr>
            </w:pPr>
            <w:r w:rsidRPr="001A5C51">
              <w:rPr>
                <w:rFonts w:cstheme="minorHAnsi"/>
                <w:color w:val="000000"/>
              </w:rPr>
              <w:t xml:space="preserve">Experiencia del profesional en </w:t>
            </w:r>
            <w:r>
              <w:rPr>
                <w:rFonts w:cstheme="minorHAnsi"/>
                <w:color w:val="000000"/>
              </w:rPr>
              <w:t xml:space="preserve">general.   </w:t>
            </w:r>
            <w:r w:rsidRPr="00FD54B6">
              <w:rPr>
                <w:rFonts w:cstheme="minorHAnsi"/>
                <w:b/>
                <w:bCs/>
                <w:color w:val="000000"/>
              </w:rPr>
              <w:t>(</w:t>
            </w:r>
            <w:r>
              <w:rPr>
                <w:rFonts w:cstheme="minorHAnsi"/>
                <w:b/>
                <w:bCs/>
                <w:color w:val="000000"/>
              </w:rPr>
              <w:t>40</w:t>
            </w:r>
            <w:r w:rsidRPr="00FD54B6">
              <w:rPr>
                <w:rFonts w:cstheme="minorHAnsi"/>
                <w:b/>
                <w:bCs/>
                <w:color w:val="000000"/>
              </w:rPr>
              <w:t xml:space="preserve"> puntos)</w:t>
            </w:r>
          </w:p>
          <w:p w14:paraId="61A490D4" w14:textId="77777777" w:rsidR="0071228D" w:rsidRPr="0052773B" w:rsidRDefault="0071228D" w:rsidP="00980A8D">
            <w:pPr>
              <w:spacing w:line="276" w:lineRule="auto"/>
              <w:rPr>
                <w:rFonts w:cstheme="minorHAnsi"/>
                <w:color w:val="000000"/>
              </w:rPr>
            </w:pPr>
            <w:r w:rsidRPr="0052773B">
              <w:rPr>
                <w:rFonts w:cstheme="minorHAnsi"/>
                <w:color w:val="000000"/>
              </w:rPr>
              <w:t xml:space="preserve">6 años = </w:t>
            </w:r>
            <w:r>
              <w:rPr>
                <w:rFonts w:cstheme="minorHAnsi"/>
                <w:color w:val="000000"/>
              </w:rPr>
              <w:t>15</w:t>
            </w:r>
            <w:r w:rsidRPr="0052773B">
              <w:rPr>
                <w:rFonts w:cstheme="minorHAnsi"/>
                <w:color w:val="000000"/>
              </w:rPr>
              <w:t xml:space="preserve"> puntos</w:t>
            </w:r>
          </w:p>
          <w:p w14:paraId="0154EDBC" w14:textId="77777777" w:rsidR="0071228D" w:rsidRPr="0052773B" w:rsidRDefault="0071228D" w:rsidP="00980A8D">
            <w:pPr>
              <w:spacing w:line="276" w:lineRule="auto"/>
              <w:rPr>
                <w:rFonts w:cstheme="minorHAnsi"/>
                <w:color w:val="000000"/>
              </w:rPr>
            </w:pPr>
            <w:r w:rsidRPr="0052773B">
              <w:rPr>
                <w:rFonts w:cstheme="minorHAnsi"/>
                <w:color w:val="000000"/>
              </w:rPr>
              <w:t xml:space="preserve">De 7 a 10 años = </w:t>
            </w:r>
            <w:r>
              <w:rPr>
                <w:rFonts w:cstheme="minorHAnsi"/>
                <w:color w:val="000000"/>
              </w:rPr>
              <w:t>25</w:t>
            </w:r>
            <w:r w:rsidRPr="0052773B">
              <w:rPr>
                <w:rFonts w:cstheme="minorHAnsi"/>
                <w:color w:val="000000"/>
              </w:rPr>
              <w:t xml:space="preserve"> puntos</w:t>
            </w:r>
          </w:p>
          <w:p w14:paraId="3230FB2C" w14:textId="77777777" w:rsidR="0071228D" w:rsidRPr="00E47F47" w:rsidRDefault="0071228D" w:rsidP="00980A8D">
            <w:pPr>
              <w:spacing w:line="276" w:lineRule="auto"/>
              <w:rPr>
                <w:rFonts w:cstheme="minorHAnsi"/>
                <w:color w:val="000000"/>
              </w:rPr>
            </w:pPr>
            <w:r w:rsidRPr="0052773B">
              <w:rPr>
                <w:rFonts w:cstheme="minorHAnsi"/>
                <w:color w:val="000000"/>
              </w:rPr>
              <w:t xml:space="preserve">De 10 años en adelante = </w:t>
            </w:r>
            <w:r>
              <w:rPr>
                <w:rFonts w:cstheme="minorHAnsi"/>
                <w:color w:val="000000"/>
              </w:rPr>
              <w:t>40</w:t>
            </w:r>
            <w:r w:rsidRPr="0052773B">
              <w:rPr>
                <w:rFonts w:cstheme="minorHAnsi"/>
                <w:color w:val="000000"/>
              </w:rPr>
              <w:t xml:space="preserve"> puntos </w:t>
            </w:r>
          </w:p>
        </w:tc>
        <w:tc>
          <w:tcPr>
            <w:tcW w:w="1179" w:type="pct"/>
            <w:tcBorders>
              <w:top w:val="nil"/>
              <w:left w:val="nil"/>
              <w:bottom w:val="single" w:sz="8" w:space="0" w:color="auto"/>
              <w:right w:val="single" w:sz="8" w:space="0" w:color="auto"/>
            </w:tcBorders>
            <w:shd w:val="clear" w:color="auto" w:fill="auto"/>
            <w:noWrap/>
            <w:vAlign w:val="center"/>
            <w:hideMark/>
          </w:tcPr>
          <w:p w14:paraId="1C209177" w14:textId="77777777" w:rsidR="0071228D" w:rsidRPr="00592BF5" w:rsidRDefault="0071228D" w:rsidP="00980A8D">
            <w:pPr>
              <w:rPr>
                <w:rFonts w:cstheme="minorHAnsi"/>
                <w:color w:val="000000"/>
              </w:rPr>
            </w:pPr>
          </w:p>
        </w:tc>
      </w:tr>
      <w:tr w:rsidR="0071228D" w:rsidRPr="001B20E4" w14:paraId="3FA4CB9A" w14:textId="77777777" w:rsidTr="00980A8D">
        <w:trPr>
          <w:trHeight w:val="420"/>
          <w:jc w:val="center"/>
        </w:trPr>
        <w:tc>
          <w:tcPr>
            <w:tcW w:w="425" w:type="pct"/>
            <w:tcBorders>
              <w:top w:val="nil"/>
              <w:left w:val="single" w:sz="8" w:space="0" w:color="auto"/>
              <w:bottom w:val="single" w:sz="8" w:space="0" w:color="auto"/>
              <w:right w:val="single" w:sz="8" w:space="0" w:color="auto"/>
            </w:tcBorders>
            <w:shd w:val="clear" w:color="000000" w:fill="FBE4D5"/>
            <w:noWrap/>
            <w:vAlign w:val="center"/>
            <w:hideMark/>
          </w:tcPr>
          <w:p w14:paraId="51F20A1B" w14:textId="77777777" w:rsidR="0071228D" w:rsidRPr="00E47F47" w:rsidRDefault="0071228D" w:rsidP="00980A8D">
            <w:pPr>
              <w:jc w:val="center"/>
              <w:rPr>
                <w:rFonts w:cstheme="minorHAnsi"/>
                <w:b/>
                <w:bCs/>
                <w:color w:val="000000"/>
              </w:rPr>
            </w:pPr>
            <w:r w:rsidRPr="00E47F47">
              <w:rPr>
                <w:rFonts w:cstheme="minorHAnsi"/>
                <w:b/>
                <w:bCs/>
                <w:color w:val="000000"/>
              </w:rPr>
              <w:t>B</w:t>
            </w:r>
          </w:p>
        </w:tc>
        <w:tc>
          <w:tcPr>
            <w:tcW w:w="3396" w:type="pct"/>
            <w:tcBorders>
              <w:top w:val="single" w:sz="8" w:space="0" w:color="auto"/>
              <w:left w:val="nil"/>
              <w:bottom w:val="single" w:sz="8" w:space="0" w:color="auto"/>
              <w:right w:val="single" w:sz="8" w:space="0" w:color="000000"/>
            </w:tcBorders>
            <w:shd w:val="clear" w:color="000000" w:fill="FBE4D5"/>
            <w:noWrap/>
            <w:hideMark/>
          </w:tcPr>
          <w:p w14:paraId="4D7A7C5F" w14:textId="77777777" w:rsidR="0071228D" w:rsidRPr="00E47F47" w:rsidRDefault="0071228D" w:rsidP="00980A8D">
            <w:pPr>
              <w:jc w:val="center"/>
              <w:rPr>
                <w:rFonts w:cstheme="minorHAnsi"/>
                <w:b/>
                <w:bCs/>
                <w:color w:val="000000"/>
              </w:rPr>
            </w:pPr>
            <w:r w:rsidRPr="00E47F47">
              <w:rPr>
                <w:rFonts w:cstheme="minorHAnsi"/>
                <w:b/>
                <w:bCs/>
                <w:color w:val="000000"/>
              </w:rPr>
              <w:t>Experiencia d</w:t>
            </w:r>
            <w:r>
              <w:rPr>
                <w:rFonts w:cstheme="minorHAnsi"/>
                <w:b/>
                <w:bCs/>
                <w:color w:val="000000"/>
              </w:rPr>
              <w:t>el Proponente Específica</w:t>
            </w:r>
          </w:p>
        </w:tc>
        <w:tc>
          <w:tcPr>
            <w:tcW w:w="1179" w:type="pct"/>
            <w:tcBorders>
              <w:top w:val="nil"/>
              <w:left w:val="nil"/>
              <w:bottom w:val="single" w:sz="8" w:space="0" w:color="auto"/>
              <w:right w:val="single" w:sz="8" w:space="0" w:color="auto"/>
            </w:tcBorders>
            <w:shd w:val="clear" w:color="000000" w:fill="FBE4D5"/>
            <w:noWrap/>
            <w:vAlign w:val="center"/>
            <w:hideMark/>
          </w:tcPr>
          <w:p w14:paraId="6F02207A" w14:textId="77777777" w:rsidR="0071228D" w:rsidRPr="00E47F47" w:rsidRDefault="0071228D" w:rsidP="00980A8D">
            <w:pPr>
              <w:jc w:val="center"/>
              <w:rPr>
                <w:rFonts w:cstheme="minorHAnsi"/>
                <w:b/>
                <w:bCs/>
                <w:color w:val="000000"/>
              </w:rPr>
            </w:pPr>
            <w:r>
              <w:rPr>
                <w:rFonts w:cstheme="minorHAnsi"/>
                <w:b/>
                <w:bCs/>
                <w:color w:val="000000"/>
              </w:rPr>
              <w:t>60</w:t>
            </w:r>
          </w:p>
        </w:tc>
      </w:tr>
      <w:tr w:rsidR="0071228D" w:rsidRPr="001B20E4" w14:paraId="5E5B49E6" w14:textId="77777777" w:rsidTr="00980A8D">
        <w:trPr>
          <w:trHeight w:val="315"/>
          <w:jc w:val="center"/>
        </w:trPr>
        <w:tc>
          <w:tcPr>
            <w:tcW w:w="425" w:type="pct"/>
            <w:tcBorders>
              <w:top w:val="nil"/>
              <w:left w:val="single" w:sz="8" w:space="0" w:color="auto"/>
              <w:bottom w:val="single" w:sz="8" w:space="0" w:color="000000"/>
              <w:right w:val="single" w:sz="8" w:space="0" w:color="auto"/>
            </w:tcBorders>
            <w:vAlign w:val="center"/>
            <w:hideMark/>
          </w:tcPr>
          <w:p w14:paraId="3023A059" w14:textId="77777777" w:rsidR="0071228D" w:rsidRPr="00E47F47" w:rsidRDefault="0071228D" w:rsidP="00980A8D">
            <w:pPr>
              <w:jc w:val="center"/>
              <w:rPr>
                <w:rFonts w:cstheme="minorHAnsi"/>
                <w:bCs/>
                <w:color w:val="000000"/>
              </w:rPr>
            </w:pPr>
            <w:r>
              <w:rPr>
                <w:rFonts w:cstheme="minorHAnsi"/>
                <w:bCs/>
                <w:color w:val="000000"/>
              </w:rPr>
              <w:t>B.1</w:t>
            </w:r>
          </w:p>
        </w:tc>
        <w:tc>
          <w:tcPr>
            <w:tcW w:w="3396" w:type="pct"/>
            <w:tcBorders>
              <w:top w:val="single" w:sz="8" w:space="0" w:color="auto"/>
              <w:left w:val="nil"/>
              <w:bottom w:val="single" w:sz="8" w:space="0" w:color="auto"/>
              <w:right w:val="nil"/>
            </w:tcBorders>
            <w:shd w:val="clear" w:color="auto" w:fill="auto"/>
            <w:vAlign w:val="center"/>
            <w:hideMark/>
          </w:tcPr>
          <w:p w14:paraId="4703BCD3" w14:textId="77777777" w:rsidR="00FB50FB" w:rsidRPr="00FB50FB" w:rsidRDefault="00FB50FB" w:rsidP="00FB50FB">
            <w:pPr>
              <w:spacing w:line="276" w:lineRule="auto"/>
              <w:rPr>
                <w:rFonts w:cstheme="minorHAnsi"/>
                <w:color w:val="000000"/>
              </w:rPr>
            </w:pPr>
            <w:r w:rsidRPr="00FB50FB">
              <w:rPr>
                <w:rFonts w:cstheme="minorHAnsi"/>
                <w:color w:val="000000"/>
              </w:rPr>
              <w:t xml:space="preserve">Experiencia específica en consultorías realizadas dentro del sector salud de la Seguridad Social a Corto Plazo a nivel nacional </w:t>
            </w:r>
            <w:r w:rsidRPr="00FB50FB">
              <w:rPr>
                <w:rFonts w:cstheme="minorHAnsi"/>
                <w:b/>
                <w:bCs/>
                <w:color w:val="000000"/>
              </w:rPr>
              <w:t>(40 puntos)</w:t>
            </w:r>
          </w:p>
          <w:p w14:paraId="756FD366" w14:textId="77777777" w:rsidR="00FB50FB" w:rsidRPr="00FB50FB" w:rsidRDefault="00FB50FB" w:rsidP="00FB50FB">
            <w:pPr>
              <w:spacing w:line="276" w:lineRule="auto"/>
              <w:rPr>
                <w:rFonts w:cstheme="minorHAnsi"/>
                <w:color w:val="000000"/>
              </w:rPr>
            </w:pPr>
            <w:r w:rsidRPr="00FB50FB">
              <w:rPr>
                <w:rFonts w:cstheme="minorHAnsi"/>
                <w:color w:val="000000"/>
              </w:rPr>
              <w:t>1 consultoría = 10 puntos</w:t>
            </w:r>
          </w:p>
          <w:p w14:paraId="5E0DEDB5" w14:textId="77777777" w:rsidR="00FB50FB" w:rsidRPr="00FB50FB" w:rsidRDefault="00FB50FB" w:rsidP="00FB50FB">
            <w:pPr>
              <w:spacing w:line="276" w:lineRule="auto"/>
              <w:rPr>
                <w:rFonts w:cstheme="minorHAnsi"/>
                <w:color w:val="000000"/>
              </w:rPr>
            </w:pPr>
            <w:r w:rsidRPr="00FB50FB">
              <w:rPr>
                <w:rFonts w:cstheme="minorHAnsi"/>
                <w:color w:val="000000"/>
              </w:rPr>
              <w:t>De 2 a 3 consultorías = 20 puntos</w:t>
            </w:r>
          </w:p>
          <w:p w14:paraId="514D968B" w14:textId="57652A1F" w:rsidR="0071228D" w:rsidRPr="00FB50FB" w:rsidRDefault="00FB50FB" w:rsidP="00FB50FB">
            <w:pPr>
              <w:spacing w:line="276" w:lineRule="auto"/>
              <w:rPr>
                <w:rFonts w:cstheme="minorHAnsi"/>
                <w:color w:val="000000"/>
              </w:rPr>
            </w:pPr>
            <w:r w:rsidRPr="00FB50FB">
              <w:rPr>
                <w:rFonts w:cstheme="minorHAnsi"/>
                <w:color w:val="000000"/>
              </w:rPr>
              <w:t>De 4 consultorías en adelante = 40 puntos</w:t>
            </w:r>
          </w:p>
        </w:tc>
        <w:tc>
          <w:tcPr>
            <w:tcW w:w="1179" w:type="pct"/>
            <w:tcBorders>
              <w:top w:val="nil"/>
              <w:left w:val="single" w:sz="8" w:space="0" w:color="auto"/>
              <w:bottom w:val="single" w:sz="4" w:space="0" w:color="auto"/>
              <w:right w:val="single" w:sz="8" w:space="0" w:color="auto"/>
            </w:tcBorders>
            <w:shd w:val="clear" w:color="auto" w:fill="auto"/>
            <w:noWrap/>
            <w:vAlign w:val="center"/>
            <w:hideMark/>
          </w:tcPr>
          <w:p w14:paraId="6AE8048B" w14:textId="77777777" w:rsidR="0071228D" w:rsidRDefault="0071228D" w:rsidP="00980A8D">
            <w:pPr>
              <w:rPr>
                <w:rFonts w:cstheme="minorHAnsi"/>
                <w:color w:val="000000"/>
              </w:rPr>
            </w:pPr>
          </w:p>
          <w:p w14:paraId="620333A4" w14:textId="370BECC1" w:rsidR="0071228D" w:rsidRDefault="00FB50FB" w:rsidP="00980A8D">
            <w:pPr>
              <w:rPr>
                <w:rFonts w:cstheme="minorHAnsi"/>
                <w:color w:val="000000"/>
              </w:rPr>
            </w:pPr>
            <w:r>
              <w:rPr>
                <w:rFonts w:cstheme="minorHAnsi"/>
                <w:color w:val="000000"/>
              </w:rPr>
              <w:t xml:space="preserve">             40 </w:t>
            </w:r>
          </w:p>
          <w:p w14:paraId="2FE11131" w14:textId="77777777" w:rsidR="0071228D" w:rsidRDefault="0071228D" w:rsidP="00980A8D">
            <w:pPr>
              <w:rPr>
                <w:rFonts w:cstheme="minorHAnsi"/>
                <w:color w:val="000000"/>
              </w:rPr>
            </w:pPr>
          </w:p>
          <w:p w14:paraId="685D4CE1" w14:textId="77777777" w:rsidR="0071228D" w:rsidRPr="00E47F47" w:rsidRDefault="0071228D" w:rsidP="00980A8D">
            <w:pPr>
              <w:rPr>
                <w:rFonts w:cstheme="minorHAnsi"/>
                <w:color w:val="000000"/>
              </w:rPr>
            </w:pPr>
          </w:p>
        </w:tc>
      </w:tr>
      <w:tr w:rsidR="00FB50FB" w:rsidRPr="001B20E4" w14:paraId="3FB2412F" w14:textId="77777777" w:rsidTr="00980A8D">
        <w:trPr>
          <w:trHeight w:val="315"/>
          <w:jc w:val="center"/>
        </w:trPr>
        <w:tc>
          <w:tcPr>
            <w:tcW w:w="425" w:type="pct"/>
            <w:tcBorders>
              <w:top w:val="nil"/>
              <w:left w:val="single" w:sz="8" w:space="0" w:color="auto"/>
              <w:bottom w:val="single" w:sz="8" w:space="0" w:color="000000"/>
              <w:right w:val="single" w:sz="8" w:space="0" w:color="auto"/>
            </w:tcBorders>
            <w:vAlign w:val="center"/>
          </w:tcPr>
          <w:p w14:paraId="23293EE4" w14:textId="055E63DB" w:rsidR="00FB50FB" w:rsidRDefault="00FB50FB" w:rsidP="00FB50FB">
            <w:pPr>
              <w:jc w:val="center"/>
              <w:rPr>
                <w:rFonts w:cstheme="minorHAnsi"/>
                <w:bCs/>
                <w:color w:val="000000"/>
              </w:rPr>
            </w:pPr>
            <w:r>
              <w:rPr>
                <w:rFonts w:cstheme="minorHAnsi"/>
                <w:bCs/>
                <w:color w:val="000000"/>
              </w:rPr>
              <w:t>B.2</w:t>
            </w:r>
          </w:p>
        </w:tc>
        <w:tc>
          <w:tcPr>
            <w:tcW w:w="3396" w:type="pct"/>
            <w:tcBorders>
              <w:top w:val="single" w:sz="8" w:space="0" w:color="auto"/>
              <w:left w:val="nil"/>
              <w:bottom w:val="single" w:sz="8" w:space="0" w:color="auto"/>
              <w:right w:val="nil"/>
            </w:tcBorders>
            <w:shd w:val="clear" w:color="auto" w:fill="auto"/>
            <w:vAlign w:val="center"/>
          </w:tcPr>
          <w:p w14:paraId="1222039D" w14:textId="77777777" w:rsidR="00FB50FB" w:rsidRPr="00FB50FB" w:rsidRDefault="00FB50FB" w:rsidP="00FB50FB">
            <w:pPr>
              <w:spacing w:line="276" w:lineRule="auto"/>
              <w:rPr>
                <w:rFonts w:cstheme="minorHAnsi"/>
                <w:b/>
                <w:bCs/>
                <w:color w:val="000000"/>
              </w:rPr>
            </w:pPr>
            <w:r w:rsidRPr="00FB50FB">
              <w:rPr>
                <w:rFonts w:cstheme="minorHAnsi"/>
                <w:color w:val="000000"/>
              </w:rPr>
              <w:t xml:space="preserve">Experiencia específica en consultorías realizadas dentro del área de seguridad industrial e higiene ocupacional </w:t>
            </w:r>
            <w:r w:rsidRPr="00FB50FB">
              <w:rPr>
                <w:rFonts w:cstheme="minorHAnsi"/>
                <w:b/>
                <w:bCs/>
                <w:color w:val="000000"/>
              </w:rPr>
              <w:t>(20 puntos)</w:t>
            </w:r>
          </w:p>
          <w:p w14:paraId="3DF1534F" w14:textId="77777777" w:rsidR="00FB50FB" w:rsidRPr="00FB50FB" w:rsidRDefault="00FB50FB" w:rsidP="00FB50FB">
            <w:pPr>
              <w:spacing w:line="276" w:lineRule="auto"/>
              <w:rPr>
                <w:rFonts w:cstheme="minorHAnsi"/>
                <w:color w:val="000000"/>
              </w:rPr>
            </w:pPr>
            <w:r w:rsidRPr="00FB50FB">
              <w:rPr>
                <w:rFonts w:cstheme="minorHAnsi"/>
                <w:color w:val="000000"/>
              </w:rPr>
              <w:lastRenderedPageBreak/>
              <w:t>8 consultorías = 5 puntos</w:t>
            </w:r>
          </w:p>
          <w:p w14:paraId="6E15DD28" w14:textId="77777777" w:rsidR="00FB50FB" w:rsidRPr="00FB50FB" w:rsidRDefault="00FB50FB" w:rsidP="00FB50FB">
            <w:pPr>
              <w:spacing w:line="276" w:lineRule="auto"/>
              <w:rPr>
                <w:rFonts w:cstheme="minorHAnsi"/>
                <w:color w:val="000000"/>
              </w:rPr>
            </w:pPr>
            <w:r w:rsidRPr="00FB50FB">
              <w:rPr>
                <w:rFonts w:cstheme="minorHAnsi"/>
                <w:color w:val="000000"/>
              </w:rPr>
              <w:t>De 9 a 14 consultorías = 10 puntos</w:t>
            </w:r>
          </w:p>
          <w:p w14:paraId="005E6BCD" w14:textId="13425D05" w:rsidR="00FB50FB" w:rsidRPr="0052773B" w:rsidRDefault="00FB50FB" w:rsidP="00FB50FB">
            <w:pPr>
              <w:spacing w:line="276" w:lineRule="auto"/>
              <w:rPr>
                <w:rFonts w:cstheme="minorHAnsi"/>
                <w:color w:val="000000"/>
              </w:rPr>
            </w:pPr>
            <w:r w:rsidRPr="00FB50FB">
              <w:rPr>
                <w:rFonts w:cstheme="minorHAnsi"/>
                <w:color w:val="000000"/>
              </w:rPr>
              <w:t>De 15 consultorías en adelante = 20 puntos</w:t>
            </w:r>
          </w:p>
        </w:tc>
        <w:tc>
          <w:tcPr>
            <w:tcW w:w="1179" w:type="pct"/>
            <w:tcBorders>
              <w:top w:val="nil"/>
              <w:left w:val="single" w:sz="8" w:space="0" w:color="auto"/>
              <w:bottom w:val="single" w:sz="4" w:space="0" w:color="auto"/>
              <w:right w:val="single" w:sz="8" w:space="0" w:color="auto"/>
            </w:tcBorders>
            <w:shd w:val="clear" w:color="auto" w:fill="auto"/>
            <w:noWrap/>
            <w:vAlign w:val="center"/>
          </w:tcPr>
          <w:p w14:paraId="6B8C8546" w14:textId="77777777" w:rsidR="00FB50FB" w:rsidRDefault="00FB50FB" w:rsidP="00FB50FB">
            <w:pPr>
              <w:rPr>
                <w:rFonts w:cstheme="minorHAnsi"/>
                <w:color w:val="000000"/>
              </w:rPr>
            </w:pPr>
          </w:p>
          <w:p w14:paraId="08E1B8E8" w14:textId="1A3C8765" w:rsidR="00FB50FB" w:rsidRDefault="00FB50FB" w:rsidP="00FB50FB">
            <w:pPr>
              <w:rPr>
                <w:rFonts w:cstheme="minorHAnsi"/>
                <w:color w:val="000000"/>
              </w:rPr>
            </w:pPr>
            <w:r>
              <w:rPr>
                <w:rFonts w:cstheme="minorHAnsi"/>
                <w:color w:val="000000"/>
              </w:rPr>
              <w:t xml:space="preserve">                </w:t>
            </w:r>
          </w:p>
          <w:p w14:paraId="1B9498B9" w14:textId="77777777" w:rsidR="00FB50FB" w:rsidRDefault="00FB50FB" w:rsidP="00FB50FB">
            <w:pPr>
              <w:rPr>
                <w:rFonts w:cstheme="minorHAnsi"/>
                <w:color w:val="000000"/>
              </w:rPr>
            </w:pPr>
          </w:p>
          <w:p w14:paraId="3D6E177D" w14:textId="77777777" w:rsidR="00FB50FB" w:rsidRDefault="00FB50FB" w:rsidP="00FB50FB">
            <w:pPr>
              <w:rPr>
                <w:rFonts w:cstheme="minorHAnsi"/>
                <w:color w:val="000000"/>
              </w:rPr>
            </w:pPr>
          </w:p>
          <w:p w14:paraId="4E77F72F" w14:textId="603373FA" w:rsidR="00FB50FB" w:rsidRDefault="00FB50FB" w:rsidP="00FB50FB">
            <w:pPr>
              <w:rPr>
                <w:rFonts w:cstheme="minorHAnsi"/>
                <w:color w:val="000000"/>
              </w:rPr>
            </w:pPr>
            <w:r>
              <w:rPr>
                <w:rFonts w:cstheme="minorHAnsi"/>
                <w:color w:val="000000"/>
              </w:rPr>
              <w:lastRenderedPageBreak/>
              <w:t xml:space="preserve">              20</w:t>
            </w:r>
          </w:p>
          <w:p w14:paraId="567F541A" w14:textId="77777777" w:rsidR="00FB50FB" w:rsidRDefault="00FB50FB" w:rsidP="00FB50FB">
            <w:pPr>
              <w:rPr>
                <w:rFonts w:cstheme="minorHAnsi"/>
                <w:color w:val="000000"/>
              </w:rPr>
            </w:pPr>
          </w:p>
          <w:p w14:paraId="415A4913" w14:textId="77777777" w:rsidR="00FB50FB" w:rsidRDefault="00FB50FB" w:rsidP="00FB50FB">
            <w:pPr>
              <w:rPr>
                <w:rFonts w:cstheme="minorHAnsi"/>
                <w:color w:val="000000"/>
              </w:rPr>
            </w:pPr>
          </w:p>
        </w:tc>
      </w:tr>
      <w:tr w:rsidR="00FB50FB" w:rsidRPr="008F5661" w14:paraId="707AD033" w14:textId="77777777" w:rsidTr="00980A8D">
        <w:tblPrEx>
          <w:jc w:val="left"/>
        </w:tblPrEx>
        <w:trPr>
          <w:trHeight w:val="434"/>
        </w:trPr>
        <w:tc>
          <w:tcPr>
            <w:tcW w:w="425" w:type="pct"/>
            <w:tcBorders>
              <w:top w:val="nil"/>
              <w:left w:val="single" w:sz="8" w:space="0" w:color="auto"/>
              <w:bottom w:val="single" w:sz="8" w:space="0" w:color="auto"/>
              <w:right w:val="single" w:sz="8" w:space="0" w:color="auto"/>
            </w:tcBorders>
            <w:shd w:val="clear" w:color="auto" w:fill="F2DBDB" w:themeFill="accent2" w:themeFillTint="33"/>
            <w:noWrap/>
            <w:vAlign w:val="center"/>
            <w:hideMark/>
          </w:tcPr>
          <w:p w14:paraId="1D0A8C24" w14:textId="77777777" w:rsidR="00FB50FB" w:rsidRPr="001B20E4" w:rsidRDefault="00FB50FB" w:rsidP="00FB50FB">
            <w:pPr>
              <w:rPr>
                <w:rFonts w:cstheme="minorHAnsi"/>
                <w:color w:val="000000"/>
                <w:highlight w:val="yellow"/>
              </w:rPr>
            </w:pPr>
            <w:r w:rsidRPr="00E47F47">
              <w:rPr>
                <w:rFonts w:cstheme="minorHAnsi"/>
                <w:color w:val="000000"/>
              </w:rPr>
              <w:lastRenderedPageBreak/>
              <w:t> </w:t>
            </w:r>
          </w:p>
        </w:tc>
        <w:tc>
          <w:tcPr>
            <w:tcW w:w="3396" w:type="pct"/>
            <w:tcBorders>
              <w:top w:val="single" w:sz="8" w:space="0" w:color="auto"/>
              <w:left w:val="nil"/>
              <w:bottom w:val="single" w:sz="8" w:space="0" w:color="auto"/>
              <w:right w:val="nil"/>
            </w:tcBorders>
            <w:shd w:val="clear" w:color="auto" w:fill="F2DBDB" w:themeFill="accent2" w:themeFillTint="33"/>
            <w:vAlign w:val="center"/>
            <w:hideMark/>
          </w:tcPr>
          <w:p w14:paraId="38AF051D" w14:textId="77777777" w:rsidR="00FB50FB" w:rsidRPr="00E47F47" w:rsidRDefault="00FB50FB" w:rsidP="00FB50FB">
            <w:pPr>
              <w:jc w:val="center"/>
              <w:rPr>
                <w:rFonts w:cstheme="minorHAnsi"/>
                <w:b/>
                <w:bCs/>
                <w:color w:val="000000"/>
              </w:rPr>
            </w:pPr>
            <w:r w:rsidRPr="00E47F47">
              <w:rPr>
                <w:rFonts w:cstheme="minorHAnsi"/>
                <w:b/>
                <w:bCs/>
                <w:color w:val="000000"/>
              </w:rPr>
              <w:t>PUNTAJE FINAL /</w:t>
            </w:r>
            <w:r>
              <w:rPr>
                <w:rFonts w:cstheme="minorHAnsi"/>
                <w:b/>
                <w:bCs/>
                <w:color w:val="000000"/>
              </w:rPr>
              <w:t>100</w:t>
            </w:r>
            <w:r w:rsidRPr="00E47F47">
              <w:rPr>
                <w:rFonts w:cstheme="minorHAnsi"/>
                <w:b/>
                <w:bCs/>
                <w:color w:val="000000"/>
              </w:rPr>
              <w:t xml:space="preserve"> PUNTOS</w:t>
            </w:r>
          </w:p>
        </w:tc>
        <w:tc>
          <w:tcPr>
            <w:tcW w:w="1179" w:type="pct"/>
            <w:tcBorders>
              <w:top w:val="nil"/>
              <w:left w:val="single" w:sz="8" w:space="0" w:color="auto"/>
              <w:bottom w:val="single" w:sz="8" w:space="0" w:color="auto"/>
              <w:right w:val="single" w:sz="8" w:space="0" w:color="auto"/>
            </w:tcBorders>
            <w:shd w:val="clear" w:color="auto" w:fill="F2DBDB" w:themeFill="accent2" w:themeFillTint="33"/>
            <w:vAlign w:val="center"/>
            <w:hideMark/>
          </w:tcPr>
          <w:p w14:paraId="2D6400AE" w14:textId="77777777" w:rsidR="00FB50FB" w:rsidRPr="00E47F47" w:rsidRDefault="00FB50FB" w:rsidP="00FB50FB">
            <w:pPr>
              <w:jc w:val="center"/>
              <w:rPr>
                <w:rFonts w:cstheme="minorHAnsi"/>
                <w:b/>
                <w:bCs/>
                <w:color w:val="000000"/>
              </w:rPr>
            </w:pPr>
            <w:r>
              <w:rPr>
                <w:rFonts w:cstheme="minorHAnsi"/>
                <w:b/>
                <w:bCs/>
                <w:color w:val="000000"/>
              </w:rPr>
              <w:t>100</w:t>
            </w:r>
          </w:p>
        </w:tc>
      </w:tr>
    </w:tbl>
    <w:p w14:paraId="4EA6A2A5" w14:textId="77777777" w:rsidR="0071228D" w:rsidRDefault="0071228D" w:rsidP="000E74A3">
      <w:pPr>
        <w:pStyle w:val="Prrafodelista"/>
        <w:ind w:left="426"/>
        <w:rPr>
          <w:rFonts w:ascii="Arial" w:hAnsi="Arial" w:cs="Arial"/>
          <w:sz w:val="20"/>
          <w:szCs w:val="20"/>
        </w:rPr>
      </w:pPr>
    </w:p>
    <w:p w14:paraId="66957B53" w14:textId="77777777" w:rsidR="000E74A3" w:rsidRDefault="000E74A3" w:rsidP="000E74A3">
      <w:pPr>
        <w:pStyle w:val="Prrafodelista"/>
        <w:ind w:left="426"/>
        <w:rPr>
          <w:rFonts w:ascii="Arial" w:hAnsi="Arial" w:cs="Arial"/>
          <w:sz w:val="20"/>
          <w:szCs w:val="20"/>
        </w:rPr>
      </w:pPr>
    </w:p>
    <w:p w14:paraId="76B53F62" w14:textId="77777777" w:rsidR="00E353C9" w:rsidRPr="003E68C6" w:rsidRDefault="003575D2" w:rsidP="00163081">
      <w:pPr>
        <w:pStyle w:val="Prrafodelista"/>
        <w:numPr>
          <w:ilvl w:val="0"/>
          <w:numId w:val="1"/>
        </w:numPr>
        <w:rPr>
          <w:rFonts w:ascii="Arial" w:hAnsi="Arial" w:cs="Arial"/>
          <w:sz w:val="20"/>
          <w:szCs w:val="20"/>
        </w:rPr>
      </w:pPr>
      <w:r w:rsidRPr="003E68C6">
        <w:rPr>
          <w:rFonts w:ascii="Arial" w:hAnsi="Arial" w:cs="Arial"/>
          <w:b/>
          <w:sz w:val="20"/>
          <w:szCs w:val="20"/>
          <w:u w:val="single"/>
        </w:rPr>
        <w:t>ADJUDICACIÓN</w:t>
      </w:r>
      <w:r w:rsidRPr="003E68C6">
        <w:rPr>
          <w:rFonts w:ascii="Arial" w:hAnsi="Arial" w:cs="Arial"/>
          <w:b/>
          <w:sz w:val="20"/>
          <w:szCs w:val="20"/>
        </w:rPr>
        <w:t>:</w:t>
      </w:r>
    </w:p>
    <w:p w14:paraId="1EFDC5B4" w14:textId="77777777" w:rsidR="00E353C9" w:rsidRDefault="00E353C9" w:rsidP="00E353C9">
      <w:pPr>
        <w:ind w:left="426"/>
        <w:rPr>
          <w:rFonts w:cstheme="minorHAnsi"/>
        </w:rPr>
      </w:pPr>
    </w:p>
    <w:p w14:paraId="1675AA08" w14:textId="44E5473F" w:rsidR="00E353C9" w:rsidRPr="00E353C9" w:rsidRDefault="00E353C9" w:rsidP="00E353C9">
      <w:pPr>
        <w:ind w:left="426"/>
        <w:rPr>
          <w:rFonts w:ascii="Arial" w:hAnsi="Arial" w:cs="Arial"/>
          <w:sz w:val="20"/>
          <w:szCs w:val="20"/>
        </w:rPr>
      </w:pPr>
      <w:r w:rsidRPr="00E353C9">
        <w:rPr>
          <w:rFonts w:ascii="Arial" w:hAnsi="Arial" w:cs="Arial"/>
          <w:sz w:val="20"/>
          <w:szCs w:val="20"/>
        </w:rPr>
        <w:t xml:space="preserve">La adjudicación será realizada por </w:t>
      </w:r>
      <w:r w:rsidR="00586A9D">
        <w:rPr>
          <w:rFonts w:ascii="Arial" w:hAnsi="Arial" w:cs="Arial"/>
          <w:sz w:val="20"/>
          <w:szCs w:val="20"/>
        </w:rPr>
        <w:t>total</w:t>
      </w:r>
      <w:r w:rsidRPr="00E353C9">
        <w:rPr>
          <w:rFonts w:ascii="Arial" w:hAnsi="Arial" w:cs="Arial"/>
          <w:sz w:val="20"/>
          <w:szCs w:val="20"/>
        </w:rPr>
        <w:t>, a la oferta</w:t>
      </w:r>
      <w:r w:rsidR="00586A9D">
        <w:rPr>
          <w:rFonts w:ascii="Arial" w:hAnsi="Arial" w:cs="Arial"/>
          <w:sz w:val="20"/>
          <w:szCs w:val="20"/>
        </w:rPr>
        <w:t xml:space="preserve"> que haya obtenido mayor puntaje, </w:t>
      </w:r>
      <w:r w:rsidRPr="00E353C9">
        <w:rPr>
          <w:rFonts w:ascii="Arial" w:hAnsi="Arial" w:cs="Arial"/>
          <w:sz w:val="20"/>
          <w:szCs w:val="20"/>
        </w:rPr>
        <w:t>siempre y cuando cumplan con las especificaciones técnicas requeridas.</w:t>
      </w:r>
    </w:p>
    <w:p w14:paraId="4D2746D5" w14:textId="77777777" w:rsidR="00ED0036" w:rsidRDefault="00ED0036" w:rsidP="003968FF">
      <w:pPr>
        <w:pStyle w:val="Prrafodelista"/>
        <w:rPr>
          <w:rFonts w:ascii="Arial" w:hAnsi="Arial" w:cs="Arial"/>
          <w:sz w:val="20"/>
          <w:szCs w:val="20"/>
        </w:rPr>
      </w:pPr>
    </w:p>
    <w:p w14:paraId="05219DD9" w14:textId="77777777" w:rsidR="00E353C9" w:rsidRPr="00E353C9" w:rsidRDefault="0084268D" w:rsidP="00163081">
      <w:pPr>
        <w:pStyle w:val="Prrafodelista"/>
        <w:numPr>
          <w:ilvl w:val="0"/>
          <w:numId w:val="1"/>
        </w:numPr>
        <w:rPr>
          <w:rFonts w:ascii="Arial" w:hAnsi="Arial" w:cs="Arial"/>
          <w:b/>
          <w:color w:val="000000" w:themeColor="text1"/>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p>
    <w:p w14:paraId="5ADD0F50" w14:textId="77777777" w:rsidR="00E353C9" w:rsidRDefault="00E353C9" w:rsidP="00E353C9">
      <w:pPr>
        <w:pStyle w:val="Prrafodelista"/>
        <w:ind w:left="426"/>
        <w:rPr>
          <w:rFonts w:ascii="Arial" w:hAnsi="Arial" w:cs="Arial"/>
          <w:sz w:val="20"/>
          <w:szCs w:val="20"/>
        </w:rPr>
      </w:pPr>
    </w:p>
    <w:p w14:paraId="3172AAD5" w14:textId="008DE93E" w:rsidR="00402D1D" w:rsidRPr="00E353C9" w:rsidRDefault="00402D1D" w:rsidP="00E353C9">
      <w:pPr>
        <w:pStyle w:val="Prrafodelista"/>
        <w:ind w:left="426"/>
        <w:rPr>
          <w:rFonts w:ascii="Arial" w:hAnsi="Arial" w:cs="Arial"/>
          <w:b/>
          <w:color w:val="000000" w:themeColor="text1"/>
          <w:sz w:val="20"/>
          <w:szCs w:val="20"/>
          <w:u w:val="single"/>
        </w:rPr>
      </w:pPr>
      <w:r w:rsidRPr="00296EAB">
        <w:rPr>
          <w:rFonts w:ascii="Arial" w:hAnsi="Arial" w:cs="Arial"/>
          <w:sz w:val="20"/>
          <w:szCs w:val="20"/>
        </w:rPr>
        <w:t xml:space="preserve">Se aplicará la multa del </w:t>
      </w:r>
      <w:r w:rsidR="008827E5">
        <w:rPr>
          <w:rFonts w:ascii="Arial" w:hAnsi="Arial" w:cs="Arial"/>
          <w:sz w:val="20"/>
          <w:szCs w:val="20"/>
        </w:rPr>
        <w:t>0,3</w:t>
      </w:r>
      <w:r w:rsidRPr="00296EAB">
        <w:rPr>
          <w:rFonts w:ascii="Arial" w:hAnsi="Arial" w:cs="Arial"/>
          <w:sz w:val="20"/>
          <w:szCs w:val="20"/>
        </w:rPr>
        <w:t>% del monto</w:t>
      </w:r>
      <w:r w:rsidR="00247A7B">
        <w:rPr>
          <w:rFonts w:ascii="Arial" w:hAnsi="Arial" w:cs="Arial"/>
          <w:sz w:val="20"/>
          <w:szCs w:val="20"/>
        </w:rPr>
        <w:t xml:space="preserve"> por día de retraso en la entrega de</w:t>
      </w:r>
      <w:r w:rsidR="00586A9D">
        <w:rPr>
          <w:rFonts w:ascii="Arial" w:hAnsi="Arial" w:cs="Arial"/>
          <w:sz w:val="20"/>
          <w:szCs w:val="20"/>
        </w:rPr>
        <w:t xml:space="preserve"> </w:t>
      </w:r>
      <w:r w:rsidR="00247A7B">
        <w:rPr>
          <w:rFonts w:ascii="Arial" w:hAnsi="Arial" w:cs="Arial"/>
          <w:sz w:val="20"/>
          <w:szCs w:val="20"/>
        </w:rPr>
        <w:t>l</w:t>
      </w:r>
      <w:r w:rsidR="00586A9D">
        <w:rPr>
          <w:rFonts w:ascii="Arial" w:hAnsi="Arial" w:cs="Arial"/>
          <w:sz w:val="20"/>
          <w:szCs w:val="20"/>
        </w:rPr>
        <w:t xml:space="preserve">os productos </w:t>
      </w:r>
      <w:r w:rsidR="00163081">
        <w:rPr>
          <w:rFonts w:ascii="Arial" w:hAnsi="Arial" w:cs="Arial"/>
          <w:sz w:val="20"/>
          <w:szCs w:val="20"/>
        </w:rPr>
        <w:t>que figura</w:t>
      </w:r>
      <w:r w:rsidR="00586A9D">
        <w:rPr>
          <w:rFonts w:ascii="Arial" w:hAnsi="Arial" w:cs="Arial"/>
          <w:sz w:val="20"/>
          <w:szCs w:val="20"/>
        </w:rPr>
        <w:t xml:space="preserve">n en el formulario de Especificaciones </w:t>
      </w:r>
      <w:proofErr w:type="spellStart"/>
      <w:r w:rsidR="00586A9D">
        <w:rPr>
          <w:rFonts w:ascii="Arial" w:hAnsi="Arial" w:cs="Arial"/>
          <w:sz w:val="20"/>
          <w:szCs w:val="20"/>
        </w:rPr>
        <w:t>Tecnicas</w:t>
      </w:r>
      <w:proofErr w:type="spellEnd"/>
      <w:r w:rsidRPr="00296EAB">
        <w:rPr>
          <w:rFonts w:ascii="Arial" w:hAnsi="Arial" w:cs="Arial"/>
          <w:sz w:val="20"/>
          <w:szCs w:val="20"/>
        </w:rPr>
        <w:t xml:space="preserve">. El total de las multas no podrá exceder en ningún caso el </w:t>
      </w:r>
      <w:r>
        <w:rPr>
          <w:rFonts w:ascii="Arial" w:hAnsi="Arial" w:cs="Arial"/>
          <w:sz w:val="20"/>
          <w:szCs w:val="20"/>
        </w:rPr>
        <w:t>diez</w:t>
      </w:r>
      <w:r w:rsidRPr="00296EAB">
        <w:rPr>
          <w:rFonts w:ascii="Arial" w:hAnsi="Arial" w:cs="Arial"/>
          <w:sz w:val="20"/>
          <w:szCs w:val="20"/>
        </w:rPr>
        <w:t xml:space="preserve"> (</w:t>
      </w:r>
      <w:r>
        <w:rPr>
          <w:rFonts w:ascii="Arial" w:hAnsi="Arial" w:cs="Arial"/>
          <w:sz w:val="20"/>
          <w:szCs w:val="20"/>
        </w:rPr>
        <w:t>1</w:t>
      </w:r>
      <w:r w:rsidRPr="00296EAB">
        <w:rPr>
          <w:rFonts w:ascii="Arial" w:hAnsi="Arial" w:cs="Arial"/>
          <w:sz w:val="20"/>
          <w:szCs w:val="20"/>
        </w:rPr>
        <w:t>0%) del monto total del contrato, debiéndose en dicho caso iniciar el proceso de resolución de</w:t>
      </w:r>
      <w:r w:rsidR="00E41783">
        <w:rPr>
          <w:rFonts w:ascii="Arial" w:hAnsi="Arial" w:cs="Arial"/>
          <w:sz w:val="20"/>
          <w:szCs w:val="20"/>
        </w:rPr>
        <w:t xml:space="preserve"> la Orden de </w:t>
      </w:r>
      <w:r w:rsidR="00247A7B">
        <w:rPr>
          <w:rFonts w:ascii="Arial" w:hAnsi="Arial" w:cs="Arial"/>
          <w:sz w:val="20"/>
          <w:szCs w:val="20"/>
        </w:rPr>
        <w:t>Compra o Contrato</w:t>
      </w:r>
      <w:r w:rsidRPr="00296EAB">
        <w:rPr>
          <w:rFonts w:ascii="Arial" w:hAnsi="Arial" w:cs="Arial"/>
          <w:sz w:val="20"/>
          <w:szCs w:val="20"/>
        </w:rPr>
        <w:t xml:space="preserve">, aspecto que </w:t>
      </w:r>
      <w:r w:rsidRPr="00E353C9">
        <w:rPr>
          <w:rFonts w:ascii="Arial" w:hAnsi="Arial" w:cs="Arial"/>
          <w:color w:val="000000" w:themeColor="text1"/>
          <w:sz w:val="20"/>
          <w:szCs w:val="20"/>
        </w:rPr>
        <w:t xml:space="preserve">se indicará al proveedor del </w:t>
      </w:r>
      <w:r w:rsidR="00247A7B">
        <w:rPr>
          <w:rFonts w:ascii="Arial" w:hAnsi="Arial" w:cs="Arial"/>
          <w:color w:val="000000" w:themeColor="text1"/>
          <w:sz w:val="20"/>
          <w:szCs w:val="20"/>
        </w:rPr>
        <w:t xml:space="preserve">bien </w:t>
      </w:r>
      <w:r w:rsidRPr="00E353C9">
        <w:rPr>
          <w:rFonts w:ascii="Arial" w:hAnsi="Arial" w:cs="Arial"/>
          <w:color w:val="000000" w:themeColor="text1"/>
          <w:sz w:val="20"/>
          <w:szCs w:val="20"/>
        </w:rPr>
        <w:t>en forma inmediata.</w:t>
      </w:r>
    </w:p>
    <w:p w14:paraId="17106FEB" w14:textId="77777777" w:rsidR="00402D1D" w:rsidRPr="00E353C9" w:rsidRDefault="00402D1D" w:rsidP="003968FF">
      <w:pPr>
        <w:pStyle w:val="Prrafodelista"/>
        <w:rPr>
          <w:rFonts w:ascii="Arial" w:hAnsi="Arial" w:cs="Arial"/>
          <w:b/>
          <w:bCs/>
          <w:color w:val="000000" w:themeColor="text1"/>
          <w:sz w:val="20"/>
          <w:szCs w:val="20"/>
          <w:u w:val="single"/>
        </w:rPr>
      </w:pPr>
    </w:p>
    <w:p w14:paraId="76D539CF" w14:textId="2DF19C17" w:rsidR="00ED0036" w:rsidRDefault="00ED0036" w:rsidP="00163081">
      <w:pPr>
        <w:pStyle w:val="Prrafodelista"/>
        <w:numPr>
          <w:ilvl w:val="0"/>
          <w:numId w:val="1"/>
        </w:numPr>
        <w:rPr>
          <w:rFonts w:ascii="Arial" w:hAnsi="Arial" w:cs="Arial"/>
          <w:b/>
          <w:sz w:val="20"/>
          <w:szCs w:val="20"/>
          <w:u w:val="single"/>
        </w:rPr>
      </w:pPr>
      <w:r w:rsidRPr="009B52E4">
        <w:rPr>
          <w:rFonts w:ascii="Arial" w:hAnsi="Arial" w:cs="Arial"/>
          <w:b/>
          <w:sz w:val="20"/>
          <w:szCs w:val="20"/>
          <w:u w:val="single"/>
        </w:rPr>
        <w:t>CRONOGRAMA DE PLAZOS:</w:t>
      </w:r>
    </w:p>
    <w:p w14:paraId="749192A9" w14:textId="77777777" w:rsidR="008827E5" w:rsidRDefault="008827E5" w:rsidP="008827E5">
      <w:pPr>
        <w:rPr>
          <w:rFonts w:ascii="Arial" w:hAnsi="Arial" w:cs="Arial"/>
          <w:b/>
          <w:sz w:val="20"/>
          <w:szCs w:val="20"/>
          <w:u w:val="single"/>
        </w:rPr>
      </w:pPr>
    </w:p>
    <w:tbl>
      <w:tblPr>
        <w:tblpPr w:leftFromText="141" w:rightFromText="141" w:vertAnchor="text" w:horzAnchor="margin" w:tblpXSpec="center" w:tblpY="153"/>
        <w:tblW w:w="90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00"/>
        <w:tblLayout w:type="fixed"/>
        <w:tblLook w:val="01E0" w:firstRow="1" w:lastRow="1" w:firstColumn="1" w:lastColumn="1" w:noHBand="0" w:noVBand="0"/>
      </w:tblPr>
      <w:tblGrid>
        <w:gridCol w:w="472"/>
        <w:gridCol w:w="2784"/>
        <w:gridCol w:w="1381"/>
        <w:gridCol w:w="1338"/>
        <w:gridCol w:w="3119"/>
      </w:tblGrid>
      <w:tr w:rsidR="008827E5" w:rsidRPr="009B52E4" w14:paraId="7774D5D2" w14:textId="77777777" w:rsidTr="00D357B5">
        <w:trPr>
          <w:trHeight w:val="269"/>
        </w:trPr>
        <w:tc>
          <w:tcPr>
            <w:tcW w:w="472" w:type="dxa"/>
            <w:shd w:val="clear" w:color="auto" w:fill="D9D9D9" w:themeFill="background1" w:themeFillShade="D9"/>
            <w:vAlign w:val="center"/>
          </w:tcPr>
          <w:p w14:paraId="322B2BAF" w14:textId="77777777" w:rsidR="008827E5" w:rsidRPr="00E353C9" w:rsidRDefault="008827E5" w:rsidP="00D357B5">
            <w:pPr>
              <w:jc w:val="center"/>
              <w:rPr>
                <w:rFonts w:ascii="Arial" w:hAnsi="Arial" w:cs="Arial"/>
                <w:sz w:val="20"/>
                <w:szCs w:val="20"/>
              </w:rPr>
            </w:pPr>
            <w:proofErr w:type="spellStart"/>
            <w:r w:rsidRPr="00E353C9">
              <w:rPr>
                <w:rFonts w:ascii="Arial" w:hAnsi="Arial" w:cs="Arial"/>
                <w:sz w:val="20"/>
                <w:szCs w:val="20"/>
              </w:rPr>
              <w:t>N°</w:t>
            </w:r>
            <w:proofErr w:type="spellEnd"/>
          </w:p>
        </w:tc>
        <w:tc>
          <w:tcPr>
            <w:tcW w:w="2784" w:type="dxa"/>
            <w:shd w:val="clear" w:color="auto" w:fill="D9D9D9" w:themeFill="background1" w:themeFillShade="D9"/>
            <w:vAlign w:val="center"/>
          </w:tcPr>
          <w:p w14:paraId="3D37ACA5" w14:textId="77777777" w:rsidR="008827E5" w:rsidRPr="00E353C9" w:rsidRDefault="008827E5" w:rsidP="00D357B5">
            <w:pPr>
              <w:jc w:val="center"/>
              <w:rPr>
                <w:rFonts w:ascii="Arial" w:hAnsi="Arial" w:cs="Arial"/>
                <w:b/>
                <w:sz w:val="20"/>
                <w:szCs w:val="20"/>
              </w:rPr>
            </w:pPr>
            <w:r w:rsidRPr="00E353C9">
              <w:rPr>
                <w:rFonts w:ascii="Arial" w:hAnsi="Arial" w:cs="Arial"/>
                <w:b/>
                <w:sz w:val="20"/>
                <w:szCs w:val="20"/>
              </w:rPr>
              <w:t>ACTIVIDAD</w:t>
            </w:r>
          </w:p>
        </w:tc>
        <w:tc>
          <w:tcPr>
            <w:tcW w:w="1381" w:type="dxa"/>
            <w:shd w:val="clear" w:color="auto" w:fill="D9D9D9" w:themeFill="background1" w:themeFillShade="D9"/>
            <w:vAlign w:val="center"/>
          </w:tcPr>
          <w:p w14:paraId="1BE70824" w14:textId="77777777" w:rsidR="008827E5" w:rsidRPr="00E353C9" w:rsidRDefault="008827E5" w:rsidP="00D357B5">
            <w:pPr>
              <w:jc w:val="center"/>
              <w:rPr>
                <w:rFonts w:ascii="Arial" w:hAnsi="Arial" w:cs="Arial"/>
                <w:b/>
                <w:sz w:val="20"/>
                <w:szCs w:val="20"/>
              </w:rPr>
            </w:pPr>
            <w:r w:rsidRPr="00E353C9">
              <w:rPr>
                <w:rFonts w:ascii="Arial" w:hAnsi="Arial" w:cs="Arial"/>
                <w:b/>
                <w:sz w:val="20"/>
                <w:szCs w:val="20"/>
              </w:rPr>
              <w:t>FECHA</w:t>
            </w:r>
          </w:p>
        </w:tc>
        <w:tc>
          <w:tcPr>
            <w:tcW w:w="1338" w:type="dxa"/>
            <w:shd w:val="clear" w:color="auto" w:fill="D9D9D9" w:themeFill="background1" w:themeFillShade="D9"/>
            <w:vAlign w:val="center"/>
          </w:tcPr>
          <w:p w14:paraId="09300A86" w14:textId="77777777" w:rsidR="008827E5" w:rsidRPr="00E353C9" w:rsidRDefault="008827E5" w:rsidP="00D357B5">
            <w:pPr>
              <w:jc w:val="center"/>
              <w:rPr>
                <w:rFonts w:ascii="Arial" w:hAnsi="Arial" w:cs="Arial"/>
                <w:b/>
                <w:sz w:val="20"/>
                <w:szCs w:val="20"/>
              </w:rPr>
            </w:pPr>
            <w:r w:rsidRPr="00E353C9">
              <w:rPr>
                <w:rFonts w:ascii="Arial" w:hAnsi="Arial" w:cs="Arial"/>
                <w:b/>
                <w:sz w:val="20"/>
                <w:szCs w:val="20"/>
              </w:rPr>
              <w:t>HORA</w:t>
            </w:r>
          </w:p>
        </w:tc>
        <w:tc>
          <w:tcPr>
            <w:tcW w:w="3119" w:type="dxa"/>
            <w:shd w:val="clear" w:color="auto" w:fill="D9D9D9" w:themeFill="background1" w:themeFillShade="D9"/>
            <w:vAlign w:val="center"/>
          </w:tcPr>
          <w:p w14:paraId="1310680F" w14:textId="77777777" w:rsidR="008827E5" w:rsidRPr="00E353C9" w:rsidRDefault="008827E5" w:rsidP="00D357B5">
            <w:pPr>
              <w:jc w:val="center"/>
              <w:rPr>
                <w:rFonts w:ascii="Arial" w:hAnsi="Arial" w:cs="Arial"/>
                <w:b/>
                <w:sz w:val="20"/>
                <w:szCs w:val="20"/>
              </w:rPr>
            </w:pPr>
            <w:r w:rsidRPr="00E353C9">
              <w:rPr>
                <w:rFonts w:ascii="Arial" w:hAnsi="Arial" w:cs="Arial"/>
                <w:b/>
                <w:sz w:val="20"/>
                <w:szCs w:val="20"/>
              </w:rPr>
              <w:t>LUGAR Y DIRECCIÓN</w:t>
            </w:r>
          </w:p>
        </w:tc>
      </w:tr>
      <w:tr w:rsidR="008827E5" w:rsidRPr="009B52E4" w14:paraId="47F52836" w14:textId="77777777" w:rsidTr="00D357B5">
        <w:trPr>
          <w:trHeight w:val="883"/>
        </w:trPr>
        <w:tc>
          <w:tcPr>
            <w:tcW w:w="472" w:type="dxa"/>
            <w:shd w:val="clear" w:color="auto" w:fill="auto"/>
            <w:vAlign w:val="center"/>
          </w:tcPr>
          <w:p w14:paraId="583BD957"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1</w:t>
            </w:r>
          </w:p>
        </w:tc>
        <w:tc>
          <w:tcPr>
            <w:tcW w:w="2784" w:type="dxa"/>
            <w:shd w:val="clear" w:color="auto" w:fill="auto"/>
            <w:vAlign w:val="center"/>
          </w:tcPr>
          <w:p w14:paraId="0B0DC8C8" w14:textId="5D15A11C" w:rsidR="008827E5" w:rsidRPr="00E353C9" w:rsidRDefault="008827E5" w:rsidP="00D357B5">
            <w:pPr>
              <w:jc w:val="center"/>
              <w:rPr>
                <w:rFonts w:ascii="Arial" w:hAnsi="Arial" w:cs="Arial"/>
                <w:sz w:val="20"/>
                <w:szCs w:val="20"/>
              </w:rPr>
            </w:pPr>
            <w:r w:rsidRPr="00E353C9">
              <w:rPr>
                <w:rFonts w:ascii="Arial" w:hAnsi="Arial" w:cs="Arial"/>
                <w:sz w:val="20"/>
                <w:szCs w:val="20"/>
              </w:rPr>
              <w:t xml:space="preserve">Envió de la solicitud de propuestas </w:t>
            </w:r>
          </w:p>
        </w:tc>
        <w:tc>
          <w:tcPr>
            <w:tcW w:w="1381" w:type="dxa"/>
            <w:shd w:val="clear" w:color="auto" w:fill="auto"/>
            <w:vAlign w:val="center"/>
          </w:tcPr>
          <w:p w14:paraId="2ADC62E5" w14:textId="3B365C08" w:rsidR="008827E5" w:rsidRPr="00D62E66" w:rsidRDefault="00FB50FB" w:rsidP="00D357B5">
            <w:pPr>
              <w:jc w:val="center"/>
              <w:rPr>
                <w:rFonts w:ascii="Arial" w:hAnsi="Arial" w:cs="Arial"/>
                <w:sz w:val="20"/>
                <w:szCs w:val="20"/>
              </w:rPr>
            </w:pPr>
            <w:r>
              <w:rPr>
                <w:rFonts w:ascii="Arial" w:hAnsi="Arial" w:cs="Arial"/>
                <w:sz w:val="20"/>
                <w:szCs w:val="20"/>
              </w:rPr>
              <w:t>2</w:t>
            </w:r>
            <w:r w:rsidR="003D363B">
              <w:rPr>
                <w:rFonts w:ascii="Arial" w:hAnsi="Arial" w:cs="Arial"/>
                <w:sz w:val="20"/>
                <w:szCs w:val="20"/>
              </w:rPr>
              <w:t>4</w:t>
            </w:r>
            <w:r w:rsidR="008827E5" w:rsidRPr="00D62E66">
              <w:rPr>
                <w:rFonts w:ascii="Arial" w:hAnsi="Arial" w:cs="Arial"/>
                <w:sz w:val="20"/>
                <w:szCs w:val="20"/>
              </w:rPr>
              <w:t>/</w:t>
            </w:r>
            <w:r>
              <w:rPr>
                <w:rFonts w:ascii="Arial" w:hAnsi="Arial" w:cs="Arial"/>
                <w:sz w:val="20"/>
                <w:szCs w:val="20"/>
              </w:rPr>
              <w:t>4</w:t>
            </w:r>
            <w:r w:rsidR="008827E5" w:rsidRPr="00D62E66">
              <w:rPr>
                <w:rFonts w:ascii="Arial" w:hAnsi="Arial" w:cs="Arial"/>
                <w:sz w:val="20"/>
                <w:szCs w:val="20"/>
              </w:rPr>
              <w:t>/202</w:t>
            </w:r>
            <w:r w:rsidR="00586A9D">
              <w:rPr>
                <w:rFonts w:ascii="Arial" w:hAnsi="Arial" w:cs="Arial"/>
                <w:sz w:val="20"/>
                <w:szCs w:val="20"/>
              </w:rPr>
              <w:t>5</w:t>
            </w:r>
          </w:p>
        </w:tc>
        <w:tc>
          <w:tcPr>
            <w:tcW w:w="1338" w:type="dxa"/>
            <w:shd w:val="clear" w:color="auto" w:fill="auto"/>
            <w:vAlign w:val="center"/>
          </w:tcPr>
          <w:p w14:paraId="63CAB48B" w14:textId="77777777" w:rsidR="008827E5" w:rsidRPr="00D62E66" w:rsidRDefault="008827E5" w:rsidP="00D357B5">
            <w:pPr>
              <w:jc w:val="center"/>
              <w:rPr>
                <w:rFonts w:ascii="Arial" w:hAnsi="Arial" w:cs="Arial"/>
                <w:sz w:val="20"/>
                <w:szCs w:val="20"/>
              </w:rPr>
            </w:pPr>
          </w:p>
        </w:tc>
        <w:tc>
          <w:tcPr>
            <w:tcW w:w="3119" w:type="dxa"/>
            <w:shd w:val="clear" w:color="auto" w:fill="auto"/>
            <w:vAlign w:val="center"/>
          </w:tcPr>
          <w:p w14:paraId="727D3207" w14:textId="0D1DE378" w:rsidR="008827E5" w:rsidRPr="00E353C9" w:rsidRDefault="00586A9D" w:rsidP="00D357B5">
            <w:pPr>
              <w:jc w:val="center"/>
              <w:rPr>
                <w:rFonts w:ascii="Arial" w:hAnsi="Arial" w:cs="Arial"/>
                <w:sz w:val="20"/>
                <w:szCs w:val="20"/>
                <w:lang w:val="es-ES_tradnl"/>
              </w:rPr>
            </w:pPr>
            <w:r>
              <w:rPr>
                <w:rFonts w:ascii="Arial" w:hAnsi="Arial" w:cs="Arial"/>
                <w:sz w:val="20"/>
                <w:szCs w:val="20"/>
                <w:lang w:val="es-ES_tradnl"/>
              </w:rPr>
              <w:t>Página web</w:t>
            </w:r>
          </w:p>
        </w:tc>
      </w:tr>
      <w:tr w:rsidR="008827E5" w:rsidRPr="009B52E4" w14:paraId="1C8E2534" w14:textId="77777777" w:rsidTr="00D357B5">
        <w:trPr>
          <w:trHeight w:val="163"/>
        </w:trPr>
        <w:tc>
          <w:tcPr>
            <w:tcW w:w="472" w:type="dxa"/>
            <w:shd w:val="clear" w:color="auto" w:fill="auto"/>
            <w:vAlign w:val="center"/>
          </w:tcPr>
          <w:p w14:paraId="2314683A"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2</w:t>
            </w:r>
          </w:p>
        </w:tc>
        <w:tc>
          <w:tcPr>
            <w:tcW w:w="2784" w:type="dxa"/>
            <w:shd w:val="clear" w:color="auto" w:fill="auto"/>
            <w:vAlign w:val="center"/>
          </w:tcPr>
          <w:p w14:paraId="60EF2CEB"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Presentación de Ofertas.</w:t>
            </w:r>
          </w:p>
        </w:tc>
        <w:tc>
          <w:tcPr>
            <w:tcW w:w="1381" w:type="dxa"/>
            <w:shd w:val="clear" w:color="auto" w:fill="auto"/>
            <w:vAlign w:val="center"/>
          </w:tcPr>
          <w:p w14:paraId="529B27E2" w14:textId="77777777" w:rsidR="008827E5" w:rsidRPr="00E353C9" w:rsidRDefault="008827E5" w:rsidP="00D357B5">
            <w:pPr>
              <w:jc w:val="center"/>
              <w:rPr>
                <w:rFonts w:ascii="Arial" w:hAnsi="Arial" w:cs="Arial"/>
                <w:sz w:val="20"/>
                <w:szCs w:val="20"/>
              </w:rPr>
            </w:pPr>
          </w:p>
          <w:p w14:paraId="2555F440"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 xml:space="preserve">Hasta: </w:t>
            </w:r>
          </w:p>
          <w:p w14:paraId="6D880B59" w14:textId="038A28B5" w:rsidR="008827E5" w:rsidRPr="00E353C9" w:rsidRDefault="00FB50FB" w:rsidP="00D357B5">
            <w:pPr>
              <w:jc w:val="center"/>
              <w:rPr>
                <w:rFonts w:ascii="Arial" w:hAnsi="Arial" w:cs="Arial"/>
                <w:sz w:val="20"/>
                <w:szCs w:val="20"/>
              </w:rPr>
            </w:pPr>
            <w:r>
              <w:rPr>
                <w:rFonts w:ascii="Arial" w:hAnsi="Arial" w:cs="Arial"/>
                <w:sz w:val="20"/>
                <w:szCs w:val="20"/>
              </w:rPr>
              <w:t>30/4</w:t>
            </w:r>
            <w:r w:rsidR="008827E5" w:rsidRPr="00E353C9">
              <w:rPr>
                <w:rFonts w:ascii="Arial" w:hAnsi="Arial" w:cs="Arial"/>
                <w:sz w:val="20"/>
                <w:szCs w:val="20"/>
              </w:rPr>
              <w:t>/202</w:t>
            </w:r>
            <w:r w:rsidR="00586A9D">
              <w:rPr>
                <w:rFonts w:ascii="Arial" w:hAnsi="Arial" w:cs="Arial"/>
                <w:sz w:val="20"/>
                <w:szCs w:val="20"/>
              </w:rPr>
              <w:t>5</w:t>
            </w:r>
          </w:p>
          <w:p w14:paraId="172835D8" w14:textId="77777777" w:rsidR="008827E5" w:rsidRPr="00E353C9" w:rsidRDefault="008827E5" w:rsidP="00D357B5">
            <w:pPr>
              <w:jc w:val="center"/>
              <w:rPr>
                <w:rFonts w:ascii="Arial" w:hAnsi="Arial" w:cs="Arial"/>
                <w:sz w:val="20"/>
                <w:szCs w:val="20"/>
              </w:rPr>
            </w:pPr>
          </w:p>
        </w:tc>
        <w:tc>
          <w:tcPr>
            <w:tcW w:w="1338" w:type="dxa"/>
            <w:shd w:val="clear" w:color="auto" w:fill="auto"/>
            <w:vAlign w:val="center"/>
          </w:tcPr>
          <w:p w14:paraId="7CA65125"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Hasta:</w:t>
            </w:r>
          </w:p>
          <w:p w14:paraId="1383E2B1" w14:textId="77777777" w:rsidR="008827E5" w:rsidRPr="00E353C9" w:rsidRDefault="008827E5" w:rsidP="00D357B5">
            <w:pPr>
              <w:jc w:val="center"/>
              <w:rPr>
                <w:rFonts w:ascii="Arial" w:hAnsi="Arial" w:cs="Arial"/>
                <w:sz w:val="20"/>
                <w:szCs w:val="20"/>
              </w:rPr>
            </w:pPr>
            <w:r>
              <w:rPr>
                <w:rFonts w:ascii="Arial" w:hAnsi="Arial" w:cs="Arial"/>
                <w:sz w:val="20"/>
                <w:szCs w:val="20"/>
              </w:rPr>
              <w:t>15</w:t>
            </w:r>
            <w:r w:rsidRPr="00E353C9">
              <w:rPr>
                <w:rFonts w:ascii="Arial" w:hAnsi="Arial" w:cs="Arial"/>
                <w:sz w:val="20"/>
                <w:szCs w:val="20"/>
              </w:rPr>
              <w:t>:</w:t>
            </w:r>
            <w:r>
              <w:rPr>
                <w:rFonts w:ascii="Arial" w:hAnsi="Arial" w:cs="Arial"/>
                <w:sz w:val="20"/>
                <w:szCs w:val="20"/>
              </w:rPr>
              <w:t>30</w:t>
            </w:r>
          </w:p>
        </w:tc>
        <w:tc>
          <w:tcPr>
            <w:tcW w:w="3119" w:type="dxa"/>
            <w:shd w:val="clear" w:color="auto" w:fill="auto"/>
            <w:vAlign w:val="center"/>
          </w:tcPr>
          <w:p w14:paraId="459C69A8" w14:textId="65BF415F" w:rsidR="008827E5" w:rsidRPr="00E353C9" w:rsidRDefault="008827E5" w:rsidP="00D357B5">
            <w:pPr>
              <w:rPr>
                <w:rFonts w:ascii="Arial" w:hAnsi="Arial" w:cs="Arial"/>
                <w:sz w:val="20"/>
                <w:szCs w:val="20"/>
              </w:rPr>
            </w:pPr>
            <w:r w:rsidRPr="00E353C9">
              <w:rPr>
                <w:rFonts w:ascii="Arial" w:hAnsi="Arial" w:cs="Arial"/>
                <w:b/>
                <w:sz w:val="20"/>
                <w:szCs w:val="20"/>
              </w:rPr>
              <w:t>Presentación Electrónica:</w:t>
            </w:r>
            <w:r w:rsidRPr="00E353C9">
              <w:rPr>
                <w:rFonts w:ascii="Arial" w:hAnsi="Arial" w:cs="Arial"/>
                <w:sz w:val="20"/>
                <w:szCs w:val="20"/>
              </w:rPr>
              <w:t xml:space="preserve">  </w:t>
            </w:r>
            <w:hyperlink r:id="rId8" w:history="1">
              <w:r w:rsidRPr="007268DB">
                <w:rPr>
                  <w:rStyle w:val="Hipervnculo"/>
                  <w:rFonts w:ascii="Arial" w:hAnsi="Arial" w:cs="Arial"/>
                  <w:sz w:val="20"/>
                  <w:szCs w:val="20"/>
                </w:rPr>
                <w:t>yessica.montoya@csbp.com.bo</w:t>
              </w:r>
            </w:hyperlink>
          </w:p>
        </w:tc>
      </w:tr>
      <w:tr w:rsidR="008827E5" w:rsidRPr="009B52E4" w14:paraId="2DE0B7CA" w14:textId="77777777" w:rsidTr="00D357B5">
        <w:trPr>
          <w:trHeight w:val="2083"/>
        </w:trPr>
        <w:tc>
          <w:tcPr>
            <w:tcW w:w="472" w:type="dxa"/>
            <w:shd w:val="clear" w:color="auto" w:fill="auto"/>
            <w:vAlign w:val="center"/>
          </w:tcPr>
          <w:p w14:paraId="14360732" w14:textId="77777777" w:rsidR="008827E5" w:rsidRPr="00E353C9" w:rsidRDefault="008827E5" w:rsidP="00D357B5">
            <w:pPr>
              <w:jc w:val="center"/>
              <w:rPr>
                <w:rFonts w:ascii="Arial" w:hAnsi="Arial" w:cs="Arial"/>
                <w:sz w:val="20"/>
                <w:szCs w:val="20"/>
              </w:rPr>
            </w:pPr>
            <w:r>
              <w:rPr>
                <w:rFonts w:ascii="Arial" w:hAnsi="Arial" w:cs="Arial"/>
                <w:sz w:val="20"/>
                <w:szCs w:val="20"/>
              </w:rPr>
              <w:t>3</w:t>
            </w:r>
          </w:p>
        </w:tc>
        <w:tc>
          <w:tcPr>
            <w:tcW w:w="2784" w:type="dxa"/>
            <w:shd w:val="clear" w:color="auto" w:fill="auto"/>
            <w:vAlign w:val="center"/>
          </w:tcPr>
          <w:p w14:paraId="77BED1B1" w14:textId="77777777" w:rsidR="008827E5" w:rsidRPr="00E353C9" w:rsidRDefault="008827E5" w:rsidP="00D357B5">
            <w:pPr>
              <w:jc w:val="center"/>
              <w:rPr>
                <w:rFonts w:ascii="Arial" w:hAnsi="Arial" w:cs="Arial"/>
                <w:sz w:val="20"/>
                <w:szCs w:val="20"/>
              </w:rPr>
            </w:pPr>
            <w:r>
              <w:rPr>
                <w:rFonts w:ascii="Arial" w:hAnsi="Arial" w:cs="Arial"/>
                <w:sz w:val="20"/>
                <w:szCs w:val="20"/>
              </w:rPr>
              <w:t>Apertura de Ofertas</w:t>
            </w:r>
          </w:p>
        </w:tc>
        <w:tc>
          <w:tcPr>
            <w:tcW w:w="1381" w:type="dxa"/>
            <w:shd w:val="clear" w:color="auto" w:fill="auto"/>
            <w:vAlign w:val="center"/>
          </w:tcPr>
          <w:p w14:paraId="6E7F6CE8" w14:textId="77777777" w:rsidR="008827E5" w:rsidRPr="00E353C9" w:rsidRDefault="008827E5" w:rsidP="00D357B5">
            <w:pPr>
              <w:jc w:val="center"/>
              <w:rPr>
                <w:rFonts w:ascii="Arial" w:hAnsi="Arial" w:cs="Arial"/>
                <w:sz w:val="20"/>
                <w:szCs w:val="20"/>
              </w:rPr>
            </w:pPr>
          </w:p>
          <w:p w14:paraId="2981F8FE"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 xml:space="preserve">Hasta: </w:t>
            </w:r>
          </w:p>
          <w:p w14:paraId="7A39F3B9" w14:textId="0CE3B1FD" w:rsidR="008827E5" w:rsidRPr="00E353C9" w:rsidRDefault="00FB50FB" w:rsidP="00D357B5">
            <w:pPr>
              <w:jc w:val="center"/>
              <w:rPr>
                <w:rFonts w:ascii="Arial" w:hAnsi="Arial" w:cs="Arial"/>
                <w:sz w:val="20"/>
                <w:szCs w:val="20"/>
              </w:rPr>
            </w:pPr>
            <w:r>
              <w:rPr>
                <w:rFonts w:ascii="Arial" w:hAnsi="Arial" w:cs="Arial"/>
                <w:sz w:val="20"/>
                <w:szCs w:val="20"/>
              </w:rPr>
              <w:t>30/4</w:t>
            </w:r>
            <w:r w:rsidR="008827E5" w:rsidRPr="00E353C9">
              <w:rPr>
                <w:rFonts w:ascii="Arial" w:hAnsi="Arial" w:cs="Arial"/>
                <w:sz w:val="20"/>
                <w:szCs w:val="20"/>
              </w:rPr>
              <w:t>/2024</w:t>
            </w:r>
          </w:p>
          <w:p w14:paraId="1C47FD0A" w14:textId="77777777" w:rsidR="008827E5" w:rsidRPr="00E353C9" w:rsidRDefault="008827E5" w:rsidP="00D357B5">
            <w:pPr>
              <w:jc w:val="center"/>
              <w:rPr>
                <w:rFonts w:ascii="Arial" w:hAnsi="Arial" w:cs="Arial"/>
                <w:sz w:val="20"/>
                <w:szCs w:val="20"/>
              </w:rPr>
            </w:pPr>
          </w:p>
        </w:tc>
        <w:tc>
          <w:tcPr>
            <w:tcW w:w="1338" w:type="dxa"/>
            <w:shd w:val="clear" w:color="auto" w:fill="auto"/>
            <w:vAlign w:val="center"/>
          </w:tcPr>
          <w:p w14:paraId="10C333CA"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Hasta:</w:t>
            </w:r>
          </w:p>
          <w:p w14:paraId="2BA686FA" w14:textId="31593281" w:rsidR="008827E5" w:rsidRPr="00E353C9" w:rsidRDefault="008827E5" w:rsidP="00D357B5">
            <w:pPr>
              <w:jc w:val="center"/>
              <w:rPr>
                <w:rFonts w:ascii="Arial" w:hAnsi="Arial" w:cs="Arial"/>
                <w:sz w:val="20"/>
                <w:szCs w:val="20"/>
              </w:rPr>
            </w:pPr>
            <w:r w:rsidRPr="00E353C9">
              <w:rPr>
                <w:rFonts w:ascii="Arial" w:hAnsi="Arial" w:cs="Arial"/>
                <w:sz w:val="20"/>
                <w:szCs w:val="20"/>
              </w:rPr>
              <w:t>1</w:t>
            </w:r>
            <w:r>
              <w:rPr>
                <w:rFonts w:ascii="Arial" w:hAnsi="Arial" w:cs="Arial"/>
                <w:sz w:val="20"/>
                <w:szCs w:val="20"/>
              </w:rPr>
              <w:t>5</w:t>
            </w:r>
            <w:r w:rsidRPr="00E353C9">
              <w:rPr>
                <w:rFonts w:ascii="Arial" w:hAnsi="Arial" w:cs="Arial"/>
                <w:sz w:val="20"/>
                <w:szCs w:val="20"/>
              </w:rPr>
              <w:t>:</w:t>
            </w:r>
            <w:r>
              <w:rPr>
                <w:rFonts w:ascii="Arial" w:hAnsi="Arial" w:cs="Arial"/>
                <w:sz w:val="20"/>
                <w:szCs w:val="20"/>
              </w:rPr>
              <w:t>4</w:t>
            </w:r>
            <w:r w:rsidR="0005766C">
              <w:rPr>
                <w:rFonts w:ascii="Arial" w:hAnsi="Arial" w:cs="Arial"/>
                <w:sz w:val="20"/>
                <w:szCs w:val="20"/>
              </w:rPr>
              <w:t>5</w:t>
            </w:r>
          </w:p>
        </w:tc>
        <w:tc>
          <w:tcPr>
            <w:tcW w:w="3119" w:type="dxa"/>
            <w:shd w:val="clear" w:color="auto" w:fill="auto"/>
            <w:vAlign w:val="center"/>
          </w:tcPr>
          <w:p w14:paraId="76E7B9F7" w14:textId="77777777" w:rsidR="00D462CB" w:rsidRPr="00D462CB" w:rsidRDefault="00D462CB" w:rsidP="00D462CB">
            <w:pPr>
              <w:rPr>
                <w:rStyle w:val="Hipervnculo"/>
                <w:rFonts w:ascii="Arial" w:hAnsi="Arial" w:cs="Arial"/>
                <w:color w:val="auto"/>
                <w:sz w:val="20"/>
                <w:szCs w:val="20"/>
                <w:u w:val="none"/>
              </w:rPr>
            </w:pPr>
            <w:r w:rsidRPr="00D462CB">
              <w:rPr>
                <w:rStyle w:val="Hipervnculo"/>
                <w:rFonts w:ascii="Arial" w:hAnsi="Arial" w:cs="Arial"/>
                <w:color w:val="auto"/>
                <w:sz w:val="20"/>
                <w:szCs w:val="20"/>
                <w:u w:val="none"/>
              </w:rPr>
              <w:t xml:space="preserve">Vía Zoom, en la siguiente dirección:  </w:t>
            </w:r>
          </w:p>
          <w:p w14:paraId="32D61F29" w14:textId="77777777" w:rsidR="00D462CB" w:rsidRPr="00D462CB" w:rsidRDefault="00D462CB" w:rsidP="00D462CB">
            <w:pPr>
              <w:rPr>
                <w:rStyle w:val="Hipervnculo"/>
                <w:rFonts w:ascii="Arial" w:hAnsi="Arial" w:cs="Arial"/>
                <w:sz w:val="20"/>
                <w:szCs w:val="20"/>
                <w:highlight w:val="yellow"/>
              </w:rPr>
            </w:pPr>
          </w:p>
          <w:p w14:paraId="5B76270F" w14:textId="77777777" w:rsidR="00D462CB" w:rsidRPr="00D462CB" w:rsidRDefault="00D462CB" w:rsidP="00D462CB">
            <w:pPr>
              <w:pStyle w:val="BodyText21"/>
              <w:spacing w:line="256" w:lineRule="auto"/>
              <w:jc w:val="center"/>
              <w:rPr>
                <w:rFonts w:ascii="Arial" w:hAnsi="Arial" w:cs="Arial"/>
                <w:sz w:val="20"/>
                <w:szCs w:val="20"/>
                <w:lang w:eastAsia="en-US"/>
              </w:rPr>
            </w:pPr>
            <w:hyperlink r:id="rId9" w:history="1">
              <w:r w:rsidRPr="00D462CB">
                <w:rPr>
                  <w:rStyle w:val="Hipervnculo"/>
                  <w:rFonts w:ascii="Arial" w:eastAsiaTheme="majorEastAsia" w:hAnsi="Arial" w:cs="Arial"/>
                  <w:sz w:val="20"/>
                  <w:szCs w:val="20"/>
                  <w:lang w:val="en-US" w:eastAsia="en-US"/>
                </w:rPr>
                <w:t>https://us02web.zoom.us/j/89547125968?pwd=NStuQWVZbUc4bEQyczNLRWFUUjYrdz09</w:t>
              </w:r>
            </w:hyperlink>
          </w:p>
          <w:p w14:paraId="5EC54902" w14:textId="77777777" w:rsidR="00D462CB" w:rsidRPr="00D462CB" w:rsidRDefault="00D462CB" w:rsidP="00D462CB">
            <w:pPr>
              <w:pStyle w:val="BodyText21"/>
              <w:spacing w:line="256" w:lineRule="auto"/>
              <w:rPr>
                <w:rFonts w:ascii="Arial" w:hAnsi="Arial" w:cs="Arial"/>
                <w:sz w:val="20"/>
                <w:szCs w:val="20"/>
                <w:lang w:eastAsia="en-US"/>
              </w:rPr>
            </w:pPr>
            <w:r w:rsidRPr="00D462CB">
              <w:rPr>
                <w:rFonts w:ascii="Arial" w:hAnsi="Arial" w:cs="Arial"/>
                <w:sz w:val="20"/>
                <w:szCs w:val="20"/>
                <w:lang w:eastAsia="en-US"/>
              </w:rPr>
              <w:t>ID de reunión: 895 4712 5968</w:t>
            </w:r>
          </w:p>
          <w:p w14:paraId="3FE4215D" w14:textId="518EB468" w:rsidR="008827E5" w:rsidRPr="008A2742" w:rsidRDefault="00D462CB" w:rsidP="00D462CB">
            <w:pPr>
              <w:rPr>
                <w:rFonts w:ascii="Arial" w:hAnsi="Arial" w:cs="Arial"/>
                <w:b/>
                <w:sz w:val="20"/>
                <w:szCs w:val="20"/>
              </w:rPr>
            </w:pPr>
            <w:r w:rsidRPr="00D462CB">
              <w:rPr>
                <w:rFonts w:ascii="Arial" w:hAnsi="Arial" w:cs="Arial"/>
                <w:sz w:val="20"/>
                <w:szCs w:val="20"/>
              </w:rPr>
              <w:t>Código de acceso: 689096</w:t>
            </w:r>
          </w:p>
        </w:tc>
      </w:tr>
      <w:tr w:rsidR="008827E5" w:rsidRPr="009B52E4" w14:paraId="09F997BC" w14:textId="77777777" w:rsidTr="00D357B5">
        <w:trPr>
          <w:trHeight w:val="459"/>
        </w:trPr>
        <w:tc>
          <w:tcPr>
            <w:tcW w:w="472" w:type="dxa"/>
            <w:shd w:val="clear" w:color="auto" w:fill="auto"/>
            <w:vAlign w:val="center"/>
          </w:tcPr>
          <w:p w14:paraId="20F79368" w14:textId="77777777" w:rsidR="008827E5" w:rsidRPr="00E353C9" w:rsidRDefault="008827E5" w:rsidP="00D357B5">
            <w:pPr>
              <w:jc w:val="center"/>
              <w:rPr>
                <w:rFonts w:ascii="Arial" w:hAnsi="Arial" w:cs="Arial"/>
                <w:sz w:val="20"/>
                <w:szCs w:val="20"/>
              </w:rPr>
            </w:pPr>
            <w:r>
              <w:rPr>
                <w:rFonts w:ascii="Arial" w:hAnsi="Arial" w:cs="Arial"/>
                <w:sz w:val="20"/>
                <w:szCs w:val="20"/>
              </w:rPr>
              <w:t>4</w:t>
            </w:r>
          </w:p>
        </w:tc>
        <w:tc>
          <w:tcPr>
            <w:tcW w:w="2784" w:type="dxa"/>
            <w:shd w:val="clear" w:color="auto" w:fill="auto"/>
            <w:vAlign w:val="center"/>
          </w:tcPr>
          <w:p w14:paraId="54DEBA26"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Resultado Del Proceso</w:t>
            </w:r>
          </w:p>
        </w:tc>
        <w:tc>
          <w:tcPr>
            <w:tcW w:w="2719" w:type="dxa"/>
            <w:gridSpan w:val="2"/>
            <w:shd w:val="clear" w:color="auto" w:fill="auto"/>
            <w:vAlign w:val="center"/>
          </w:tcPr>
          <w:p w14:paraId="7F981493" w14:textId="43C5240F" w:rsidR="008827E5" w:rsidRPr="00E353C9" w:rsidRDefault="00320738" w:rsidP="00D357B5">
            <w:pPr>
              <w:jc w:val="center"/>
              <w:rPr>
                <w:rFonts w:ascii="Arial" w:hAnsi="Arial" w:cs="Arial"/>
                <w:sz w:val="20"/>
                <w:szCs w:val="20"/>
              </w:rPr>
            </w:pPr>
            <w:r>
              <w:rPr>
                <w:rFonts w:ascii="Arial" w:hAnsi="Arial" w:cs="Arial"/>
                <w:sz w:val="20"/>
                <w:szCs w:val="20"/>
              </w:rPr>
              <w:t>7</w:t>
            </w:r>
            <w:r w:rsidR="008827E5">
              <w:rPr>
                <w:rFonts w:ascii="Arial" w:hAnsi="Arial" w:cs="Arial"/>
                <w:sz w:val="20"/>
                <w:szCs w:val="20"/>
              </w:rPr>
              <w:t>/</w:t>
            </w:r>
            <w:r>
              <w:rPr>
                <w:rFonts w:ascii="Arial" w:hAnsi="Arial" w:cs="Arial"/>
                <w:sz w:val="20"/>
                <w:szCs w:val="20"/>
              </w:rPr>
              <w:t>5</w:t>
            </w:r>
            <w:r w:rsidR="008827E5">
              <w:rPr>
                <w:rFonts w:ascii="Arial" w:hAnsi="Arial" w:cs="Arial"/>
                <w:sz w:val="20"/>
                <w:szCs w:val="20"/>
              </w:rPr>
              <w:t>/202</w:t>
            </w:r>
            <w:r w:rsidR="00D462CB">
              <w:rPr>
                <w:rFonts w:ascii="Arial" w:hAnsi="Arial" w:cs="Arial"/>
                <w:sz w:val="20"/>
                <w:szCs w:val="20"/>
              </w:rPr>
              <w:t>5</w:t>
            </w:r>
          </w:p>
        </w:tc>
        <w:tc>
          <w:tcPr>
            <w:tcW w:w="3119" w:type="dxa"/>
            <w:shd w:val="clear" w:color="auto" w:fill="auto"/>
            <w:vAlign w:val="center"/>
          </w:tcPr>
          <w:p w14:paraId="085A4444" w14:textId="77777777" w:rsidR="008827E5" w:rsidRPr="00E353C9" w:rsidRDefault="008827E5" w:rsidP="00D357B5">
            <w:pPr>
              <w:jc w:val="center"/>
              <w:rPr>
                <w:rFonts w:ascii="Arial" w:hAnsi="Arial" w:cs="Arial"/>
                <w:sz w:val="20"/>
                <w:szCs w:val="20"/>
                <w:highlight w:val="yellow"/>
                <w:lang w:val="es-BO"/>
              </w:rPr>
            </w:pPr>
            <w:r w:rsidRPr="00E353C9">
              <w:rPr>
                <w:rFonts w:ascii="Arial" w:hAnsi="Arial" w:cs="Arial"/>
                <w:sz w:val="20"/>
                <w:szCs w:val="20"/>
                <w:lang w:val="es-BO"/>
              </w:rPr>
              <w:t xml:space="preserve">Notificación a los </w:t>
            </w:r>
            <w:r>
              <w:rPr>
                <w:rFonts w:ascii="Arial" w:hAnsi="Arial" w:cs="Arial"/>
                <w:sz w:val="20"/>
                <w:szCs w:val="20"/>
                <w:lang w:val="es-BO"/>
              </w:rPr>
              <w:t>participantes</w:t>
            </w:r>
          </w:p>
        </w:tc>
      </w:tr>
    </w:tbl>
    <w:p w14:paraId="0773EB0E" w14:textId="77777777" w:rsidR="008827E5" w:rsidRDefault="008827E5" w:rsidP="008827E5">
      <w:pPr>
        <w:ind w:left="360"/>
        <w:rPr>
          <w:rFonts w:cstheme="minorHAnsi"/>
        </w:rPr>
      </w:pPr>
      <w:r w:rsidRPr="003F54C9">
        <w:rPr>
          <w:rFonts w:cstheme="minorHAnsi"/>
        </w:rPr>
        <w:t>(*) Estas fechas son referenciales y podrán ser modificadas de acuerdo a la necesidad y situaciones que ameriten su modificación.</w:t>
      </w:r>
    </w:p>
    <w:p w14:paraId="7E8B4842" w14:textId="77777777" w:rsidR="00E353C9" w:rsidRDefault="001F086A" w:rsidP="00163081">
      <w:pPr>
        <w:pStyle w:val="Prrafodelista"/>
        <w:numPr>
          <w:ilvl w:val="0"/>
          <w:numId w:val="1"/>
        </w:numPr>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p>
    <w:p w14:paraId="2A1E4E3A" w14:textId="0BC7AD94" w:rsidR="00DE203C" w:rsidRPr="00E353C9" w:rsidRDefault="001F086A" w:rsidP="006A368E">
      <w:pPr>
        <w:ind w:left="426"/>
        <w:rPr>
          <w:rFonts w:ascii="Arial" w:hAnsi="Arial" w:cs="Arial"/>
          <w:sz w:val="20"/>
          <w:szCs w:val="20"/>
        </w:rPr>
      </w:pPr>
      <w:r w:rsidRPr="00E353C9">
        <w:rPr>
          <w:rFonts w:ascii="Arial" w:hAnsi="Arial" w:cs="Arial"/>
          <w:sz w:val="20"/>
          <w:szCs w:val="20"/>
        </w:rPr>
        <w:t>El pago</w:t>
      </w:r>
      <w:r w:rsidR="00F37611" w:rsidRPr="00E353C9">
        <w:rPr>
          <w:rFonts w:ascii="Arial" w:hAnsi="Arial" w:cs="Arial"/>
          <w:sz w:val="20"/>
          <w:szCs w:val="20"/>
        </w:rPr>
        <w:t xml:space="preserve"> por </w:t>
      </w:r>
      <w:r w:rsidR="00747AE1">
        <w:rPr>
          <w:rFonts w:ascii="Arial" w:hAnsi="Arial" w:cs="Arial"/>
          <w:sz w:val="20"/>
          <w:szCs w:val="20"/>
        </w:rPr>
        <w:t>el servicio</w:t>
      </w:r>
      <w:r w:rsidR="00E41783">
        <w:rPr>
          <w:rFonts w:ascii="Arial" w:hAnsi="Arial" w:cs="Arial"/>
          <w:sz w:val="20"/>
          <w:szCs w:val="20"/>
        </w:rPr>
        <w:t xml:space="preserve"> </w:t>
      </w:r>
      <w:r w:rsidR="00F37611" w:rsidRPr="00E353C9">
        <w:rPr>
          <w:rFonts w:ascii="Arial" w:hAnsi="Arial" w:cs="Arial"/>
          <w:sz w:val="20"/>
          <w:szCs w:val="20"/>
        </w:rPr>
        <w:t xml:space="preserve">se efectuará previa entrega de informe, nota fiscal </w:t>
      </w:r>
      <w:r w:rsidR="00E353C9">
        <w:rPr>
          <w:rFonts w:ascii="Arial" w:hAnsi="Arial" w:cs="Arial"/>
          <w:sz w:val="20"/>
          <w:szCs w:val="20"/>
        </w:rPr>
        <w:t>o</w:t>
      </w:r>
      <w:r w:rsidR="00F37611" w:rsidRPr="00E353C9">
        <w:rPr>
          <w:rFonts w:ascii="Arial" w:hAnsi="Arial" w:cs="Arial"/>
          <w:sz w:val="20"/>
          <w:szCs w:val="20"/>
        </w:rPr>
        <w:t xml:space="preserve"> documento equivalente, y conformidad</w:t>
      </w:r>
      <w:r w:rsidR="00485AF9" w:rsidRPr="00E353C9">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1E108381" w:rsidR="001A6BA1" w:rsidRPr="009B52E4" w:rsidRDefault="00AF58DE" w:rsidP="00E353C9">
      <w:pPr>
        <w:ind w:firstLine="567"/>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E353C9" w:rsidRPr="00E353C9">
        <w:rPr>
          <w:rFonts w:ascii="Arial" w:hAnsi="Arial" w:cs="Arial"/>
          <w:sz w:val="20"/>
          <w:szCs w:val="20"/>
        </w:rPr>
        <w:t xml:space="preserve">2392395 </w:t>
      </w:r>
      <w:proofErr w:type="spellStart"/>
      <w:r w:rsidR="00E353C9">
        <w:rPr>
          <w:rFonts w:ascii="Arial" w:hAnsi="Arial" w:cs="Arial"/>
          <w:sz w:val="20"/>
          <w:szCs w:val="20"/>
        </w:rPr>
        <w:t>I</w:t>
      </w:r>
      <w:r w:rsidR="00E353C9" w:rsidRPr="00E353C9">
        <w:rPr>
          <w:rFonts w:ascii="Arial" w:hAnsi="Arial" w:cs="Arial"/>
          <w:sz w:val="20"/>
          <w:szCs w:val="20"/>
        </w:rPr>
        <w:t>nt</w:t>
      </w:r>
      <w:proofErr w:type="spellEnd"/>
      <w:r w:rsidR="00E353C9">
        <w:rPr>
          <w:rFonts w:ascii="Arial" w:hAnsi="Arial" w:cs="Arial"/>
          <w:sz w:val="20"/>
          <w:szCs w:val="20"/>
        </w:rPr>
        <w:t>.</w:t>
      </w:r>
      <w:r w:rsidR="00E353C9" w:rsidRPr="00E353C9">
        <w:rPr>
          <w:rFonts w:ascii="Arial" w:hAnsi="Arial" w:cs="Arial"/>
          <w:sz w:val="20"/>
          <w:szCs w:val="20"/>
        </w:rPr>
        <w:t xml:space="preserve"> 1176</w:t>
      </w:r>
      <w:r w:rsidR="00E62A3E"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459B0C1B" w:rsidR="001F086A" w:rsidRDefault="001A6BA1" w:rsidP="00E353C9">
      <w:pPr>
        <w:ind w:firstLine="567"/>
        <w:rPr>
          <w:rFonts w:ascii="Arial" w:hAnsi="Arial" w:cs="Arial"/>
          <w:sz w:val="20"/>
          <w:szCs w:val="20"/>
        </w:rPr>
      </w:pPr>
      <w:r w:rsidRPr="009B52E4">
        <w:rPr>
          <w:rFonts w:ascii="Arial" w:hAnsi="Arial" w:cs="Arial"/>
          <w:sz w:val="20"/>
          <w:szCs w:val="20"/>
        </w:rPr>
        <w:t xml:space="preserve"> </w:t>
      </w:r>
      <w:r w:rsidR="00E62A3E" w:rsidRPr="00D62E66">
        <w:rPr>
          <w:rFonts w:ascii="Arial" w:hAnsi="Arial" w:cs="Arial"/>
          <w:sz w:val="20"/>
          <w:szCs w:val="20"/>
        </w:rPr>
        <w:t>La Paz</w:t>
      </w:r>
      <w:r w:rsidR="000A665F" w:rsidRPr="00D62E66">
        <w:rPr>
          <w:rFonts w:ascii="Arial" w:hAnsi="Arial" w:cs="Arial"/>
          <w:sz w:val="20"/>
          <w:szCs w:val="20"/>
        </w:rPr>
        <w:t>,</w:t>
      </w:r>
      <w:r w:rsidR="00564C61" w:rsidRPr="00D62E66">
        <w:rPr>
          <w:rFonts w:ascii="Arial" w:hAnsi="Arial" w:cs="Arial"/>
          <w:sz w:val="20"/>
          <w:szCs w:val="20"/>
        </w:rPr>
        <w:t xml:space="preserve"> </w:t>
      </w:r>
      <w:r w:rsidR="00320738">
        <w:rPr>
          <w:rFonts w:ascii="Arial" w:hAnsi="Arial" w:cs="Arial"/>
          <w:sz w:val="20"/>
          <w:szCs w:val="20"/>
        </w:rPr>
        <w:t>2</w:t>
      </w:r>
      <w:r w:rsidR="003D363B">
        <w:rPr>
          <w:rFonts w:ascii="Arial" w:hAnsi="Arial" w:cs="Arial"/>
          <w:sz w:val="20"/>
          <w:szCs w:val="20"/>
        </w:rPr>
        <w:t>4</w:t>
      </w:r>
      <w:r w:rsidR="00C93F0C">
        <w:rPr>
          <w:rFonts w:ascii="Arial" w:hAnsi="Arial" w:cs="Arial"/>
          <w:sz w:val="20"/>
          <w:szCs w:val="20"/>
        </w:rPr>
        <w:t xml:space="preserve"> de </w:t>
      </w:r>
      <w:r w:rsidR="00320738">
        <w:rPr>
          <w:rFonts w:ascii="Arial" w:hAnsi="Arial" w:cs="Arial"/>
          <w:sz w:val="20"/>
          <w:szCs w:val="20"/>
        </w:rPr>
        <w:t>abril</w:t>
      </w:r>
      <w:r w:rsidR="00E353C9" w:rsidRPr="00D62E66">
        <w:rPr>
          <w:rFonts w:ascii="Arial" w:hAnsi="Arial" w:cs="Arial"/>
          <w:sz w:val="20"/>
          <w:szCs w:val="20"/>
        </w:rPr>
        <w:t xml:space="preserve"> de</w:t>
      </w:r>
      <w:r w:rsidR="00AF58DE" w:rsidRPr="00D62E66">
        <w:rPr>
          <w:rFonts w:ascii="Arial" w:hAnsi="Arial" w:cs="Arial"/>
          <w:sz w:val="20"/>
          <w:szCs w:val="20"/>
        </w:rPr>
        <w:t xml:space="preserve"> </w:t>
      </w:r>
      <w:r w:rsidR="004B0FA3" w:rsidRPr="00D62E66">
        <w:rPr>
          <w:rFonts w:ascii="Arial" w:hAnsi="Arial" w:cs="Arial"/>
          <w:sz w:val="20"/>
          <w:szCs w:val="20"/>
        </w:rPr>
        <w:t>202</w:t>
      </w:r>
      <w:r w:rsidR="00D462CB">
        <w:rPr>
          <w:rFonts w:ascii="Arial" w:hAnsi="Arial" w:cs="Arial"/>
          <w:sz w:val="20"/>
          <w:szCs w:val="20"/>
        </w:rPr>
        <w:t>5</w:t>
      </w:r>
    </w:p>
    <w:p w14:paraId="56EB5B47" w14:textId="136B0A39" w:rsidR="00402D1D" w:rsidRDefault="00E353C9" w:rsidP="00417F56">
      <w:pPr>
        <w:rPr>
          <w:rFonts w:ascii="Arial" w:hAnsi="Arial" w:cs="Arial"/>
          <w:sz w:val="20"/>
          <w:szCs w:val="20"/>
        </w:rPr>
      </w:pPr>
      <w:r>
        <w:rPr>
          <w:rFonts w:ascii="Arial" w:hAnsi="Arial" w:cs="Arial"/>
          <w:sz w:val="20"/>
          <w:szCs w:val="20"/>
        </w:rPr>
        <w:tab/>
      </w:r>
    </w:p>
    <w:p w14:paraId="594E2551" w14:textId="77777777" w:rsidR="00402D1D" w:rsidRPr="009B52E4" w:rsidRDefault="00402D1D" w:rsidP="00417F56">
      <w:pPr>
        <w:rPr>
          <w:rFonts w:ascii="Arial" w:hAnsi="Arial" w:cs="Arial"/>
          <w:sz w:val="20"/>
          <w:szCs w:val="20"/>
        </w:rPr>
      </w:pPr>
    </w:p>
    <w:sectPr w:rsidR="00402D1D" w:rsidRPr="009B52E4" w:rsidSect="00A37B03">
      <w:headerReference w:type="default" r:id="rId10"/>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F34CC" w14:textId="77777777" w:rsidR="00592C99" w:rsidRDefault="00592C99" w:rsidP="003518DA">
      <w:r>
        <w:separator/>
      </w:r>
    </w:p>
  </w:endnote>
  <w:endnote w:type="continuationSeparator" w:id="0">
    <w:p w14:paraId="30440D20" w14:textId="77777777" w:rsidR="00592C99" w:rsidRDefault="00592C9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E72D7" w14:textId="77777777" w:rsidR="00592C99" w:rsidRDefault="00592C99" w:rsidP="003518DA">
      <w:r>
        <w:separator/>
      </w:r>
    </w:p>
  </w:footnote>
  <w:footnote w:type="continuationSeparator" w:id="0">
    <w:p w14:paraId="5C15D938" w14:textId="77777777" w:rsidR="00592C99" w:rsidRDefault="00592C9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220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DFF04BF"/>
    <w:multiLevelType w:val="hybridMultilevel"/>
    <w:tmpl w:val="C5C0F9CA"/>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4B6200"/>
    <w:multiLevelType w:val="hybridMultilevel"/>
    <w:tmpl w:val="E3140120"/>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440653EE"/>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4311E7"/>
    <w:multiLevelType w:val="hybridMultilevel"/>
    <w:tmpl w:val="22A20D4E"/>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58C3032F"/>
    <w:multiLevelType w:val="hybridMultilevel"/>
    <w:tmpl w:val="B4A23F98"/>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bCs/>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8"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0" w15:restartNumberingAfterBreak="0">
    <w:nsid w:val="722B38F8"/>
    <w:multiLevelType w:val="multilevel"/>
    <w:tmpl w:val="70EEF3A0"/>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val="0"/>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11"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6"/>
  </w:num>
  <w:num w:numId="2" w16cid:durableId="1494835156">
    <w:abstractNumId w:val="9"/>
  </w:num>
  <w:num w:numId="3" w16cid:durableId="984238808">
    <w:abstractNumId w:val="4"/>
  </w:num>
  <w:num w:numId="4" w16cid:durableId="1781099808">
    <w:abstractNumId w:val="11"/>
  </w:num>
  <w:num w:numId="5" w16cid:durableId="274218337">
    <w:abstractNumId w:val="0"/>
  </w:num>
  <w:num w:numId="6" w16cid:durableId="1982929461">
    <w:abstractNumId w:val="8"/>
  </w:num>
  <w:num w:numId="7" w16cid:durableId="681738088">
    <w:abstractNumId w:val="3"/>
  </w:num>
  <w:num w:numId="8" w16cid:durableId="2141146509">
    <w:abstractNumId w:val="10"/>
  </w:num>
  <w:num w:numId="9" w16cid:durableId="1346832070">
    <w:abstractNumId w:val="7"/>
  </w:num>
  <w:num w:numId="10" w16cid:durableId="924996115">
    <w:abstractNumId w:val="1"/>
  </w:num>
  <w:num w:numId="11" w16cid:durableId="135535371">
    <w:abstractNumId w:val="5"/>
  </w:num>
  <w:num w:numId="12" w16cid:durableId="954599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5766C"/>
    <w:rsid w:val="00086B8B"/>
    <w:rsid w:val="00090836"/>
    <w:rsid w:val="000A665F"/>
    <w:rsid w:val="000A7CA5"/>
    <w:rsid w:val="000B3DE8"/>
    <w:rsid w:val="000C2689"/>
    <w:rsid w:val="000C50E3"/>
    <w:rsid w:val="000C6EE3"/>
    <w:rsid w:val="000E3914"/>
    <w:rsid w:val="000E74A3"/>
    <w:rsid w:val="000F5BAF"/>
    <w:rsid w:val="001110D9"/>
    <w:rsid w:val="00120172"/>
    <w:rsid w:val="001426C1"/>
    <w:rsid w:val="00144AC0"/>
    <w:rsid w:val="00155D22"/>
    <w:rsid w:val="00163081"/>
    <w:rsid w:val="0016792A"/>
    <w:rsid w:val="00186D11"/>
    <w:rsid w:val="001875BB"/>
    <w:rsid w:val="00191A22"/>
    <w:rsid w:val="001A1E5C"/>
    <w:rsid w:val="001A6BA1"/>
    <w:rsid w:val="001B0EFA"/>
    <w:rsid w:val="001B3752"/>
    <w:rsid w:val="001C7F54"/>
    <w:rsid w:val="001F086A"/>
    <w:rsid w:val="001F6DBC"/>
    <w:rsid w:val="00204734"/>
    <w:rsid w:val="00212AC4"/>
    <w:rsid w:val="002258E6"/>
    <w:rsid w:val="00244C92"/>
    <w:rsid w:val="0024628B"/>
    <w:rsid w:val="00247A7B"/>
    <w:rsid w:val="00263226"/>
    <w:rsid w:val="0026627A"/>
    <w:rsid w:val="00270B48"/>
    <w:rsid w:val="002834ED"/>
    <w:rsid w:val="00287781"/>
    <w:rsid w:val="00292716"/>
    <w:rsid w:val="00293AFB"/>
    <w:rsid w:val="002D3967"/>
    <w:rsid w:val="002E7A69"/>
    <w:rsid w:val="002F4CD3"/>
    <w:rsid w:val="00304766"/>
    <w:rsid w:val="00320738"/>
    <w:rsid w:val="0033615C"/>
    <w:rsid w:val="00343443"/>
    <w:rsid w:val="00351662"/>
    <w:rsid w:val="003518DA"/>
    <w:rsid w:val="003575D2"/>
    <w:rsid w:val="00357801"/>
    <w:rsid w:val="003656C3"/>
    <w:rsid w:val="00365CBE"/>
    <w:rsid w:val="00370596"/>
    <w:rsid w:val="0037409A"/>
    <w:rsid w:val="003968FF"/>
    <w:rsid w:val="003A31D4"/>
    <w:rsid w:val="003C30DD"/>
    <w:rsid w:val="003C51FE"/>
    <w:rsid w:val="003D363B"/>
    <w:rsid w:val="003D5BBE"/>
    <w:rsid w:val="003E2D8B"/>
    <w:rsid w:val="003E5C5A"/>
    <w:rsid w:val="003E68C6"/>
    <w:rsid w:val="003F161B"/>
    <w:rsid w:val="00400786"/>
    <w:rsid w:val="00400B0E"/>
    <w:rsid w:val="00402D1D"/>
    <w:rsid w:val="0040593E"/>
    <w:rsid w:val="0041643C"/>
    <w:rsid w:val="00417F56"/>
    <w:rsid w:val="004260F0"/>
    <w:rsid w:val="004333C0"/>
    <w:rsid w:val="00450389"/>
    <w:rsid w:val="00452E17"/>
    <w:rsid w:val="00457101"/>
    <w:rsid w:val="00480E5A"/>
    <w:rsid w:val="00485AF9"/>
    <w:rsid w:val="004A0761"/>
    <w:rsid w:val="004B0FA3"/>
    <w:rsid w:val="004C08DF"/>
    <w:rsid w:val="004F05A0"/>
    <w:rsid w:val="004F0C84"/>
    <w:rsid w:val="00523BB4"/>
    <w:rsid w:val="00546C8C"/>
    <w:rsid w:val="005630DA"/>
    <w:rsid w:val="00564C61"/>
    <w:rsid w:val="005651B6"/>
    <w:rsid w:val="005773A2"/>
    <w:rsid w:val="00586A9D"/>
    <w:rsid w:val="00592C99"/>
    <w:rsid w:val="005A126E"/>
    <w:rsid w:val="005B0F53"/>
    <w:rsid w:val="005C2BE5"/>
    <w:rsid w:val="005C77EE"/>
    <w:rsid w:val="00613639"/>
    <w:rsid w:val="00624C02"/>
    <w:rsid w:val="00626CFB"/>
    <w:rsid w:val="00641922"/>
    <w:rsid w:val="006423EF"/>
    <w:rsid w:val="00642AAD"/>
    <w:rsid w:val="00650F9D"/>
    <w:rsid w:val="006549F9"/>
    <w:rsid w:val="00656749"/>
    <w:rsid w:val="006712B7"/>
    <w:rsid w:val="00672662"/>
    <w:rsid w:val="006758E2"/>
    <w:rsid w:val="00685B89"/>
    <w:rsid w:val="00687D94"/>
    <w:rsid w:val="0069374F"/>
    <w:rsid w:val="00693927"/>
    <w:rsid w:val="00696A70"/>
    <w:rsid w:val="006A368E"/>
    <w:rsid w:val="006A4F6C"/>
    <w:rsid w:val="006B12C5"/>
    <w:rsid w:val="006B3560"/>
    <w:rsid w:val="006C7DFD"/>
    <w:rsid w:val="006D352B"/>
    <w:rsid w:val="006D4D9C"/>
    <w:rsid w:val="006E1B2A"/>
    <w:rsid w:val="0071228D"/>
    <w:rsid w:val="00712E7A"/>
    <w:rsid w:val="007150F3"/>
    <w:rsid w:val="00715699"/>
    <w:rsid w:val="007205A2"/>
    <w:rsid w:val="00743D1A"/>
    <w:rsid w:val="00746B43"/>
    <w:rsid w:val="00747AE1"/>
    <w:rsid w:val="0075769D"/>
    <w:rsid w:val="00782641"/>
    <w:rsid w:val="00784F87"/>
    <w:rsid w:val="007A305F"/>
    <w:rsid w:val="007B0812"/>
    <w:rsid w:val="007D0737"/>
    <w:rsid w:val="007D17B9"/>
    <w:rsid w:val="007E0234"/>
    <w:rsid w:val="007F021C"/>
    <w:rsid w:val="0081792A"/>
    <w:rsid w:val="0084268D"/>
    <w:rsid w:val="0084304F"/>
    <w:rsid w:val="0084662D"/>
    <w:rsid w:val="008775E0"/>
    <w:rsid w:val="008827E5"/>
    <w:rsid w:val="00891871"/>
    <w:rsid w:val="008A3F78"/>
    <w:rsid w:val="008A652C"/>
    <w:rsid w:val="008B5D32"/>
    <w:rsid w:val="008D20D2"/>
    <w:rsid w:val="008E3751"/>
    <w:rsid w:val="009159D3"/>
    <w:rsid w:val="00932CE6"/>
    <w:rsid w:val="009330BF"/>
    <w:rsid w:val="0093463C"/>
    <w:rsid w:val="00941C00"/>
    <w:rsid w:val="00952D11"/>
    <w:rsid w:val="009536B1"/>
    <w:rsid w:val="00956736"/>
    <w:rsid w:val="00987563"/>
    <w:rsid w:val="009A03C9"/>
    <w:rsid w:val="009A509C"/>
    <w:rsid w:val="009B52E4"/>
    <w:rsid w:val="009B6D4C"/>
    <w:rsid w:val="009C2D94"/>
    <w:rsid w:val="009F0BF8"/>
    <w:rsid w:val="009F0D1C"/>
    <w:rsid w:val="00A27ED7"/>
    <w:rsid w:val="00A36BAB"/>
    <w:rsid w:val="00A37820"/>
    <w:rsid w:val="00A37B03"/>
    <w:rsid w:val="00A53767"/>
    <w:rsid w:val="00A60545"/>
    <w:rsid w:val="00A6753F"/>
    <w:rsid w:val="00A83AEE"/>
    <w:rsid w:val="00AB03DC"/>
    <w:rsid w:val="00AC026E"/>
    <w:rsid w:val="00AC399D"/>
    <w:rsid w:val="00AD74F7"/>
    <w:rsid w:val="00AE2B20"/>
    <w:rsid w:val="00AF58DE"/>
    <w:rsid w:val="00B00161"/>
    <w:rsid w:val="00B02443"/>
    <w:rsid w:val="00B11C96"/>
    <w:rsid w:val="00B365CC"/>
    <w:rsid w:val="00B42169"/>
    <w:rsid w:val="00B46AB9"/>
    <w:rsid w:val="00B55275"/>
    <w:rsid w:val="00B60304"/>
    <w:rsid w:val="00B7653D"/>
    <w:rsid w:val="00BA1683"/>
    <w:rsid w:val="00BA75CF"/>
    <w:rsid w:val="00BB0720"/>
    <w:rsid w:val="00BB71DB"/>
    <w:rsid w:val="00BC66DF"/>
    <w:rsid w:val="00BE0432"/>
    <w:rsid w:val="00BF1603"/>
    <w:rsid w:val="00BF6B7C"/>
    <w:rsid w:val="00BF75D3"/>
    <w:rsid w:val="00C1197E"/>
    <w:rsid w:val="00C17C49"/>
    <w:rsid w:val="00C402A0"/>
    <w:rsid w:val="00C43F1B"/>
    <w:rsid w:val="00C605D2"/>
    <w:rsid w:val="00C733E7"/>
    <w:rsid w:val="00C76735"/>
    <w:rsid w:val="00C93F0C"/>
    <w:rsid w:val="00CA1C1C"/>
    <w:rsid w:val="00CA6875"/>
    <w:rsid w:val="00CA7415"/>
    <w:rsid w:val="00CB0ABA"/>
    <w:rsid w:val="00CC2B37"/>
    <w:rsid w:val="00CE2C6D"/>
    <w:rsid w:val="00CE439B"/>
    <w:rsid w:val="00CF18CB"/>
    <w:rsid w:val="00D44D4B"/>
    <w:rsid w:val="00D462CB"/>
    <w:rsid w:val="00D6079F"/>
    <w:rsid w:val="00D62E66"/>
    <w:rsid w:val="00D66344"/>
    <w:rsid w:val="00D720DA"/>
    <w:rsid w:val="00D75B13"/>
    <w:rsid w:val="00D93C84"/>
    <w:rsid w:val="00DE203C"/>
    <w:rsid w:val="00DE360B"/>
    <w:rsid w:val="00DF1946"/>
    <w:rsid w:val="00E02C76"/>
    <w:rsid w:val="00E034DB"/>
    <w:rsid w:val="00E05352"/>
    <w:rsid w:val="00E12A46"/>
    <w:rsid w:val="00E353C9"/>
    <w:rsid w:val="00E41783"/>
    <w:rsid w:val="00E52A58"/>
    <w:rsid w:val="00E55322"/>
    <w:rsid w:val="00E60ECF"/>
    <w:rsid w:val="00E62A3E"/>
    <w:rsid w:val="00E84F8C"/>
    <w:rsid w:val="00EA18CB"/>
    <w:rsid w:val="00ED0036"/>
    <w:rsid w:val="00ED5E56"/>
    <w:rsid w:val="00ED7BA0"/>
    <w:rsid w:val="00EE0767"/>
    <w:rsid w:val="00EE19D9"/>
    <w:rsid w:val="00EE3D27"/>
    <w:rsid w:val="00EE7B1F"/>
    <w:rsid w:val="00EF5B58"/>
    <w:rsid w:val="00F06892"/>
    <w:rsid w:val="00F111B8"/>
    <w:rsid w:val="00F37611"/>
    <w:rsid w:val="00F46C14"/>
    <w:rsid w:val="00F64700"/>
    <w:rsid w:val="00F75457"/>
    <w:rsid w:val="00F863EE"/>
    <w:rsid w:val="00F93ACA"/>
    <w:rsid w:val="00F97CB0"/>
    <w:rsid w:val="00FA1FEB"/>
    <w:rsid w:val="00FB50F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968FF"/>
  </w:style>
  <w:style w:type="character" w:styleId="Mencinsinresolver">
    <w:name w:val="Unresolved Mention"/>
    <w:basedOn w:val="Fuentedeprrafopredeter"/>
    <w:uiPriority w:val="99"/>
    <w:semiHidden/>
    <w:unhideWhenUsed/>
    <w:rsid w:val="008827E5"/>
    <w:rPr>
      <w:color w:val="605E5C"/>
      <w:shd w:val="clear" w:color="auto" w:fill="E1DFDD"/>
    </w:rPr>
  </w:style>
  <w:style w:type="paragraph" w:styleId="Textoindependiente3">
    <w:name w:val="Body Text 3"/>
    <w:basedOn w:val="Normal"/>
    <w:link w:val="Textoindependiente3Car"/>
    <w:rsid w:val="000E74A3"/>
    <w:rPr>
      <w:rFonts w:ascii="Arial" w:eastAsia="Times New Roman" w:hAnsi="Arial" w:cs="Arial"/>
      <w:sz w:val="18"/>
      <w:szCs w:val="20"/>
      <w:lang w:eastAsia="es-ES"/>
    </w:rPr>
  </w:style>
  <w:style w:type="character" w:customStyle="1" w:styleId="Textoindependiente3Car">
    <w:name w:val="Texto independiente 3 Car"/>
    <w:basedOn w:val="Fuentedeprrafopredeter"/>
    <w:link w:val="Textoindependiente3"/>
    <w:rsid w:val="000E74A3"/>
    <w:rPr>
      <w:rFonts w:ascii="Arial" w:eastAsia="Times New Roman" w:hAnsi="Arial" w:cs="Arial"/>
      <w:sz w:val="18"/>
      <w:szCs w:val="20"/>
      <w:lang w:eastAsia="es-ES"/>
    </w:rPr>
  </w:style>
  <w:style w:type="paragraph" w:styleId="Sinespaciado">
    <w:name w:val="No Spacing"/>
    <w:uiPriority w:val="1"/>
    <w:qFormat/>
    <w:rsid w:val="00953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essica.montoya@csbp.com.bo" TargetMode="External"/><Relationship Id="rId3" Type="http://schemas.openxmlformats.org/officeDocument/2006/relationships/settings" Target="settings.xml"/><Relationship Id="rId7" Type="http://schemas.openxmlformats.org/officeDocument/2006/relationships/hyperlink" Target="mailto:yessica.montoya@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s02web.zoom.us/j/89547125968?pwd=NStuQWVZbUc4bEQyczNLRWFUUjYrdz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TotalTime>
  <Pages>2</Pages>
  <Words>629</Words>
  <Characters>3461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YESSICA VALERIA MONTOYA TERAN</cp:lastModifiedBy>
  <cp:revision>27</cp:revision>
  <cp:lastPrinted>2024-12-09T14:27:00Z</cp:lastPrinted>
  <dcterms:created xsi:type="dcterms:W3CDTF">2024-04-01T18:15:00Z</dcterms:created>
  <dcterms:modified xsi:type="dcterms:W3CDTF">2025-04-24T12:54:00Z</dcterms:modified>
</cp:coreProperties>
</file>