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E3A4674"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1D1F11">
                              <w:rPr>
                                <w:rFonts w:cstheme="minorHAnsi"/>
                                <w:b/>
                                <w:color w:val="000000" w:themeColor="text1"/>
                              </w:rPr>
                              <w:t>20</w:t>
                            </w:r>
                            <w:r w:rsidR="00B60304" w:rsidRPr="00B60304">
                              <w:rPr>
                                <w:rFonts w:cstheme="minorHAnsi"/>
                                <w:b/>
                                <w:color w:val="000000" w:themeColor="text1"/>
                              </w:rPr>
                              <w:t>-2024</w:t>
                            </w:r>
                            <w:bookmarkEnd w:id="0"/>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4E3A4674"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1D1F11">
                        <w:rPr>
                          <w:rFonts w:cstheme="minorHAnsi"/>
                          <w:b/>
                          <w:color w:val="000000" w:themeColor="text1"/>
                        </w:rPr>
                        <w:t>20</w:t>
                      </w:r>
                      <w:r w:rsidR="00B60304" w:rsidRPr="00B60304">
                        <w:rPr>
                          <w:rFonts w:cstheme="minorHAnsi"/>
                          <w:b/>
                          <w:color w:val="000000" w:themeColor="text1"/>
                        </w:rPr>
                        <w:t>-2024</w:t>
                      </w:r>
                      <w:bookmarkEnd w:id="1"/>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1690F6E6" w:rsidR="00ED0036" w:rsidRPr="00B60304" w:rsidRDefault="0069374F" w:rsidP="007150F3">
      <w:pPr>
        <w:jc w:val="center"/>
        <w:rPr>
          <w:rFonts w:ascii="Arial" w:hAnsi="Arial" w:cs="Arial"/>
          <w:b/>
          <w:color w:val="FF0000"/>
          <w:sz w:val="20"/>
          <w:szCs w:val="20"/>
        </w:rPr>
      </w:pPr>
      <w:bookmarkStart w:id="2" w:name="_Hlk162867906"/>
      <w:bookmarkStart w:id="3" w:name="_Hlk170991833"/>
      <w:r>
        <w:rPr>
          <w:rFonts w:ascii="Arial" w:hAnsi="Arial" w:cs="Arial"/>
          <w:b/>
          <w:sz w:val="20"/>
          <w:szCs w:val="20"/>
        </w:rPr>
        <w:t>C</w:t>
      </w:r>
      <w:r w:rsidR="001009FC">
        <w:rPr>
          <w:rFonts w:ascii="Arial" w:hAnsi="Arial" w:cs="Arial"/>
          <w:b/>
          <w:sz w:val="20"/>
          <w:szCs w:val="20"/>
        </w:rPr>
        <w:t>O</w:t>
      </w:r>
      <w:r w:rsidR="000E759C">
        <w:rPr>
          <w:rFonts w:ascii="Arial" w:hAnsi="Arial" w:cs="Arial"/>
          <w:b/>
          <w:sz w:val="20"/>
          <w:szCs w:val="20"/>
        </w:rPr>
        <w:t>NTRATACIÓN</w:t>
      </w:r>
      <w:r w:rsidR="002809FD">
        <w:rPr>
          <w:rFonts w:ascii="Arial" w:hAnsi="Arial" w:cs="Arial"/>
          <w:b/>
          <w:sz w:val="20"/>
          <w:szCs w:val="20"/>
        </w:rPr>
        <w:t xml:space="preserve">: </w:t>
      </w:r>
      <w:r w:rsidR="00B54902">
        <w:rPr>
          <w:rFonts w:ascii="Arial" w:hAnsi="Arial" w:cs="Arial"/>
          <w:b/>
          <w:sz w:val="20"/>
          <w:szCs w:val="20"/>
        </w:rPr>
        <w:t>“</w:t>
      </w:r>
      <w:bookmarkEnd w:id="2"/>
      <w:r w:rsidR="00932D59">
        <w:rPr>
          <w:rFonts w:ascii="Arial" w:hAnsi="Arial" w:cs="Arial"/>
          <w:b/>
          <w:sz w:val="20"/>
          <w:szCs w:val="20"/>
        </w:rPr>
        <w:t>SERVICIO DE AUDITORIA FINANCIERA EXTERNA 2024”</w:t>
      </w:r>
    </w:p>
    <w:bookmarkEnd w:id="3"/>
    <w:p w14:paraId="03F7367A" w14:textId="4E2FC7CB" w:rsidR="001A6BA1" w:rsidRPr="00B60304" w:rsidRDefault="0069374F" w:rsidP="00417F56">
      <w:pPr>
        <w:jc w:val="center"/>
        <w:rPr>
          <w:rFonts w:ascii="Arial" w:hAnsi="Arial" w:cs="Arial"/>
          <w:b/>
          <w:color w:val="000000" w:themeColor="text1"/>
          <w:sz w:val="20"/>
          <w:szCs w:val="20"/>
        </w:rPr>
      </w:pPr>
      <w:r>
        <w:rPr>
          <w:rFonts w:ascii="Arial" w:hAnsi="Arial" w:cs="Arial"/>
          <w:b/>
          <w:color w:val="000000" w:themeColor="text1"/>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46525818" w:rsidR="001A6BA1" w:rsidRPr="000E759C" w:rsidRDefault="001A6BA1" w:rsidP="002809FD">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2809FD">
        <w:rPr>
          <w:rFonts w:ascii="Arial" w:hAnsi="Arial" w:cs="Arial"/>
          <w:b/>
          <w:sz w:val="20"/>
          <w:szCs w:val="20"/>
        </w:rPr>
        <w:t xml:space="preserve">CONTRATACIÓN: </w:t>
      </w:r>
      <w:r w:rsidR="00B54902">
        <w:rPr>
          <w:rFonts w:ascii="Arial" w:hAnsi="Arial" w:cs="Arial"/>
          <w:b/>
          <w:sz w:val="20"/>
          <w:szCs w:val="20"/>
        </w:rPr>
        <w:t>“</w:t>
      </w:r>
      <w:r w:rsidR="00932D59">
        <w:rPr>
          <w:rFonts w:ascii="Arial" w:hAnsi="Arial" w:cs="Arial"/>
          <w:b/>
          <w:sz w:val="20"/>
          <w:szCs w:val="20"/>
        </w:rPr>
        <w:t>SERVICIO DE AUDITORIA FINANCIERA EXTERNA 2024</w:t>
      </w:r>
      <w:r w:rsidR="00B54902">
        <w:rPr>
          <w:rFonts w:ascii="Arial" w:hAnsi="Arial" w:cs="Arial"/>
          <w:b/>
          <w:sz w:val="20"/>
          <w:szCs w:val="20"/>
        </w:rPr>
        <w:t>”</w:t>
      </w:r>
      <w:r w:rsidR="002809FD">
        <w:rPr>
          <w:rFonts w:ascii="Arial" w:hAnsi="Arial" w:cs="Arial"/>
          <w:b/>
          <w:color w:val="FF0000"/>
          <w:sz w:val="20"/>
          <w:szCs w:val="20"/>
        </w:rPr>
        <w:t xml:space="preserve"> </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5512682D"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34771A" w:rsidRPr="001F7AAD">
          <w:rPr>
            <w:rStyle w:val="Hipervnculo"/>
            <w:rFonts w:ascii="Arial" w:hAnsi="Arial" w:cs="Arial"/>
            <w:sz w:val="20"/>
            <w:szCs w:val="20"/>
          </w:rPr>
          <w:t>giannina.claros@csbp.com.bo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34771A">
        <w:rPr>
          <w:rFonts w:ascii="Arial" w:hAnsi="Arial" w:cs="Arial"/>
          <w:sz w:val="20"/>
          <w:szCs w:val="20"/>
        </w:rPr>
        <w:t>4</w:t>
      </w:r>
      <w:r w:rsidR="00B60304">
        <w:rPr>
          <w:rFonts w:ascii="Arial" w:hAnsi="Arial" w:cs="Arial"/>
          <w:sz w:val="20"/>
          <w:szCs w:val="20"/>
        </w:rPr>
        <w:t>:</w:t>
      </w:r>
      <w:r w:rsidR="0034771A">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E33E28">
        <w:rPr>
          <w:rFonts w:ascii="Arial" w:hAnsi="Arial" w:cs="Arial"/>
          <w:b/>
          <w:bCs/>
          <w:sz w:val="20"/>
          <w:szCs w:val="20"/>
        </w:rPr>
        <w:t>viernes</w:t>
      </w:r>
      <w:r w:rsidR="001009FC">
        <w:rPr>
          <w:rFonts w:ascii="Arial" w:hAnsi="Arial" w:cs="Arial"/>
          <w:b/>
          <w:bCs/>
          <w:sz w:val="20"/>
          <w:szCs w:val="20"/>
        </w:rPr>
        <w:t xml:space="preserve"> </w:t>
      </w:r>
      <w:r w:rsidR="0034771A">
        <w:rPr>
          <w:rFonts w:ascii="Arial" w:hAnsi="Arial" w:cs="Arial"/>
          <w:b/>
          <w:bCs/>
          <w:sz w:val="20"/>
          <w:szCs w:val="20"/>
        </w:rPr>
        <w:t>13</w:t>
      </w:r>
      <w:r w:rsidR="00B60304" w:rsidRPr="00B60304">
        <w:rPr>
          <w:rFonts w:ascii="Arial" w:hAnsi="Arial" w:cs="Arial"/>
          <w:b/>
          <w:bCs/>
          <w:sz w:val="20"/>
          <w:szCs w:val="20"/>
        </w:rPr>
        <w:t xml:space="preserve"> de </w:t>
      </w:r>
      <w:r w:rsidR="0034771A">
        <w:rPr>
          <w:rFonts w:ascii="Arial" w:hAnsi="Arial" w:cs="Arial"/>
          <w:b/>
          <w:bCs/>
          <w:sz w:val="20"/>
          <w:szCs w:val="20"/>
        </w:rPr>
        <w:t>diciembre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6DC53FE" w14:textId="77777777" w:rsidR="00FF5984" w:rsidRPr="009B52E4" w:rsidRDefault="00FF5984" w:rsidP="00FF5984">
      <w:pPr>
        <w:pStyle w:val="Prrafodelista"/>
        <w:numPr>
          <w:ilvl w:val="1"/>
          <w:numId w:val="5"/>
        </w:numPr>
        <w:ind w:left="426" w:firstLine="0"/>
        <w:rPr>
          <w:rFonts w:ascii="Arial" w:hAnsi="Arial" w:cs="Arial"/>
          <w:sz w:val="20"/>
          <w:szCs w:val="20"/>
        </w:rPr>
      </w:pPr>
      <w:r w:rsidRPr="00537587">
        <w:rPr>
          <w:rFonts w:ascii="Arial" w:hAnsi="Arial" w:cs="Arial"/>
          <w:b/>
          <w:sz w:val="20"/>
          <w:szCs w:val="20"/>
        </w:rPr>
        <w:t>FORMULARIO DE</w:t>
      </w:r>
      <w:r w:rsidRPr="009B52E4">
        <w:rPr>
          <w:rFonts w:ascii="Arial" w:hAnsi="Arial" w:cs="Arial"/>
          <w:b/>
          <w:sz w:val="20"/>
          <w:szCs w:val="20"/>
        </w:rPr>
        <w:t xml:space="preserv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079F99EA" w:rsidR="003968FF" w:rsidRDefault="002809FD" w:rsidP="000E2BFB">
      <w:pPr>
        <w:tabs>
          <w:tab w:val="left" w:pos="426"/>
        </w:tabs>
        <w:ind w:left="426"/>
        <w:rPr>
          <w:rFonts w:ascii="Arial" w:hAnsi="Arial" w:cs="Arial"/>
          <w:sz w:val="20"/>
          <w:szCs w:val="20"/>
        </w:rPr>
      </w:pPr>
      <w:r>
        <w:rPr>
          <w:rFonts w:ascii="Arial" w:hAnsi="Arial" w:cs="Arial"/>
          <w:sz w:val="20"/>
          <w:szCs w:val="20"/>
        </w:rPr>
        <w:t xml:space="preserve">El </w:t>
      </w:r>
      <w:r w:rsidR="00794C9D">
        <w:rPr>
          <w:rFonts w:ascii="Arial" w:hAnsi="Arial" w:cs="Arial"/>
          <w:sz w:val="20"/>
          <w:szCs w:val="20"/>
        </w:rPr>
        <w:t>servicio deberá prestarse en un plazo de 108 días</w:t>
      </w:r>
      <w:r w:rsidR="001009FC">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49FB6C27" w14:textId="77777777" w:rsidR="0034771A" w:rsidRDefault="0034771A" w:rsidP="003968FF">
      <w:pPr>
        <w:tabs>
          <w:tab w:val="left" w:pos="426"/>
        </w:tabs>
        <w:rPr>
          <w:rFonts w:ascii="Arial" w:hAnsi="Arial" w:cs="Arial"/>
          <w:sz w:val="20"/>
          <w:szCs w:val="20"/>
        </w:rPr>
      </w:pPr>
    </w:p>
    <w:p w14:paraId="173DA26A"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Se evaluará la propuesta con la modalidad Calidad y Precio.</w:t>
      </w:r>
    </w:p>
    <w:p w14:paraId="3DEEC4B1" w14:textId="01558C7E" w:rsidR="003968FF" w:rsidRDefault="003968FF" w:rsidP="003968FF">
      <w:pPr>
        <w:tabs>
          <w:tab w:val="left" w:pos="426"/>
        </w:tabs>
        <w:rPr>
          <w:rFonts w:ascii="Arial" w:hAnsi="Arial" w:cs="Arial"/>
          <w:sz w:val="20"/>
          <w:szCs w:val="20"/>
        </w:rPr>
      </w:pPr>
      <w:r>
        <w:rPr>
          <w:rFonts w:ascii="Arial" w:hAnsi="Arial" w:cs="Arial"/>
          <w:sz w:val="20"/>
          <w:szCs w:val="20"/>
        </w:rPr>
        <w:tab/>
      </w:r>
    </w:p>
    <w:p w14:paraId="53AC9D65" w14:textId="1D69DD25"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bottomFromText="160" w:vertAnchor="text" w:horzAnchor="margin" w:tblpXSpec="center" w:tblpY="104"/>
        <w:tblOverlap w:val="never"/>
        <w:tblW w:w="0" w:type="auto"/>
        <w:tblCellMar>
          <w:left w:w="0" w:type="dxa"/>
          <w:right w:w="0" w:type="dxa"/>
        </w:tblCellMar>
        <w:tblLook w:val="04A0" w:firstRow="1" w:lastRow="0" w:firstColumn="1" w:lastColumn="0" w:noHBand="0" w:noVBand="1"/>
      </w:tblPr>
      <w:tblGrid>
        <w:gridCol w:w="3060"/>
        <w:gridCol w:w="1440"/>
      </w:tblGrid>
      <w:tr w:rsidR="0034771A" w:rsidRPr="0034771A" w14:paraId="0C00FB23" w14:textId="77777777" w:rsidTr="0034771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01F19C3"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hideMark/>
          </w:tcPr>
          <w:p w14:paraId="642C2129"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PUNTAJE</w:t>
            </w:r>
          </w:p>
        </w:tc>
      </w:tr>
      <w:tr w:rsidR="0034771A" w:rsidRPr="0034771A" w14:paraId="086E84A7" w14:textId="77777777" w:rsidTr="0034771A">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CAF2E01"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14:paraId="0784B05D" w14:textId="2BB594AD" w:rsidR="0034771A" w:rsidRPr="0034771A" w:rsidRDefault="0034771A" w:rsidP="0034771A">
            <w:pPr>
              <w:tabs>
                <w:tab w:val="left" w:pos="426"/>
              </w:tabs>
              <w:rPr>
                <w:rFonts w:ascii="Arial" w:hAnsi="Arial" w:cs="Arial"/>
                <w:sz w:val="20"/>
                <w:szCs w:val="20"/>
              </w:rPr>
            </w:pPr>
            <w:r>
              <w:rPr>
                <w:rFonts w:ascii="Arial" w:hAnsi="Arial" w:cs="Arial"/>
                <w:sz w:val="20"/>
                <w:szCs w:val="20"/>
              </w:rPr>
              <w:t>3</w:t>
            </w:r>
            <w:r w:rsidRPr="0034771A">
              <w:rPr>
                <w:rFonts w:ascii="Arial" w:hAnsi="Arial" w:cs="Arial"/>
                <w:sz w:val="20"/>
                <w:szCs w:val="20"/>
              </w:rPr>
              <w:t>0 puntos</w:t>
            </w:r>
          </w:p>
        </w:tc>
      </w:tr>
      <w:tr w:rsidR="0034771A" w:rsidRPr="0034771A" w14:paraId="647A5C5E" w14:textId="77777777" w:rsidTr="0034771A">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2E3BC3C"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14:paraId="45B8FACD" w14:textId="05A73CEB" w:rsidR="0034771A" w:rsidRPr="0034771A" w:rsidRDefault="0034771A" w:rsidP="0034771A">
            <w:pPr>
              <w:tabs>
                <w:tab w:val="left" w:pos="426"/>
              </w:tabs>
              <w:rPr>
                <w:rFonts w:ascii="Arial" w:hAnsi="Arial" w:cs="Arial"/>
                <w:sz w:val="20"/>
                <w:szCs w:val="20"/>
              </w:rPr>
            </w:pPr>
            <w:r>
              <w:rPr>
                <w:rFonts w:ascii="Arial" w:hAnsi="Arial" w:cs="Arial"/>
                <w:sz w:val="20"/>
                <w:szCs w:val="20"/>
              </w:rPr>
              <w:t>7</w:t>
            </w:r>
            <w:r w:rsidRPr="0034771A">
              <w:rPr>
                <w:rFonts w:ascii="Arial" w:hAnsi="Arial" w:cs="Arial"/>
                <w:sz w:val="20"/>
                <w:szCs w:val="20"/>
              </w:rPr>
              <w:t>0 puntos</w:t>
            </w:r>
          </w:p>
        </w:tc>
      </w:tr>
      <w:tr w:rsidR="0034771A" w:rsidRPr="0034771A" w14:paraId="7B467BAB" w14:textId="77777777" w:rsidTr="0034771A">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367071"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14:paraId="54848746"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100 puntos</w:t>
            </w:r>
          </w:p>
        </w:tc>
      </w:tr>
    </w:tbl>
    <w:p w14:paraId="5A0336E5" w14:textId="77777777" w:rsidR="0034771A" w:rsidRPr="0034771A" w:rsidRDefault="0034771A" w:rsidP="0034771A">
      <w:pPr>
        <w:tabs>
          <w:tab w:val="left" w:pos="426"/>
        </w:tabs>
        <w:rPr>
          <w:rFonts w:ascii="Arial" w:hAnsi="Arial" w:cs="Arial"/>
          <w:sz w:val="20"/>
          <w:szCs w:val="20"/>
        </w:rPr>
      </w:pPr>
    </w:p>
    <w:p w14:paraId="485DDF0F" w14:textId="77777777" w:rsidR="0034771A" w:rsidRPr="0034771A" w:rsidRDefault="0034771A" w:rsidP="0034771A">
      <w:pPr>
        <w:tabs>
          <w:tab w:val="left" w:pos="426"/>
        </w:tabs>
        <w:rPr>
          <w:rFonts w:ascii="Arial" w:hAnsi="Arial" w:cs="Arial"/>
          <w:sz w:val="20"/>
          <w:szCs w:val="20"/>
        </w:rPr>
      </w:pPr>
    </w:p>
    <w:p w14:paraId="5443238E" w14:textId="77777777" w:rsidR="0034771A" w:rsidRPr="0034771A" w:rsidRDefault="0034771A" w:rsidP="0034771A">
      <w:pPr>
        <w:tabs>
          <w:tab w:val="left" w:pos="426"/>
        </w:tabs>
        <w:rPr>
          <w:rFonts w:ascii="Arial" w:hAnsi="Arial" w:cs="Arial"/>
          <w:sz w:val="20"/>
          <w:szCs w:val="20"/>
        </w:rPr>
      </w:pPr>
    </w:p>
    <w:p w14:paraId="2EB7E803" w14:textId="77777777" w:rsidR="0034771A" w:rsidRPr="0034771A" w:rsidRDefault="0034771A" w:rsidP="0034771A">
      <w:pPr>
        <w:tabs>
          <w:tab w:val="left" w:pos="426"/>
        </w:tabs>
        <w:rPr>
          <w:rFonts w:ascii="Arial" w:hAnsi="Arial" w:cs="Arial"/>
          <w:sz w:val="20"/>
          <w:szCs w:val="20"/>
        </w:rPr>
      </w:pPr>
    </w:p>
    <w:p w14:paraId="604C845E" w14:textId="77777777" w:rsidR="0034771A" w:rsidRPr="0034771A" w:rsidRDefault="0034771A" w:rsidP="0034771A">
      <w:pPr>
        <w:tabs>
          <w:tab w:val="left" w:pos="426"/>
        </w:tabs>
        <w:rPr>
          <w:rFonts w:ascii="Arial" w:hAnsi="Arial" w:cs="Arial"/>
          <w:sz w:val="20"/>
          <w:szCs w:val="20"/>
        </w:rPr>
      </w:pPr>
    </w:p>
    <w:p w14:paraId="41509282" w14:textId="77777777" w:rsidR="0034771A" w:rsidRDefault="0034771A" w:rsidP="0034771A">
      <w:pPr>
        <w:tabs>
          <w:tab w:val="left" w:pos="426"/>
        </w:tabs>
        <w:rPr>
          <w:rFonts w:ascii="Arial" w:hAnsi="Arial" w:cs="Arial"/>
          <w:sz w:val="20"/>
          <w:szCs w:val="20"/>
        </w:rPr>
      </w:pPr>
    </w:p>
    <w:p w14:paraId="73FA6689" w14:textId="77777777" w:rsidR="0034771A" w:rsidRDefault="0034771A" w:rsidP="0034771A">
      <w:pPr>
        <w:tabs>
          <w:tab w:val="left" w:pos="426"/>
        </w:tabs>
        <w:rPr>
          <w:rFonts w:ascii="Arial" w:hAnsi="Arial" w:cs="Arial"/>
          <w:sz w:val="20"/>
          <w:szCs w:val="20"/>
        </w:rPr>
      </w:pPr>
    </w:p>
    <w:p w14:paraId="727EFCB6" w14:textId="508AAB96" w:rsidR="0034771A" w:rsidRDefault="0034771A" w:rsidP="0034771A">
      <w:pPr>
        <w:tabs>
          <w:tab w:val="left" w:pos="426"/>
        </w:tabs>
        <w:rPr>
          <w:rFonts w:ascii="Arial" w:hAnsi="Arial" w:cs="Arial"/>
          <w:sz w:val="20"/>
          <w:szCs w:val="20"/>
        </w:rPr>
      </w:pPr>
      <w:r w:rsidRPr="0034771A">
        <w:rPr>
          <w:rFonts w:ascii="Arial" w:hAnsi="Arial" w:cs="Arial"/>
          <w:sz w:val="20"/>
          <w:szCs w:val="20"/>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r w:rsidR="006D3444">
        <w:rPr>
          <w:rFonts w:ascii="Arial" w:hAnsi="Arial" w:cs="Arial"/>
          <w:sz w:val="20"/>
          <w:szCs w:val="20"/>
        </w:rPr>
        <w:t>.</w:t>
      </w:r>
    </w:p>
    <w:p w14:paraId="66A33FC4" w14:textId="77777777" w:rsidR="006D3444" w:rsidRPr="0034771A" w:rsidRDefault="006D3444" w:rsidP="0034771A">
      <w:pPr>
        <w:tabs>
          <w:tab w:val="left" w:pos="426"/>
        </w:tabs>
        <w:rPr>
          <w:rFonts w:ascii="Arial" w:hAnsi="Arial" w:cs="Arial"/>
          <w:sz w:val="20"/>
          <w:szCs w:val="20"/>
        </w:rPr>
      </w:pPr>
    </w:p>
    <w:p w14:paraId="0CB1C7E8"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B4ED771" w14:textId="77777777" w:rsidR="0034771A" w:rsidRPr="0034771A" w:rsidRDefault="0034771A" w:rsidP="0034771A">
      <w:pPr>
        <w:tabs>
          <w:tab w:val="left" w:pos="426"/>
        </w:tabs>
        <w:rPr>
          <w:rFonts w:ascii="Arial" w:hAnsi="Arial" w:cs="Arial"/>
          <w:sz w:val="20"/>
          <w:szCs w:val="20"/>
        </w:rPr>
      </w:pPr>
      <w:r w:rsidRPr="0034771A">
        <w:rPr>
          <w:rFonts w:ascii="Arial" w:hAnsi="Arial" w:cs="Arial"/>
          <w:b/>
          <w:sz w:val="20"/>
          <w:szCs w:val="20"/>
        </w:rPr>
        <w:t xml:space="preserve">                          </w:t>
      </w:r>
      <w:proofErr w:type="gramStart"/>
      <w:r w:rsidRPr="0034771A">
        <w:rPr>
          <w:rFonts w:ascii="Arial" w:hAnsi="Arial" w:cs="Arial"/>
          <w:b/>
          <w:sz w:val="20"/>
          <w:szCs w:val="20"/>
        </w:rPr>
        <w:t>PEP  =</w:t>
      </w:r>
      <w:proofErr w:type="gramEnd"/>
      <w:r w:rsidRPr="0034771A">
        <w:rPr>
          <w:rFonts w:ascii="Arial" w:hAnsi="Arial" w:cs="Arial"/>
          <w:b/>
          <w:sz w:val="20"/>
          <w:szCs w:val="20"/>
        </w:rPr>
        <w:t xml:space="preserve"> (MPO/PP)*PA</w:t>
      </w:r>
    </w:p>
    <w:p w14:paraId="3AABBA75"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 xml:space="preserve">                              Donde:</w:t>
      </w:r>
    </w:p>
    <w:p w14:paraId="691CDB04"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 xml:space="preserve">                          PEP   = Precio Evaluado de la Propuesta</w:t>
      </w:r>
    </w:p>
    <w:p w14:paraId="130B115B"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 xml:space="preserve">                          </w:t>
      </w:r>
      <w:proofErr w:type="gramStart"/>
      <w:r w:rsidRPr="0034771A">
        <w:rPr>
          <w:rFonts w:ascii="Arial" w:hAnsi="Arial" w:cs="Arial"/>
          <w:sz w:val="20"/>
          <w:szCs w:val="20"/>
        </w:rPr>
        <w:t>MPO  =</w:t>
      </w:r>
      <w:proofErr w:type="gramEnd"/>
      <w:r w:rsidRPr="0034771A">
        <w:rPr>
          <w:rFonts w:ascii="Arial" w:hAnsi="Arial" w:cs="Arial"/>
          <w:sz w:val="20"/>
          <w:szCs w:val="20"/>
        </w:rPr>
        <w:t xml:space="preserve"> Menor Precio Ofertado</w:t>
      </w:r>
    </w:p>
    <w:p w14:paraId="2AA58EED"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 xml:space="preserve">                          PP      = Precio propuesto</w:t>
      </w:r>
    </w:p>
    <w:p w14:paraId="2C68DCC9"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 xml:space="preserve">                          PA      = Puntaje Asignado a la Oferta Económica</w:t>
      </w:r>
    </w:p>
    <w:p w14:paraId="4DEAD7D2" w14:textId="77777777" w:rsidR="0034771A" w:rsidRPr="0034771A" w:rsidRDefault="0034771A" w:rsidP="0034771A">
      <w:pPr>
        <w:tabs>
          <w:tab w:val="left" w:pos="426"/>
        </w:tabs>
        <w:rPr>
          <w:rFonts w:ascii="Arial" w:hAnsi="Arial" w:cs="Arial"/>
          <w:sz w:val="20"/>
          <w:szCs w:val="20"/>
        </w:rPr>
      </w:pPr>
      <w:r w:rsidRPr="0034771A">
        <w:rPr>
          <w:rFonts w:ascii="Arial" w:hAnsi="Arial" w:cs="Arial"/>
          <w:sz w:val="20"/>
          <w:szCs w:val="20"/>
        </w:rPr>
        <w:t>El puntaje final se obtendrá sumando los puntajes obtenidos en la evaluación de la oferta técnica y la oferta económica.</w:t>
      </w:r>
    </w:p>
    <w:p w14:paraId="1D1C83D6" w14:textId="45667419" w:rsidR="003968FF" w:rsidRDefault="003968FF" w:rsidP="0034771A">
      <w:pPr>
        <w:tabs>
          <w:tab w:val="left" w:pos="426"/>
        </w:tabs>
        <w:rPr>
          <w:rFonts w:ascii="Arial" w:hAnsi="Arial" w:cs="Arial"/>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2D2E5B4F" w:rsidR="00E353C9" w:rsidRDefault="00E353C9" w:rsidP="00E353C9">
      <w:pPr>
        <w:ind w:left="426"/>
        <w:rPr>
          <w:rFonts w:ascii="Arial" w:hAnsi="Arial" w:cs="Arial"/>
          <w:sz w:val="20"/>
          <w:szCs w:val="20"/>
        </w:rPr>
      </w:pPr>
      <w:r w:rsidRPr="00E353C9">
        <w:rPr>
          <w:rFonts w:ascii="Arial" w:hAnsi="Arial" w:cs="Arial"/>
          <w:sz w:val="20"/>
          <w:szCs w:val="20"/>
        </w:rPr>
        <w:lastRenderedPageBreak/>
        <w:t xml:space="preserve">La adjudicación será realizada por </w:t>
      </w:r>
      <w:r w:rsidR="002809FD">
        <w:rPr>
          <w:rFonts w:ascii="Arial" w:hAnsi="Arial" w:cs="Arial"/>
          <w:sz w:val="20"/>
          <w:szCs w:val="20"/>
        </w:rPr>
        <w:t>el total</w:t>
      </w:r>
      <w:r w:rsidRPr="00E353C9">
        <w:rPr>
          <w:rFonts w:ascii="Arial" w:hAnsi="Arial" w:cs="Arial"/>
          <w:sz w:val="20"/>
          <w:szCs w:val="20"/>
        </w:rPr>
        <w:t xml:space="preserve">, a </w:t>
      </w:r>
      <w:r w:rsidR="002809FD">
        <w:rPr>
          <w:rFonts w:ascii="Arial" w:hAnsi="Arial" w:cs="Arial"/>
          <w:sz w:val="20"/>
          <w:szCs w:val="20"/>
        </w:rPr>
        <w:t>la propuesta que obtenga el mayor puntaje en la calificación.</w:t>
      </w:r>
    </w:p>
    <w:p w14:paraId="14DB643C" w14:textId="77777777" w:rsidR="00512DAE" w:rsidRDefault="00512DAE" w:rsidP="00512DAE">
      <w:pPr>
        <w:pStyle w:val="Prrafodelista"/>
        <w:ind w:left="426"/>
        <w:rPr>
          <w:rFonts w:ascii="Arial" w:hAnsi="Arial" w:cs="Arial"/>
          <w:sz w:val="20"/>
          <w:szCs w:val="20"/>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61D30ED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E843FB">
        <w:rPr>
          <w:rFonts w:ascii="Arial" w:hAnsi="Arial" w:cs="Arial"/>
          <w:sz w:val="20"/>
          <w:szCs w:val="20"/>
        </w:rPr>
        <w:t>0,3</w:t>
      </w:r>
      <w:r w:rsidRPr="00296EAB">
        <w:rPr>
          <w:rFonts w:ascii="Arial" w:hAnsi="Arial" w:cs="Arial"/>
          <w:sz w:val="20"/>
          <w:szCs w:val="20"/>
        </w:rPr>
        <w:t>% del monto total del Contrato</w:t>
      </w:r>
      <w:r w:rsidR="002809FD">
        <w:rPr>
          <w:rFonts w:ascii="Arial" w:hAnsi="Arial" w:cs="Arial"/>
          <w:sz w:val="20"/>
          <w:szCs w:val="20"/>
        </w:rPr>
        <w:t xml:space="preserve"> </w:t>
      </w:r>
      <w:r w:rsidRPr="00296EAB">
        <w:rPr>
          <w:rFonts w:ascii="Arial" w:hAnsi="Arial" w:cs="Arial"/>
          <w:sz w:val="20"/>
          <w:szCs w:val="20"/>
        </w:rPr>
        <w:t>por cada día de retraso en la entrega de</w:t>
      </w:r>
      <w:r w:rsidR="002809FD">
        <w:rPr>
          <w:rFonts w:ascii="Arial" w:hAnsi="Arial" w:cs="Arial"/>
          <w:sz w:val="20"/>
          <w:szCs w:val="20"/>
        </w:rPr>
        <w:t xml:space="preserve"> </w:t>
      </w:r>
      <w:r w:rsidRPr="00296EAB">
        <w:rPr>
          <w:rFonts w:ascii="Arial" w:hAnsi="Arial" w:cs="Arial"/>
          <w:sz w:val="20"/>
          <w:szCs w:val="20"/>
        </w:rPr>
        <w:t>l</w:t>
      </w:r>
      <w:r w:rsidR="002809FD">
        <w:rPr>
          <w:rFonts w:ascii="Arial" w:hAnsi="Arial" w:cs="Arial"/>
          <w:sz w:val="20"/>
          <w:szCs w:val="20"/>
        </w:rPr>
        <w:t>os productos que se requieran</w:t>
      </w:r>
      <w:r w:rsidR="00B54902">
        <w:rPr>
          <w:rFonts w:ascii="Arial" w:hAnsi="Arial" w:cs="Arial"/>
          <w:sz w:val="20"/>
          <w:szCs w:val="20"/>
        </w:rPr>
        <w:t xml:space="preserve">, </w:t>
      </w:r>
      <w:r w:rsidR="00B54902" w:rsidRPr="00C95CD5">
        <w:rPr>
          <w:rFonts w:ascii="Arial" w:hAnsi="Arial" w:cs="Arial"/>
          <w:sz w:val="20"/>
          <w:szCs w:val="20"/>
        </w:rPr>
        <w:t xml:space="preserve">según cronograma </w:t>
      </w:r>
      <w:r w:rsidR="00D1187B" w:rsidRPr="00C95CD5">
        <w:rPr>
          <w:rFonts w:ascii="Arial" w:hAnsi="Arial" w:cs="Arial"/>
          <w:sz w:val="20"/>
          <w:szCs w:val="20"/>
        </w:rPr>
        <w:t>establecido por las diferentes áreas de la CSBP en sus planes de acción</w:t>
      </w:r>
      <w:r w:rsidRPr="00C95CD5">
        <w:rPr>
          <w:rFonts w:ascii="Arial" w:hAnsi="Arial" w:cs="Arial"/>
          <w:sz w:val="20"/>
          <w:szCs w:val="20"/>
        </w:rPr>
        <w:t>. El total de las multas no podrá exceder en ningún caso</w:t>
      </w:r>
      <w:r w:rsidRPr="00296EAB">
        <w:rPr>
          <w:rFonts w:ascii="Arial" w:hAnsi="Arial" w:cs="Arial"/>
          <w:sz w:val="20"/>
          <w:szCs w:val="20"/>
        </w:rPr>
        <w:t xml:space="preserve">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w:t>
      </w:r>
      <w:r w:rsidR="002809FD">
        <w:rPr>
          <w:rFonts w:ascii="Arial" w:hAnsi="Arial" w:cs="Arial"/>
          <w:sz w:val="20"/>
          <w:szCs w:val="20"/>
        </w:rPr>
        <w:t xml:space="preserve">, </w:t>
      </w:r>
      <w:r w:rsidRPr="00296EAB">
        <w:rPr>
          <w:rFonts w:ascii="Arial" w:hAnsi="Arial" w:cs="Arial"/>
          <w:sz w:val="20"/>
          <w:szCs w:val="20"/>
        </w:rPr>
        <w:t xml:space="preserve">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3115565B" w14:textId="77777777" w:rsidR="000E2BFB" w:rsidRDefault="000E2BF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N°</w:t>
            </w:r>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3FD43B38"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493" w:type="dxa"/>
            <w:shd w:val="clear" w:color="auto" w:fill="auto"/>
            <w:vAlign w:val="center"/>
          </w:tcPr>
          <w:p w14:paraId="26377B2B" w14:textId="33087ACB" w:rsidR="0084268D" w:rsidRPr="00D62E66" w:rsidRDefault="0034771A" w:rsidP="003F2828">
            <w:pPr>
              <w:jc w:val="center"/>
              <w:rPr>
                <w:rFonts w:ascii="Arial" w:hAnsi="Arial" w:cs="Arial"/>
                <w:sz w:val="20"/>
                <w:szCs w:val="20"/>
              </w:rPr>
            </w:pPr>
            <w:r>
              <w:rPr>
                <w:rFonts w:ascii="Arial" w:hAnsi="Arial" w:cs="Arial"/>
                <w:sz w:val="20"/>
                <w:szCs w:val="20"/>
              </w:rPr>
              <w:t>06</w:t>
            </w:r>
            <w:r w:rsidR="00E353C9" w:rsidRPr="00D62E66">
              <w:rPr>
                <w:rFonts w:ascii="Arial" w:hAnsi="Arial" w:cs="Arial"/>
                <w:sz w:val="20"/>
                <w:szCs w:val="20"/>
              </w:rPr>
              <w:t>/</w:t>
            </w:r>
            <w:r>
              <w:rPr>
                <w:rFonts w:ascii="Arial" w:hAnsi="Arial" w:cs="Arial"/>
                <w:sz w:val="20"/>
                <w:szCs w:val="20"/>
              </w:rPr>
              <w:t>12</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71EA2D2E" w:rsidR="0084268D" w:rsidRPr="00E353C9" w:rsidRDefault="0084268D" w:rsidP="00A50CA3">
            <w:pPr>
              <w:jc w:val="center"/>
              <w:rPr>
                <w:rFonts w:ascii="Arial" w:hAnsi="Arial" w:cs="Arial"/>
                <w:sz w:val="20"/>
                <w:szCs w:val="20"/>
                <w:lang w:val="es-ES_tradnl"/>
              </w:rPr>
            </w:pPr>
          </w:p>
        </w:tc>
      </w:tr>
      <w:tr w:rsidR="00512DAE" w:rsidRPr="009B52E4" w14:paraId="7EFF0743" w14:textId="77777777" w:rsidTr="00E353C9">
        <w:trPr>
          <w:trHeight w:val="163"/>
        </w:trPr>
        <w:tc>
          <w:tcPr>
            <w:tcW w:w="893" w:type="dxa"/>
            <w:shd w:val="clear" w:color="auto" w:fill="auto"/>
            <w:vAlign w:val="center"/>
          </w:tcPr>
          <w:p w14:paraId="3C0708BE" w14:textId="18C692C6" w:rsidR="00512DAE" w:rsidRPr="00E353C9" w:rsidRDefault="00512DAE" w:rsidP="00512DAE">
            <w:pPr>
              <w:jc w:val="center"/>
              <w:rPr>
                <w:rFonts w:ascii="Arial" w:hAnsi="Arial" w:cs="Arial"/>
                <w:sz w:val="20"/>
                <w:szCs w:val="20"/>
              </w:rPr>
            </w:pPr>
            <w:r>
              <w:rPr>
                <w:rFonts w:ascii="Arial" w:hAnsi="Arial" w:cs="Arial"/>
                <w:sz w:val="20"/>
                <w:szCs w:val="20"/>
              </w:rPr>
              <w:t>2</w:t>
            </w:r>
          </w:p>
        </w:tc>
        <w:tc>
          <w:tcPr>
            <w:tcW w:w="2672" w:type="dxa"/>
            <w:shd w:val="clear" w:color="auto" w:fill="auto"/>
            <w:vAlign w:val="center"/>
          </w:tcPr>
          <w:p w14:paraId="74E73949" w14:textId="16AABDEE" w:rsidR="00512DAE" w:rsidRPr="00512DAE" w:rsidRDefault="00512DAE" w:rsidP="00512DAE">
            <w:pPr>
              <w:jc w:val="center"/>
              <w:rPr>
                <w:rFonts w:ascii="Arial" w:hAnsi="Arial" w:cs="Arial"/>
                <w:sz w:val="20"/>
                <w:szCs w:val="20"/>
              </w:rPr>
            </w:pPr>
            <w:r w:rsidRPr="00512DAE">
              <w:rPr>
                <w:rFonts w:ascii="Arial" w:hAnsi="Arial" w:cs="Arial"/>
                <w:sz w:val="20"/>
                <w:szCs w:val="20"/>
              </w:rPr>
              <w:t>Reunión de Aclaración</w:t>
            </w:r>
          </w:p>
        </w:tc>
        <w:tc>
          <w:tcPr>
            <w:tcW w:w="1493" w:type="dxa"/>
            <w:shd w:val="clear" w:color="auto" w:fill="auto"/>
            <w:vAlign w:val="center"/>
          </w:tcPr>
          <w:p w14:paraId="658DA4AC" w14:textId="7CF1E9C9" w:rsidR="00512DAE" w:rsidRPr="00512DAE" w:rsidRDefault="0034771A" w:rsidP="00512DAE">
            <w:pPr>
              <w:jc w:val="center"/>
              <w:rPr>
                <w:rFonts w:ascii="Arial" w:hAnsi="Arial" w:cs="Arial"/>
                <w:sz w:val="20"/>
                <w:szCs w:val="20"/>
              </w:rPr>
            </w:pPr>
            <w:r>
              <w:rPr>
                <w:rFonts w:ascii="Arial" w:hAnsi="Arial" w:cs="Arial"/>
                <w:sz w:val="20"/>
                <w:szCs w:val="20"/>
              </w:rPr>
              <w:t>10</w:t>
            </w:r>
            <w:r w:rsidR="00512DAE" w:rsidRPr="00512DAE">
              <w:rPr>
                <w:rFonts w:ascii="Arial" w:hAnsi="Arial" w:cs="Arial"/>
                <w:sz w:val="20"/>
                <w:szCs w:val="20"/>
              </w:rPr>
              <w:t>/</w:t>
            </w:r>
            <w:r>
              <w:rPr>
                <w:rFonts w:ascii="Arial" w:hAnsi="Arial" w:cs="Arial"/>
                <w:sz w:val="20"/>
                <w:szCs w:val="20"/>
              </w:rPr>
              <w:t>12</w:t>
            </w:r>
            <w:r w:rsidR="00512DAE" w:rsidRPr="00512DAE">
              <w:rPr>
                <w:rFonts w:ascii="Arial" w:hAnsi="Arial" w:cs="Arial"/>
                <w:sz w:val="20"/>
                <w:szCs w:val="20"/>
              </w:rPr>
              <w:t>/2024</w:t>
            </w:r>
          </w:p>
        </w:tc>
        <w:tc>
          <w:tcPr>
            <w:tcW w:w="1338" w:type="dxa"/>
            <w:shd w:val="clear" w:color="auto" w:fill="auto"/>
            <w:vAlign w:val="center"/>
          </w:tcPr>
          <w:p w14:paraId="3DC0D34F" w14:textId="77777777" w:rsidR="00512DAE" w:rsidRPr="00C95CD5" w:rsidRDefault="00512DAE" w:rsidP="00512DAE">
            <w:pPr>
              <w:jc w:val="center"/>
              <w:rPr>
                <w:rFonts w:ascii="Arial" w:hAnsi="Arial" w:cs="Arial"/>
                <w:sz w:val="20"/>
                <w:szCs w:val="20"/>
              </w:rPr>
            </w:pPr>
            <w:r w:rsidRPr="00C95CD5">
              <w:rPr>
                <w:rFonts w:ascii="Arial" w:hAnsi="Arial" w:cs="Arial"/>
                <w:sz w:val="20"/>
                <w:szCs w:val="20"/>
              </w:rPr>
              <w:t xml:space="preserve">A: </w:t>
            </w:r>
          </w:p>
          <w:p w14:paraId="05F33DC5" w14:textId="392DAFEB" w:rsidR="00512DAE" w:rsidRPr="00C95CD5" w:rsidRDefault="00512DAE" w:rsidP="00512DAE">
            <w:pPr>
              <w:jc w:val="center"/>
              <w:rPr>
                <w:rFonts w:ascii="Arial" w:hAnsi="Arial" w:cs="Arial"/>
                <w:sz w:val="20"/>
                <w:szCs w:val="20"/>
              </w:rPr>
            </w:pPr>
            <w:r w:rsidRPr="00C95CD5">
              <w:rPr>
                <w:rFonts w:ascii="Arial" w:hAnsi="Arial" w:cs="Arial"/>
                <w:sz w:val="20"/>
                <w:szCs w:val="20"/>
              </w:rPr>
              <w:t>Hrs.15:00</w:t>
            </w:r>
          </w:p>
        </w:tc>
        <w:tc>
          <w:tcPr>
            <w:tcW w:w="3119" w:type="dxa"/>
            <w:shd w:val="clear" w:color="auto" w:fill="auto"/>
            <w:vAlign w:val="center"/>
          </w:tcPr>
          <w:p w14:paraId="60DF2C64" w14:textId="77777777" w:rsidR="00512DAE" w:rsidRPr="00C95CD5" w:rsidRDefault="00512DAE" w:rsidP="00512DAE">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6CB6E918" w14:textId="77777777" w:rsidR="00512DAE" w:rsidRPr="00C95CD5" w:rsidRDefault="00512DAE" w:rsidP="00512DAE">
            <w:pPr>
              <w:rPr>
                <w:rStyle w:val="Hipervnculo"/>
                <w:rFonts w:ascii="Arial" w:hAnsi="Arial" w:cs="Arial"/>
                <w:sz w:val="20"/>
                <w:szCs w:val="20"/>
              </w:rPr>
            </w:pPr>
          </w:p>
          <w:p w14:paraId="5F955587" w14:textId="401925B8" w:rsidR="00512DAE" w:rsidRPr="00C95CD5" w:rsidRDefault="00512DAE" w:rsidP="00512DAE">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E353C9" w:rsidRPr="009B52E4" w14:paraId="18BB71B2" w14:textId="77777777" w:rsidTr="00E353C9">
        <w:trPr>
          <w:trHeight w:val="163"/>
        </w:trPr>
        <w:tc>
          <w:tcPr>
            <w:tcW w:w="893" w:type="dxa"/>
            <w:shd w:val="clear" w:color="auto" w:fill="auto"/>
            <w:vAlign w:val="center"/>
          </w:tcPr>
          <w:p w14:paraId="1A9C792E" w14:textId="4A374A6C" w:rsidR="00E353C9" w:rsidRPr="00E353C9" w:rsidRDefault="00512DAE" w:rsidP="00E353C9">
            <w:pPr>
              <w:jc w:val="center"/>
              <w:rPr>
                <w:rFonts w:ascii="Arial" w:hAnsi="Arial" w:cs="Arial"/>
                <w:sz w:val="20"/>
                <w:szCs w:val="20"/>
              </w:rPr>
            </w:pPr>
            <w:r>
              <w:rPr>
                <w:rFonts w:ascii="Arial" w:hAnsi="Arial" w:cs="Arial"/>
                <w:sz w:val="20"/>
                <w:szCs w:val="20"/>
              </w:rPr>
              <w:t>3</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22BB1716" w:rsidR="00E353C9" w:rsidRPr="00E353C9" w:rsidRDefault="0034771A" w:rsidP="00E353C9">
            <w:pPr>
              <w:jc w:val="center"/>
              <w:rPr>
                <w:rFonts w:ascii="Arial" w:hAnsi="Arial" w:cs="Arial"/>
                <w:sz w:val="20"/>
                <w:szCs w:val="20"/>
              </w:rPr>
            </w:pPr>
            <w:r>
              <w:rPr>
                <w:rFonts w:ascii="Arial" w:hAnsi="Arial" w:cs="Arial"/>
                <w:sz w:val="20"/>
                <w:szCs w:val="20"/>
              </w:rPr>
              <w:t>13</w:t>
            </w:r>
            <w:r w:rsidR="00E353C9" w:rsidRPr="00E353C9">
              <w:rPr>
                <w:rFonts w:ascii="Arial" w:hAnsi="Arial" w:cs="Arial"/>
                <w:sz w:val="20"/>
                <w:szCs w:val="20"/>
              </w:rPr>
              <w:t>/</w:t>
            </w:r>
            <w:r>
              <w:rPr>
                <w:rFonts w:ascii="Arial" w:hAnsi="Arial" w:cs="Arial"/>
                <w:sz w:val="20"/>
                <w:szCs w:val="20"/>
              </w:rPr>
              <w:t>12</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600703FA" w:rsidR="00E353C9" w:rsidRPr="00E353C9" w:rsidRDefault="00E353C9" w:rsidP="00E353C9">
            <w:pPr>
              <w:jc w:val="center"/>
              <w:rPr>
                <w:rFonts w:ascii="Arial" w:hAnsi="Arial" w:cs="Arial"/>
                <w:sz w:val="20"/>
                <w:szCs w:val="20"/>
              </w:rPr>
            </w:pPr>
            <w:r w:rsidRPr="00E353C9">
              <w:rPr>
                <w:rFonts w:ascii="Arial" w:hAnsi="Arial" w:cs="Arial"/>
                <w:sz w:val="20"/>
                <w:szCs w:val="20"/>
              </w:rPr>
              <w:t>1</w:t>
            </w:r>
            <w:r w:rsidR="0034771A">
              <w:rPr>
                <w:rFonts w:ascii="Arial" w:hAnsi="Arial" w:cs="Arial"/>
                <w:sz w:val="20"/>
                <w:szCs w:val="20"/>
              </w:rPr>
              <w:t>4</w:t>
            </w:r>
            <w:r w:rsidRPr="00E353C9">
              <w:rPr>
                <w:rFonts w:ascii="Arial" w:hAnsi="Arial" w:cs="Arial"/>
                <w:sz w:val="20"/>
                <w:szCs w:val="20"/>
              </w:rPr>
              <w:t>:</w:t>
            </w:r>
            <w:r w:rsidR="00512DAE">
              <w:rPr>
                <w:rFonts w:ascii="Arial" w:hAnsi="Arial" w:cs="Arial"/>
                <w:sz w:val="20"/>
                <w:szCs w:val="20"/>
              </w:rPr>
              <w:t>30</w:t>
            </w:r>
          </w:p>
        </w:tc>
        <w:tc>
          <w:tcPr>
            <w:tcW w:w="3119" w:type="dxa"/>
            <w:shd w:val="clear" w:color="auto" w:fill="auto"/>
            <w:vAlign w:val="center"/>
          </w:tcPr>
          <w:p w14:paraId="33D06CFE" w14:textId="43728D8E"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ED2E20" w:rsidRPr="005F470F">
                <w:rPr>
                  <w:rStyle w:val="Hipervnculo"/>
                  <w:rFonts w:ascii="Arial" w:hAnsi="Arial" w:cs="Arial"/>
                  <w:sz w:val="20"/>
                  <w:szCs w:val="20"/>
                </w:rPr>
                <w:t>giannina.claros@csbp.com.bo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shd w:val="clear" w:color="auto" w:fill="auto"/>
            <w:vAlign w:val="center"/>
          </w:tcPr>
          <w:p w14:paraId="31E8E48A" w14:textId="542562D3" w:rsidR="00FF246D" w:rsidRDefault="00FF246D" w:rsidP="00FF246D">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4E944618" w14:textId="35570E5B" w:rsidR="00FF246D" w:rsidRPr="00E353C9" w:rsidRDefault="00FF246D" w:rsidP="00FF246D">
            <w:pPr>
              <w:jc w:val="center"/>
              <w:rPr>
                <w:rFonts w:ascii="Arial" w:hAnsi="Arial" w:cs="Arial"/>
                <w:sz w:val="20"/>
                <w:szCs w:val="20"/>
              </w:rPr>
            </w:pPr>
            <w:r>
              <w:rPr>
                <w:rFonts w:ascii="Arial" w:hAnsi="Arial" w:cs="Arial"/>
                <w:sz w:val="20"/>
                <w:szCs w:val="20"/>
              </w:rPr>
              <w:t>Apertura de Sobres</w:t>
            </w:r>
          </w:p>
        </w:tc>
        <w:tc>
          <w:tcPr>
            <w:tcW w:w="1493" w:type="dxa"/>
            <w:shd w:val="clear" w:color="auto" w:fill="auto"/>
            <w:vAlign w:val="center"/>
          </w:tcPr>
          <w:p w14:paraId="12E5C27E" w14:textId="77777777" w:rsidR="00FF246D" w:rsidRPr="00E353C9" w:rsidRDefault="00FF246D" w:rsidP="00FF246D">
            <w:pPr>
              <w:jc w:val="center"/>
              <w:rPr>
                <w:rFonts w:ascii="Arial" w:hAnsi="Arial" w:cs="Arial"/>
                <w:sz w:val="20"/>
                <w:szCs w:val="20"/>
              </w:rPr>
            </w:pPr>
          </w:p>
          <w:p w14:paraId="5C6663BD" w14:textId="078FF682" w:rsidR="00FF246D" w:rsidRPr="00E353C9" w:rsidRDefault="0034771A" w:rsidP="00FF246D">
            <w:pPr>
              <w:jc w:val="center"/>
              <w:rPr>
                <w:rFonts w:ascii="Arial" w:hAnsi="Arial" w:cs="Arial"/>
                <w:sz w:val="20"/>
                <w:szCs w:val="20"/>
              </w:rPr>
            </w:pPr>
            <w:r>
              <w:rPr>
                <w:rFonts w:ascii="Arial" w:hAnsi="Arial" w:cs="Arial"/>
                <w:sz w:val="20"/>
                <w:szCs w:val="20"/>
              </w:rPr>
              <w:t>13</w:t>
            </w:r>
            <w:r w:rsidR="00FF246D" w:rsidRPr="00E353C9">
              <w:rPr>
                <w:rFonts w:ascii="Arial" w:hAnsi="Arial" w:cs="Arial"/>
                <w:sz w:val="20"/>
                <w:szCs w:val="20"/>
              </w:rPr>
              <w:t>/</w:t>
            </w:r>
            <w:r>
              <w:rPr>
                <w:rFonts w:ascii="Arial" w:hAnsi="Arial" w:cs="Arial"/>
                <w:sz w:val="20"/>
                <w:szCs w:val="20"/>
              </w:rPr>
              <w:t>12</w:t>
            </w:r>
            <w:r w:rsidR="00FF246D" w:rsidRPr="00E353C9">
              <w:rPr>
                <w:rFonts w:ascii="Arial" w:hAnsi="Arial" w:cs="Arial"/>
                <w:sz w:val="20"/>
                <w:szCs w:val="20"/>
              </w:rPr>
              <w:t>/2024</w:t>
            </w:r>
          </w:p>
          <w:p w14:paraId="2951D6E5" w14:textId="77777777" w:rsidR="00FF246D" w:rsidRPr="00E353C9" w:rsidRDefault="00FF246D" w:rsidP="00FF246D">
            <w:pPr>
              <w:jc w:val="center"/>
              <w:rPr>
                <w:rFonts w:ascii="Arial" w:hAnsi="Arial" w:cs="Arial"/>
                <w:sz w:val="20"/>
                <w:szCs w:val="20"/>
              </w:rPr>
            </w:pPr>
          </w:p>
        </w:tc>
        <w:tc>
          <w:tcPr>
            <w:tcW w:w="1338" w:type="dxa"/>
            <w:shd w:val="clear" w:color="auto" w:fill="auto"/>
            <w:vAlign w:val="center"/>
          </w:tcPr>
          <w:p w14:paraId="43ADD04E" w14:textId="0263B71B" w:rsidR="00FF246D" w:rsidRPr="00E353C9" w:rsidRDefault="00FF246D" w:rsidP="00FF246D">
            <w:pPr>
              <w:jc w:val="center"/>
              <w:rPr>
                <w:rFonts w:ascii="Arial" w:hAnsi="Arial" w:cs="Arial"/>
                <w:sz w:val="20"/>
                <w:szCs w:val="20"/>
              </w:rPr>
            </w:pPr>
            <w:r w:rsidRPr="00E353C9">
              <w:rPr>
                <w:rFonts w:ascii="Arial" w:hAnsi="Arial" w:cs="Arial"/>
                <w:sz w:val="20"/>
                <w:szCs w:val="20"/>
              </w:rPr>
              <w:t>1</w:t>
            </w:r>
            <w:r w:rsidR="0034771A">
              <w:rPr>
                <w:rFonts w:ascii="Arial" w:hAnsi="Arial" w:cs="Arial"/>
                <w:sz w:val="20"/>
                <w:szCs w:val="20"/>
              </w:rPr>
              <w:t>4</w:t>
            </w:r>
            <w:r w:rsidRPr="00E353C9">
              <w:rPr>
                <w:rFonts w:ascii="Arial" w:hAnsi="Arial" w:cs="Arial"/>
                <w:sz w:val="20"/>
                <w:szCs w:val="20"/>
              </w:rPr>
              <w:t>:</w:t>
            </w:r>
            <w:r w:rsidR="0034771A">
              <w:rPr>
                <w:rFonts w:ascii="Arial" w:hAnsi="Arial" w:cs="Arial"/>
                <w:sz w:val="20"/>
                <w:szCs w:val="20"/>
              </w:rPr>
              <w:t>45</w:t>
            </w:r>
          </w:p>
        </w:tc>
        <w:tc>
          <w:tcPr>
            <w:tcW w:w="3119" w:type="dxa"/>
            <w:shd w:val="clear" w:color="auto" w:fill="auto"/>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shd w:val="clear" w:color="auto" w:fill="auto"/>
            <w:vAlign w:val="center"/>
          </w:tcPr>
          <w:p w14:paraId="22D508CA" w14:textId="5E242DED" w:rsidR="00FF246D" w:rsidRPr="00E353C9" w:rsidRDefault="00FF246D" w:rsidP="00FF246D">
            <w:pPr>
              <w:jc w:val="center"/>
              <w:rPr>
                <w:rFonts w:ascii="Arial" w:hAnsi="Arial" w:cs="Arial"/>
                <w:sz w:val="20"/>
                <w:szCs w:val="20"/>
              </w:rPr>
            </w:pPr>
            <w:r>
              <w:rPr>
                <w:rFonts w:ascii="Arial" w:hAnsi="Arial" w:cs="Arial"/>
                <w:sz w:val="20"/>
                <w:szCs w:val="20"/>
              </w:rPr>
              <w:t>5</w:t>
            </w:r>
          </w:p>
        </w:tc>
        <w:tc>
          <w:tcPr>
            <w:tcW w:w="2672" w:type="dxa"/>
            <w:shd w:val="clear" w:color="auto" w:fill="auto"/>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0D423C57" w:rsidR="00FF246D" w:rsidRPr="00E353C9" w:rsidRDefault="0034771A" w:rsidP="00FF246D">
            <w:pPr>
              <w:jc w:val="center"/>
              <w:rPr>
                <w:rFonts w:ascii="Arial" w:hAnsi="Arial" w:cs="Arial"/>
                <w:sz w:val="20"/>
                <w:szCs w:val="20"/>
              </w:rPr>
            </w:pPr>
            <w:r>
              <w:rPr>
                <w:rFonts w:ascii="Arial" w:hAnsi="Arial" w:cs="Arial"/>
                <w:sz w:val="20"/>
                <w:szCs w:val="20"/>
              </w:rPr>
              <w:t>18</w:t>
            </w:r>
            <w:r w:rsidR="00FF246D">
              <w:rPr>
                <w:rFonts w:ascii="Arial" w:hAnsi="Arial" w:cs="Arial"/>
                <w:sz w:val="20"/>
                <w:szCs w:val="20"/>
              </w:rPr>
              <w:t>/</w:t>
            </w:r>
            <w:r>
              <w:rPr>
                <w:rFonts w:ascii="Arial" w:hAnsi="Arial" w:cs="Arial"/>
                <w:sz w:val="20"/>
                <w:szCs w:val="20"/>
              </w:rPr>
              <w:t>12</w:t>
            </w:r>
            <w:r w:rsidR="00FF246D">
              <w:rPr>
                <w:rFonts w:ascii="Arial" w:hAnsi="Arial" w:cs="Arial"/>
                <w:sz w:val="20"/>
                <w:szCs w:val="20"/>
              </w:rPr>
              <w:t>/2024</w:t>
            </w:r>
          </w:p>
        </w:tc>
        <w:tc>
          <w:tcPr>
            <w:tcW w:w="3119" w:type="dxa"/>
            <w:shd w:val="clear" w:color="auto" w:fill="auto"/>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77777777" w:rsidR="0084268D" w:rsidRPr="009B52E4" w:rsidRDefault="0084268D"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20CD5043"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6D3444">
        <w:rPr>
          <w:rFonts w:ascii="Arial" w:hAnsi="Arial" w:cs="Arial"/>
          <w:sz w:val="20"/>
          <w:szCs w:val="20"/>
        </w:rPr>
        <w:t>el servicio se realizará conformé lo señalado en los términos de referencia</w:t>
      </w:r>
      <w:r w:rsidR="00485AF9" w:rsidRPr="00C95CD5">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042A9C63"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34771A">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D18E797"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34771A">
        <w:rPr>
          <w:rFonts w:ascii="Arial" w:hAnsi="Arial" w:cs="Arial"/>
          <w:sz w:val="20"/>
          <w:szCs w:val="20"/>
        </w:rPr>
        <w:t>06</w:t>
      </w:r>
      <w:r w:rsidR="00FF456A">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34771A">
        <w:rPr>
          <w:rFonts w:ascii="Arial" w:hAnsi="Arial" w:cs="Arial"/>
          <w:sz w:val="20"/>
          <w:szCs w:val="20"/>
        </w:rPr>
        <w:t xml:space="preserve">diciembre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5516E" w14:textId="77777777" w:rsidR="001C4920" w:rsidRDefault="001C4920" w:rsidP="003518DA">
      <w:r>
        <w:separator/>
      </w:r>
    </w:p>
  </w:endnote>
  <w:endnote w:type="continuationSeparator" w:id="0">
    <w:p w14:paraId="58A94EFD" w14:textId="77777777" w:rsidR="001C4920" w:rsidRDefault="001C492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CFF8A" w14:textId="77777777" w:rsidR="001C4920" w:rsidRDefault="001C4920" w:rsidP="003518DA">
      <w:r>
        <w:separator/>
      </w:r>
    </w:p>
  </w:footnote>
  <w:footnote w:type="continuationSeparator" w:id="0">
    <w:p w14:paraId="58B0671E" w14:textId="77777777" w:rsidR="001C4920" w:rsidRDefault="001C492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 w:numId="11" w16cid:durableId="1712996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667F7"/>
    <w:rsid w:val="00086B8B"/>
    <w:rsid w:val="00091E37"/>
    <w:rsid w:val="000A665F"/>
    <w:rsid w:val="000A7CA5"/>
    <w:rsid w:val="000B3DE8"/>
    <w:rsid w:val="000B5005"/>
    <w:rsid w:val="000C2689"/>
    <w:rsid w:val="000C50E3"/>
    <w:rsid w:val="000C6EE3"/>
    <w:rsid w:val="000C7800"/>
    <w:rsid w:val="000E2BFB"/>
    <w:rsid w:val="000E759C"/>
    <w:rsid w:val="001009FC"/>
    <w:rsid w:val="00103410"/>
    <w:rsid w:val="001110D9"/>
    <w:rsid w:val="00120172"/>
    <w:rsid w:val="00135C7C"/>
    <w:rsid w:val="00155D22"/>
    <w:rsid w:val="00170B1B"/>
    <w:rsid w:val="00186D11"/>
    <w:rsid w:val="001A1E5C"/>
    <w:rsid w:val="001A6BA1"/>
    <w:rsid w:val="001B3752"/>
    <w:rsid w:val="001C1840"/>
    <w:rsid w:val="001C4920"/>
    <w:rsid w:val="001D1F11"/>
    <w:rsid w:val="001F086A"/>
    <w:rsid w:val="001F6DBC"/>
    <w:rsid w:val="00204734"/>
    <w:rsid w:val="00212A95"/>
    <w:rsid w:val="00212AC4"/>
    <w:rsid w:val="00244C92"/>
    <w:rsid w:val="0024628B"/>
    <w:rsid w:val="00263226"/>
    <w:rsid w:val="0026627A"/>
    <w:rsid w:val="002809FD"/>
    <w:rsid w:val="002834ED"/>
    <w:rsid w:val="00287781"/>
    <w:rsid w:val="00292716"/>
    <w:rsid w:val="00293AFB"/>
    <w:rsid w:val="002D3967"/>
    <w:rsid w:val="002E7A69"/>
    <w:rsid w:val="002F4CD3"/>
    <w:rsid w:val="002F6A29"/>
    <w:rsid w:val="003038B4"/>
    <w:rsid w:val="0031071A"/>
    <w:rsid w:val="0033615C"/>
    <w:rsid w:val="00343443"/>
    <w:rsid w:val="0034771A"/>
    <w:rsid w:val="003518DA"/>
    <w:rsid w:val="003575D2"/>
    <w:rsid w:val="00357801"/>
    <w:rsid w:val="00365CBE"/>
    <w:rsid w:val="00370596"/>
    <w:rsid w:val="0037409A"/>
    <w:rsid w:val="003968FF"/>
    <w:rsid w:val="003A31D4"/>
    <w:rsid w:val="003C30DD"/>
    <w:rsid w:val="003C51FE"/>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D5ECD"/>
    <w:rsid w:val="004F0358"/>
    <w:rsid w:val="004F05A0"/>
    <w:rsid w:val="004F0C84"/>
    <w:rsid w:val="00512DAE"/>
    <w:rsid w:val="00537587"/>
    <w:rsid w:val="00546C8C"/>
    <w:rsid w:val="00547E51"/>
    <w:rsid w:val="00564C61"/>
    <w:rsid w:val="005651B6"/>
    <w:rsid w:val="005773A2"/>
    <w:rsid w:val="0058407E"/>
    <w:rsid w:val="005A126E"/>
    <w:rsid w:val="005B0F53"/>
    <w:rsid w:val="005C0F70"/>
    <w:rsid w:val="005C2BE5"/>
    <w:rsid w:val="005C77EE"/>
    <w:rsid w:val="005D411C"/>
    <w:rsid w:val="00602E40"/>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374A"/>
    <w:rsid w:val="006A4F6C"/>
    <w:rsid w:val="006B12C5"/>
    <w:rsid w:val="006B3560"/>
    <w:rsid w:val="006D3444"/>
    <w:rsid w:val="006D352B"/>
    <w:rsid w:val="006D4D9C"/>
    <w:rsid w:val="006E1B2A"/>
    <w:rsid w:val="00712E7A"/>
    <w:rsid w:val="007150F3"/>
    <w:rsid w:val="00715699"/>
    <w:rsid w:val="00727CF6"/>
    <w:rsid w:val="007421CB"/>
    <w:rsid w:val="00743D1A"/>
    <w:rsid w:val="0075769D"/>
    <w:rsid w:val="00784F87"/>
    <w:rsid w:val="00792825"/>
    <w:rsid w:val="00794C9D"/>
    <w:rsid w:val="007A1C86"/>
    <w:rsid w:val="007A305F"/>
    <w:rsid w:val="007B0812"/>
    <w:rsid w:val="007B19E4"/>
    <w:rsid w:val="007D17B9"/>
    <w:rsid w:val="007D5A05"/>
    <w:rsid w:val="007F021C"/>
    <w:rsid w:val="0084268D"/>
    <w:rsid w:val="0084304F"/>
    <w:rsid w:val="00891871"/>
    <w:rsid w:val="008A3F78"/>
    <w:rsid w:val="008A652C"/>
    <w:rsid w:val="008B39F2"/>
    <w:rsid w:val="008B5D32"/>
    <w:rsid w:val="008D20D2"/>
    <w:rsid w:val="009159D3"/>
    <w:rsid w:val="00932CE6"/>
    <w:rsid w:val="00932D59"/>
    <w:rsid w:val="009330BF"/>
    <w:rsid w:val="0093463C"/>
    <w:rsid w:val="00941C00"/>
    <w:rsid w:val="00952D11"/>
    <w:rsid w:val="00956736"/>
    <w:rsid w:val="00987563"/>
    <w:rsid w:val="0099758D"/>
    <w:rsid w:val="009A03C9"/>
    <w:rsid w:val="009B52E4"/>
    <w:rsid w:val="009B54FE"/>
    <w:rsid w:val="009B6D4C"/>
    <w:rsid w:val="009C2D94"/>
    <w:rsid w:val="009F0BF8"/>
    <w:rsid w:val="009F0D1C"/>
    <w:rsid w:val="00A00565"/>
    <w:rsid w:val="00A052CB"/>
    <w:rsid w:val="00A226F2"/>
    <w:rsid w:val="00A27ED7"/>
    <w:rsid w:val="00A36BAB"/>
    <w:rsid w:val="00A53767"/>
    <w:rsid w:val="00A60545"/>
    <w:rsid w:val="00A6753F"/>
    <w:rsid w:val="00A83AEE"/>
    <w:rsid w:val="00AB03DC"/>
    <w:rsid w:val="00AC399D"/>
    <w:rsid w:val="00AD74F7"/>
    <w:rsid w:val="00AF58DE"/>
    <w:rsid w:val="00B00161"/>
    <w:rsid w:val="00B02443"/>
    <w:rsid w:val="00B11C96"/>
    <w:rsid w:val="00B222F0"/>
    <w:rsid w:val="00B32044"/>
    <w:rsid w:val="00B42169"/>
    <w:rsid w:val="00B46AB9"/>
    <w:rsid w:val="00B54902"/>
    <w:rsid w:val="00B55275"/>
    <w:rsid w:val="00B60304"/>
    <w:rsid w:val="00B7653D"/>
    <w:rsid w:val="00B77DDB"/>
    <w:rsid w:val="00B90B3F"/>
    <w:rsid w:val="00BA1683"/>
    <w:rsid w:val="00BB0720"/>
    <w:rsid w:val="00BC66DF"/>
    <w:rsid w:val="00BD1184"/>
    <w:rsid w:val="00BF6B38"/>
    <w:rsid w:val="00BF75D3"/>
    <w:rsid w:val="00C1197E"/>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D1187B"/>
    <w:rsid w:val="00D134D6"/>
    <w:rsid w:val="00D44D4B"/>
    <w:rsid w:val="00D6079F"/>
    <w:rsid w:val="00D62E66"/>
    <w:rsid w:val="00D66344"/>
    <w:rsid w:val="00D720DA"/>
    <w:rsid w:val="00D75B13"/>
    <w:rsid w:val="00D93C84"/>
    <w:rsid w:val="00DA141B"/>
    <w:rsid w:val="00DC0784"/>
    <w:rsid w:val="00DC1BE6"/>
    <w:rsid w:val="00DE203C"/>
    <w:rsid w:val="00DE360B"/>
    <w:rsid w:val="00DF1946"/>
    <w:rsid w:val="00E02C76"/>
    <w:rsid w:val="00E034DB"/>
    <w:rsid w:val="00E1012A"/>
    <w:rsid w:val="00E12A46"/>
    <w:rsid w:val="00E33E28"/>
    <w:rsid w:val="00E353C9"/>
    <w:rsid w:val="00E52A58"/>
    <w:rsid w:val="00E55322"/>
    <w:rsid w:val="00E60ECF"/>
    <w:rsid w:val="00E62A3E"/>
    <w:rsid w:val="00E843FB"/>
    <w:rsid w:val="00E84F8C"/>
    <w:rsid w:val="00EA18CB"/>
    <w:rsid w:val="00EB201B"/>
    <w:rsid w:val="00ED0036"/>
    <w:rsid w:val="00ED2E20"/>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 w:val="00FE48A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34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64383699">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73806688">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77474837">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624385523">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annina.claros@csbp.com.bo" TargetMode="External"/><Relationship Id="rId3" Type="http://schemas.openxmlformats.org/officeDocument/2006/relationships/settings" Target="settings.xml"/><Relationship Id="rId7" Type="http://schemas.openxmlformats.org/officeDocument/2006/relationships/hyperlink" Target="mailto:giannina.claros@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655</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GIANNINA BREYZKA CLAROS MIRANDA</cp:lastModifiedBy>
  <cp:revision>5</cp:revision>
  <cp:lastPrinted>2024-07-08T19:37:00Z</cp:lastPrinted>
  <dcterms:created xsi:type="dcterms:W3CDTF">2024-12-06T20:46:00Z</dcterms:created>
  <dcterms:modified xsi:type="dcterms:W3CDTF">2024-12-09T13:48:00Z</dcterms:modified>
</cp:coreProperties>
</file>