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B7AE" w14:textId="77777777" w:rsidR="00CC7BF2" w:rsidRDefault="00CC7BF2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14:paraId="6F3486F3" w14:textId="3C303687" w:rsidR="002D4DC8" w:rsidRPr="005675E2" w:rsidRDefault="00396206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5675E2">
        <w:rPr>
          <w:rFonts w:ascii="Arial" w:hAnsi="Arial" w:cs="Arial"/>
          <w:b/>
          <w:sz w:val="20"/>
          <w:szCs w:val="20"/>
          <w:lang w:val="es-ES_tradnl"/>
        </w:rPr>
        <w:t>A</w:t>
      </w:r>
      <w:r w:rsidR="002D4DC8" w:rsidRPr="005675E2">
        <w:rPr>
          <w:rFonts w:ascii="Arial" w:hAnsi="Arial" w:cs="Arial"/>
          <w:b/>
          <w:sz w:val="20"/>
          <w:szCs w:val="20"/>
          <w:lang w:val="es-ES_tradnl"/>
        </w:rPr>
        <w:t xml:space="preserve">CTA DE </w:t>
      </w:r>
      <w:r w:rsidR="003A49C9" w:rsidRPr="005675E2">
        <w:rPr>
          <w:rFonts w:ascii="Arial" w:hAnsi="Arial" w:cs="Arial"/>
          <w:b/>
          <w:sz w:val="20"/>
          <w:szCs w:val="20"/>
          <w:lang w:val="es-ES_tradnl"/>
        </w:rPr>
        <w:t xml:space="preserve">REUNIÓN DE ACLARACIÓN </w:t>
      </w:r>
    </w:p>
    <w:p w14:paraId="4D2A08E5" w14:textId="5FBEB9DB" w:rsidR="003A49C9" w:rsidRPr="005675E2" w:rsidRDefault="003A49C9" w:rsidP="003A49C9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5675E2">
        <w:rPr>
          <w:rFonts w:ascii="Arial" w:hAnsi="Arial" w:cs="Arial"/>
          <w:b/>
          <w:sz w:val="20"/>
          <w:szCs w:val="20"/>
          <w:lang w:val="es-ES_tradnl"/>
        </w:rPr>
        <w:t>LICITACIÓN PÚBLICA</w:t>
      </w:r>
      <w:r w:rsidR="00320228" w:rsidRPr="005675E2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DF589E">
        <w:rPr>
          <w:rFonts w:ascii="Arial" w:hAnsi="Arial" w:cs="Arial"/>
          <w:b/>
          <w:sz w:val="20"/>
          <w:szCs w:val="20"/>
          <w:lang w:val="es-ES_tradnl"/>
        </w:rPr>
        <w:t>NACIONAL</w:t>
      </w:r>
    </w:p>
    <w:p w14:paraId="60A41354" w14:textId="2C18F2CE" w:rsidR="00736BBB" w:rsidRPr="005675E2" w:rsidRDefault="003A49C9" w:rsidP="003A49C9">
      <w:pPr>
        <w:jc w:val="center"/>
        <w:rPr>
          <w:rFonts w:ascii="Arial" w:hAnsi="Arial" w:cs="Arial"/>
          <w:b/>
          <w:color w:val="FF0000"/>
          <w:sz w:val="20"/>
          <w:szCs w:val="20"/>
          <w:lang w:val="es-ES_tradnl"/>
        </w:rPr>
      </w:pPr>
      <w:r w:rsidRPr="005675E2">
        <w:rPr>
          <w:rFonts w:ascii="Arial" w:hAnsi="Arial" w:cs="Arial"/>
          <w:b/>
          <w:sz w:val="20"/>
          <w:szCs w:val="20"/>
          <w:lang w:val="es-ES_tradnl"/>
        </w:rPr>
        <w:t>ON-L</w:t>
      </w:r>
      <w:r w:rsidR="00DF589E">
        <w:rPr>
          <w:rFonts w:ascii="Arial" w:hAnsi="Arial" w:cs="Arial"/>
          <w:b/>
          <w:sz w:val="20"/>
          <w:szCs w:val="20"/>
          <w:lang w:val="es-ES_tradnl"/>
        </w:rPr>
        <w:t>IC</w:t>
      </w:r>
      <w:r w:rsidRPr="005675E2">
        <w:rPr>
          <w:rFonts w:ascii="Arial" w:hAnsi="Arial" w:cs="Arial"/>
          <w:b/>
          <w:sz w:val="20"/>
          <w:szCs w:val="20"/>
          <w:lang w:val="es-ES_tradnl"/>
        </w:rPr>
        <w:t>-No. 0</w:t>
      </w:r>
      <w:r w:rsidR="00335534" w:rsidRPr="005675E2">
        <w:rPr>
          <w:rFonts w:ascii="Arial" w:hAnsi="Arial" w:cs="Arial"/>
          <w:b/>
          <w:sz w:val="20"/>
          <w:szCs w:val="20"/>
          <w:lang w:val="es-ES_tradnl"/>
        </w:rPr>
        <w:t>0</w:t>
      </w:r>
      <w:r w:rsidR="00064BCB">
        <w:rPr>
          <w:rFonts w:ascii="Arial" w:hAnsi="Arial" w:cs="Arial"/>
          <w:b/>
          <w:sz w:val="20"/>
          <w:szCs w:val="20"/>
          <w:lang w:val="es-ES_tradnl"/>
        </w:rPr>
        <w:t>3</w:t>
      </w:r>
      <w:r w:rsidRPr="005675E2">
        <w:rPr>
          <w:rFonts w:ascii="Arial" w:hAnsi="Arial" w:cs="Arial"/>
          <w:b/>
          <w:sz w:val="20"/>
          <w:szCs w:val="20"/>
          <w:lang w:val="es-ES_tradnl"/>
        </w:rPr>
        <w:t>/20</w:t>
      </w:r>
      <w:r w:rsidR="00932674">
        <w:rPr>
          <w:rFonts w:ascii="Arial" w:hAnsi="Arial" w:cs="Arial"/>
          <w:b/>
          <w:sz w:val="20"/>
          <w:szCs w:val="20"/>
          <w:lang w:val="es-ES_tradnl"/>
        </w:rPr>
        <w:t>2</w:t>
      </w:r>
      <w:r w:rsidR="00DF589E">
        <w:rPr>
          <w:rFonts w:ascii="Arial" w:hAnsi="Arial" w:cs="Arial"/>
          <w:b/>
          <w:sz w:val="20"/>
          <w:szCs w:val="20"/>
          <w:lang w:val="es-ES_tradnl"/>
        </w:rPr>
        <w:t>1</w:t>
      </w:r>
      <w:r w:rsidR="0057069E" w:rsidRPr="005675E2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57069E" w:rsidRPr="005675E2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1C</w:t>
      </w:r>
    </w:p>
    <w:p w14:paraId="11866B10" w14:textId="0FDB4475" w:rsidR="00E63908" w:rsidRPr="005675E2" w:rsidRDefault="00335534" w:rsidP="003A49C9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5675E2">
        <w:rPr>
          <w:rFonts w:ascii="Arial" w:hAnsi="Arial" w:cs="Arial"/>
          <w:b/>
          <w:sz w:val="20"/>
          <w:szCs w:val="20"/>
          <w:lang w:val="es-ES_tradnl"/>
        </w:rPr>
        <w:t>“</w:t>
      </w:r>
      <w:r w:rsidR="002D31D0">
        <w:rPr>
          <w:rFonts w:ascii="Arial" w:hAnsi="Arial" w:cs="Arial"/>
          <w:b/>
          <w:sz w:val="20"/>
          <w:szCs w:val="20"/>
          <w:u w:val="single"/>
        </w:rPr>
        <w:t xml:space="preserve">ADQUISICIÓN DE </w:t>
      </w:r>
      <w:r w:rsidR="005028A2">
        <w:rPr>
          <w:rFonts w:ascii="Arial" w:hAnsi="Arial" w:cs="Arial"/>
          <w:b/>
          <w:sz w:val="20"/>
          <w:szCs w:val="20"/>
          <w:u w:val="single"/>
        </w:rPr>
        <w:t>EQUIPO MÉDICO</w:t>
      </w:r>
      <w:r w:rsidR="00E63908" w:rsidRPr="005675E2">
        <w:rPr>
          <w:rFonts w:ascii="Arial" w:hAnsi="Arial" w:cs="Arial"/>
          <w:b/>
          <w:sz w:val="20"/>
          <w:szCs w:val="20"/>
          <w:lang w:val="es-ES_tradnl"/>
        </w:rPr>
        <w:t xml:space="preserve">” </w:t>
      </w:r>
    </w:p>
    <w:p w14:paraId="6CC60DB7" w14:textId="77777777" w:rsidR="003A49C9" w:rsidRPr="005675E2" w:rsidRDefault="003A49C9" w:rsidP="003A49C9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5675E2">
        <w:rPr>
          <w:rFonts w:ascii="Arial" w:hAnsi="Arial" w:cs="Arial"/>
          <w:b/>
          <w:sz w:val="20"/>
          <w:szCs w:val="20"/>
          <w:lang w:val="es-ES_tradnl"/>
        </w:rPr>
        <w:t>(</w:t>
      </w:r>
      <w:r w:rsidR="000B7BD7" w:rsidRPr="005675E2">
        <w:rPr>
          <w:rFonts w:ascii="Arial" w:hAnsi="Arial" w:cs="Arial"/>
          <w:b/>
          <w:sz w:val="20"/>
          <w:szCs w:val="20"/>
          <w:lang w:val="es-ES_tradnl"/>
        </w:rPr>
        <w:t xml:space="preserve">PRIMERA </w:t>
      </w:r>
      <w:r w:rsidRPr="005675E2">
        <w:rPr>
          <w:rFonts w:ascii="Arial" w:hAnsi="Arial" w:cs="Arial"/>
          <w:b/>
          <w:sz w:val="20"/>
          <w:szCs w:val="20"/>
          <w:lang w:val="es-ES_tradnl"/>
        </w:rPr>
        <w:t>CONVOCATORIA)</w:t>
      </w:r>
    </w:p>
    <w:p w14:paraId="05091B92" w14:textId="77777777" w:rsidR="00B434DF" w:rsidRPr="005675E2" w:rsidRDefault="00B434DF" w:rsidP="003A49C9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14:paraId="49736DB4" w14:textId="087BB978" w:rsidR="00C70CF6" w:rsidRPr="005675E2" w:rsidRDefault="00C70CF6" w:rsidP="00B434DF">
      <w:pPr>
        <w:jc w:val="both"/>
        <w:rPr>
          <w:rFonts w:ascii="Arial" w:hAnsi="Arial" w:cs="Arial"/>
          <w:sz w:val="20"/>
          <w:szCs w:val="20"/>
        </w:rPr>
      </w:pPr>
      <w:r w:rsidRPr="005675E2">
        <w:rPr>
          <w:rFonts w:ascii="Arial" w:hAnsi="Arial" w:cs="Arial"/>
          <w:sz w:val="20"/>
          <w:szCs w:val="20"/>
        </w:rPr>
        <w:t xml:space="preserve">En la ciudad de La Paz, Estado Plurinacional de Bolivia, a horas </w:t>
      </w:r>
      <w:r w:rsidR="005028A2">
        <w:rPr>
          <w:rFonts w:ascii="Arial" w:hAnsi="Arial" w:cs="Arial"/>
          <w:sz w:val="20"/>
          <w:szCs w:val="20"/>
        </w:rPr>
        <w:t>nueve</w:t>
      </w:r>
      <w:r w:rsidR="002D31D0">
        <w:rPr>
          <w:rFonts w:ascii="Arial" w:hAnsi="Arial" w:cs="Arial"/>
          <w:sz w:val="20"/>
          <w:szCs w:val="20"/>
        </w:rPr>
        <w:t xml:space="preserve"> </w:t>
      </w:r>
      <w:r w:rsidR="005028A2">
        <w:rPr>
          <w:rFonts w:ascii="Arial" w:hAnsi="Arial" w:cs="Arial"/>
          <w:sz w:val="20"/>
          <w:szCs w:val="20"/>
        </w:rPr>
        <w:t xml:space="preserve">de la mañana </w:t>
      </w:r>
      <w:r w:rsidR="002D31D0">
        <w:rPr>
          <w:rFonts w:ascii="Arial" w:hAnsi="Arial" w:cs="Arial"/>
          <w:sz w:val="20"/>
          <w:szCs w:val="20"/>
        </w:rPr>
        <w:t>d</w:t>
      </w:r>
      <w:r w:rsidRPr="005675E2">
        <w:rPr>
          <w:rFonts w:ascii="Arial" w:hAnsi="Arial" w:cs="Arial"/>
          <w:sz w:val="20"/>
          <w:szCs w:val="20"/>
        </w:rPr>
        <w:t xml:space="preserve">el día </w:t>
      </w:r>
      <w:r w:rsidR="002D31D0">
        <w:rPr>
          <w:rFonts w:ascii="Arial" w:hAnsi="Arial" w:cs="Arial"/>
          <w:sz w:val="20"/>
          <w:szCs w:val="20"/>
        </w:rPr>
        <w:t xml:space="preserve">viernes </w:t>
      </w:r>
      <w:r w:rsidR="00064BCB">
        <w:rPr>
          <w:rFonts w:ascii="Arial" w:hAnsi="Arial" w:cs="Arial"/>
          <w:sz w:val="20"/>
          <w:szCs w:val="20"/>
        </w:rPr>
        <w:t xml:space="preserve">veintiocho </w:t>
      </w:r>
      <w:r w:rsidR="009A620D" w:rsidRPr="005675E2">
        <w:rPr>
          <w:rFonts w:ascii="Arial" w:hAnsi="Arial" w:cs="Arial"/>
          <w:sz w:val="20"/>
          <w:szCs w:val="20"/>
        </w:rPr>
        <w:t xml:space="preserve">de </w:t>
      </w:r>
      <w:r w:rsidR="005028A2">
        <w:rPr>
          <w:rFonts w:ascii="Arial" w:hAnsi="Arial" w:cs="Arial"/>
          <w:sz w:val="20"/>
          <w:szCs w:val="20"/>
        </w:rPr>
        <w:t>mayo</w:t>
      </w:r>
      <w:r w:rsidR="002D31D0">
        <w:rPr>
          <w:rFonts w:ascii="Arial" w:hAnsi="Arial" w:cs="Arial"/>
          <w:sz w:val="20"/>
          <w:szCs w:val="20"/>
        </w:rPr>
        <w:t xml:space="preserve"> </w:t>
      </w:r>
      <w:r w:rsidRPr="005675E2">
        <w:rPr>
          <w:rFonts w:ascii="Arial" w:hAnsi="Arial" w:cs="Arial"/>
          <w:sz w:val="20"/>
          <w:szCs w:val="20"/>
        </w:rPr>
        <w:t xml:space="preserve">del año dos mil </w:t>
      </w:r>
      <w:r w:rsidR="00932674">
        <w:rPr>
          <w:rFonts w:ascii="Arial" w:hAnsi="Arial" w:cs="Arial"/>
          <w:sz w:val="20"/>
          <w:szCs w:val="20"/>
        </w:rPr>
        <w:t>veint</w:t>
      </w:r>
      <w:r w:rsidR="002D31D0">
        <w:rPr>
          <w:rFonts w:ascii="Arial" w:hAnsi="Arial" w:cs="Arial"/>
          <w:sz w:val="20"/>
          <w:szCs w:val="20"/>
        </w:rPr>
        <w:t xml:space="preserve">iuno </w:t>
      </w:r>
      <w:r w:rsidRPr="005675E2">
        <w:rPr>
          <w:rFonts w:ascii="Arial" w:hAnsi="Arial" w:cs="Arial"/>
          <w:sz w:val="20"/>
          <w:szCs w:val="20"/>
        </w:rPr>
        <w:t xml:space="preserve">de esta ciudad, </w:t>
      </w:r>
      <w:r w:rsidR="00736BBB" w:rsidRPr="005675E2">
        <w:rPr>
          <w:rFonts w:ascii="Arial" w:hAnsi="Arial" w:cs="Arial"/>
          <w:sz w:val="20"/>
          <w:szCs w:val="20"/>
        </w:rPr>
        <w:t>se llev</w:t>
      </w:r>
      <w:r w:rsidR="00860921" w:rsidRPr="005675E2">
        <w:rPr>
          <w:rFonts w:ascii="Arial" w:hAnsi="Arial" w:cs="Arial"/>
          <w:sz w:val="20"/>
          <w:szCs w:val="20"/>
        </w:rPr>
        <w:t>ó</w:t>
      </w:r>
      <w:r w:rsidR="00736BBB" w:rsidRPr="005675E2">
        <w:rPr>
          <w:rFonts w:ascii="Arial" w:hAnsi="Arial" w:cs="Arial"/>
          <w:sz w:val="20"/>
          <w:szCs w:val="20"/>
        </w:rPr>
        <w:t xml:space="preserve"> a cabo </w:t>
      </w:r>
      <w:r w:rsidRPr="005675E2">
        <w:rPr>
          <w:rFonts w:ascii="Arial" w:hAnsi="Arial" w:cs="Arial"/>
          <w:sz w:val="20"/>
          <w:szCs w:val="20"/>
        </w:rPr>
        <w:t xml:space="preserve">la Reunión de Aclaración de la Licitación Pública </w:t>
      </w:r>
      <w:r w:rsidR="002D31D0">
        <w:rPr>
          <w:rFonts w:ascii="Arial" w:hAnsi="Arial" w:cs="Arial"/>
          <w:sz w:val="20"/>
          <w:szCs w:val="20"/>
        </w:rPr>
        <w:t xml:space="preserve">Nacional </w:t>
      </w:r>
      <w:r w:rsidRPr="005675E2">
        <w:rPr>
          <w:rFonts w:ascii="Arial" w:hAnsi="Arial" w:cs="Arial"/>
          <w:sz w:val="20"/>
          <w:szCs w:val="20"/>
        </w:rPr>
        <w:t>ON-L</w:t>
      </w:r>
      <w:r w:rsidR="002D31D0">
        <w:rPr>
          <w:rFonts w:ascii="Arial" w:hAnsi="Arial" w:cs="Arial"/>
          <w:sz w:val="20"/>
          <w:szCs w:val="20"/>
        </w:rPr>
        <w:t>IC</w:t>
      </w:r>
      <w:r w:rsidRPr="005675E2">
        <w:rPr>
          <w:rFonts w:ascii="Arial" w:hAnsi="Arial" w:cs="Arial"/>
          <w:sz w:val="20"/>
          <w:szCs w:val="20"/>
        </w:rPr>
        <w:t>-00</w:t>
      </w:r>
      <w:r w:rsidR="00064BCB">
        <w:rPr>
          <w:rFonts w:ascii="Arial" w:hAnsi="Arial" w:cs="Arial"/>
          <w:sz w:val="20"/>
          <w:szCs w:val="20"/>
        </w:rPr>
        <w:t>3</w:t>
      </w:r>
      <w:r w:rsidRPr="005675E2">
        <w:rPr>
          <w:rFonts w:ascii="Arial" w:hAnsi="Arial" w:cs="Arial"/>
          <w:sz w:val="20"/>
          <w:szCs w:val="20"/>
        </w:rPr>
        <w:t>/20</w:t>
      </w:r>
      <w:r w:rsidR="00932674">
        <w:rPr>
          <w:rFonts w:ascii="Arial" w:hAnsi="Arial" w:cs="Arial"/>
          <w:sz w:val="20"/>
          <w:szCs w:val="20"/>
        </w:rPr>
        <w:t>2</w:t>
      </w:r>
      <w:r w:rsidR="002D31D0">
        <w:rPr>
          <w:rFonts w:ascii="Arial" w:hAnsi="Arial" w:cs="Arial"/>
          <w:sz w:val="20"/>
          <w:szCs w:val="20"/>
        </w:rPr>
        <w:t>1</w:t>
      </w:r>
      <w:r w:rsidRPr="005675E2">
        <w:rPr>
          <w:rFonts w:ascii="Arial" w:hAnsi="Arial" w:cs="Arial"/>
          <w:sz w:val="20"/>
          <w:szCs w:val="20"/>
        </w:rPr>
        <w:t>-</w:t>
      </w:r>
      <w:r w:rsidR="00CC4CB2" w:rsidRPr="005675E2">
        <w:rPr>
          <w:rFonts w:ascii="Arial" w:hAnsi="Arial" w:cs="Arial"/>
          <w:sz w:val="20"/>
          <w:szCs w:val="20"/>
        </w:rPr>
        <w:t>1</w:t>
      </w:r>
      <w:r w:rsidRPr="005675E2">
        <w:rPr>
          <w:rFonts w:ascii="Arial" w:hAnsi="Arial" w:cs="Arial"/>
          <w:sz w:val="20"/>
          <w:szCs w:val="20"/>
        </w:rPr>
        <w:t>C</w:t>
      </w:r>
      <w:r w:rsidR="00335534" w:rsidRPr="005675E2">
        <w:rPr>
          <w:rFonts w:ascii="Arial" w:hAnsi="Arial" w:cs="Arial"/>
          <w:sz w:val="20"/>
          <w:szCs w:val="20"/>
        </w:rPr>
        <w:t xml:space="preserve"> “</w:t>
      </w:r>
      <w:r w:rsidR="002D31D0">
        <w:rPr>
          <w:rFonts w:ascii="Arial" w:hAnsi="Arial" w:cs="Arial"/>
          <w:sz w:val="20"/>
          <w:szCs w:val="20"/>
        </w:rPr>
        <w:t xml:space="preserve">ADQUISICIÓN DE </w:t>
      </w:r>
      <w:r w:rsidR="005028A2">
        <w:rPr>
          <w:rFonts w:ascii="Arial" w:hAnsi="Arial" w:cs="Arial"/>
          <w:sz w:val="20"/>
          <w:szCs w:val="20"/>
        </w:rPr>
        <w:t>EQUIPO MÉDICO</w:t>
      </w:r>
      <w:r w:rsidR="00335534" w:rsidRPr="005675E2">
        <w:rPr>
          <w:rFonts w:ascii="Arial" w:hAnsi="Arial" w:cs="Arial"/>
          <w:sz w:val="20"/>
          <w:szCs w:val="20"/>
        </w:rPr>
        <w:t>”</w:t>
      </w:r>
      <w:r w:rsidR="00E63908" w:rsidRPr="005675E2">
        <w:rPr>
          <w:rFonts w:ascii="Arial" w:hAnsi="Arial" w:cs="Arial"/>
          <w:sz w:val="20"/>
          <w:szCs w:val="20"/>
        </w:rPr>
        <w:t xml:space="preserve"> </w:t>
      </w:r>
      <w:r w:rsidRPr="005675E2">
        <w:rPr>
          <w:rFonts w:ascii="Arial" w:hAnsi="Arial" w:cs="Arial"/>
          <w:sz w:val="20"/>
          <w:szCs w:val="20"/>
        </w:rPr>
        <w:t>(</w:t>
      </w:r>
      <w:r w:rsidR="00E37A76" w:rsidRPr="005675E2">
        <w:rPr>
          <w:rFonts w:ascii="Arial" w:hAnsi="Arial" w:cs="Arial"/>
          <w:sz w:val="20"/>
          <w:szCs w:val="20"/>
        </w:rPr>
        <w:t xml:space="preserve">Primera </w:t>
      </w:r>
      <w:r w:rsidRPr="005675E2">
        <w:rPr>
          <w:rFonts w:ascii="Arial" w:hAnsi="Arial" w:cs="Arial"/>
          <w:sz w:val="20"/>
          <w:szCs w:val="20"/>
        </w:rPr>
        <w:t xml:space="preserve">Convocatoria). </w:t>
      </w:r>
    </w:p>
    <w:p w14:paraId="6C447F09" w14:textId="77777777" w:rsidR="00C70CF6" w:rsidRPr="005675E2" w:rsidRDefault="00C70CF6" w:rsidP="00B434DF">
      <w:pPr>
        <w:jc w:val="both"/>
        <w:rPr>
          <w:rFonts w:ascii="Arial" w:hAnsi="Arial" w:cs="Arial"/>
          <w:sz w:val="20"/>
          <w:szCs w:val="20"/>
        </w:rPr>
      </w:pPr>
    </w:p>
    <w:p w14:paraId="1ACA64A6" w14:textId="77777777" w:rsidR="00B434DF" w:rsidRPr="005675E2" w:rsidRDefault="00B434DF" w:rsidP="00B434DF">
      <w:pPr>
        <w:jc w:val="both"/>
        <w:rPr>
          <w:rFonts w:ascii="Arial" w:hAnsi="Arial" w:cs="Arial"/>
          <w:sz w:val="20"/>
          <w:szCs w:val="20"/>
        </w:rPr>
      </w:pPr>
      <w:r w:rsidRPr="005675E2">
        <w:rPr>
          <w:rFonts w:ascii="Arial" w:hAnsi="Arial" w:cs="Arial"/>
          <w:sz w:val="20"/>
          <w:szCs w:val="20"/>
        </w:rPr>
        <w:t>Se dio inicio al acto dando lectura al Cronograma del proceso de Contratación</w:t>
      </w:r>
      <w:r w:rsidR="00E37A76" w:rsidRPr="005675E2">
        <w:rPr>
          <w:rFonts w:ascii="Arial" w:hAnsi="Arial" w:cs="Arial"/>
          <w:sz w:val="20"/>
          <w:szCs w:val="20"/>
        </w:rPr>
        <w:t xml:space="preserve"> descrito en el Resumen Ejecutivo</w:t>
      </w:r>
      <w:r w:rsidRPr="005675E2">
        <w:rPr>
          <w:rFonts w:ascii="Arial" w:hAnsi="Arial" w:cs="Arial"/>
          <w:sz w:val="20"/>
          <w:szCs w:val="20"/>
        </w:rPr>
        <w:t xml:space="preserve">. </w:t>
      </w:r>
    </w:p>
    <w:p w14:paraId="6183E8D4" w14:textId="77777777" w:rsidR="00B434DF" w:rsidRPr="005675E2" w:rsidRDefault="00B434DF" w:rsidP="00B434DF">
      <w:pPr>
        <w:jc w:val="both"/>
        <w:rPr>
          <w:rFonts w:ascii="Arial" w:hAnsi="Arial" w:cs="Arial"/>
          <w:sz w:val="20"/>
          <w:szCs w:val="20"/>
        </w:rPr>
      </w:pPr>
    </w:p>
    <w:p w14:paraId="1C87F385" w14:textId="18567D05" w:rsidR="00736BBB" w:rsidRPr="005675E2" w:rsidRDefault="00C70CF6" w:rsidP="00B434DF">
      <w:pPr>
        <w:jc w:val="both"/>
        <w:rPr>
          <w:rFonts w:ascii="Arial" w:hAnsi="Arial" w:cs="Arial"/>
          <w:sz w:val="20"/>
          <w:szCs w:val="20"/>
        </w:rPr>
      </w:pPr>
      <w:r w:rsidRPr="00A04537">
        <w:rPr>
          <w:rFonts w:ascii="Arial" w:hAnsi="Arial" w:cs="Arial"/>
          <w:sz w:val="20"/>
          <w:szCs w:val="20"/>
        </w:rPr>
        <w:t xml:space="preserve">Se encontraban presentes por parte de la Caja de Salud de la Banca Privada los </w:t>
      </w:r>
      <w:r w:rsidR="00736BBB" w:rsidRPr="00A04537">
        <w:rPr>
          <w:rFonts w:ascii="Arial" w:hAnsi="Arial" w:cs="Arial"/>
          <w:sz w:val="20"/>
          <w:szCs w:val="20"/>
        </w:rPr>
        <w:t>representa</w:t>
      </w:r>
      <w:r w:rsidR="00C23073">
        <w:rPr>
          <w:rFonts w:ascii="Arial" w:hAnsi="Arial" w:cs="Arial"/>
          <w:sz w:val="20"/>
          <w:szCs w:val="20"/>
        </w:rPr>
        <w:t>ntes</w:t>
      </w:r>
      <w:r w:rsidR="00E63908" w:rsidRPr="00A04537">
        <w:rPr>
          <w:rFonts w:ascii="Arial" w:hAnsi="Arial" w:cs="Arial"/>
          <w:sz w:val="20"/>
          <w:szCs w:val="20"/>
        </w:rPr>
        <w:t xml:space="preserve"> de la</w:t>
      </w:r>
      <w:r w:rsidR="00C23073">
        <w:rPr>
          <w:rFonts w:ascii="Arial" w:hAnsi="Arial" w:cs="Arial"/>
          <w:sz w:val="20"/>
          <w:szCs w:val="20"/>
        </w:rPr>
        <w:t>s</w:t>
      </w:r>
      <w:r w:rsidR="00E63908" w:rsidRPr="00A04537">
        <w:rPr>
          <w:rFonts w:ascii="Arial" w:hAnsi="Arial" w:cs="Arial"/>
          <w:sz w:val="20"/>
          <w:szCs w:val="20"/>
        </w:rPr>
        <w:t xml:space="preserve"> </w:t>
      </w:r>
      <w:r w:rsidR="00401D09" w:rsidRPr="00A04537">
        <w:rPr>
          <w:rFonts w:ascii="Arial" w:hAnsi="Arial" w:cs="Arial"/>
          <w:sz w:val="20"/>
          <w:szCs w:val="20"/>
        </w:rPr>
        <w:t>U</w:t>
      </w:r>
      <w:r w:rsidR="00E63908" w:rsidRPr="00A04537">
        <w:rPr>
          <w:rFonts w:ascii="Arial" w:hAnsi="Arial" w:cs="Arial"/>
          <w:sz w:val="20"/>
          <w:szCs w:val="20"/>
        </w:rPr>
        <w:t>nidad</w:t>
      </w:r>
      <w:r w:rsidR="00C23073">
        <w:rPr>
          <w:rFonts w:ascii="Arial" w:hAnsi="Arial" w:cs="Arial"/>
          <w:sz w:val="20"/>
          <w:szCs w:val="20"/>
        </w:rPr>
        <w:t>es</w:t>
      </w:r>
      <w:r w:rsidR="00E63908" w:rsidRPr="00A04537">
        <w:rPr>
          <w:rFonts w:ascii="Arial" w:hAnsi="Arial" w:cs="Arial"/>
          <w:sz w:val="20"/>
          <w:szCs w:val="20"/>
        </w:rPr>
        <w:t xml:space="preserve"> </w:t>
      </w:r>
      <w:r w:rsidR="00401D09" w:rsidRPr="00A04537">
        <w:rPr>
          <w:rFonts w:ascii="Arial" w:hAnsi="Arial" w:cs="Arial"/>
          <w:sz w:val="20"/>
          <w:szCs w:val="20"/>
        </w:rPr>
        <w:t>S</w:t>
      </w:r>
      <w:r w:rsidR="00E63908" w:rsidRPr="00A04537">
        <w:rPr>
          <w:rFonts w:ascii="Arial" w:hAnsi="Arial" w:cs="Arial"/>
          <w:sz w:val="20"/>
          <w:szCs w:val="20"/>
        </w:rPr>
        <w:t>olicitante</w:t>
      </w:r>
      <w:r w:rsidR="00C23073">
        <w:rPr>
          <w:rFonts w:ascii="Arial" w:hAnsi="Arial" w:cs="Arial"/>
          <w:sz w:val="20"/>
          <w:szCs w:val="20"/>
        </w:rPr>
        <w:t>s</w:t>
      </w:r>
      <w:r w:rsidR="005028A2" w:rsidRPr="00A04537">
        <w:rPr>
          <w:rFonts w:ascii="Arial" w:hAnsi="Arial" w:cs="Arial"/>
          <w:sz w:val="20"/>
          <w:szCs w:val="20"/>
        </w:rPr>
        <w:t xml:space="preserve"> de los diferentes ítems </w:t>
      </w:r>
      <w:r w:rsidR="00C23073">
        <w:rPr>
          <w:rFonts w:ascii="Arial" w:hAnsi="Arial" w:cs="Arial"/>
          <w:sz w:val="20"/>
          <w:szCs w:val="20"/>
        </w:rPr>
        <w:t>requeridos</w:t>
      </w:r>
      <w:r w:rsidR="00335534" w:rsidRPr="00A04537">
        <w:rPr>
          <w:rFonts w:ascii="Arial" w:hAnsi="Arial" w:cs="Arial"/>
          <w:sz w:val="20"/>
          <w:szCs w:val="20"/>
        </w:rPr>
        <w:t xml:space="preserve">, </w:t>
      </w:r>
      <w:r w:rsidR="00684B2C" w:rsidRPr="00A04537">
        <w:rPr>
          <w:rFonts w:ascii="Arial" w:hAnsi="Arial" w:cs="Arial"/>
          <w:sz w:val="20"/>
          <w:szCs w:val="20"/>
        </w:rPr>
        <w:t>L</w:t>
      </w:r>
      <w:r w:rsidR="00DF2EAD" w:rsidRPr="00A04537">
        <w:rPr>
          <w:rFonts w:ascii="Arial" w:hAnsi="Arial" w:cs="Arial"/>
          <w:sz w:val="20"/>
          <w:szCs w:val="20"/>
        </w:rPr>
        <w:t xml:space="preserve">ic. </w:t>
      </w:r>
      <w:r w:rsidR="002D31D0" w:rsidRPr="00A04537">
        <w:rPr>
          <w:rFonts w:ascii="Arial" w:hAnsi="Arial" w:cs="Arial"/>
          <w:sz w:val="20"/>
          <w:szCs w:val="20"/>
        </w:rPr>
        <w:t>Jos</w:t>
      </w:r>
      <w:r w:rsidR="00C23073">
        <w:rPr>
          <w:rFonts w:ascii="Arial" w:hAnsi="Arial" w:cs="Arial"/>
          <w:sz w:val="20"/>
          <w:szCs w:val="20"/>
        </w:rPr>
        <w:t>é</w:t>
      </w:r>
      <w:r w:rsidR="002D31D0" w:rsidRPr="00A04537">
        <w:rPr>
          <w:rFonts w:ascii="Arial" w:hAnsi="Arial" w:cs="Arial"/>
          <w:sz w:val="20"/>
          <w:szCs w:val="20"/>
        </w:rPr>
        <w:t xml:space="preserve"> Antonio Arteaga</w:t>
      </w:r>
      <w:r w:rsidR="00C23073">
        <w:rPr>
          <w:rFonts w:ascii="Arial" w:hAnsi="Arial" w:cs="Arial"/>
          <w:sz w:val="20"/>
          <w:szCs w:val="20"/>
        </w:rPr>
        <w:t xml:space="preserve"> e Ing. Luis Vargas Soriano, </w:t>
      </w:r>
      <w:r w:rsidR="00684B2C" w:rsidRPr="00A04537">
        <w:rPr>
          <w:rFonts w:ascii="Arial" w:hAnsi="Arial" w:cs="Arial"/>
          <w:sz w:val="20"/>
          <w:szCs w:val="20"/>
        </w:rPr>
        <w:t xml:space="preserve">en representación del </w:t>
      </w:r>
      <w:r w:rsidR="00AD23D8" w:rsidRPr="00A04537">
        <w:rPr>
          <w:rFonts w:ascii="Arial" w:hAnsi="Arial" w:cs="Arial"/>
          <w:sz w:val="20"/>
          <w:szCs w:val="20"/>
        </w:rPr>
        <w:t>Á</w:t>
      </w:r>
      <w:r w:rsidR="00684B2C" w:rsidRPr="00A04537">
        <w:rPr>
          <w:rFonts w:ascii="Arial" w:hAnsi="Arial" w:cs="Arial"/>
          <w:sz w:val="20"/>
          <w:szCs w:val="20"/>
        </w:rPr>
        <w:t xml:space="preserve">rea </w:t>
      </w:r>
      <w:r w:rsidR="00AD23D8" w:rsidRPr="00A04537">
        <w:rPr>
          <w:rFonts w:ascii="Arial" w:hAnsi="Arial" w:cs="Arial"/>
          <w:sz w:val="20"/>
          <w:szCs w:val="20"/>
        </w:rPr>
        <w:t>A</w:t>
      </w:r>
      <w:r w:rsidR="00684B2C" w:rsidRPr="00A04537">
        <w:rPr>
          <w:rFonts w:ascii="Arial" w:hAnsi="Arial" w:cs="Arial"/>
          <w:sz w:val="20"/>
          <w:szCs w:val="20"/>
        </w:rPr>
        <w:t>dministrativa</w:t>
      </w:r>
      <w:r w:rsidR="00C23073">
        <w:rPr>
          <w:rFonts w:ascii="Arial" w:hAnsi="Arial" w:cs="Arial"/>
          <w:sz w:val="20"/>
          <w:szCs w:val="20"/>
        </w:rPr>
        <w:t xml:space="preserve"> de</w:t>
      </w:r>
      <w:r w:rsidR="00755BA0">
        <w:rPr>
          <w:rFonts w:ascii="Arial" w:hAnsi="Arial" w:cs="Arial"/>
          <w:sz w:val="20"/>
          <w:szCs w:val="20"/>
        </w:rPr>
        <w:t xml:space="preserve"> Oficina Nacional</w:t>
      </w:r>
      <w:r w:rsidR="009A620D" w:rsidRPr="00A04537">
        <w:rPr>
          <w:rFonts w:ascii="Arial" w:hAnsi="Arial" w:cs="Arial"/>
          <w:sz w:val="20"/>
          <w:szCs w:val="20"/>
        </w:rPr>
        <w:t>.</w:t>
      </w:r>
    </w:p>
    <w:p w14:paraId="2695FB60" w14:textId="77777777" w:rsidR="00736BBB" w:rsidRPr="005675E2" w:rsidRDefault="00736BBB" w:rsidP="00B434DF">
      <w:pPr>
        <w:jc w:val="both"/>
        <w:rPr>
          <w:rFonts w:ascii="Arial" w:hAnsi="Arial" w:cs="Arial"/>
          <w:sz w:val="20"/>
          <w:szCs w:val="20"/>
        </w:rPr>
      </w:pPr>
    </w:p>
    <w:p w14:paraId="62D96558" w14:textId="6587336E" w:rsidR="00C70CF6" w:rsidRPr="005675E2" w:rsidRDefault="0052380C" w:rsidP="00B434DF">
      <w:pPr>
        <w:jc w:val="both"/>
        <w:rPr>
          <w:rFonts w:ascii="Arial" w:hAnsi="Arial" w:cs="Arial"/>
          <w:sz w:val="20"/>
          <w:szCs w:val="20"/>
        </w:rPr>
      </w:pPr>
      <w:r w:rsidRPr="005675E2">
        <w:rPr>
          <w:rFonts w:ascii="Arial" w:hAnsi="Arial" w:cs="Arial"/>
          <w:sz w:val="20"/>
          <w:szCs w:val="20"/>
        </w:rPr>
        <w:t>C.S.B.P.</w:t>
      </w:r>
      <w:r w:rsidR="00275C9D">
        <w:rPr>
          <w:rFonts w:ascii="Arial" w:hAnsi="Arial" w:cs="Arial"/>
          <w:sz w:val="20"/>
          <w:szCs w:val="20"/>
        </w:rPr>
        <w:t xml:space="preserve"> </w:t>
      </w:r>
      <w:r w:rsidR="00C70CF6" w:rsidRPr="005675E2">
        <w:rPr>
          <w:rFonts w:ascii="Arial" w:hAnsi="Arial" w:cs="Arial"/>
          <w:sz w:val="20"/>
          <w:szCs w:val="20"/>
        </w:rPr>
        <w:t xml:space="preserve">A horas </w:t>
      </w:r>
      <w:r w:rsidR="005028A2">
        <w:rPr>
          <w:rFonts w:ascii="Arial" w:hAnsi="Arial" w:cs="Arial"/>
          <w:sz w:val="20"/>
          <w:szCs w:val="20"/>
        </w:rPr>
        <w:t>09</w:t>
      </w:r>
      <w:r w:rsidR="00C70CF6" w:rsidRPr="005675E2">
        <w:rPr>
          <w:rFonts w:ascii="Arial" w:hAnsi="Arial" w:cs="Arial"/>
          <w:sz w:val="20"/>
          <w:szCs w:val="20"/>
        </w:rPr>
        <w:t>:</w:t>
      </w:r>
      <w:r w:rsidR="00A23D68" w:rsidRPr="005675E2">
        <w:rPr>
          <w:rFonts w:ascii="Arial" w:hAnsi="Arial" w:cs="Arial"/>
          <w:sz w:val="20"/>
          <w:szCs w:val="20"/>
        </w:rPr>
        <w:t>0</w:t>
      </w:r>
      <w:r w:rsidR="00231984">
        <w:rPr>
          <w:rFonts w:ascii="Arial" w:hAnsi="Arial" w:cs="Arial"/>
          <w:sz w:val="20"/>
          <w:szCs w:val="20"/>
        </w:rPr>
        <w:t>0</w:t>
      </w:r>
      <w:r w:rsidR="005028A2">
        <w:rPr>
          <w:rFonts w:ascii="Arial" w:hAnsi="Arial" w:cs="Arial"/>
          <w:sz w:val="20"/>
          <w:szCs w:val="20"/>
        </w:rPr>
        <w:t xml:space="preserve"> a.m.</w:t>
      </w:r>
      <w:r w:rsidR="00C70CF6" w:rsidRPr="005675E2">
        <w:rPr>
          <w:rFonts w:ascii="Arial" w:hAnsi="Arial" w:cs="Arial"/>
          <w:sz w:val="20"/>
          <w:szCs w:val="20"/>
        </w:rPr>
        <w:t xml:space="preserve"> </w:t>
      </w:r>
      <w:r w:rsidR="002D31D0">
        <w:rPr>
          <w:rFonts w:ascii="Arial" w:hAnsi="Arial" w:cs="Arial"/>
          <w:sz w:val="20"/>
          <w:szCs w:val="20"/>
        </w:rPr>
        <w:t xml:space="preserve">se </w:t>
      </w:r>
      <w:r w:rsidR="00C70CF6" w:rsidRPr="005675E2">
        <w:rPr>
          <w:rFonts w:ascii="Arial" w:hAnsi="Arial" w:cs="Arial"/>
          <w:sz w:val="20"/>
          <w:szCs w:val="20"/>
        </w:rPr>
        <w:t xml:space="preserve">dio </w:t>
      </w:r>
      <w:r w:rsidRPr="005675E2">
        <w:rPr>
          <w:rFonts w:ascii="Arial" w:hAnsi="Arial" w:cs="Arial"/>
          <w:sz w:val="20"/>
          <w:szCs w:val="20"/>
        </w:rPr>
        <w:t xml:space="preserve">la bienvenida a los representantes de </w:t>
      </w:r>
      <w:r w:rsidR="000D6080" w:rsidRPr="005675E2">
        <w:rPr>
          <w:rFonts w:ascii="Arial" w:hAnsi="Arial" w:cs="Arial"/>
          <w:sz w:val="20"/>
          <w:szCs w:val="20"/>
        </w:rPr>
        <w:t>las distintas empresas</w:t>
      </w:r>
      <w:r w:rsidRPr="005675E2">
        <w:rPr>
          <w:rFonts w:ascii="Arial" w:hAnsi="Arial" w:cs="Arial"/>
          <w:sz w:val="20"/>
          <w:szCs w:val="20"/>
        </w:rPr>
        <w:t xml:space="preserve"> participantes </w:t>
      </w:r>
      <w:r w:rsidR="00736BBB" w:rsidRPr="005675E2">
        <w:rPr>
          <w:rFonts w:ascii="Arial" w:hAnsi="Arial" w:cs="Arial"/>
          <w:sz w:val="20"/>
          <w:szCs w:val="20"/>
        </w:rPr>
        <w:t xml:space="preserve">dando </w:t>
      </w:r>
      <w:r w:rsidRPr="005675E2">
        <w:rPr>
          <w:rFonts w:ascii="Arial" w:hAnsi="Arial" w:cs="Arial"/>
          <w:sz w:val="20"/>
          <w:szCs w:val="20"/>
        </w:rPr>
        <w:t>i</w:t>
      </w:r>
      <w:r w:rsidR="00C70CF6" w:rsidRPr="005675E2">
        <w:rPr>
          <w:rFonts w:ascii="Arial" w:hAnsi="Arial" w:cs="Arial"/>
          <w:sz w:val="20"/>
          <w:szCs w:val="20"/>
        </w:rPr>
        <w:t xml:space="preserve">nicio la </w:t>
      </w:r>
      <w:r w:rsidRPr="005675E2">
        <w:rPr>
          <w:rFonts w:ascii="Arial" w:hAnsi="Arial" w:cs="Arial"/>
          <w:sz w:val="20"/>
          <w:szCs w:val="20"/>
        </w:rPr>
        <w:t>R</w:t>
      </w:r>
      <w:r w:rsidR="00C70CF6" w:rsidRPr="005675E2">
        <w:rPr>
          <w:rFonts w:ascii="Arial" w:hAnsi="Arial" w:cs="Arial"/>
          <w:sz w:val="20"/>
          <w:szCs w:val="20"/>
        </w:rPr>
        <w:t xml:space="preserve">eunión </w:t>
      </w:r>
      <w:r w:rsidR="007F06CC" w:rsidRPr="005675E2">
        <w:rPr>
          <w:rFonts w:ascii="Arial" w:hAnsi="Arial" w:cs="Arial"/>
          <w:sz w:val="20"/>
          <w:szCs w:val="20"/>
        </w:rPr>
        <w:t>de Aclaración</w:t>
      </w:r>
      <w:r w:rsidRPr="005675E2">
        <w:rPr>
          <w:rFonts w:ascii="Arial" w:hAnsi="Arial" w:cs="Arial"/>
          <w:sz w:val="20"/>
          <w:szCs w:val="20"/>
        </w:rPr>
        <w:t xml:space="preserve">. </w:t>
      </w:r>
      <w:r w:rsidR="00AD23D8">
        <w:rPr>
          <w:rFonts w:ascii="Arial" w:hAnsi="Arial" w:cs="Arial"/>
          <w:sz w:val="20"/>
          <w:szCs w:val="20"/>
        </w:rPr>
        <w:t>Se leyó el Resumen Ejecutivo</w:t>
      </w:r>
      <w:r w:rsidRPr="005675E2">
        <w:rPr>
          <w:rFonts w:ascii="Arial" w:hAnsi="Arial" w:cs="Arial"/>
          <w:sz w:val="20"/>
          <w:szCs w:val="20"/>
        </w:rPr>
        <w:t xml:space="preserve">. </w:t>
      </w:r>
    </w:p>
    <w:p w14:paraId="4911C825" w14:textId="77777777" w:rsidR="00C70CF6" w:rsidRPr="005675E2" w:rsidRDefault="00C70CF6" w:rsidP="00B434DF">
      <w:pPr>
        <w:jc w:val="both"/>
        <w:rPr>
          <w:rFonts w:ascii="Arial" w:hAnsi="Arial" w:cs="Arial"/>
          <w:sz w:val="20"/>
          <w:szCs w:val="20"/>
        </w:rPr>
      </w:pPr>
    </w:p>
    <w:p w14:paraId="4A3811DA" w14:textId="77777777" w:rsidR="00C70CF6" w:rsidRPr="005675E2" w:rsidRDefault="00C70CF6" w:rsidP="00B434DF">
      <w:pPr>
        <w:jc w:val="both"/>
        <w:rPr>
          <w:rFonts w:ascii="Arial" w:hAnsi="Arial" w:cs="Arial"/>
          <w:sz w:val="20"/>
          <w:szCs w:val="20"/>
        </w:rPr>
      </w:pPr>
      <w:r w:rsidRPr="005675E2">
        <w:rPr>
          <w:rFonts w:ascii="Arial" w:hAnsi="Arial" w:cs="Arial"/>
          <w:sz w:val="20"/>
          <w:szCs w:val="20"/>
        </w:rPr>
        <w:t>C.S.B.P.</w:t>
      </w:r>
      <w:r w:rsidR="000221EC">
        <w:rPr>
          <w:rFonts w:ascii="Arial" w:hAnsi="Arial" w:cs="Arial"/>
          <w:sz w:val="20"/>
          <w:szCs w:val="20"/>
        </w:rPr>
        <w:t xml:space="preserve"> </w:t>
      </w:r>
      <w:r w:rsidRPr="005675E2">
        <w:rPr>
          <w:rFonts w:ascii="Arial" w:hAnsi="Arial" w:cs="Arial"/>
          <w:sz w:val="20"/>
          <w:szCs w:val="20"/>
        </w:rPr>
        <w:t>Vamos a iniciar esta Reunión de Aclaración dividiendo la misma en dos partes, en la primera parte se absolverán las consultas de la parte técnica</w:t>
      </w:r>
      <w:r w:rsidR="00CC4CB2" w:rsidRPr="005675E2">
        <w:rPr>
          <w:rFonts w:ascii="Arial" w:hAnsi="Arial" w:cs="Arial"/>
          <w:sz w:val="20"/>
          <w:szCs w:val="20"/>
        </w:rPr>
        <w:t xml:space="preserve"> y administrativa que tenga las empresas</w:t>
      </w:r>
      <w:r w:rsidRPr="005675E2">
        <w:rPr>
          <w:rFonts w:ascii="Arial" w:hAnsi="Arial" w:cs="Arial"/>
          <w:sz w:val="20"/>
          <w:szCs w:val="20"/>
        </w:rPr>
        <w:t xml:space="preserve"> y en la segunda parte la explicación </w:t>
      </w:r>
      <w:r w:rsidR="00AE0124" w:rsidRPr="005675E2">
        <w:rPr>
          <w:rFonts w:ascii="Arial" w:hAnsi="Arial" w:cs="Arial"/>
          <w:sz w:val="20"/>
          <w:szCs w:val="20"/>
        </w:rPr>
        <w:t>a la presentación de</w:t>
      </w:r>
      <w:r w:rsidRPr="005675E2">
        <w:rPr>
          <w:rFonts w:ascii="Arial" w:hAnsi="Arial" w:cs="Arial"/>
          <w:sz w:val="20"/>
          <w:szCs w:val="20"/>
        </w:rPr>
        <w:t xml:space="preserve"> </w:t>
      </w:r>
      <w:r w:rsidR="00AE0124" w:rsidRPr="005675E2">
        <w:rPr>
          <w:rFonts w:ascii="Arial" w:hAnsi="Arial" w:cs="Arial"/>
          <w:sz w:val="20"/>
          <w:szCs w:val="20"/>
        </w:rPr>
        <w:t xml:space="preserve">propuestas, </w:t>
      </w:r>
      <w:r w:rsidRPr="005675E2">
        <w:rPr>
          <w:rFonts w:ascii="Arial" w:hAnsi="Arial" w:cs="Arial"/>
          <w:sz w:val="20"/>
          <w:szCs w:val="20"/>
        </w:rPr>
        <w:t>documentos administrativos, legales y técnicos de Pliego de Condiciones.</w:t>
      </w:r>
    </w:p>
    <w:p w14:paraId="6411ACF0" w14:textId="77777777" w:rsidR="00C70CF6" w:rsidRPr="005675E2" w:rsidRDefault="00C70CF6" w:rsidP="00B434DF">
      <w:pPr>
        <w:jc w:val="both"/>
        <w:rPr>
          <w:rFonts w:ascii="Arial" w:hAnsi="Arial" w:cs="Arial"/>
          <w:sz w:val="20"/>
          <w:szCs w:val="20"/>
        </w:rPr>
      </w:pPr>
    </w:p>
    <w:p w14:paraId="15245DBD" w14:textId="77777777" w:rsidR="00C70CF6" w:rsidRPr="005675E2" w:rsidRDefault="00B434DF" w:rsidP="00B434DF">
      <w:pPr>
        <w:jc w:val="both"/>
        <w:rPr>
          <w:rFonts w:ascii="Arial" w:hAnsi="Arial" w:cs="Arial"/>
          <w:sz w:val="20"/>
          <w:szCs w:val="20"/>
        </w:rPr>
      </w:pPr>
      <w:r w:rsidRPr="005675E2">
        <w:rPr>
          <w:rFonts w:ascii="Arial" w:hAnsi="Arial" w:cs="Arial"/>
          <w:sz w:val="20"/>
          <w:szCs w:val="20"/>
        </w:rPr>
        <w:t xml:space="preserve">El </w:t>
      </w:r>
      <w:r w:rsidR="00C70CF6" w:rsidRPr="005675E2">
        <w:rPr>
          <w:rFonts w:ascii="Arial" w:hAnsi="Arial" w:cs="Arial"/>
          <w:sz w:val="20"/>
          <w:szCs w:val="20"/>
        </w:rPr>
        <w:t xml:space="preserve">Pliego </w:t>
      </w:r>
      <w:r w:rsidR="00644E00" w:rsidRPr="005675E2">
        <w:rPr>
          <w:rFonts w:ascii="Arial" w:hAnsi="Arial" w:cs="Arial"/>
          <w:sz w:val="20"/>
          <w:szCs w:val="20"/>
        </w:rPr>
        <w:t>Específico</w:t>
      </w:r>
      <w:r w:rsidRPr="005675E2">
        <w:rPr>
          <w:rFonts w:ascii="Arial" w:hAnsi="Arial" w:cs="Arial"/>
          <w:sz w:val="20"/>
          <w:szCs w:val="20"/>
        </w:rPr>
        <w:t xml:space="preserve"> </w:t>
      </w:r>
      <w:r w:rsidR="00C70CF6" w:rsidRPr="005675E2">
        <w:rPr>
          <w:rFonts w:ascii="Arial" w:hAnsi="Arial" w:cs="Arial"/>
          <w:sz w:val="20"/>
          <w:szCs w:val="20"/>
        </w:rPr>
        <w:t xml:space="preserve">de Condiciones </w:t>
      </w:r>
      <w:r w:rsidR="000114FC" w:rsidRPr="005675E2">
        <w:rPr>
          <w:rFonts w:ascii="Arial" w:hAnsi="Arial" w:cs="Arial"/>
          <w:sz w:val="20"/>
          <w:szCs w:val="20"/>
        </w:rPr>
        <w:t>ha</w:t>
      </w:r>
      <w:r w:rsidR="00C70CF6" w:rsidRPr="005675E2">
        <w:rPr>
          <w:rFonts w:ascii="Arial" w:hAnsi="Arial" w:cs="Arial"/>
          <w:sz w:val="20"/>
          <w:szCs w:val="20"/>
        </w:rPr>
        <w:t xml:space="preserve"> sido publicado en la página web, en formato Word, </w:t>
      </w:r>
      <w:r w:rsidR="00430A6D" w:rsidRPr="005675E2">
        <w:rPr>
          <w:rFonts w:ascii="Arial" w:hAnsi="Arial" w:cs="Arial"/>
          <w:sz w:val="20"/>
          <w:szCs w:val="20"/>
        </w:rPr>
        <w:t>se debe descargar l</w:t>
      </w:r>
      <w:r w:rsidR="00C70CF6" w:rsidRPr="005675E2">
        <w:rPr>
          <w:rFonts w:ascii="Arial" w:hAnsi="Arial" w:cs="Arial"/>
          <w:sz w:val="20"/>
          <w:szCs w:val="20"/>
        </w:rPr>
        <w:t xml:space="preserve">os formularios para la presentación de sus ofertas. La página web de la institución es www.csbp.com.bo. </w:t>
      </w:r>
    </w:p>
    <w:p w14:paraId="2F2CDA60" w14:textId="77777777" w:rsidR="00C70CF6" w:rsidRPr="005675E2" w:rsidRDefault="00C70CF6" w:rsidP="00B434DF">
      <w:pPr>
        <w:jc w:val="both"/>
        <w:rPr>
          <w:rFonts w:ascii="Arial" w:hAnsi="Arial" w:cs="Arial"/>
          <w:sz w:val="20"/>
          <w:szCs w:val="20"/>
        </w:rPr>
      </w:pPr>
    </w:p>
    <w:p w14:paraId="66C26FFC" w14:textId="22D27323" w:rsidR="00932674" w:rsidRDefault="00B434DF" w:rsidP="00335534">
      <w:pPr>
        <w:jc w:val="both"/>
        <w:rPr>
          <w:rFonts w:ascii="Arial" w:hAnsi="Arial" w:cs="Arial"/>
          <w:sz w:val="20"/>
          <w:szCs w:val="20"/>
          <w:lang w:val="es-BO"/>
        </w:rPr>
      </w:pPr>
      <w:r w:rsidRPr="003A3745">
        <w:rPr>
          <w:rFonts w:ascii="Arial" w:hAnsi="Arial" w:cs="Arial"/>
          <w:b/>
          <w:bCs/>
          <w:sz w:val="20"/>
          <w:szCs w:val="20"/>
          <w:lang w:val="es-BO"/>
        </w:rPr>
        <w:t>C.S.B.P.</w:t>
      </w:r>
      <w:r w:rsidR="00064BCB">
        <w:rPr>
          <w:rFonts w:ascii="Arial" w:hAnsi="Arial" w:cs="Arial"/>
          <w:b/>
          <w:bCs/>
          <w:sz w:val="20"/>
          <w:szCs w:val="20"/>
          <w:lang w:val="es-BO"/>
        </w:rPr>
        <w:t>:</w:t>
      </w:r>
      <w:r w:rsidR="000221EC">
        <w:rPr>
          <w:rFonts w:ascii="Arial" w:hAnsi="Arial" w:cs="Arial"/>
          <w:sz w:val="20"/>
          <w:szCs w:val="20"/>
          <w:lang w:val="es-BO"/>
        </w:rPr>
        <w:t xml:space="preserve"> </w:t>
      </w:r>
      <w:r w:rsidR="00AE0124" w:rsidRPr="005675E2">
        <w:rPr>
          <w:rFonts w:ascii="Arial" w:hAnsi="Arial" w:cs="Arial"/>
          <w:sz w:val="20"/>
          <w:szCs w:val="20"/>
          <w:lang w:val="es-BO"/>
        </w:rPr>
        <w:t xml:space="preserve">Hasta la fecha señalada </w:t>
      </w:r>
      <w:r w:rsidR="00064BCB" w:rsidRPr="00064BCB">
        <w:rPr>
          <w:rFonts w:ascii="Arial" w:hAnsi="Arial" w:cs="Arial"/>
          <w:b/>
          <w:bCs/>
          <w:i/>
          <w:iCs/>
          <w:sz w:val="20"/>
          <w:szCs w:val="20"/>
          <w:u w:val="single"/>
          <w:lang w:val="es-BO"/>
        </w:rPr>
        <w:t>NO SE RECIBIERON</w:t>
      </w:r>
      <w:r w:rsidR="00932674">
        <w:rPr>
          <w:rFonts w:ascii="Arial" w:hAnsi="Arial" w:cs="Arial"/>
          <w:sz w:val="20"/>
          <w:szCs w:val="20"/>
          <w:lang w:val="es-BO"/>
        </w:rPr>
        <w:t xml:space="preserve"> consultas escritas</w:t>
      </w:r>
      <w:r w:rsidR="00064BCB">
        <w:rPr>
          <w:rFonts w:ascii="Arial" w:hAnsi="Arial" w:cs="Arial"/>
          <w:sz w:val="20"/>
          <w:szCs w:val="20"/>
          <w:lang w:val="es-BO"/>
        </w:rPr>
        <w:t>.</w:t>
      </w:r>
    </w:p>
    <w:p w14:paraId="5E60181D" w14:textId="6144ADF5" w:rsidR="00755BA0" w:rsidRDefault="00755BA0" w:rsidP="00755BA0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675E2">
        <w:rPr>
          <w:rFonts w:ascii="Arial" w:hAnsi="Arial" w:cs="Arial"/>
          <w:b/>
          <w:sz w:val="20"/>
          <w:szCs w:val="20"/>
        </w:rPr>
        <w:t>C.S.B.P.</w:t>
      </w:r>
      <w:r w:rsidR="00064BCB">
        <w:rPr>
          <w:rFonts w:ascii="Arial" w:hAnsi="Arial" w:cs="Arial"/>
          <w:b/>
          <w:sz w:val="20"/>
          <w:szCs w:val="20"/>
        </w:rPr>
        <w:t>:</w:t>
      </w:r>
      <w:r w:rsidRPr="005675E2">
        <w:rPr>
          <w:rFonts w:ascii="Arial" w:hAnsi="Arial" w:cs="Arial"/>
          <w:b/>
          <w:sz w:val="20"/>
          <w:szCs w:val="20"/>
        </w:rPr>
        <w:t xml:space="preserve"> </w:t>
      </w:r>
      <w:r w:rsidRPr="005675E2">
        <w:rPr>
          <w:rFonts w:ascii="Arial" w:hAnsi="Arial" w:cs="Arial"/>
          <w:sz w:val="20"/>
          <w:szCs w:val="20"/>
        </w:rPr>
        <w:t xml:space="preserve">Al no existir consultas técnicas o administrativas </w:t>
      </w:r>
      <w:r>
        <w:rPr>
          <w:rFonts w:ascii="Arial" w:hAnsi="Arial" w:cs="Arial"/>
          <w:sz w:val="20"/>
          <w:szCs w:val="20"/>
        </w:rPr>
        <w:t xml:space="preserve">escritas </w:t>
      </w:r>
      <w:r w:rsidRPr="005675E2">
        <w:rPr>
          <w:rFonts w:ascii="Arial" w:hAnsi="Arial" w:cs="Arial"/>
          <w:sz w:val="20"/>
          <w:szCs w:val="20"/>
        </w:rPr>
        <w:t xml:space="preserve">continuamos con la segunda etapa, </w:t>
      </w:r>
      <w:r>
        <w:rPr>
          <w:rFonts w:ascii="Arial" w:hAnsi="Arial" w:cs="Arial"/>
          <w:sz w:val="20"/>
          <w:szCs w:val="20"/>
        </w:rPr>
        <w:t xml:space="preserve">que son las consultas </w:t>
      </w:r>
      <w:r w:rsidR="00671734">
        <w:rPr>
          <w:rFonts w:ascii="Arial" w:hAnsi="Arial" w:cs="Arial"/>
          <w:sz w:val="20"/>
          <w:szCs w:val="20"/>
        </w:rPr>
        <w:t>en sala</w:t>
      </w:r>
      <w:r>
        <w:rPr>
          <w:rFonts w:ascii="Arial" w:hAnsi="Arial" w:cs="Arial"/>
          <w:sz w:val="20"/>
          <w:szCs w:val="20"/>
        </w:rPr>
        <w:t xml:space="preserve"> o solicitud de aclaración por parte de los posibles proponentes, de acuerdo al cronograma publicado en el PEC para todos los ítems. </w:t>
      </w:r>
    </w:p>
    <w:p w14:paraId="46539F88" w14:textId="41727E4B" w:rsidR="00755BA0" w:rsidRDefault="00755BA0" w:rsidP="00755BA0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CRONOGRAMA PARA LA REUNIÓN DE ACLARACIÓN PUBLICADO EN EL PLIEGO</w:t>
      </w:r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1183"/>
        <w:gridCol w:w="1240"/>
      </w:tblGrid>
      <w:tr w:rsidR="00064BCB" w:rsidRPr="00D7529D" w14:paraId="76237579" w14:textId="77777777" w:rsidTr="00DF58DC">
        <w:trPr>
          <w:trHeight w:val="6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A6019" w14:textId="77777777" w:rsidR="00064BCB" w:rsidRPr="00D7529D" w:rsidRDefault="00064BCB" w:rsidP="00DF58DC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D7529D">
              <w:rPr>
                <w:rFonts w:ascii="Calibri" w:hAnsi="Calibri"/>
                <w:b/>
                <w:bCs/>
                <w:color w:val="000000"/>
              </w:rPr>
              <w:t>N°</w:t>
            </w:r>
            <w:proofErr w:type="spellEnd"/>
            <w:r w:rsidRPr="00D7529D">
              <w:rPr>
                <w:rFonts w:ascii="Calibri" w:hAnsi="Calibri"/>
                <w:b/>
                <w:bCs/>
                <w:color w:val="000000"/>
              </w:rPr>
              <w:t xml:space="preserve"> ÍTEM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85BC" w14:textId="77777777" w:rsidR="00064BCB" w:rsidRPr="00D7529D" w:rsidRDefault="00064BCB" w:rsidP="00DF58DC">
            <w:pPr>
              <w:rPr>
                <w:rFonts w:ascii="Calibri" w:hAnsi="Calibri"/>
                <w:b/>
                <w:bCs/>
                <w:color w:val="000000"/>
              </w:rPr>
            </w:pPr>
            <w:r w:rsidRPr="00D7529D">
              <w:rPr>
                <w:rFonts w:ascii="Calibri" w:hAnsi="Calibri"/>
                <w:b/>
                <w:bCs/>
              </w:rPr>
              <w:t>HORA DE INICIO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514B" w14:textId="77777777" w:rsidR="00064BCB" w:rsidRPr="00D7529D" w:rsidRDefault="00064BCB" w:rsidP="00DF58DC">
            <w:pPr>
              <w:rPr>
                <w:rFonts w:ascii="Calibri" w:hAnsi="Calibri"/>
                <w:b/>
                <w:bCs/>
                <w:color w:val="000000"/>
              </w:rPr>
            </w:pPr>
            <w:r w:rsidRPr="00D7529D">
              <w:rPr>
                <w:rFonts w:ascii="Calibri" w:hAnsi="Calibri"/>
                <w:b/>
                <w:bCs/>
              </w:rPr>
              <w:t>DURACIÓN MÁX.</w:t>
            </w:r>
          </w:p>
        </w:tc>
      </w:tr>
      <w:tr w:rsidR="00064BCB" w:rsidRPr="00D7529D" w14:paraId="5CFA5B98" w14:textId="77777777" w:rsidTr="00DF58DC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E8AE2" w14:textId="77777777" w:rsidR="00064BCB" w:rsidRPr="00D7529D" w:rsidRDefault="00064BCB" w:rsidP="00DF58DC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D7529D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D78B" w14:textId="77777777" w:rsidR="00064BCB" w:rsidRPr="00D7529D" w:rsidRDefault="00064BCB" w:rsidP="00DF58DC">
            <w:pPr>
              <w:rPr>
                <w:rFonts w:ascii="Calibri" w:hAnsi="Calibri"/>
                <w:color w:val="000000"/>
              </w:rPr>
            </w:pPr>
            <w:r w:rsidRPr="00D7529D">
              <w:rPr>
                <w:rFonts w:ascii="Calibri" w:hAnsi="Calibri"/>
                <w:color w:val="000000"/>
              </w:rPr>
              <w:t>9.00 AM.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C85C" w14:textId="77777777" w:rsidR="00064BCB" w:rsidRPr="00D7529D" w:rsidRDefault="00064BCB" w:rsidP="00DF58DC">
            <w:pPr>
              <w:rPr>
                <w:rFonts w:ascii="Calibri" w:hAnsi="Calibri"/>
                <w:color w:val="000000"/>
              </w:rPr>
            </w:pPr>
            <w:r w:rsidRPr="00D7529D">
              <w:rPr>
                <w:rFonts w:ascii="Calibri" w:hAnsi="Calibri"/>
                <w:color w:val="000000"/>
              </w:rPr>
              <w:t>30 MIN</w:t>
            </w:r>
          </w:p>
        </w:tc>
      </w:tr>
      <w:tr w:rsidR="00064BCB" w:rsidRPr="00D7529D" w14:paraId="33CB1BFD" w14:textId="77777777" w:rsidTr="00DF58DC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BED2" w14:textId="77777777" w:rsidR="00064BCB" w:rsidRPr="00D7529D" w:rsidRDefault="00064BCB" w:rsidP="00DF58DC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D7529D"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D47A4" w14:textId="77777777" w:rsidR="00064BCB" w:rsidRPr="00D7529D" w:rsidRDefault="00064BCB" w:rsidP="00DF58DC">
            <w:pPr>
              <w:rPr>
                <w:rFonts w:ascii="Calibri" w:hAnsi="Calibri"/>
                <w:color w:val="000000"/>
              </w:rPr>
            </w:pPr>
            <w:r w:rsidRPr="00D7529D">
              <w:rPr>
                <w:rFonts w:ascii="Calibri" w:hAnsi="Calibri"/>
                <w:color w:val="000000"/>
              </w:rPr>
              <w:t>9.30 AM.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581D" w14:textId="77777777" w:rsidR="00064BCB" w:rsidRPr="00D7529D" w:rsidRDefault="00064BCB" w:rsidP="00DF58DC">
            <w:pPr>
              <w:rPr>
                <w:rFonts w:ascii="Calibri" w:hAnsi="Calibri"/>
                <w:color w:val="000000"/>
              </w:rPr>
            </w:pPr>
            <w:r w:rsidRPr="00D7529D">
              <w:rPr>
                <w:rFonts w:ascii="Calibri" w:hAnsi="Calibri"/>
                <w:color w:val="000000"/>
              </w:rPr>
              <w:t>15 MIN</w:t>
            </w:r>
          </w:p>
        </w:tc>
      </w:tr>
      <w:tr w:rsidR="00064BCB" w:rsidRPr="00D7529D" w14:paraId="2A9D003A" w14:textId="77777777" w:rsidTr="00DF58DC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8F61" w14:textId="77777777" w:rsidR="00064BCB" w:rsidRPr="00D7529D" w:rsidRDefault="00064BCB" w:rsidP="00DF58DC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D7529D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473E" w14:textId="77777777" w:rsidR="00064BCB" w:rsidRPr="00D7529D" w:rsidRDefault="00064BCB" w:rsidP="00DF58DC">
            <w:pPr>
              <w:rPr>
                <w:rFonts w:ascii="Calibri" w:hAnsi="Calibri"/>
                <w:color w:val="000000"/>
              </w:rPr>
            </w:pPr>
            <w:r w:rsidRPr="00D7529D">
              <w:rPr>
                <w:rFonts w:ascii="Calibri" w:hAnsi="Calibri"/>
                <w:color w:val="000000"/>
              </w:rPr>
              <w:t>9.45 AM.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E88C" w14:textId="77777777" w:rsidR="00064BCB" w:rsidRPr="00D7529D" w:rsidRDefault="00064BCB" w:rsidP="00DF58DC">
            <w:pPr>
              <w:rPr>
                <w:rFonts w:ascii="Calibri" w:hAnsi="Calibri"/>
                <w:color w:val="000000"/>
              </w:rPr>
            </w:pPr>
            <w:r w:rsidRPr="00D7529D">
              <w:rPr>
                <w:rFonts w:ascii="Calibri" w:hAnsi="Calibri"/>
                <w:color w:val="000000"/>
              </w:rPr>
              <w:t>15 MIN</w:t>
            </w:r>
          </w:p>
        </w:tc>
      </w:tr>
      <w:tr w:rsidR="00064BCB" w:rsidRPr="00D7529D" w14:paraId="0245119F" w14:textId="77777777" w:rsidTr="00DF58DC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81D7" w14:textId="77777777" w:rsidR="00064BCB" w:rsidRPr="00D7529D" w:rsidRDefault="00064BCB" w:rsidP="00DF58DC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D7529D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80DF8" w14:textId="77777777" w:rsidR="00064BCB" w:rsidRPr="00D7529D" w:rsidRDefault="00064BCB" w:rsidP="00DF58DC">
            <w:pPr>
              <w:rPr>
                <w:rFonts w:ascii="Calibri" w:hAnsi="Calibri"/>
                <w:color w:val="000000"/>
              </w:rPr>
            </w:pPr>
            <w:r w:rsidRPr="00D7529D">
              <w:rPr>
                <w:rFonts w:ascii="Calibri" w:hAnsi="Calibri"/>
                <w:color w:val="000000"/>
              </w:rPr>
              <w:t>10.00 AM.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960C" w14:textId="77777777" w:rsidR="00064BCB" w:rsidRPr="00D7529D" w:rsidRDefault="00064BCB" w:rsidP="00DF58DC">
            <w:pPr>
              <w:rPr>
                <w:rFonts w:ascii="Calibri" w:hAnsi="Calibri"/>
                <w:color w:val="000000"/>
              </w:rPr>
            </w:pPr>
            <w:r w:rsidRPr="00D7529D">
              <w:rPr>
                <w:rFonts w:ascii="Calibri" w:hAnsi="Calibri"/>
                <w:color w:val="000000"/>
              </w:rPr>
              <w:t>90 MIN</w:t>
            </w:r>
          </w:p>
        </w:tc>
      </w:tr>
      <w:tr w:rsidR="00064BCB" w:rsidRPr="00D7529D" w14:paraId="061B4D49" w14:textId="77777777" w:rsidTr="00DF58DC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B5C6" w14:textId="77777777" w:rsidR="00064BCB" w:rsidRPr="00D7529D" w:rsidRDefault="00064BCB" w:rsidP="00DF58DC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D7529D"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472F" w14:textId="77777777" w:rsidR="00064BCB" w:rsidRPr="00D7529D" w:rsidRDefault="00064BCB" w:rsidP="00DF58D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2AB89" w14:textId="77777777" w:rsidR="00064BCB" w:rsidRPr="00D7529D" w:rsidRDefault="00064BCB" w:rsidP="00DF58DC">
            <w:pPr>
              <w:rPr>
                <w:rFonts w:ascii="Calibri" w:hAnsi="Calibri"/>
                <w:color w:val="000000"/>
              </w:rPr>
            </w:pPr>
          </w:p>
        </w:tc>
      </w:tr>
      <w:tr w:rsidR="00064BCB" w:rsidRPr="00D7529D" w14:paraId="72A6CA4B" w14:textId="77777777" w:rsidTr="00DF58DC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0AAEE" w14:textId="77777777" w:rsidR="00064BCB" w:rsidRPr="00D7529D" w:rsidRDefault="00064BCB" w:rsidP="00DF58DC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D7529D"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5C41" w14:textId="77777777" w:rsidR="00064BCB" w:rsidRPr="00D7529D" w:rsidRDefault="00064BCB" w:rsidP="00DF58D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203C0" w14:textId="77777777" w:rsidR="00064BCB" w:rsidRPr="00D7529D" w:rsidRDefault="00064BCB" w:rsidP="00DF58DC">
            <w:pPr>
              <w:rPr>
                <w:rFonts w:ascii="Calibri" w:hAnsi="Calibri"/>
                <w:color w:val="000000"/>
              </w:rPr>
            </w:pPr>
          </w:p>
        </w:tc>
      </w:tr>
      <w:tr w:rsidR="00064BCB" w:rsidRPr="00D7529D" w14:paraId="58626D51" w14:textId="77777777" w:rsidTr="00DF58DC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B8EAB" w14:textId="77777777" w:rsidR="00064BCB" w:rsidRPr="00D7529D" w:rsidRDefault="00064BCB" w:rsidP="00DF58DC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D7529D"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ED7E" w14:textId="77777777" w:rsidR="00064BCB" w:rsidRPr="00D7529D" w:rsidRDefault="00064BCB" w:rsidP="00DF58D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FDD88" w14:textId="77777777" w:rsidR="00064BCB" w:rsidRPr="00D7529D" w:rsidRDefault="00064BCB" w:rsidP="00DF58DC">
            <w:pPr>
              <w:rPr>
                <w:rFonts w:ascii="Calibri" w:hAnsi="Calibri"/>
                <w:color w:val="000000"/>
              </w:rPr>
            </w:pPr>
          </w:p>
        </w:tc>
      </w:tr>
    </w:tbl>
    <w:p w14:paraId="6F5D039A" w14:textId="6B1E9D79" w:rsidR="00755BA0" w:rsidRDefault="00581F0D" w:rsidP="00A66AC6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EMPRESAS PARTICIPANTES: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55"/>
        <w:gridCol w:w="4755"/>
      </w:tblGrid>
      <w:tr w:rsidR="00581F0D" w14:paraId="37DE5E75" w14:textId="77777777" w:rsidTr="00A93357">
        <w:trPr>
          <w:trHeight w:val="273"/>
        </w:trPr>
        <w:tc>
          <w:tcPr>
            <w:tcW w:w="4755" w:type="dxa"/>
            <w:vAlign w:val="center"/>
          </w:tcPr>
          <w:p w14:paraId="2FED80DB" w14:textId="62C030FD" w:rsidR="00581F0D" w:rsidRDefault="00581F0D" w:rsidP="00A93357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</w:tc>
        <w:tc>
          <w:tcPr>
            <w:tcW w:w="4755" w:type="dxa"/>
            <w:vAlign w:val="center"/>
          </w:tcPr>
          <w:p w14:paraId="4575161E" w14:textId="305E237F" w:rsidR="00581F0D" w:rsidRDefault="00581F0D" w:rsidP="00A93357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REPRESENTANTE</w:t>
            </w:r>
          </w:p>
        </w:tc>
      </w:tr>
      <w:tr w:rsidR="00581F0D" w14:paraId="4F4A5A61" w14:textId="77777777" w:rsidTr="00A93357">
        <w:trPr>
          <w:trHeight w:val="277"/>
        </w:trPr>
        <w:tc>
          <w:tcPr>
            <w:tcW w:w="4755" w:type="dxa"/>
            <w:vAlign w:val="center"/>
          </w:tcPr>
          <w:p w14:paraId="73E4C6D7" w14:textId="41076400" w:rsidR="00581F0D" w:rsidRPr="00A93357" w:rsidRDefault="0030148B" w:rsidP="00A93357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REQUILAB </w:t>
            </w:r>
          </w:p>
        </w:tc>
        <w:tc>
          <w:tcPr>
            <w:tcW w:w="4755" w:type="dxa"/>
            <w:vAlign w:val="center"/>
          </w:tcPr>
          <w:p w14:paraId="2AAD23FD" w14:textId="15BF8DB2" w:rsidR="00581F0D" w:rsidRPr="00A93357" w:rsidRDefault="0030148B" w:rsidP="00A93357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Gabriela </w:t>
            </w:r>
            <w:r w:rsidR="00C46A8B">
              <w:rPr>
                <w:rFonts w:ascii="Arial" w:hAnsi="Arial" w:cs="Arial"/>
                <w:bCs/>
                <w:sz w:val="20"/>
                <w:szCs w:val="20"/>
              </w:rPr>
              <w:t>Sánchez</w:t>
            </w:r>
          </w:p>
        </w:tc>
      </w:tr>
      <w:tr w:rsidR="00581F0D" w14:paraId="67AA1B10" w14:textId="77777777" w:rsidTr="00A93357">
        <w:trPr>
          <w:trHeight w:val="267"/>
        </w:trPr>
        <w:tc>
          <w:tcPr>
            <w:tcW w:w="4755" w:type="dxa"/>
            <w:vAlign w:val="center"/>
          </w:tcPr>
          <w:p w14:paraId="2E0049D5" w14:textId="59759CDF" w:rsidR="00581F0D" w:rsidRPr="00A93357" w:rsidRDefault="0030148B" w:rsidP="00A93357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VITALMED</w:t>
            </w:r>
          </w:p>
        </w:tc>
        <w:tc>
          <w:tcPr>
            <w:tcW w:w="4755" w:type="dxa"/>
            <w:vAlign w:val="center"/>
          </w:tcPr>
          <w:p w14:paraId="5C1D35E9" w14:textId="7B7CB41A" w:rsidR="00581F0D" w:rsidRPr="00A93357" w:rsidRDefault="0030148B" w:rsidP="00A93357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Mauricio Maldonado</w:t>
            </w:r>
          </w:p>
        </w:tc>
      </w:tr>
    </w:tbl>
    <w:p w14:paraId="69D9D2D0" w14:textId="77777777" w:rsidR="00671734" w:rsidRPr="00671734" w:rsidRDefault="00671734" w:rsidP="00671734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41A752FC" w14:textId="77777777" w:rsidR="0030148B" w:rsidRDefault="0030148B" w:rsidP="00671734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4F21CC9B" w14:textId="7FEDA8F9" w:rsidR="00755BA0" w:rsidRPr="00671734" w:rsidRDefault="00755BA0" w:rsidP="00671734">
      <w:pPr>
        <w:pStyle w:val="Sinespaciado"/>
        <w:rPr>
          <w:rFonts w:ascii="Arial" w:hAnsi="Arial" w:cs="Arial"/>
          <w:b/>
          <w:bCs/>
          <w:sz w:val="20"/>
          <w:szCs w:val="20"/>
        </w:rPr>
      </w:pPr>
      <w:r w:rsidRPr="00671734">
        <w:rPr>
          <w:rFonts w:ascii="Arial" w:hAnsi="Arial" w:cs="Arial"/>
          <w:b/>
          <w:bCs/>
          <w:sz w:val="20"/>
          <w:szCs w:val="20"/>
        </w:rPr>
        <w:t xml:space="preserve">ÍTEM N° </w:t>
      </w:r>
      <w:r w:rsidR="00226B23">
        <w:rPr>
          <w:rFonts w:ascii="Arial" w:hAnsi="Arial" w:cs="Arial"/>
          <w:b/>
          <w:bCs/>
          <w:sz w:val="20"/>
          <w:szCs w:val="20"/>
        </w:rPr>
        <w:t>2</w:t>
      </w:r>
      <w:r w:rsidRPr="00671734">
        <w:rPr>
          <w:rFonts w:ascii="Arial" w:hAnsi="Arial" w:cs="Arial"/>
          <w:b/>
          <w:bCs/>
          <w:sz w:val="20"/>
          <w:szCs w:val="20"/>
        </w:rPr>
        <w:t xml:space="preserve">: </w:t>
      </w:r>
      <w:r w:rsidR="00226B23">
        <w:rPr>
          <w:rFonts w:ascii="Arial" w:hAnsi="Arial" w:cs="Arial"/>
          <w:b/>
          <w:bCs/>
          <w:sz w:val="20"/>
          <w:szCs w:val="20"/>
        </w:rPr>
        <w:t>ANALIZADOR DE QUÍMICA SANGUÍNEA AUTOMATIZADO</w:t>
      </w:r>
    </w:p>
    <w:p w14:paraId="257B514B" w14:textId="77777777" w:rsidR="00671734" w:rsidRDefault="00671734" w:rsidP="00755BA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D0CFD02" w14:textId="2B8F1BA8" w:rsidR="00755BA0" w:rsidRPr="00403496" w:rsidRDefault="00755BA0" w:rsidP="00755BA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Primera </w:t>
      </w:r>
      <w:r w:rsidRPr="00403496">
        <w:rPr>
          <w:rFonts w:ascii="Arial" w:hAnsi="Arial" w:cs="Arial"/>
          <w:b/>
          <w:bCs/>
          <w:sz w:val="20"/>
          <w:szCs w:val="20"/>
        </w:rPr>
        <w:t>Pregunta “</w:t>
      </w:r>
      <w:r w:rsidR="00226B23">
        <w:rPr>
          <w:rFonts w:ascii="Arial" w:hAnsi="Arial" w:cs="Arial"/>
          <w:b/>
          <w:bCs/>
          <w:sz w:val="20"/>
          <w:szCs w:val="20"/>
        </w:rPr>
        <w:t>REQUILAB</w:t>
      </w:r>
      <w:r w:rsidRPr="00403496">
        <w:rPr>
          <w:rFonts w:ascii="Arial" w:hAnsi="Arial" w:cs="Arial"/>
          <w:b/>
          <w:bCs/>
          <w:sz w:val="20"/>
          <w:szCs w:val="20"/>
        </w:rPr>
        <w:t>”:</w:t>
      </w:r>
    </w:p>
    <w:p w14:paraId="4F06F720" w14:textId="4FB32BE8" w:rsidR="00755BA0" w:rsidRPr="00403496" w:rsidRDefault="00226B23" w:rsidP="00755B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Talvez no entremos en todas las características que</w:t>
      </w:r>
      <w:r w:rsidR="00385464">
        <w:rPr>
          <w:rFonts w:ascii="Arial" w:hAnsi="Arial" w:cs="Arial"/>
          <w:sz w:val="20"/>
          <w:szCs w:val="20"/>
        </w:rPr>
        <w:t xml:space="preserve"> ustedes especifican, </w:t>
      </w:r>
      <w:r w:rsidR="00710711">
        <w:rPr>
          <w:rFonts w:ascii="Arial" w:hAnsi="Arial" w:cs="Arial"/>
          <w:sz w:val="20"/>
          <w:szCs w:val="20"/>
        </w:rPr>
        <w:t>¿Nosotros podemos presentar nuestra propuesta mejorada?</w:t>
      </w:r>
      <w:r w:rsidR="00755BA0">
        <w:rPr>
          <w:rFonts w:ascii="Arial" w:hAnsi="Arial" w:cs="Arial"/>
          <w:sz w:val="20"/>
          <w:szCs w:val="20"/>
        </w:rPr>
        <w:t xml:space="preserve"> </w:t>
      </w:r>
    </w:p>
    <w:p w14:paraId="594376B7" w14:textId="007BC4D7" w:rsidR="00755BA0" w:rsidRDefault="00755BA0" w:rsidP="00755BA0">
      <w:pPr>
        <w:jc w:val="both"/>
        <w:rPr>
          <w:rFonts w:ascii="Arial" w:hAnsi="Arial" w:cs="Arial"/>
          <w:sz w:val="20"/>
          <w:szCs w:val="20"/>
        </w:rPr>
      </w:pPr>
    </w:p>
    <w:p w14:paraId="656CFED5" w14:textId="77777777" w:rsidR="00755BA0" w:rsidRPr="00403496" w:rsidRDefault="00755BA0" w:rsidP="00755BA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03496">
        <w:rPr>
          <w:rFonts w:ascii="Arial" w:hAnsi="Arial" w:cs="Arial"/>
          <w:b/>
          <w:bCs/>
          <w:sz w:val="20"/>
          <w:szCs w:val="20"/>
        </w:rPr>
        <w:t>Respuesta:</w:t>
      </w:r>
    </w:p>
    <w:p w14:paraId="21792226" w14:textId="55005D37" w:rsidR="00755BA0" w:rsidRDefault="00710711" w:rsidP="00755B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se puede presentar propuestas mejoradas, si alguna característica ustedes proponen que es mejor a lo solicitado, debe explicar porque es considerado como mejora.</w:t>
      </w:r>
    </w:p>
    <w:p w14:paraId="0998E57B" w14:textId="77777777" w:rsidR="00D37894" w:rsidRDefault="00D37894" w:rsidP="00F64AC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96279AB" w14:textId="0F3A44BB" w:rsidR="00030CBC" w:rsidRPr="005675E2" w:rsidRDefault="00A66AC6" w:rsidP="009F2044">
      <w:pPr>
        <w:jc w:val="both"/>
        <w:rPr>
          <w:rFonts w:ascii="Arial" w:hAnsi="Arial" w:cs="Arial"/>
          <w:sz w:val="20"/>
          <w:szCs w:val="20"/>
        </w:rPr>
      </w:pPr>
      <w:r w:rsidRPr="005675E2">
        <w:rPr>
          <w:rFonts w:ascii="Arial" w:hAnsi="Arial" w:cs="Arial"/>
          <w:b/>
          <w:sz w:val="20"/>
          <w:szCs w:val="20"/>
        </w:rPr>
        <w:t xml:space="preserve">C.S.B.P.- </w:t>
      </w:r>
      <w:r w:rsidR="00837DE5" w:rsidRPr="00837DE5">
        <w:rPr>
          <w:rFonts w:ascii="Arial" w:hAnsi="Arial" w:cs="Arial"/>
          <w:bCs/>
          <w:sz w:val="20"/>
          <w:szCs w:val="20"/>
        </w:rPr>
        <w:t>Después de realizar la aclaración</w:t>
      </w:r>
      <w:r w:rsidR="00837DE5">
        <w:rPr>
          <w:rFonts w:ascii="Arial" w:hAnsi="Arial" w:cs="Arial"/>
          <w:b/>
          <w:sz w:val="20"/>
          <w:szCs w:val="20"/>
        </w:rPr>
        <w:t xml:space="preserve"> </w:t>
      </w:r>
      <w:r w:rsidR="00837DE5" w:rsidRPr="00837DE5">
        <w:rPr>
          <w:rFonts w:ascii="Arial" w:hAnsi="Arial" w:cs="Arial"/>
          <w:bCs/>
          <w:sz w:val="20"/>
          <w:szCs w:val="20"/>
        </w:rPr>
        <w:t xml:space="preserve">de las </w:t>
      </w:r>
      <w:r w:rsidRPr="005675E2">
        <w:rPr>
          <w:rFonts w:ascii="Arial" w:hAnsi="Arial" w:cs="Arial"/>
          <w:sz w:val="20"/>
          <w:szCs w:val="20"/>
        </w:rPr>
        <w:t xml:space="preserve">consultas técnicas </w:t>
      </w:r>
      <w:r w:rsidR="00837DE5">
        <w:rPr>
          <w:rFonts w:ascii="Arial" w:hAnsi="Arial" w:cs="Arial"/>
          <w:sz w:val="20"/>
          <w:szCs w:val="20"/>
        </w:rPr>
        <w:t>y</w:t>
      </w:r>
      <w:r w:rsidR="000915F9" w:rsidRPr="005675E2">
        <w:rPr>
          <w:rFonts w:ascii="Arial" w:hAnsi="Arial" w:cs="Arial"/>
          <w:sz w:val="20"/>
          <w:szCs w:val="20"/>
        </w:rPr>
        <w:t xml:space="preserve"> administrativas </w:t>
      </w:r>
      <w:r w:rsidR="00837DE5">
        <w:rPr>
          <w:rFonts w:ascii="Arial" w:hAnsi="Arial" w:cs="Arial"/>
          <w:sz w:val="20"/>
          <w:szCs w:val="20"/>
        </w:rPr>
        <w:t xml:space="preserve">orales </w:t>
      </w:r>
      <w:r w:rsidRPr="005675E2">
        <w:rPr>
          <w:rFonts w:ascii="Arial" w:hAnsi="Arial" w:cs="Arial"/>
          <w:sz w:val="20"/>
          <w:szCs w:val="20"/>
        </w:rPr>
        <w:t xml:space="preserve">continuamos con la </w:t>
      </w:r>
      <w:r w:rsidR="00837DE5">
        <w:rPr>
          <w:rFonts w:ascii="Arial" w:hAnsi="Arial" w:cs="Arial"/>
          <w:sz w:val="20"/>
          <w:szCs w:val="20"/>
        </w:rPr>
        <w:t>tercera</w:t>
      </w:r>
      <w:r w:rsidRPr="005675E2">
        <w:rPr>
          <w:rFonts w:ascii="Arial" w:hAnsi="Arial" w:cs="Arial"/>
          <w:sz w:val="20"/>
          <w:szCs w:val="20"/>
        </w:rPr>
        <w:t xml:space="preserve"> etapa, </w:t>
      </w:r>
      <w:r w:rsidR="00837DE5">
        <w:rPr>
          <w:rFonts w:ascii="Arial" w:hAnsi="Arial" w:cs="Arial"/>
          <w:sz w:val="20"/>
          <w:szCs w:val="20"/>
        </w:rPr>
        <w:t xml:space="preserve">en el cual </w:t>
      </w:r>
      <w:r w:rsidRPr="005675E2">
        <w:rPr>
          <w:rFonts w:ascii="Arial" w:hAnsi="Arial" w:cs="Arial"/>
          <w:sz w:val="20"/>
          <w:szCs w:val="20"/>
        </w:rPr>
        <w:t xml:space="preserve">explicaremos el contenido de los formularios diseñados para el efecto: </w:t>
      </w:r>
    </w:p>
    <w:p w14:paraId="21E24082" w14:textId="77777777" w:rsidR="00A66AC6" w:rsidRPr="005675E2" w:rsidRDefault="00A66AC6" w:rsidP="00A66AC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675E2">
        <w:rPr>
          <w:rFonts w:ascii="Arial" w:hAnsi="Arial" w:cs="Arial"/>
          <w:sz w:val="20"/>
          <w:szCs w:val="20"/>
        </w:rPr>
        <w:t>Se dio una explicación a detalle de los siguientes formularios y los respaldos de la documentación legal y administrativa solicitada:</w:t>
      </w:r>
    </w:p>
    <w:p w14:paraId="7FD17538" w14:textId="77777777" w:rsidR="00A66AC6" w:rsidRPr="005675E2" w:rsidRDefault="00A66AC6" w:rsidP="00A66AC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675E2">
        <w:rPr>
          <w:rFonts w:ascii="Arial" w:hAnsi="Arial" w:cs="Arial"/>
          <w:sz w:val="20"/>
          <w:szCs w:val="20"/>
        </w:rPr>
        <w:t>Formularios para cumplir los requisitos legales y administrativos:</w:t>
      </w:r>
    </w:p>
    <w:p w14:paraId="218AD5D0" w14:textId="77777777" w:rsidR="00A66AC6" w:rsidRPr="005675E2" w:rsidRDefault="00A66AC6" w:rsidP="00030CBC">
      <w:pPr>
        <w:pStyle w:val="Prrafodelista"/>
        <w:numPr>
          <w:ilvl w:val="0"/>
          <w:numId w:val="4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675E2">
        <w:rPr>
          <w:rFonts w:ascii="Arial" w:hAnsi="Arial" w:cs="Arial"/>
          <w:sz w:val="20"/>
          <w:szCs w:val="20"/>
        </w:rPr>
        <w:t>FORMULARIO Nº A-1 CARTA DE PRESENTACIÓN DE LA PROPUESTA Y DECLARACIÓN JURADA PARA EMPRESAS O ASOCIACIONES ACCIDENTALES</w:t>
      </w:r>
    </w:p>
    <w:p w14:paraId="663958C3" w14:textId="24CB12F9" w:rsidR="00A66AC6" w:rsidRDefault="00A66AC6" w:rsidP="00030CBC">
      <w:pPr>
        <w:pStyle w:val="Prrafodelista"/>
        <w:numPr>
          <w:ilvl w:val="0"/>
          <w:numId w:val="4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675E2">
        <w:rPr>
          <w:rFonts w:ascii="Arial" w:hAnsi="Arial" w:cs="Arial"/>
          <w:sz w:val="20"/>
          <w:szCs w:val="20"/>
        </w:rPr>
        <w:t>FORMULARIO Nº A-2 IDENTIFICACIÓN DEL PROPONENTE PARA EMPRESAS</w:t>
      </w:r>
    </w:p>
    <w:p w14:paraId="1DA39D5F" w14:textId="3C18CCBF" w:rsidR="008C7878" w:rsidRDefault="008C7878" w:rsidP="00030CBC">
      <w:pPr>
        <w:pStyle w:val="Prrafodelista"/>
        <w:numPr>
          <w:ilvl w:val="0"/>
          <w:numId w:val="4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BOLETA DE SERIEDAD DE PROPUESTA</w:t>
      </w:r>
    </w:p>
    <w:p w14:paraId="0FF0AEB6" w14:textId="5E43BCFA" w:rsidR="00A66AC6" w:rsidRPr="00231984" w:rsidRDefault="00A66AC6" w:rsidP="00231984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31984">
        <w:rPr>
          <w:rFonts w:ascii="Arial" w:hAnsi="Arial" w:cs="Arial"/>
          <w:sz w:val="20"/>
          <w:szCs w:val="20"/>
        </w:rPr>
        <w:t>Formularios para cumplir los requisitos técnicos:</w:t>
      </w:r>
    </w:p>
    <w:p w14:paraId="1F6B3CC8" w14:textId="77777777" w:rsidR="00A66AC6" w:rsidRDefault="00A66AC6" w:rsidP="00030CBC">
      <w:pPr>
        <w:pStyle w:val="Prrafodelista"/>
        <w:numPr>
          <w:ilvl w:val="0"/>
          <w:numId w:val="4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675E2">
        <w:rPr>
          <w:rFonts w:ascii="Arial" w:hAnsi="Arial" w:cs="Arial"/>
          <w:sz w:val="20"/>
          <w:szCs w:val="20"/>
        </w:rPr>
        <w:t>FORMULARIO Nº C-</w:t>
      </w:r>
      <w:r w:rsidR="00231984">
        <w:rPr>
          <w:rFonts w:ascii="Arial" w:hAnsi="Arial" w:cs="Arial"/>
          <w:sz w:val="20"/>
          <w:szCs w:val="20"/>
        </w:rPr>
        <w:t>1</w:t>
      </w:r>
      <w:r w:rsidRPr="005675E2">
        <w:rPr>
          <w:rFonts w:ascii="Arial" w:hAnsi="Arial" w:cs="Arial"/>
          <w:sz w:val="20"/>
          <w:szCs w:val="20"/>
        </w:rPr>
        <w:t xml:space="preserve"> ESPECIFICACIONES TÉCNICAS</w:t>
      </w:r>
    </w:p>
    <w:p w14:paraId="70079520" w14:textId="34DB5BDA" w:rsidR="00231984" w:rsidRDefault="00231984" w:rsidP="00030CBC">
      <w:pPr>
        <w:pStyle w:val="Prrafodelista"/>
        <w:numPr>
          <w:ilvl w:val="0"/>
          <w:numId w:val="4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FORMULARIO </w:t>
      </w:r>
      <w:r w:rsidR="005028A2">
        <w:rPr>
          <w:rFonts w:ascii="Arial" w:hAnsi="Arial" w:cs="Arial"/>
          <w:sz w:val="20"/>
          <w:szCs w:val="20"/>
        </w:rPr>
        <w:t>DE EVALUACIÓN CALIDAD Y COSTO</w:t>
      </w:r>
    </w:p>
    <w:p w14:paraId="4F330D55" w14:textId="77777777" w:rsidR="00A66AC6" w:rsidRPr="00231984" w:rsidRDefault="00A66AC6" w:rsidP="00231984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31984">
        <w:rPr>
          <w:rFonts w:ascii="Arial" w:hAnsi="Arial" w:cs="Arial"/>
          <w:sz w:val="20"/>
          <w:szCs w:val="20"/>
        </w:rPr>
        <w:t>Formularios para cumplir los requisitos de la propuesta económica:</w:t>
      </w:r>
    </w:p>
    <w:p w14:paraId="749342AD" w14:textId="77777777" w:rsidR="00A66AC6" w:rsidRDefault="00A66AC6" w:rsidP="00030CBC">
      <w:pPr>
        <w:pStyle w:val="Prrafodelista"/>
        <w:numPr>
          <w:ilvl w:val="0"/>
          <w:numId w:val="4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675E2">
        <w:rPr>
          <w:rFonts w:ascii="Arial" w:hAnsi="Arial" w:cs="Arial"/>
          <w:sz w:val="20"/>
          <w:szCs w:val="20"/>
        </w:rPr>
        <w:t xml:space="preserve">FORMULARIO Nº B-1 </w:t>
      </w:r>
      <w:r w:rsidR="00231984">
        <w:rPr>
          <w:rFonts w:ascii="Arial" w:hAnsi="Arial" w:cs="Arial"/>
          <w:sz w:val="20"/>
          <w:szCs w:val="20"/>
        </w:rPr>
        <w:t xml:space="preserve">PRESENTACIÓN </w:t>
      </w:r>
      <w:r w:rsidRPr="005675E2">
        <w:rPr>
          <w:rFonts w:ascii="Arial" w:hAnsi="Arial" w:cs="Arial"/>
          <w:sz w:val="20"/>
          <w:szCs w:val="20"/>
        </w:rPr>
        <w:t>PROPUESTA ECONÓMICA</w:t>
      </w:r>
    </w:p>
    <w:p w14:paraId="5B607457" w14:textId="650E5B2A" w:rsidR="00590046" w:rsidRDefault="006713B1" w:rsidP="00AA7830">
      <w:pPr>
        <w:jc w:val="both"/>
        <w:rPr>
          <w:rFonts w:ascii="Arial" w:hAnsi="Arial" w:cs="Arial"/>
          <w:sz w:val="20"/>
          <w:szCs w:val="20"/>
        </w:rPr>
      </w:pPr>
      <w:r w:rsidRPr="005675E2">
        <w:rPr>
          <w:rFonts w:ascii="Arial" w:hAnsi="Arial" w:cs="Arial"/>
          <w:sz w:val="20"/>
          <w:szCs w:val="20"/>
        </w:rPr>
        <w:t xml:space="preserve">Sin tener más consultas y/o aclaraciones se concluye la Reunión de Aclaración a horas </w:t>
      </w:r>
      <w:r w:rsidR="008C7878">
        <w:rPr>
          <w:rFonts w:ascii="Arial" w:hAnsi="Arial" w:cs="Arial"/>
          <w:sz w:val="20"/>
          <w:szCs w:val="20"/>
        </w:rPr>
        <w:t xml:space="preserve">dieciséis </w:t>
      </w:r>
      <w:r w:rsidR="000E3B63" w:rsidRPr="005675E2">
        <w:rPr>
          <w:rFonts w:ascii="Arial" w:hAnsi="Arial" w:cs="Arial"/>
          <w:sz w:val="20"/>
          <w:szCs w:val="20"/>
        </w:rPr>
        <w:t>del mismo día</w:t>
      </w:r>
      <w:r w:rsidR="00837DE5">
        <w:rPr>
          <w:rFonts w:ascii="Arial" w:hAnsi="Arial" w:cs="Arial"/>
          <w:sz w:val="20"/>
          <w:szCs w:val="20"/>
        </w:rPr>
        <w:t xml:space="preserve"> con el siguiente resumen y solicitud de Enmiendas:</w:t>
      </w:r>
    </w:p>
    <w:p w14:paraId="4771EC45" w14:textId="27998E56" w:rsidR="00837DE5" w:rsidRDefault="00837DE5" w:rsidP="00AA7830">
      <w:pPr>
        <w:jc w:val="both"/>
        <w:rPr>
          <w:rFonts w:ascii="Arial" w:hAnsi="Arial" w:cs="Arial"/>
          <w:sz w:val="20"/>
          <w:szCs w:val="20"/>
        </w:rPr>
      </w:pPr>
    </w:p>
    <w:p w14:paraId="48F630EA" w14:textId="27BF5946" w:rsidR="003A3745" w:rsidRDefault="003A3745" w:rsidP="00AA7830">
      <w:pPr>
        <w:jc w:val="both"/>
        <w:rPr>
          <w:rFonts w:ascii="Arial" w:hAnsi="Arial" w:cs="Arial"/>
          <w:sz w:val="20"/>
          <w:szCs w:val="20"/>
        </w:rPr>
      </w:pPr>
    </w:p>
    <w:p w14:paraId="38E438DC" w14:textId="77777777" w:rsidR="00837DE5" w:rsidRDefault="00837DE5" w:rsidP="00AA7830">
      <w:pPr>
        <w:jc w:val="both"/>
        <w:rPr>
          <w:rFonts w:ascii="Arial" w:hAnsi="Arial" w:cs="Arial"/>
          <w:sz w:val="20"/>
          <w:szCs w:val="20"/>
        </w:rPr>
      </w:pPr>
    </w:p>
    <w:p w14:paraId="7E8EF0E5" w14:textId="77777777" w:rsidR="00837DE5" w:rsidRPr="005675E2" w:rsidRDefault="00837DE5" w:rsidP="00AA7830">
      <w:pPr>
        <w:jc w:val="both"/>
        <w:rPr>
          <w:rFonts w:ascii="Arial" w:hAnsi="Arial" w:cs="Arial"/>
          <w:sz w:val="20"/>
          <w:szCs w:val="20"/>
        </w:rPr>
      </w:pPr>
    </w:p>
    <w:p w14:paraId="1E5C15FC" w14:textId="22D7DA3D" w:rsidR="00C233CD" w:rsidRPr="007F06CC" w:rsidRDefault="00123806" w:rsidP="0001341B">
      <w:pPr>
        <w:pStyle w:val="Sangradetextonormal"/>
        <w:ind w:left="0"/>
        <w:jc w:val="center"/>
        <w:rPr>
          <w:rFonts w:ascii="Arial" w:hAnsi="Arial" w:cs="Arial"/>
          <w:sz w:val="20"/>
          <w:szCs w:val="20"/>
        </w:rPr>
      </w:pPr>
      <w:r w:rsidRPr="005675E2">
        <w:rPr>
          <w:rFonts w:ascii="Arial" w:hAnsi="Arial" w:cs="Arial"/>
          <w:sz w:val="20"/>
          <w:szCs w:val="20"/>
        </w:rPr>
        <w:t>La Paz,</w:t>
      </w:r>
      <w:r w:rsidR="00401D09" w:rsidRPr="00401D09">
        <w:rPr>
          <w:rFonts w:ascii="Arial" w:hAnsi="Arial" w:cs="Arial"/>
          <w:noProof/>
          <w:szCs w:val="22"/>
          <w:lang w:val="es-BO" w:eastAsia="es-BO"/>
        </w:rPr>
        <w:t xml:space="preserve"> </w:t>
      </w:r>
      <w:r w:rsidR="006C0021">
        <w:rPr>
          <w:rFonts w:ascii="Arial" w:hAnsi="Arial" w:cs="Arial"/>
          <w:noProof/>
          <w:szCs w:val="22"/>
          <w:lang w:val="es-BO" w:eastAsia="es-BO"/>
        </w:rPr>
        <w:t>28</w:t>
      </w:r>
      <w:r w:rsidRPr="005675E2">
        <w:rPr>
          <w:rFonts w:ascii="Arial" w:hAnsi="Arial" w:cs="Arial"/>
          <w:sz w:val="20"/>
          <w:szCs w:val="20"/>
        </w:rPr>
        <w:t xml:space="preserve"> de </w:t>
      </w:r>
      <w:r w:rsidR="005028A2">
        <w:rPr>
          <w:rFonts w:ascii="Arial" w:hAnsi="Arial" w:cs="Arial"/>
          <w:sz w:val="20"/>
          <w:szCs w:val="20"/>
        </w:rPr>
        <w:t>mayo</w:t>
      </w:r>
      <w:r w:rsidR="00905BCC" w:rsidRPr="005675E2">
        <w:rPr>
          <w:rFonts w:ascii="Arial" w:hAnsi="Arial" w:cs="Arial"/>
          <w:sz w:val="20"/>
          <w:szCs w:val="20"/>
        </w:rPr>
        <w:t xml:space="preserve"> </w:t>
      </w:r>
      <w:r w:rsidRPr="005675E2">
        <w:rPr>
          <w:rFonts w:ascii="Arial" w:hAnsi="Arial" w:cs="Arial"/>
          <w:sz w:val="20"/>
          <w:szCs w:val="20"/>
        </w:rPr>
        <w:t>de 20</w:t>
      </w:r>
      <w:r w:rsidR="00F3259C">
        <w:rPr>
          <w:rFonts w:ascii="Arial" w:hAnsi="Arial" w:cs="Arial"/>
          <w:sz w:val="20"/>
          <w:szCs w:val="20"/>
        </w:rPr>
        <w:t>2</w:t>
      </w:r>
      <w:r w:rsidR="006E3A77">
        <w:rPr>
          <w:rFonts w:ascii="Arial" w:hAnsi="Arial" w:cs="Arial"/>
          <w:sz w:val="20"/>
          <w:szCs w:val="20"/>
        </w:rPr>
        <w:t>1</w:t>
      </w:r>
    </w:p>
    <w:sectPr w:rsidR="00C233CD" w:rsidRPr="007F06CC" w:rsidSect="008E7EA7">
      <w:headerReference w:type="default" r:id="rId7"/>
      <w:footerReference w:type="even" r:id="rId8"/>
      <w:footerReference w:type="default" r:id="rId9"/>
      <w:pgSz w:w="12242" w:h="15842" w:code="1"/>
      <w:pgMar w:top="1358" w:right="1361" w:bottom="1276" w:left="1361" w:header="992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C8D97" w14:textId="77777777" w:rsidR="001779D3" w:rsidRDefault="001779D3">
      <w:r>
        <w:separator/>
      </w:r>
    </w:p>
  </w:endnote>
  <w:endnote w:type="continuationSeparator" w:id="0">
    <w:p w14:paraId="222A5BBA" w14:textId="77777777" w:rsidR="001779D3" w:rsidRDefault="0017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6979" w14:textId="77777777" w:rsidR="00F435D6" w:rsidRDefault="006902F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35D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9124D8" w14:textId="77777777" w:rsidR="00F435D6" w:rsidRDefault="00F435D6">
    <w:pPr>
      <w:pStyle w:val="Piedepgina"/>
      <w:ind w:right="360"/>
    </w:pPr>
  </w:p>
  <w:p w14:paraId="643F3CCC" w14:textId="77777777" w:rsidR="00F435D6" w:rsidRDefault="00F435D6"/>
  <w:p w14:paraId="690C3F24" w14:textId="77777777" w:rsidR="00F435D6" w:rsidRDefault="00F435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972C" w14:textId="77777777" w:rsidR="00F435D6" w:rsidRDefault="00F435D6" w:rsidP="00030CBC">
    <w:pPr>
      <w:pStyle w:val="Piedepgina"/>
      <w:framePr w:wrap="around" w:vAnchor="text" w:hAnchor="page" w:x="9811" w:y="62"/>
      <w:rPr>
        <w:rStyle w:val="Nmerodepgina"/>
        <w:rFonts w:ascii="Arial Narrow" w:hAnsi="Arial Narrow"/>
        <w:sz w:val="18"/>
      </w:rPr>
    </w:pPr>
    <w:r>
      <w:rPr>
        <w:rStyle w:val="Nmerodepgina"/>
        <w:rFonts w:ascii="Arial Narrow" w:hAnsi="Arial Narrow"/>
        <w:sz w:val="18"/>
      </w:rPr>
      <w:t xml:space="preserve">Página </w:t>
    </w:r>
    <w:r w:rsidR="006902F7">
      <w:rPr>
        <w:rStyle w:val="Nmerodepgina"/>
        <w:rFonts w:ascii="Arial Narrow" w:hAnsi="Arial Narrow"/>
        <w:sz w:val="18"/>
      </w:rPr>
      <w:fldChar w:fldCharType="begin"/>
    </w:r>
    <w:r>
      <w:rPr>
        <w:rStyle w:val="Nmerodepgina"/>
        <w:rFonts w:ascii="Arial Narrow" w:hAnsi="Arial Narrow"/>
        <w:sz w:val="18"/>
      </w:rPr>
      <w:instrText xml:space="preserve">PAGE  </w:instrText>
    </w:r>
    <w:r w:rsidR="006902F7">
      <w:rPr>
        <w:rStyle w:val="Nmerodepgina"/>
        <w:rFonts w:ascii="Arial Narrow" w:hAnsi="Arial Narrow"/>
        <w:sz w:val="18"/>
      </w:rPr>
      <w:fldChar w:fldCharType="separate"/>
    </w:r>
    <w:r w:rsidR="002B35D3">
      <w:rPr>
        <w:rStyle w:val="Nmerodepgina"/>
        <w:rFonts w:ascii="Arial Narrow" w:hAnsi="Arial Narrow"/>
        <w:noProof/>
        <w:sz w:val="18"/>
      </w:rPr>
      <w:t>1</w:t>
    </w:r>
    <w:r w:rsidR="006902F7">
      <w:rPr>
        <w:rStyle w:val="Nmerodepgina"/>
        <w:rFonts w:ascii="Arial Narrow" w:hAnsi="Arial Narrow"/>
        <w:sz w:val="18"/>
      </w:rPr>
      <w:fldChar w:fldCharType="end"/>
    </w:r>
  </w:p>
  <w:p w14:paraId="2D073ED0" w14:textId="77777777" w:rsidR="00F435D6" w:rsidRDefault="00F435D6">
    <w:pPr>
      <w:pStyle w:val="Piedepgina"/>
      <w:ind w:right="360"/>
    </w:pPr>
  </w:p>
  <w:p w14:paraId="0A018483" w14:textId="77777777" w:rsidR="00F435D6" w:rsidRDefault="00F435D6"/>
  <w:p w14:paraId="77454BFC" w14:textId="77777777" w:rsidR="00F435D6" w:rsidRDefault="00F43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18C8C" w14:textId="77777777" w:rsidR="001779D3" w:rsidRDefault="001779D3">
      <w:r>
        <w:separator/>
      </w:r>
    </w:p>
  </w:footnote>
  <w:footnote w:type="continuationSeparator" w:id="0">
    <w:p w14:paraId="11C89090" w14:textId="77777777" w:rsidR="001779D3" w:rsidRDefault="00177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5924" w14:textId="77777777" w:rsidR="00DF589E" w:rsidRDefault="00DF589E">
    <w:pPr>
      <w:pStyle w:val="Encabezado"/>
      <w:rPr>
        <w:rFonts w:ascii="Arial Narrow" w:hAnsi="Arial Narrow"/>
        <w:sz w:val="18"/>
        <w:lang w:val="es-ES_tradnl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59776" behindDoc="0" locked="0" layoutInCell="1" allowOverlap="1" wp14:anchorId="6EDFF4ED" wp14:editId="20C41C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19300" cy="609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5D6">
      <w:rPr>
        <w:rFonts w:ascii="Arial Narrow" w:hAnsi="Arial Narrow"/>
        <w:sz w:val="18"/>
        <w:lang w:val="es-ES_tradnl"/>
      </w:rPr>
      <w:tab/>
    </w:r>
    <w:r w:rsidR="00F435D6">
      <w:rPr>
        <w:rFonts w:ascii="Arial Narrow" w:hAnsi="Arial Narrow"/>
        <w:sz w:val="18"/>
        <w:lang w:val="es-ES_tradnl"/>
      </w:rPr>
      <w:tab/>
      <w:t xml:space="preserve">      </w:t>
    </w:r>
  </w:p>
  <w:p w14:paraId="6F507D8C" w14:textId="77777777" w:rsidR="00DF589E" w:rsidRDefault="00DF589E">
    <w:pPr>
      <w:pStyle w:val="Encabezado"/>
      <w:rPr>
        <w:rFonts w:ascii="Arial Narrow" w:hAnsi="Arial Narrow"/>
        <w:sz w:val="18"/>
        <w:lang w:val="es-ES_tradnl"/>
      </w:rPr>
    </w:pPr>
  </w:p>
  <w:p w14:paraId="14FF8430" w14:textId="77777777" w:rsidR="00DF589E" w:rsidRDefault="00DF589E">
    <w:pPr>
      <w:pStyle w:val="Encabezado"/>
      <w:rPr>
        <w:rFonts w:ascii="Arial Narrow" w:hAnsi="Arial Narrow"/>
        <w:sz w:val="18"/>
        <w:lang w:val="es-ES_tradnl"/>
      </w:rPr>
    </w:pPr>
  </w:p>
  <w:p w14:paraId="053FB90F" w14:textId="77777777" w:rsidR="00DF589E" w:rsidRDefault="00DF589E">
    <w:pPr>
      <w:pStyle w:val="Encabezado"/>
      <w:rPr>
        <w:rFonts w:ascii="Arial Narrow" w:hAnsi="Arial Narrow"/>
        <w:sz w:val="18"/>
        <w:lang w:val="es-ES_tradnl"/>
      </w:rPr>
    </w:pPr>
  </w:p>
  <w:p w14:paraId="0CCA8D99" w14:textId="7E6B0C85" w:rsidR="00F435D6" w:rsidRDefault="00F435D6" w:rsidP="00DF589E">
    <w:pPr>
      <w:pStyle w:val="Encabezado"/>
      <w:jc w:val="right"/>
      <w:rPr>
        <w:rFonts w:ascii="Arial Narrow" w:hAnsi="Arial Narrow"/>
        <w:sz w:val="18"/>
        <w:lang w:val="es-ES_tradnl"/>
      </w:rPr>
    </w:pPr>
    <w:r>
      <w:rPr>
        <w:rFonts w:ascii="Arial Narrow" w:hAnsi="Arial Narrow"/>
        <w:sz w:val="18"/>
        <w:lang w:val="es-ES_tradnl"/>
      </w:rPr>
      <w:t xml:space="preserve">                                                          ACTA DE REUNIÓN DE ACLARACIÓN </w:t>
    </w:r>
  </w:p>
  <w:p w14:paraId="6BCC419A" w14:textId="77777777" w:rsidR="00DF589E" w:rsidRDefault="00DF589E" w:rsidP="00DF589E">
    <w:pPr>
      <w:pStyle w:val="Encabezado"/>
      <w:jc w:val="right"/>
      <w:rPr>
        <w:rFonts w:ascii="Arial Narrow" w:hAnsi="Arial Narrow"/>
        <w:sz w:val="18"/>
        <w:lang w:val="es-ES_tradnl"/>
      </w:rPr>
    </w:pPr>
  </w:p>
  <w:p w14:paraId="51A6CDD8" w14:textId="77777777" w:rsidR="00F435D6" w:rsidRDefault="00EE01C8">
    <w:pPr>
      <w:pStyle w:val="Encabezado"/>
      <w:rPr>
        <w:rFonts w:ascii="Arial Narrow" w:hAnsi="Arial Narrow"/>
        <w:sz w:val="20"/>
        <w:lang w:val="es-ES_tradnl"/>
      </w:rPr>
    </w:pPr>
    <w:r>
      <w:rPr>
        <w:rFonts w:ascii="Arial Narrow" w:hAnsi="Arial Narrow"/>
        <w:noProof/>
        <w:sz w:val="20"/>
        <w:lang w:val="es-BO" w:eastAsia="es-BO"/>
      </w:rPr>
      <mc:AlternateContent>
        <mc:Choice Requires="wps">
          <w:drawing>
            <wp:anchor distT="4294967291" distB="4294967291" distL="114300" distR="114300" simplePos="0" relativeHeight="251657728" behindDoc="0" locked="0" layoutInCell="0" allowOverlap="1" wp14:anchorId="2F97974C" wp14:editId="6594184C">
              <wp:simplePos x="0" y="0"/>
              <wp:positionH relativeFrom="column">
                <wp:posOffset>-63500</wp:posOffset>
              </wp:positionH>
              <wp:positionV relativeFrom="paragraph">
                <wp:posOffset>634</wp:posOffset>
              </wp:positionV>
              <wp:extent cx="6096000" cy="0"/>
              <wp:effectExtent l="0" t="19050" r="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6A0B38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pt,.05pt" to="4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" o:allowincell="f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ED45490"/>
    <w:lvl w:ilvl="0">
      <w:numFmt w:val="bullet"/>
      <w:lvlText w:val="*"/>
      <w:lvlJc w:val="left"/>
    </w:lvl>
  </w:abstractNum>
  <w:abstractNum w:abstractNumId="1" w15:restartNumberingAfterBreak="0">
    <w:nsid w:val="068834EF"/>
    <w:multiLevelType w:val="singleLevel"/>
    <w:tmpl w:val="DE2E3AB6"/>
    <w:lvl w:ilvl="0">
      <w:start w:val="1"/>
      <w:numFmt w:val="lowerLetter"/>
      <w:lvlText w:val="%1."/>
      <w:legacy w:legacy="1" w:legacySpace="0" w:legacyIndent="331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07B00F07"/>
    <w:multiLevelType w:val="singleLevel"/>
    <w:tmpl w:val="8A7C1C66"/>
    <w:lvl w:ilvl="0">
      <w:start w:val="1"/>
      <w:numFmt w:val="decimal"/>
      <w:lvlText w:val="%1."/>
      <w:legacy w:legacy="1" w:legacySpace="0" w:legacyIndent="331"/>
      <w:lvlJc w:val="left"/>
      <w:rPr>
        <w:rFonts w:ascii="Arial Unicode MS" w:eastAsia="Arial Unicode MS" w:hAnsi="Arial Unicode MS" w:cs="Arial Unicode MS" w:hint="eastAsia"/>
      </w:rPr>
    </w:lvl>
  </w:abstractNum>
  <w:abstractNum w:abstractNumId="3" w15:restartNumberingAfterBreak="0">
    <w:nsid w:val="0B8F0C0E"/>
    <w:multiLevelType w:val="hybridMultilevel"/>
    <w:tmpl w:val="88A22748"/>
    <w:lvl w:ilvl="0" w:tplc="C9CC3A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C5976A7"/>
    <w:multiLevelType w:val="hybridMultilevel"/>
    <w:tmpl w:val="24AE709E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96491"/>
    <w:multiLevelType w:val="hybridMultilevel"/>
    <w:tmpl w:val="24AE709E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3105D"/>
    <w:multiLevelType w:val="multilevel"/>
    <w:tmpl w:val="B5A40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B82067"/>
    <w:multiLevelType w:val="singleLevel"/>
    <w:tmpl w:val="8CE6F5AC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4177C73"/>
    <w:multiLevelType w:val="singleLevel"/>
    <w:tmpl w:val="3C9ED196"/>
    <w:lvl w:ilvl="0">
      <w:start w:val="1"/>
      <w:numFmt w:val="decimal"/>
      <w:lvlText w:val="%1."/>
      <w:legacy w:legacy="1" w:legacySpace="0" w:legacyIndent="408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6AE34FF"/>
    <w:multiLevelType w:val="singleLevel"/>
    <w:tmpl w:val="8CE6F5AC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Times New Roman" w:hint="default"/>
      </w:rPr>
    </w:lvl>
  </w:abstractNum>
  <w:abstractNum w:abstractNumId="10" w15:restartNumberingAfterBreak="0">
    <w:nsid w:val="19B57560"/>
    <w:multiLevelType w:val="singleLevel"/>
    <w:tmpl w:val="60A037F6"/>
    <w:lvl w:ilvl="0">
      <w:start w:val="1"/>
      <w:numFmt w:val="lowerLetter"/>
      <w:lvlText w:val="%1."/>
      <w:legacy w:legacy="1" w:legacySpace="0" w:legacyIndent="332"/>
      <w:lvlJc w:val="left"/>
      <w:rPr>
        <w:rFonts w:ascii="Calibri" w:hAnsi="Calibri" w:cs="Times New Roman" w:hint="default"/>
      </w:rPr>
    </w:lvl>
  </w:abstractNum>
  <w:abstractNum w:abstractNumId="11" w15:restartNumberingAfterBreak="0">
    <w:nsid w:val="1E0854C9"/>
    <w:multiLevelType w:val="hybridMultilevel"/>
    <w:tmpl w:val="B58669DE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C18A2"/>
    <w:multiLevelType w:val="hybridMultilevel"/>
    <w:tmpl w:val="AD623AFC"/>
    <w:lvl w:ilvl="0" w:tplc="4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24973"/>
    <w:multiLevelType w:val="hybridMultilevel"/>
    <w:tmpl w:val="B4B867A2"/>
    <w:lvl w:ilvl="0" w:tplc="E712274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04F37"/>
    <w:multiLevelType w:val="hybridMultilevel"/>
    <w:tmpl w:val="AD66C23C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F6172"/>
    <w:multiLevelType w:val="singleLevel"/>
    <w:tmpl w:val="47D8A682"/>
    <w:lvl w:ilvl="0">
      <w:start w:val="2"/>
      <w:numFmt w:val="decimal"/>
      <w:lvlText w:val="%1."/>
      <w:legacy w:legacy="1" w:legacySpace="0" w:legacyIndent="331"/>
      <w:lvlJc w:val="left"/>
      <w:rPr>
        <w:rFonts w:ascii="Arial Unicode MS" w:eastAsia="Arial Unicode MS" w:hAnsi="Arial Unicode MS" w:cs="Arial Unicode MS" w:hint="eastAsia"/>
      </w:rPr>
    </w:lvl>
  </w:abstractNum>
  <w:abstractNum w:abstractNumId="16" w15:restartNumberingAfterBreak="0">
    <w:nsid w:val="2C671740"/>
    <w:multiLevelType w:val="singleLevel"/>
    <w:tmpl w:val="69E26594"/>
    <w:lvl w:ilvl="0">
      <w:start w:val="6"/>
      <w:numFmt w:val="decimal"/>
      <w:lvlText w:val="%1."/>
      <w:legacy w:legacy="1" w:legacySpace="0" w:legacyIndent="331"/>
      <w:lvlJc w:val="left"/>
      <w:rPr>
        <w:rFonts w:ascii="Arial Unicode MS" w:eastAsia="Arial Unicode MS" w:hAnsi="Arial Unicode MS" w:cs="Arial Unicode MS" w:hint="eastAsia"/>
      </w:rPr>
    </w:lvl>
  </w:abstractNum>
  <w:abstractNum w:abstractNumId="17" w15:restartNumberingAfterBreak="0">
    <w:nsid w:val="2D821E1B"/>
    <w:multiLevelType w:val="hybridMultilevel"/>
    <w:tmpl w:val="5A1C74FC"/>
    <w:lvl w:ilvl="0" w:tplc="5A8C1986">
      <w:start w:val="1"/>
      <w:numFmt w:val="bullet"/>
      <w:lvlText w:val="*"/>
      <w:lvlJc w:val="left"/>
      <w:pPr>
        <w:ind w:hanging="356"/>
      </w:pPr>
      <w:rPr>
        <w:rFonts w:ascii="Arial" w:eastAsia="Arial" w:hAnsi="Arial" w:hint="default"/>
        <w:w w:val="155"/>
        <w:sz w:val="18"/>
        <w:szCs w:val="18"/>
      </w:rPr>
    </w:lvl>
    <w:lvl w:ilvl="1" w:tplc="A30CAC66">
      <w:start w:val="1"/>
      <w:numFmt w:val="bullet"/>
      <w:lvlText w:val="•"/>
      <w:lvlJc w:val="left"/>
      <w:rPr>
        <w:rFonts w:hint="default"/>
      </w:rPr>
    </w:lvl>
    <w:lvl w:ilvl="2" w:tplc="749017BC">
      <w:start w:val="1"/>
      <w:numFmt w:val="bullet"/>
      <w:lvlText w:val="•"/>
      <w:lvlJc w:val="left"/>
      <w:rPr>
        <w:rFonts w:hint="default"/>
      </w:rPr>
    </w:lvl>
    <w:lvl w:ilvl="3" w:tplc="FDEAAC8E">
      <w:start w:val="1"/>
      <w:numFmt w:val="bullet"/>
      <w:lvlText w:val="•"/>
      <w:lvlJc w:val="left"/>
      <w:rPr>
        <w:rFonts w:hint="default"/>
      </w:rPr>
    </w:lvl>
    <w:lvl w:ilvl="4" w:tplc="668C7B2C">
      <w:start w:val="1"/>
      <w:numFmt w:val="bullet"/>
      <w:lvlText w:val="•"/>
      <w:lvlJc w:val="left"/>
      <w:rPr>
        <w:rFonts w:hint="default"/>
      </w:rPr>
    </w:lvl>
    <w:lvl w:ilvl="5" w:tplc="B5D2CCA4">
      <w:start w:val="1"/>
      <w:numFmt w:val="bullet"/>
      <w:lvlText w:val="•"/>
      <w:lvlJc w:val="left"/>
      <w:rPr>
        <w:rFonts w:hint="default"/>
      </w:rPr>
    </w:lvl>
    <w:lvl w:ilvl="6" w:tplc="5F6E9666">
      <w:start w:val="1"/>
      <w:numFmt w:val="bullet"/>
      <w:lvlText w:val="•"/>
      <w:lvlJc w:val="left"/>
      <w:rPr>
        <w:rFonts w:hint="default"/>
      </w:rPr>
    </w:lvl>
    <w:lvl w:ilvl="7" w:tplc="712AB112">
      <w:start w:val="1"/>
      <w:numFmt w:val="bullet"/>
      <w:lvlText w:val="•"/>
      <w:lvlJc w:val="left"/>
      <w:rPr>
        <w:rFonts w:hint="default"/>
      </w:rPr>
    </w:lvl>
    <w:lvl w:ilvl="8" w:tplc="97A4FFA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2F0A5FCE"/>
    <w:multiLevelType w:val="singleLevel"/>
    <w:tmpl w:val="58E846E8"/>
    <w:lvl w:ilvl="0">
      <w:start w:val="2"/>
      <w:numFmt w:val="lowerLetter"/>
      <w:lvlText w:val="%1."/>
      <w:legacy w:legacy="1" w:legacySpace="0" w:legacyIndent="326"/>
      <w:lvlJc w:val="left"/>
      <w:rPr>
        <w:rFonts w:ascii="Calibri" w:hAnsi="Calibri" w:cs="Times New Roman" w:hint="default"/>
      </w:rPr>
    </w:lvl>
  </w:abstractNum>
  <w:abstractNum w:abstractNumId="19" w15:restartNumberingAfterBreak="0">
    <w:nsid w:val="317C234A"/>
    <w:multiLevelType w:val="hybridMultilevel"/>
    <w:tmpl w:val="2F509A86"/>
    <w:lvl w:ilvl="0" w:tplc="C900A7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649DE"/>
    <w:multiLevelType w:val="hybridMultilevel"/>
    <w:tmpl w:val="1C6E2E9E"/>
    <w:lvl w:ilvl="0" w:tplc="B052B1FE">
      <w:start w:val="2"/>
      <w:numFmt w:val="decimal"/>
      <w:lvlText w:val="%1."/>
      <w:lvlJc w:val="left"/>
      <w:pPr>
        <w:ind w:hanging="356"/>
      </w:pPr>
      <w:rPr>
        <w:rFonts w:ascii="Arial" w:eastAsia="Arial" w:hAnsi="Arial" w:hint="default"/>
        <w:w w:val="83"/>
        <w:sz w:val="21"/>
        <w:szCs w:val="21"/>
      </w:rPr>
    </w:lvl>
    <w:lvl w:ilvl="1" w:tplc="0F8A77B6">
      <w:start w:val="1"/>
      <w:numFmt w:val="bullet"/>
      <w:lvlText w:val="•"/>
      <w:lvlJc w:val="left"/>
      <w:rPr>
        <w:rFonts w:hint="default"/>
      </w:rPr>
    </w:lvl>
    <w:lvl w:ilvl="2" w:tplc="DE9E10D2">
      <w:start w:val="1"/>
      <w:numFmt w:val="bullet"/>
      <w:lvlText w:val="•"/>
      <w:lvlJc w:val="left"/>
      <w:rPr>
        <w:rFonts w:hint="default"/>
      </w:rPr>
    </w:lvl>
    <w:lvl w:ilvl="3" w:tplc="CB0C41DE">
      <w:start w:val="1"/>
      <w:numFmt w:val="bullet"/>
      <w:lvlText w:val="•"/>
      <w:lvlJc w:val="left"/>
      <w:rPr>
        <w:rFonts w:hint="default"/>
      </w:rPr>
    </w:lvl>
    <w:lvl w:ilvl="4" w:tplc="3EBC40C2">
      <w:start w:val="1"/>
      <w:numFmt w:val="bullet"/>
      <w:lvlText w:val="•"/>
      <w:lvlJc w:val="left"/>
      <w:rPr>
        <w:rFonts w:hint="default"/>
      </w:rPr>
    </w:lvl>
    <w:lvl w:ilvl="5" w:tplc="CE44BC62">
      <w:start w:val="1"/>
      <w:numFmt w:val="bullet"/>
      <w:lvlText w:val="•"/>
      <w:lvlJc w:val="left"/>
      <w:rPr>
        <w:rFonts w:hint="default"/>
      </w:rPr>
    </w:lvl>
    <w:lvl w:ilvl="6" w:tplc="AD9225AE">
      <w:start w:val="1"/>
      <w:numFmt w:val="bullet"/>
      <w:lvlText w:val="•"/>
      <w:lvlJc w:val="left"/>
      <w:rPr>
        <w:rFonts w:hint="default"/>
      </w:rPr>
    </w:lvl>
    <w:lvl w:ilvl="7" w:tplc="CDB2ACC4">
      <w:start w:val="1"/>
      <w:numFmt w:val="bullet"/>
      <w:lvlText w:val="•"/>
      <w:lvlJc w:val="left"/>
      <w:rPr>
        <w:rFonts w:hint="default"/>
      </w:rPr>
    </w:lvl>
    <w:lvl w:ilvl="8" w:tplc="523AF6D2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35303CED"/>
    <w:multiLevelType w:val="hybridMultilevel"/>
    <w:tmpl w:val="B30094B2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12EA9"/>
    <w:multiLevelType w:val="hybridMultilevel"/>
    <w:tmpl w:val="9292783C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B2563"/>
    <w:multiLevelType w:val="hybridMultilevel"/>
    <w:tmpl w:val="8DB25F0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66BD9"/>
    <w:multiLevelType w:val="hybridMultilevel"/>
    <w:tmpl w:val="24AE709E"/>
    <w:lvl w:ilvl="0" w:tplc="400A0011">
      <w:start w:val="1"/>
      <w:numFmt w:val="decimal"/>
      <w:lvlText w:val="%1)"/>
      <w:lvlJc w:val="left"/>
      <w:pPr>
        <w:ind w:left="390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4624" w:hanging="360"/>
      </w:pPr>
    </w:lvl>
    <w:lvl w:ilvl="2" w:tplc="400A001B" w:tentative="1">
      <w:start w:val="1"/>
      <w:numFmt w:val="lowerRoman"/>
      <w:lvlText w:val="%3."/>
      <w:lvlJc w:val="right"/>
      <w:pPr>
        <w:ind w:left="5344" w:hanging="180"/>
      </w:pPr>
    </w:lvl>
    <w:lvl w:ilvl="3" w:tplc="400A000F" w:tentative="1">
      <w:start w:val="1"/>
      <w:numFmt w:val="decimal"/>
      <w:lvlText w:val="%4."/>
      <w:lvlJc w:val="left"/>
      <w:pPr>
        <w:ind w:left="6064" w:hanging="360"/>
      </w:pPr>
    </w:lvl>
    <w:lvl w:ilvl="4" w:tplc="400A0019" w:tentative="1">
      <w:start w:val="1"/>
      <w:numFmt w:val="lowerLetter"/>
      <w:lvlText w:val="%5."/>
      <w:lvlJc w:val="left"/>
      <w:pPr>
        <w:ind w:left="6784" w:hanging="360"/>
      </w:pPr>
    </w:lvl>
    <w:lvl w:ilvl="5" w:tplc="400A001B" w:tentative="1">
      <w:start w:val="1"/>
      <w:numFmt w:val="lowerRoman"/>
      <w:lvlText w:val="%6."/>
      <w:lvlJc w:val="right"/>
      <w:pPr>
        <w:ind w:left="7504" w:hanging="180"/>
      </w:pPr>
    </w:lvl>
    <w:lvl w:ilvl="6" w:tplc="400A000F" w:tentative="1">
      <w:start w:val="1"/>
      <w:numFmt w:val="decimal"/>
      <w:lvlText w:val="%7."/>
      <w:lvlJc w:val="left"/>
      <w:pPr>
        <w:ind w:left="8224" w:hanging="360"/>
      </w:pPr>
    </w:lvl>
    <w:lvl w:ilvl="7" w:tplc="400A0019" w:tentative="1">
      <w:start w:val="1"/>
      <w:numFmt w:val="lowerLetter"/>
      <w:lvlText w:val="%8."/>
      <w:lvlJc w:val="left"/>
      <w:pPr>
        <w:ind w:left="8944" w:hanging="360"/>
      </w:pPr>
    </w:lvl>
    <w:lvl w:ilvl="8" w:tplc="40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5" w15:restartNumberingAfterBreak="0">
    <w:nsid w:val="491743A7"/>
    <w:multiLevelType w:val="singleLevel"/>
    <w:tmpl w:val="2868A0DA"/>
    <w:lvl w:ilvl="0">
      <w:start w:val="1"/>
      <w:numFmt w:val="lowerLetter"/>
      <w:lvlText w:val="%1."/>
      <w:legacy w:legacy="1" w:legacySpace="0" w:legacyIndent="322"/>
      <w:lvlJc w:val="left"/>
      <w:rPr>
        <w:rFonts w:ascii="Calibri" w:hAnsi="Calibri" w:cs="Times New Roman" w:hint="default"/>
      </w:rPr>
    </w:lvl>
  </w:abstractNum>
  <w:abstractNum w:abstractNumId="26" w15:restartNumberingAfterBreak="0">
    <w:nsid w:val="4AF96E96"/>
    <w:multiLevelType w:val="hybridMultilevel"/>
    <w:tmpl w:val="CA8ABF0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F40A9"/>
    <w:multiLevelType w:val="hybridMultilevel"/>
    <w:tmpl w:val="A180529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70F88"/>
    <w:multiLevelType w:val="hybridMultilevel"/>
    <w:tmpl w:val="75441A16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53762"/>
    <w:multiLevelType w:val="hybridMultilevel"/>
    <w:tmpl w:val="475C297C"/>
    <w:lvl w:ilvl="0" w:tplc="210405B4">
      <w:start w:val="1"/>
      <w:numFmt w:val="lowerLetter"/>
      <w:lvlText w:val="%1."/>
      <w:lvlJc w:val="left"/>
      <w:pPr>
        <w:ind w:left="141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136" w:hanging="360"/>
      </w:pPr>
    </w:lvl>
    <w:lvl w:ilvl="2" w:tplc="400A001B" w:tentative="1">
      <w:start w:val="1"/>
      <w:numFmt w:val="lowerRoman"/>
      <w:lvlText w:val="%3."/>
      <w:lvlJc w:val="right"/>
      <w:pPr>
        <w:ind w:left="2856" w:hanging="180"/>
      </w:pPr>
    </w:lvl>
    <w:lvl w:ilvl="3" w:tplc="400A000F" w:tentative="1">
      <w:start w:val="1"/>
      <w:numFmt w:val="decimal"/>
      <w:lvlText w:val="%4."/>
      <w:lvlJc w:val="left"/>
      <w:pPr>
        <w:ind w:left="3576" w:hanging="360"/>
      </w:pPr>
    </w:lvl>
    <w:lvl w:ilvl="4" w:tplc="400A0019" w:tentative="1">
      <w:start w:val="1"/>
      <w:numFmt w:val="lowerLetter"/>
      <w:lvlText w:val="%5."/>
      <w:lvlJc w:val="left"/>
      <w:pPr>
        <w:ind w:left="4296" w:hanging="360"/>
      </w:pPr>
    </w:lvl>
    <w:lvl w:ilvl="5" w:tplc="400A001B" w:tentative="1">
      <w:start w:val="1"/>
      <w:numFmt w:val="lowerRoman"/>
      <w:lvlText w:val="%6."/>
      <w:lvlJc w:val="right"/>
      <w:pPr>
        <w:ind w:left="5016" w:hanging="180"/>
      </w:pPr>
    </w:lvl>
    <w:lvl w:ilvl="6" w:tplc="400A000F" w:tentative="1">
      <w:start w:val="1"/>
      <w:numFmt w:val="decimal"/>
      <w:lvlText w:val="%7."/>
      <w:lvlJc w:val="left"/>
      <w:pPr>
        <w:ind w:left="5736" w:hanging="360"/>
      </w:pPr>
    </w:lvl>
    <w:lvl w:ilvl="7" w:tplc="400A0019" w:tentative="1">
      <w:start w:val="1"/>
      <w:numFmt w:val="lowerLetter"/>
      <w:lvlText w:val="%8."/>
      <w:lvlJc w:val="left"/>
      <w:pPr>
        <w:ind w:left="6456" w:hanging="360"/>
      </w:pPr>
    </w:lvl>
    <w:lvl w:ilvl="8" w:tplc="400A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0" w15:restartNumberingAfterBreak="0">
    <w:nsid w:val="56B92F5B"/>
    <w:multiLevelType w:val="hybridMultilevel"/>
    <w:tmpl w:val="D32E2740"/>
    <w:lvl w:ilvl="0" w:tplc="3CE2F338">
      <w:start w:val="1"/>
      <w:numFmt w:val="bullet"/>
      <w:lvlText w:val="*"/>
      <w:lvlJc w:val="left"/>
      <w:pPr>
        <w:ind w:hanging="365"/>
      </w:pPr>
      <w:rPr>
        <w:rFonts w:ascii="Calibri" w:eastAsia="Calibri" w:hAnsi="Calibri" w:hint="default"/>
        <w:w w:val="154"/>
        <w:sz w:val="19"/>
        <w:szCs w:val="19"/>
      </w:rPr>
    </w:lvl>
    <w:lvl w:ilvl="1" w:tplc="719A8108">
      <w:start w:val="1"/>
      <w:numFmt w:val="bullet"/>
      <w:lvlText w:val="•"/>
      <w:lvlJc w:val="left"/>
      <w:rPr>
        <w:rFonts w:hint="default"/>
      </w:rPr>
    </w:lvl>
    <w:lvl w:ilvl="2" w:tplc="B75E3F3A">
      <w:start w:val="1"/>
      <w:numFmt w:val="bullet"/>
      <w:lvlText w:val="•"/>
      <w:lvlJc w:val="left"/>
      <w:rPr>
        <w:rFonts w:hint="default"/>
      </w:rPr>
    </w:lvl>
    <w:lvl w:ilvl="3" w:tplc="E4C634F0">
      <w:start w:val="1"/>
      <w:numFmt w:val="bullet"/>
      <w:lvlText w:val="•"/>
      <w:lvlJc w:val="left"/>
      <w:rPr>
        <w:rFonts w:hint="default"/>
      </w:rPr>
    </w:lvl>
    <w:lvl w:ilvl="4" w:tplc="6720C234">
      <w:start w:val="1"/>
      <w:numFmt w:val="bullet"/>
      <w:lvlText w:val="•"/>
      <w:lvlJc w:val="left"/>
      <w:rPr>
        <w:rFonts w:hint="default"/>
      </w:rPr>
    </w:lvl>
    <w:lvl w:ilvl="5" w:tplc="D578E622">
      <w:start w:val="1"/>
      <w:numFmt w:val="bullet"/>
      <w:lvlText w:val="•"/>
      <w:lvlJc w:val="left"/>
      <w:rPr>
        <w:rFonts w:hint="default"/>
      </w:rPr>
    </w:lvl>
    <w:lvl w:ilvl="6" w:tplc="617A242C">
      <w:start w:val="1"/>
      <w:numFmt w:val="bullet"/>
      <w:lvlText w:val="•"/>
      <w:lvlJc w:val="left"/>
      <w:rPr>
        <w:rFonts w:hint="default"/>
      </w:rPr>
    </w:lvl>
    <w:lvl w:ilvl="7" w:tplc="F412DE30">
      <w:start w:val="1"/>
      <w:numFmt w:val="bullet"/>
      <w:lvlText w:val="•"/>
      <w:lvlJc w:val="left"/>
      <w:rPr>
        <w:rFonts w:hint="default"/>
      </w:rPr>
    </w:lvl>
    <w:lvl w:ilvl="8" w:tplc="66B210DE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59ED28AB"/>
    <w:multiLevelType w:val="hybridMultilevel"/>
    <w:tmpl w:val="620CE21E"/>
    <w:lvl w:ilvl="0" w:tplc="4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C2C38"/>
    <w:multiLevelType w:val="singleLevel"/>
    <w:tmpl w:val="425E9966"/>
    <w:lvl w:ilvl="0">
      <w:start w:val="5"/>
      <w:numFmt w:val="decimal"/>
      <w:lvlText w:val="%1."/>
      <w:legacy w:legacy="1" w:legacySpace="0" w:legacyIndent="278"/>
      <w:lvlJc w:val="left"/>
      <w:rPr>
        <w:rFonts w:ascii="Calibri" w:hAnsi="Calibri" w:cs="Times New Roman" w:hint="default"/>
      </w:rPr>
    </w:lvl>
  </w:abstractNum>
  <w:abstractNum w:abstractNumId="33" w15:restartNumberingAfterBreak="0">
    <w:nsid w:val="5DA979B0"/>
    <w:multiLevelType w:val="hybridMultilevel"/>
    <w:tmpl w:val="09E265CA"/>
    <w:lvl w:ilvl="0" w:tplc="400A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A5EC9"/>
    <w:multiLevelType w:val="hybridMultilevel"/>
    <w:tmpl w:val="CAD6F8D8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40823"/>
    <w:multiLevelType w:val="singleLevel"/>
    <w:tmpl w:val="D0C494AC"/>
    <w:lvl w:ilvl="0">
      <w:start w:val="6"/>
      <w:numFmt w:val="decimal"/>
      <w:lvlText w:val="%1."/>
      <w:legacy w:legacy="1" w:legacySpace="0" w:legacyIndent="278"/>
      <w:lvlJc w:val="left"/>
      <w:rPr>
        <w:rFonts w:ascii="Calibri" w:hAnsi="Calibri" w:cs="Times New Roman" w:hint="default"/>
      </w:rPr>
    </w:lvl>
  </w:abstractNum>
  <w:abstractNum w:abstractNumId="36" w15:restartNumberingAfterBreak="0">
    <w:nsid w:val="677B23F9"/>
    <w:multiLevelType w:val="hybridMultilevel"/>
    <w:tmpl w:val="5D9217B0"/>
    <w:lvl w:ilvl="0" w:tplc="85CEA5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FA95A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2F456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5D0FB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420E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A426E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3A8C5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E4AF8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BD4B9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802EFC"/>
    <w:multiLevelType w:val="hybridMultilevel"/>
    <w:tmpl w:val="7038B32A"/>
    <w:lvl w:ilvl="0" w:tplc="2BDAB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D81E0F"/>
    <w:multiLevelType w:val="hybridMultilevel"/>
    <w:tmpl w:val="6E1EF376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86CE1"/>
    <w:multiLevelType w:val="singleLevel"/>
    <w:tmpl w:val="7EC83BF8"/>
    <w:lvl w:ilvl="0">
      <w:start w:val="2"/>
      <w:numFmt w:val="decimal"/>
      <w:lvlText w:val="%1."/>
      <w:legacy w:legacy="1" w:legacySpace="0" w:legacyIndent="408"/>
      <w:lvlJc w:val="left"/>
      <w:rPr>
        <w:rFonts w:ascii="Calibri" w:hAnsi="Calibri" w:cs="Times New Roman" w:hint="default"/>
      </w:rPr>
    </w:lvl>
  </w:abstractNum>
  <w:abstractNum w:abstractNumId="40" w15:restartNumberingAfterBreak="0">
    <w:nsid w:val="75A5152F"/>
    <w:multiLevelType w:val="hybridMultilevel"/>
    <w:tmpl w:val="24AE709E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64617"/>
    <w:multiLevelType w:val="hybridMultilevel"/>
    <w:tmpl w:val="49B8813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E1381"/>
    <w:multiLevelType w:val="singleLevel"/>
    <w:tmpl w:val="F6EA2068"/>
    <w:lvl w:ilvl="0">
      <w:start w:val="1"/>
      <w:numFmt w:val="decimal"/>
      <w:lvlText w:val="%1."/>
      <w:legacy w:legacy="1" w:legacySpace="0" w:legacyIndent="269"/>
      <w:lvlJc w:val="left"/>
      <w:rPr>
        <w:rFonts w:ascii="Calibri" w:hAnsi="Calibri" w:cs="Times New Roman" w:hint="default"/>
      </w:rPr>
    </w:lvl>
  </w:abstractNum>
  <w:num w:numId="1">
    <w:abstractNumId w:val="36"/>
  </w:num>
  <w:num w:numId="2">
    <w:abstractNumId w:val="3"/>
  </w:num>
  <w:num w:numId="3">
    <w:abstractNumId w:val="13"/>
  </w:num>
  <w:num w:numId="4">
    <w:abstractNumId w:val="19"/>
  </w:num>
  <w:num w:numId="5">
    <w:abstractNumId w:val="1"/>
  </w:num>
  <w:num w:numId="6">
    <w:abstractNumId w:val="32"/>
  </w:num>
  <w:num w:numId="7">
    <w:abstractNumId w:val="18"/>
  </w:num>
  <w:num w:numId="8">
    <w:abstractNumId w:val="35"/>
  </w:num>
  <w:num w:numId="9">
    <w:abstractNumId w:val="9"/>
  </w:num>
  <w:num w:numId="10">
    <w:abstractNumId w:val="25"/>
  </w:num>
  <w:num w:numId="11">
    <w:abstractNumId w:val="10"/>
  </w:num>
  <w:num w:numId="12">
    <w:abstractNumId w:val="10"/>
    <w:lvlOverride w:ilvl="0">
      <w:lvl w:ilvl="0">
        <w:start w:val="1"/>
        <w:numFmt w:val="lowerLetter"/>
        <w:lvlText w:val="%1."/>
        <w:legacy w:legacy="1" w:legacySpace="0" w:legacyIndent="331"/>
        <w:lvlJc w:val="left"/>
        <w:rPr>
          <w:rFonts w:ascii="Calibri" w:hAnsi="Calibri" w:cs="Times New Roman" w:hint="default"/>
        </w:rPr>
      </w:lvl>
    </w:lvlOverride>
  </w:num>
  <w:num w:numId="13">
    <w:abstractNumId w:val="8"/>
  </w:num>
  <w:num w:numId="14">
    <w:abstractNumId w:val="7"/>
  </w:num>
  <w:num w:numId="15">
    <w:abstractNumId w:val="39"/>
  </w:num>
  <w:num w:numId="16">
    <w:abstractNumId w:val="42"/>
  </w:num>
  <w:num w:numId="17">
    <w:abstractNumId w:val="2"/>
  </w:num>
  <w:num w:numId="18">
    <w:abstractNumId w:val="15"/>
  </w:num>
  <w:num w:numId="19">
    <w:abstractNumId w:val="16"/>
  </w:num>
  <w:num w:numId="20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Arial Unicode MS" w:eastAsia="Arial Unicode MS" w:hAnsi="Arial Unicode MS" w:hint="eastAsia"/>
        </w:rPr>
      </w:lvl>
    </w:lvlOverride>
  </w:num>
  <w:num w:numId="21">
    <w:abstractNumId w:val="30"/>
  </w:num>
  <w:num w:numId="22">
    <w:abstractNumId w:val="20"/>
  </w:num>
  <w:num w:numId="23">
    <w:abstractNumId w:val="17"/>
  </w:num>
  <w:num w:numId="24">
    <w:abstractNumId w:val="4"/>
  </w:num>
  <w:num w:numId="25">
    <w:abstractNumId w:val="24"/>
  </w:num>
  <w:num w:numId="26">
    <w:abstractNumId w:val="5"/>
  </w:num>
  <w:num w:numId="27">
    <w:abstractNumId w:val="40"/>
  </w:num>
  <w:num w:numId="28">
    <w:abstractNumId w:val="28"/>
  </w:num>
  <w:num w:numId="29">
    <w:abstractNumId w:val="27"/>
  </w:num>
  <w:num w:numId="30">
    <w:abstractNumId w:val="14"/>
  </w:num>
  <w:num w:numId="31">
    <w:abstractNumId w:val="34"/>
  </w:num>
  <w:num w:numId="32">
    <w:abstractNumId w:val="26"/>
  </w:num>
  <w:num w:numId="33">
    <w:abstractNumId w:val="22"/>
  </w:num>
  <w:num w:numId="34">
    <w:abstractNumId w:val="38"/>
  </w:num>
  <w:num w:numId="35">
    <w:abstractNumId w:val="11"/>
  </w:num>
  <w:num w:numId="36">
    <w:abstractNumId w:val="21"/>
  </w:num>
  <w:num w:numId="37">
    <w:abstractNumId w:val="29"/>
  </w:num>
  <w:num w:numId="38">
    <w:abstractNumId w:val="33"/>
  </w:num>
  <w:num w:numId="39">
    <w:abstractNumId w:val="23"/>
  </w:num>
  <w:num w:numId="40">
    <w:abstractNumId w:val="12"/>
  </w:num>
  <w:num w:numId="41">
    <w:abstractNumId w:val="31"/>
  </w:num>
  <w:num w:numId="42">
    <w:abstractNumId w:val="37"/>
  </w:num>
  <w:num w:numId="43">
    <w:abstractNumId w:val="6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35"/>
    <w:rsid w:val="000015B8"/>
    <w:rsid w:val="000114FC"/>
    <w:rsid w:val="0001341B"/>
    <w:rsid w:val="000221EC"/>
    <w:rsid w:val="00026952"/>
    <w:rsid w:val="00030CBC"/>
    <w:rsid w:val="00032C77"/>
    <w:rsid w:val="000463C1"/>
    <w:rsid w:val="00061FD2"/>
    <w:rsid w:val="000640EE"/>
    <w:rsid w:val="0006437C"/>
    <w:rsid w:val="00064BCB"/>
    <w:rsid w:val="00064FBA"/>
    <w:rsid w:val="000663FD"/>
    <w:rsid w:val="0006787B"/>
    <w:rsid w:val="000707EB"/>
    <w:rsid w:val="000756BF"/>
    <w:rsid w:val="00077494"/>
    <w:rsid w:val="00082A51"/>
    <w:rsid w:val="000915F9"/>
    <w:rsid w:val="00093BAF"/>
    <w:rsid w:val="000B7BD7"/>
    <w:rsid w:val="000C1076"/>
    <w:rsid w:val="000D5B52"/>
    <w:rsid w:val="000D6080"/>
    <w:rsid w:val="000E3B63"/>
    <w:rsid w:val="000E4F32"/>
    <w:rsid w:val="000E5342"/>
    <w:rsid w:val="000F1EB5"/>
    <w:rsid w:val="000F25CB"/>
    <w:rsid w:val="001005B4"/>
    <w:rsid w:val="00105489"/>
    <w:rsid w:val="00107251"/>
    <w:rsid w:val="00111C74"/>
    <w:rsid w:val="00115C2D"/>
    <w:rsid w:val="00116C76"/>
    <w:rsid w:val="00123806"/>
    <w:rsid w:val="00141D6F"/>
    <w:rsid w:val="0015376F"/>
    <w:rsid w:val="00161EDF"/>
    <w:rsid w:val="00163FD6"/>
    <w:rsid w:val="0017102F"/>
    <w:rsid w:val="00171A3C"/>
    <w:rsid w:val="00172527"/>
    <w:rsid w:val="001779D3"/>
    <w:rsid w:val="0018446E"/>
    <w:rsid w:val="001C05B5"/>
    <w:rsid w:val="001C798F"/>
    <w:rsid w:val="001D5BE9"/>
    <w:rsid w:val="001D5EDD"/>
    <w:rsid w:val="001F015B"/>
    <w:rsid w:val="001F1BFA"/>
    <w:rsid w:val="001F5C43"/>
    <w:rsid w:val="00203947"/>
    <w:rsid w:val="00204737"/>
    <w:rsid w:val="00211CDF"/>
    <w:rsid w:val="00216A64"/>
    <w:rsid w:val="002204CB"/>
    <w:rsid w:val="00225195"/>
    <w:rsid w:val="00226B23"/>
    <w:rsid w:val="00231984"/>
    <w:rsid w:val="00232F79"/>
    <w:rsid w:val="00237246"/>
    <w:rsid w:val="00242314"/>
    <w:rsid w:val="00256319"/>
    <w:rsid w:val="00257847"/>
    <w:rsid w:val="00257DCB"/>
    <w:rsid w:val="00271872"/>
    <w:rsid w:val="00272557"/>
    <w:rsid w:val="0027474E"/>
    <w:rsid w:val="00275C9D"/>
    <w:rsid w:val="002769EF"/>
    <w:rsid w:val="002906ED"/>
    <w:rsid w:val="00292981"/>
    <w:rsid w:val="002B32BD"/>
    <w:rsid w:val="002B35D3"/>
    <w:rsid w:val="002C5B29"/>
    <w:rsid w:val="002D31D0"/>
    <w:rsid w:val="002D4DC8"/>
    <w:rsid w:val="002D74CB"/>
    <w:rsid w:val="002E04B4"/>
    <w:rsid w:val="0030148B"/>
    <w:rsid w:val="00302139"/>
    <w:rsid w:val="003028BE"/>
    <w:rsid w:val="00303380"/>
    <w:rsid w:val="003036FF"/>
    <w:rsid w:val="00315556"/>
    <w:rsid w:val="00315DA9"/>
    <w:rsid w:val="00316813"/>
    <w:rsid w:val="00317AEE"/>
    <w:rsid w:val="00320228"/>
    <w:rsid w:val="003242E3"/>
    <w:rsid w:val="003265DB"/>
    <w:rsid w:val="00335534"/>
    <w:rsid w:val="00335A6A"/>
    <w:rsid w:val="00336D68"/>
    <w:rsid w:val="00336DD5"/>
    <w:rsid w:val="00364124"/>
    <w:rsid w:val="00365F1E"/>
    <w:rsid w:val="00370C21"/>
    <w:rsid w:val="00373D94"/>
    <w:rsid w:val="00376815"/>
    <w:rsid w:val="0038430B"/>
    <w:rsid w:val="00385464"/>
    <w:rsid w:val="003905F7"/>
    <w:rsid w:val="00396206"/>
    <w:rsid w:val="00396B15"/>
    <w:rsid w:val="003A3745"/>
    <w:rsid w:val="003A49C9"/>
    <w:rsid w:val="003A7F0D"/>
    <w:rsid w:val="003B12E7"/>
    <w:rsid w:val="003B1855"/>
    <w:rsid w:val="003B2E2D"/>
    <w:rsid w:val="003B6CF8"/>
    <w:rsid w:val="003C2FDE"/>
    <w:rsid w:val="003D2D4A"/>
    <w:rsid w:val="003D32DB"/>
    <w:rsid w:val="003E11AF"/>
    <w:rsid w:val="00401D09"/>
    <w:rsid w:val="00430A6D"/>
    <w:rsid w:val="00443F07"/>
    <w:rsid w:val="00445ED2"/>
    <w:rsid w:val="00452D3B"/>
    <w:rsid w:val="00453D19"/>
    <w:rsid w:val="00463A40"/>
    <w:rsid w:val="00464C6F"/>
    <w:rsid w:val="004664C5"/>
    <w:rsid w:val="00466A40"/>
    <w:rsid w:val="00470FA6"/>
    <w:rsid w:val="004748B4"/>
    <w:rsid w:val="0047643E"/>
    <w:rsid w:val="00492836"/>
    <w:rsid w:val="004A163F"/>
    <w:rsid w:val="004A2783"/>
    <w:rsid w:val="004A414B"/>
    <w:rsid w:val="004A4D41"/>
    <w:rsid w:val="004A7368"/>
    <w:rsid w:val="004B1CAB"/>
    <w:rsid w:val="004B77D5"/>
    <w:rsid w:val="004C1136"/>
    <w:rsid w:val="004D0182"/>
    <w:rsid w:val="004E2DEA"/>
    <w:rsid w:val="005028A2"/>
    <w:rsid w:val="00505830"/>
    <w:rsid w:val="0052380C"/>
    <w:rsid w:val="0052460F"/>
    <w:rsid w:val="00537D9E"/>
    <w:rsid w:val="005427B8"/>
    <w:rsid w:val="00545A75"/>
    <w:rsid w:val="00562488"/>
    <w:rsid w:val="005675E2"/>
    <w:rsid w:val="0057069E"/>
    <w:rsid w:val="00576A37"/>
    <w:rsid w:val="0057756C"/>
    <w:rsid w:val="00580576"/>
    <w:rsid w:val="00581F0D"/>
    <w:rsid w:val="005828AA"/>
    <w:rsid w:val="00584B9E"/>
    <w:rsid w:val="005863EF"/>
    <w:rsid w:val="00590046"/>
    <w:rsid w:val="005953A9"/>
    <w:rsid w:val="005A6705"/>
    <w:rsid w:val="005B5583"/>
    <w:rsid w:val="005C2EE2"/>
    <w:rsid w:val="005D2E97"/>
    <w:rsid w:val="005D55BB"/>
    <w:rsid w:val="005F617A"/>
    <w:rsid w:val="0060178F"/>
    <w:rsid w:val="00604909"/>
    <w:rsid w:val="00606639"/>
    <w:rsid w:val="00612E5F"/>
    <w:rsid w:val="00613F8B"/>
    <w:rsid w:val="0062000C"/>
    <w:rsid w:val="00625BDE"/>
    <w:rsid w:val="006300DE"/>
    <w:rsid w:val="006373B4"/>
    <w:rsid w:val="00640397"/>
    <w:rsid w:val="00642ACD"/>
    <w:rsid w:val="00644E00"/>
    <w:rsid w:val="006469BC"/>
    <w:rsid w:val="0064716B"/>
    <w:rsid w:val="006657B8"/>
    <w:rsid w:val="006713B1"/>
    <w:rsid w:val="00671553"/>
    <w:rsid w:val="00671734"/>
    <w:rsid w:val="00676565"/>
    <w:rsid w:val="006773B3"/>
    <w:rsid w:val="006779E6"/>
    <w:rsid w:val="00684B2C"/>
    <w:rsid w:val="006902F7"/>
    <w:rsid w:val="00690451"/>
    <w:rsid w:val="00694015"/>
    <w:rsid w:val="006A5C5A"/>
    <w:rsid w:val="006A7A2E"/>
    <w:rsid w:val="006C0021"/>
    <w:rsid w:val="006C04F2"/>
    <w:rsid w:val="006C4310"/>
    <w:rsid w:val="006D030D"/>
    <w:rsid w:val="006D5FE9"/>
    <w:rsid w:val="006E3A77"/>
    <w:rsid w:val="006E7614"/>
    <w:rsid w:val="006F13D3"/>
    <w:rsid w:val="006F6A12"/>
    <w:rsid w:val="007020D8"/>
    <w:rsid w:val="00702BCD"/>
    <w:rsid w:val="00705052"/>
    <w:rsid w:val="00710711"/>
    <w:rsid w:val="00711941"/>
    <w:rsid w:val="00712534"/>
    <w:rsid w:val="007351C5"/>
    <w:rsid w:val="00736BBB"/>
    <w:rsid w:val="00745A30"/>
    <w:rsid w:val="007520C7"/>
    <w:rsid w:val="00755BA0"/>
    <w:rsid w:val="0076407A"/>
    <w:rsid w:val="00775532"/>
    <w:rsid w:val="007760A3"/>
    <w:rsid w:val="007766F4"/>
    <w:rsid w:val="00781C20"/>
    <w:rsid w:val="00787C84"/>
    <w:rsid w:val="007A75BE"/>
    <w:rsid w:val="007B3954"/>
    <w:rsid w:val="007B5818"/>
    <w:rsid w:val="007C4D28"/>
    <w:rsid w:val="007D4D6A"/>
    <w:rsid w:val="007D5E92"/>
    <w:rsid w:val="007E2D41"/>
    <w:rsid w:val="007F06CC"/>
    <w:rsid w:val="007F7CAD"/>
    <w:rsid w:val="00803A1E"/>
    <w:rsid w:val="008225C5"/>
    <w:rsid w:val="00827CE5"/>
    <w:rsid w:val="008365C7"/>
    <w:rsid w:val="00837DE5"/>
    <w:rsid w:val="008520E4"/>
    <w:rsid w:val="008568F4"/>
    <w:rsid w:val="00860921"/>
    <w:rsid w:val="00860B93"/>
    <w:rsid w:val="008611A1"/>
    <w:rsid w:val="00861822"/>
    <w:rsid w:val="008672FB"/>
    <w:rsid w:val="00867E73"/>
    <w:rsid w:val="00882407"/>
    <w:rsid w:val="00887664"/>
    <w:rsid w:val="00894355"/>
    <w:rsid w:val="008A2911"/>
    <w:rsid w:val="008A72CD"/>
    <w:rsid w:val="008B5A99"/>
    <w:rsid w:val="008B5B12"/>
    <w:rsid w:val="008C7878"/>
    <w:rsid w:val="008D10D3"/>
    <w:rsid w:val="008E5AA6"/>
    <w:rsid w:val="008E7EA7"/>
    <w:rsid w:val="008F2D2F"/>
    <w:rsid w:val="008F6BFB"/>
    <w:rsid w:val="00900DC8"/>
    <w:rsid w:val="00904CE4"/>
    <w:rsid w:val="00905BCC"/>
    <w:rsid w:val="00906327"/>
    <w:rsid w:val="00927FCA"/>
    <w:rsid w:val="00932674"/>
    <w:rsid w:val="00935CB8"/>
    <w:rsid w:val="00941CB0"/>
    <w:rsid w:val="0094329C"/>
    <w:rsid w:val="00956163"/>
    <w:rsid w:val="009714E6"/>
    <w:rsid w:val="009728C3"/>
    <w:rsid w:val="00982F60"/>
    <w:rsid w:val="00991187"/>
    <w:rsid w:val="00995EB9"/>
    <w:rsid w:val="009A620D"/>
    <w:rsid w:val="009B0E5C"/>
    <w:rsid w:val="009B399B"/>
    <w:rsid w:val="009E74D6"/>
    <w:rsid w:val="009F2044"/>
    <w:rsid w:val="00A01722"/>
    <w:rsid w:val="00A04537"/>
    <w:rsid w:val="00A15C7C"/>
    <w:rsid w:val="00A21362"/>
    <w:rsid w:val="00A23D68"/>
    <w:rsid w:val="00A46428"/>
    <w:rsid w:val="00A561D9"/>
    <w:rsid w:val="00A563DC"/>
    <w:rsid w:val="00A60EDF"/>
    <w:rsid w:val="00A61279"/>
    <w:rsid w:val="00A66AC6"/>
    <w:rsid w:val="00A826D0"/>
    <w:rsid w:val="00A84097"/>
    <w:rsid w:val="00A93357"/>
    <w:rsid w:val="00A944A8"/>
    <w:rsid w:val="00A94D79"/>
    <w:rsid w:val="00AA7830"/>
    <w:rsid w:val="00AB1BAA"/>
    <w:rsid w:val="00AB3F29"/>
    <w:rsid w:val="00AC2094"/>
    <w:rsid w:val="00AC2A97"/>
    <w:rsid w:val="00AD0A73"/>
    <w:rsid w:val="00AD0D8B"/>
    <w:rsid w:val="00AD23D8"/>
    <w:rsid w:val="00AD302F"/>
    <w:rsid w:val="00AD5D9F"/>
    <w:rsid w:val="00AE0124"/>
    <w:rsid w:val="00AF32C3"/>
    <w:rsid w:val="00B021E8"/>
    <w:rsid w:val="00B16A42"/>
    <w:rsid w:val="00B256F4"/>
    <w:rsid w:val="00B33582"/>
    <w:rsid w:val="00B345CE"/>
    <w:rsid w:val="00B42D88"/>
    <w:rsid w:val="00B434DF"/>
    <w:rsid w:val="00B44137"/>
    <w:rsid w:val="00B71484"/>
    <w:rsid w:val="00B74C39"/>
    <w:rsid w:val="00BA7609"/>
    <w:rsid w:val="00BB004E"/>
    <w:rsid w:val="00BC2C62"/>
    <w:rsid w:val="00BC4A0B"/>
    <w:rsid w:val="00BC4B94"/>
    <w:rsid w:val="00BC4CD7"/>
    <w:rsid w:val="00BE1776"/>
    <w:rsid w:val="00BE3D8D"/>
    <w:rsid w:val="00BE3EE3"/>
    <w:rsid w:val="00C0700C"/>
    <w:rsid w:val="00C1490B"/>
    <w:rsid w:val="00C23073"/>
    <w:rsid w:val="00C233CD"/>
    <w:rsid w:val="00C27C34"/>
    <w:rsid w:val="00C42547"/>
    <w:rsid w:val="00C46A8B"/>
    <w:rsid w:val="00C54072"/>
    <w:rsid w:val="00C61296"/>
    <w:rsid w:val="00C61D5E"/>
    <w:rsid w:val="00C63776"/>
    <w:rsid w:val="00C70CF6"/>
    <w:rsid w:val="00C7455C"/>
    <w:rsid w:val="00C7627C"/>
    <w:rsid w:val="00C90943"/>
    <w:rsid w:val="00CA0190"/>
    <w:rsid w:val="00CC0FE1"/>
    <w:rsid w:val="00CC3B30"/>
    <w:rsid w:val="00CC4CB2"/>
    <w:rsid w:val="00CC6C25"/>
    <w:rsid w:val="00CC7BF2"/>
    <w:rsid w:val="00CD429A"/>
    <w:rsid w:val="00CD4890"/>
    <w:rsid w:val="00CE5CA7"/>
    <w:rsid w:val="00CF4CE0"/>
    <w:rsid w:val="00D04837"/>
    <w:rsid w:val="00D24B63"/>
    <w:rsid w:val="00D3081B"/>
    <w:rsid w:val="00D37870"/>
    <w:rsid w:val="00D37894"/>
    <w:rsid w:val="00D50747"/>
    <w:rsid w:val="00D563C9"/>
    <w:rsid w:val="00D57E87"/>
    <w:rsid w:val="00D60984"/>
    <w:rsid w:val="00D65CFB"/>
    <w:rsid w:val="00D710F1"/>
    <w:rsid w:val="00D73735"/>
    <w:rsid w:val="00D81C36"/>
    <w:rsid w:val="00D83A3D"/>
    <w:rsid w:val="00D86D76"/>
    <w:rsid w:val="00DA0E3A"/>
    <w:rsid w:val="00DA387C"/>
    <w:rsid w:val="00DD4EA1"/>
    <w:rsid w:val="00DE0BD3"/>
    <w:rsid w:val="00DE1CF3"/>
    <w:rsid w:val="00DE2230"/>
    <w:rsid w:val="00DE5D6C"/>
    <w:rsid w:val="00DF2EAD"/>
    <w:rsid w:val="00DF589E"/>
    <w:rsid w:val="00E10B30"/>
    <w:rsid w:val="00E15661"/>
    <w:rsid w:val="00E33477"/>
    <w:rsid w:val="00E37A76"/>
    <w:rsid w:val="00E51824"/>
    <w:rsid w:val="00E546FF"/>
    <w:rsid w:val="00E5587A"/>
    <w:rsid w:val="00E55E0B"/>
    <w:rsid w:val="00E61011"/>
    <w:rsid w:val="00E63908"/>
    <w:rsid w:val="00E64116"/>
    <w:rsid w:val="00E67541"/>
    <w:rsid w:val="00E72AF4"/>
    <w:rsid w:val="00E83918"/>
    <w:rsid w:val="00E92DD9"/>
    <w:rsid w:val="00EA51B7"/>
    <w:rsid w:val="00EC2A28"/>
    <w:rsid w:val="00EC330B"/>
    <w:rsid w:val="00EC3E71"/>
    <w:rsid w:val="00ED0F71"/>
    <w:rsid w:val="00ED59D1"/>
    <w:rsid w:val="00EE01C8"/>
    <w:rsid w:val="00EE3283"/>
    <w:rsid w:val="00EE4435"/>
    <w:rsid w:val="00EE5723"/>
    <w:rsid w:val="00EF086B"/>
    <w:rsid w:val="00EF2A4E"/>
    <w:rsid w:val="00EF3693"/>
    <w:rsid w:val="00F01CA5"/>
    <w:rsid w:val="00F04A1B"/>
    <w:rsid w:val="00F05BD6"/>
    <w:rsid w:val="00F063F8"/>
    <w:rsid w:val="00F30537"/>
    <w:rsid w:val="00F3259C"/>
    <w:rsid w:val="00F36935"/>
    <w:rsid w:val="00F40F85"/>
    <w:rsid w:val="00F435D6"/>
    <w:rsid w:val="00F4377D"/>
    <w:rsid w:val="00F53DB6"/>
    <w:rsid w:val="00F549AF"/>
    <w:rsid w:val="00F560B8"/>
    <w:rsid w:val="00F64AC1"/>
    <w:rsid w:val="00F72BDE"/>
    <w:rsid w:val="00F771D5"/>
    <w:rsid w:val="00F91FB4"/>
    <w:rsid w:val="00F9647B"/>
    <w:rsid w:val="00FA5DB3"/>
    <w:rsid w:val="00FA6CBC"/>
    <w:rsid w:val="00FB7977"/>
    <w:rsid w:val="00FC25FD"/>
    <w:rsid w:val="00FC369C"/>
    <w:rsid w:val="00FD0B18"/>
    <w:rsid w:val="00FD0FF1"/>
    <w:rsid w:val="00FD4946"/>
    <w:rsid w:val="00FE1699"/>
    <w:rsid w:val="00FE1F82"/>
    <w:rsid w:val="00FE4036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D68D264"/>
  <w15:docId w15:val="{4E622519-F2DC-4AA1-8540-5F519B0B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CB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A6CBC"/>
    <w:pPr>
      <w:keepNext/>
      <w:jc w:val="both"/>
      <w:outlineLvl w:val="0"/>
    </w:pPr>
    <w:rPr>
      <w:rFonts w:ascii="Arial Narrow" w:hAnsi="Arial Narrow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rsid w:val="00FA6C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A6CBC"/>
    <w:pPr>
      <w:keepNext/>
      <w:jc w:val="center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A6CBC"/>
    <w:rPr>
      <w:rFonts w:ascii="Arial Narrow" w:hAnsi="Arial Narrow"/>
      <w:sz w:val="22"/>
      <w:lang w:val="es-ES_tradnl"/>
    </w:rPr>
  </w:style>
  <w:style w:type="paragraph" w:styleId="Encabezado">
    <w:name w:val="header"/>
    <w:basedOn w:val="Normal"/>
    <w:rsid w:val="00FA6C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6C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A6CBC"/>
  </w:style>
  <w:style w:type="paragraph" w:styleId="Textoindependiente2">
    <w:name w:val="Body Text 2"/>
    <w:basedOn w:val="Normal"/>
    <w:rsid w:val="00FA6CBC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paragraph" w:styleId="Textoindependiente3">
    <w:name w:val="Body Text 3"/>
    <w:basedOn w:val="Normal"/>
    <w:rsid w:val="00FA6CBC"/>
    <w:pPr>
      <w:jc w:val="both"/>
    </w:pPr>
    <w:rPr>
      <w:rFonts w:ascii="Arial Narrow" w:hAnsi="Arial Narrow"/>
      <w:sz w:val="22"/>
      <w:lang w:val="es-BO"/>
    </w:rPr>
  </w:style>
  <w:style w:type="paragraph" w:styleId="Sangradetextonormal">
    <w:name w:val="Body Text Indent"/>
    <w:basedOn w:val="Normal"/>
    <w:rsid w:val="00FA6CBC"/>
    <w:pPr>
      <w:ind w:left="360"/>
      <w:jc w:val="both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rsid w:val="00161E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61ED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E83918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5">
    <w:name w:val="Style5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7">
    <w:name w:val="Style7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</w:pPr>
    <w:rPr>
      <w:rFonts w:ascii="Calibri" w:eastAsiaTheme="minorEastAsia" w:hAnsi="Calibri"/>
      <w:lang w:val="es-BO" w:eastAsia="es-BO"/>
    </w:rPr>
  </w:style>
  <w:style w:type="paragraph" w:customStyle="1" w:styleId="Style8">
    <w:name w:val="Style8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firstLine="283"/>
    </w:pPr>
    <w:rPr>
      <w:rFonts w:ascii="Calibri" w:eastAsiaTheme="minorEastAsia" w:hAnsi="Calibri"/>
      <w:lang w:val="es-BO" w:eastAsia="es-BO"/>
    </w:rPr>
  </w:style>
  <w:style w:type="paragraph" w:customStyle="1" w:styleId="Style9">
    <w:name w:val="Style9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character" w:customStyle="1" w:styleId="FontStyle33">
    <w:name w:val="Font Style33"/>
    <w:basedOn w:val="Fuentedeprrafopredeter"/>
    <w:uiPriority w:val="99"/>
    <w:rsid w:val="003B2E2D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3B2E2D"/>
    <w:rPr>
      <w:rFonts w:ascii="Calibri" w:hAnsi="Calibri" w:cs="Calibri"/>
      <w:color w:val="000000"/>
      <w:sz w:val="20"/>
      <w:szCs w:val="20"/>
    </w:rPr>
  </w:style>
  <w:style w:type="character" w:customStyle="1" w:styleId="FontStyle36">
    <w:name w:val="Font Style36"/>
    <w:basedOn w:val="Fuentedeprrafopredeter"/>
    <w:uiPriority w:val="99"/>
    <w:rsid w:val="003B2E2D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Calibri" w:eastAsiaTheme="minorEastAsia" w:hAnsi="Calibri"/>
      <w:lang w:val="es-BO" w:eastAsia="es-BO"/>
    </w:rPr>
  </w:style>
  <w:style w:type="paragraph" w:customStyle="1" w:styleId="Style20">
    <w:name w:val="Style20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Theme="minorEastAsia" w:hAnsi="Calibri"/>
      <w:lang w:val="es-BO" w:eastAsia="es-BO"/>
    </w:rPr>
  </w:style>
  <w:style w:type="paragraph" w:customStyle="1" w:styleId="Style22">
    <w:name w:val="Style22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  <w:ind w:firstLine="1046"/>
    </w:pPr>
    <w:rPr>
      <w:rFonts w:ascii="Calibri" w:eastAsiaTheme="minorEastAsia" w:hAnsi="Calibri"/>
      <w:lang w:val="es-BO" w:eastAsia="es-BO"/>
    </w:rPr>
  </w:style>
  <w:style w:type="character" w:customStyle="1" w:styleId="FontStyle35">
    <w:name w:val="Font Style35"/>
    <w:basedOn w:val="Fuentedeprrafopredeter"/>
    <w:uiPriority w:val="99"/>
    <w:rsid w:val="003B2E2D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paragraph" w:customStyle="1" w:styleId="Style11">
    <w:name w:val="Style11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46"/>
    </w:pPr>
    <w:rPr>
      <w:rFonts w:ascii="Calibri" w:eastAsiaTheme="minorEastAsia" w:hAnsi="Calibri"/>
      <w:lang w:val="es-BO" w:eastAsia="es-BO"/>
    </w:rPr>
  </w:style>
  <w:style w:type="paragraph" w:customStyle="1" w:styleId="Style25">
    <w:name w:val="Style25"/>
    <w:basedOn w:val="Normal"/>
    <w:uiPriority w:val="99"/>
    <w:rsid w:val="003B2E2D"/>
    <w:pPr>
      <w:widowControl w:val="0"/>
      <w:autoSpaceDE w:val="0"/>
      <w:autoSpaceDN w:val="0"/>
      <w:adjustRightInd w:val="0"/>
      <w:spacing w:line="264" w:lineRule="exact"/>
      <w:ind w:hanging="408"/>
    </w:pPr>
    <w:rPr>
      <w:rFonts w:ascii="Calibri" w:eastAsiaTheme="minorEastAsia" w:hAnsi="Calibri"/>
      <w:lang w:val="es-BO" w:eastAsia="es-BO"/>
    </w:rPr>
  </w:style>
  <w:style w:type="paragraph" w:customStyle="1" w:styleId="Style3">
    <w:name w:val="Style3"/>
    <w:basedOn w:val="Normal"/>
    <w:uiPriority w:val="99"/>
    <w:rsid w:val="00702BCD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2">
    <w:name w:val="Style12"/>
    <w:basedOn w:val="Normal"/>
    <w:uiPriority w:val="99"/>
    <w:rsid w:val="00702BCD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5">
    <w:name w:val="Style15"/>
    <w:basedOn w:val="Normal"/>
    <w:uiPriority w:val="99"/>
    <w:rsid w:val="00702BC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s-BO" w:eastAsia="es-BO"/>
    </w:rPr>
  </w:style>
  <w:style w:type="character" w:customStyle="1" w:styleId="FontStyle23">
    <w:name w:val="Font Style23"/>
    <w:basedOn w:val="Fuentedeprrafopredeter"/>
    <w:uiPriority w:val="99"/>
    <w:rsid w:val="00702BCD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4">
    <w:name w:val="Font Style24"/>
    <w:basedOn w:val="Fuentedeprrafopredeter"/>
    <w:uiPriority w:val="99"/>
    <w:rsid w:val="00702BCD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PrrafodelistaCar">
    <w:name w:val="Párrafo de lista Car"/>
    <w:link w:val="Prrafodelista"/>
    <w:uiPriority w:val="34"/>
    <w:locked/>
    <w:rsid w:val="00D73735"/>
    <w:rPr>
      <w:sz w:val="24"/>
      <w:szCs w:val="24"/>
      <w:lang w:val="es-ES" w:eastAsia="es-ES"/>
    </w:rPr>
  </w:style>
  <w:style w:type="character" w:customStyle="1" w:styleId="Cuerpodeltexto2">
    <w:name w:val="Cuerpo del texto (2)_"/>
    <w:basedOn w:val="Fuentedeprrafopredeter"/>
    <w:link w:val="Cuerpodeltexto20"/>
    <w:rsid w:val="00D73735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D73735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  <w:lang w:val="es-BO" w:eastAsia="es-BO"/>
    </w:rPr>
  </w:style>
  <w:style w:type="paragraph" w:customStyle="1" w:styleId="gmail-msolistparagraph">
    <w:name w:val="gmail-msolistparagraph"/>
    <w:basedOn w:val="Normal"/>
    <w:rsid w:val="002B32BD"/>
    <w:pPr>
      <w:spacing w:before="100" w:beforeAutospacing="1" w:after="100" w:afterAutospacing="1"/>
    </w:pPr>
    <w:rPr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8A2911"/>
    <w:rPr>
      <w:b/>
      <w:bCs/>
    </w:rPr>
  </w:style>
  <w:style w:type="table" w:styleId="Tablaconcuadrcula">
    <w:name w:val="Table Grid"/>
    <w:basedOn w:val="Tablanormal"/>
    <w:uiPriority w:val="39"/>
    <w:rsid w:val="00755BA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671734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3F5.C7ED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550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la sección II Especificaciones Técnicas:</vt:lpstr>
      <vt:lpstr>En la sección II Especificaciones Técnicas:</vt:lpstr>
    </vt:vector>
  </TitlesOfParts>
  <Company>Banco Central de Bolivia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sección II Especificaciones Técnicas:</dc:title>
  <dc:creator>MRojas</dc:creator>
  <cp:lastModifiedBy>HP</cp:lastModifiedBy>
  <cp:revision>4</cp:revision>
  <cp:lastPrinted>2021-04-30T17:17:00Z</cp:lastPrinted>
  <dcterms:created xsi:type="dcterms:W3CDTF">2021-05-31T18:19:00Z</dcterms:created>
  <dcterms:modified xsi:type="dcterms:W3CDTF">2021-06-01T16:02:00Z</dcterms:modified>
</cp:coreProperties>
</file>