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1B3F8CF5"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E565CD">
        <w:rPr>
          <w:rStyle w:val="Hipervnculo"/>
          <w:rFonts w:asciiTheme="minorHAnsi" w:eastAsiaTheme="minorEastAsia" w:hAnsiTheme="minorHAnsi" w:cs="Arial"/>
          <w:bCs w:val="0"/>
          <w:color w:val="0070C0"/>
          <w:sz w:val="36"/>
          <w:szCs w:val="36"/>
        </w:rPr>
        <w:t>21</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5DBE752"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E565CD">
              <w:rPr>
                <w:rStyle w:val="Hipervnculo"/>
                <w:rFonts w:asciiTheme="minorHAnsi" w:eastAsiaTheme="minorEastAsia" w:hAnsiTheme="minorHAnsi" w:cs="Arial"/>
                <w:b/>
                <w:snapToGrid/>
                <w:color w:val="0070C0"/>
                <w:sz w:val="44"/>
                <w:szCs w:val="44"/>
                <w:lang w:val="es-BO" w:eastAsia="es-BO"/>
              </w:rPr>
              <w:t>CONTRATACIÓN DE S</w:t>
            </w:r>
            <w:r w:rsidR="00E565CD" w:rsidRPr="00E565CD">
              <w:rPr>
                <w:rStyle w:val="Hipervnculo"/>
                <w:rFonts w:asciiTheme="minorHAnsi" w:eastAsiaTheme="minorEastAsia" w:hAnsiTheme="minorHAnsi" w:cs="Arial"/>
                <w:b/>
                <w:snapToGrid/>
                <w:color w:val="0070C0"/>
                <w:sz w:val="44"/>
                <w:szCs w:val="44"/>
                <w:lang w:val="es-BO" w:eastAsia="es-BO"/>
              </w:rPr>
              <w:t>ERVICIO DE ADMINISTRACIÓN, DIGITALIZACIÓN Y CUSTODIA DOCUMENTAL</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C525BBD"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5E6178">
        <w:rPr>
          <w:rFonts w:asciiTheme="minorHAnsi" w:hAnsiTheme="minorHAnsi"/>
          <w:b/>
          <w:iCs/>
          <w:sz w:val="22"/>
          <w:szCs w:val="22"/>
          <w:lang w:val="es-ES"/>
        </w:rPr>
        <w:t>Noviembre</w:t>
      </w:r>
      <w:proofErr w:type="gramEnd"/>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2D4388">
        <w:trPr>
          <w:trHeight w:val="1945"/>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5F255085" w14:textId="42FA793B"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E565CD">
              <w:rPr>
                <w:rFonts w:asciiTheme="minorHAnsi" w:hAnsiTheme="minorHAnsi" w:cs="Arial"/>
                <w:b/>
                <w:sz w:val="24"/>
                <w:szCs w:val="24"/>
              </w:rPr>
              <w:t>21</w:t>
            </w:r>
            <w:r w:rsidR="00232F50" w:rsidRPr="00F51142">
              <w:rPr>
                <w:rFonts w:asciiTheme="minorHAnsi" w:hAnsiTheme="minorHAnsi" w:cs="Arial"/>
                <w:b/>
                <w:sz w:val="24"/>
                <w:szCs w:val="24"/>
              </w:rPr>
              <w:t>-2022</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39210EBB" w:rsidR="000F2477" w:rsidRPr="00F51142" w:rsidRDefault="00E565CD" w:rsidP="008B0D4C">
            <w:pPr>
              <w:jc w:val="center"/>
              <w:rPr>
                <w:rFonts w:asciiTheme="minorHAnsi" w:hAnsiTheme="minorHAnsi" w:cs="Arial"/>
              </w:rPr>
            </w:pPr>
            <w:r>
              <w:rPr>
                <w:rFonts w:asciiTheme="minorHAnsi" w:hAnsiTheme="minorHAnsi"/>
                <w:b/>
                <w:bCs/>
                <w:sz w:val="24"/>
                <w:szCs w:val="24"/>
              </w:rPr>
              <w:t>CONTRATACIÓN DE SERVICIO DE ADMINISTRACIÓN, DIGITALIZACIÓN Y CUSTODIA DOCUMENTAL</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5D52161D" w:rsidR="000F2477" w:rsidRDefault="000F2477" w:rsidP="008B0D4C">
            <w:pPr>
              <w:jc w:val="center"/>
              <w:rPr>
                <w:rFonts w:asciiTheme="minorHAnsi" w:hAnsiTheme="minorHAnsi" w:cs="Arial"/>
              </w:rPr>
            </w:pPr>
            <w:r w:rsidRPr="00F51142">
              <w:rPr>
                <w:rFonts w:asciiTheme="minorHAnsi" w:hAnsiTheme="minorHAnsi" w:cs="Arial"/>
              </w:rPr>
              <w:t>Encargados de atender consultas:</w:t>
            </w:r>
            <w:r w:rsidR="00E565CD">
              <w:rPr>
                <w:rFonts w:asciiTheme="minorHAnsi" w:hAnsiTheme="minorHAnsi" w:cs="Arial"/>
              </w:rPr>
              <w:t xml:space="preserve"> Lic</w:t>
            </w:r>
            <w:r w:rsidR="00601660">
              <w:rPr>
                <w:rFonts w:asciiTheme="minorHAnsi" w:hAnsiTheme="minorHAnsi" w:cs="Arial"/>
              </w:rPr>
              <w:t>.</w:t>
            </w:r>
            <w:r w:rsidR="00E565CD">
              <w:rPr>
                <w:rFonts w:asciiTheme="minorHAnsi" w:hAnsiTheme="minorHAnsi" w:cs="Arial"/>
              </w:rPr>
              <w:t xml:space="preserve"> Susan Aliaga M.</w:t>
            </w:r>
          </w:p>
          <w:p w14:paraId="0829464F" w14:textId="2006344F" w:rsidR="00601660" w:rsidRPr="00601660" w:rsidRDefault="00601660" w:rsidP="008B0D4C">
            <w:pPr>
              <w:jc w:val="center"/>
              <w:rPr>
                <w:rFonts w:asciiTheme="minorHAnsi" w:hAnsiTheme="minorHAnsi" w:cstheme="minorHAnsi"/>
              </w:rPr>
            </w:pPr>
            <w:r w:rsidRPr="00601660">
              <w:rPr>
                <w:rFonts w:asciiTheme="minorHAnsi" w:hAnsiTheme="minorHAnsi" w:cstheme="minorHAnsi"/>
              </w:rPr>
              <w:t xml:space="preserve">                                                         </w:t>
            </w:r>
            <w:r w:rsidR="00E565CD">
              <w:rPr>
                <w:rFonts w:asciiTheme="minorHAnsi" w:hAnsiTheme="minorHAnsi" w:cstheme="minorHAnsi"/>
              </w:rPr>
              <w:t xml:space="preserve">    </w:t>
            </w:r>
            <w:r w:rsidRPr="00601660">
              <w:rPr>
                <w:rFonts w:asciiTheme="minorHAnsi" w:hAnsiTheme="minorHAnsi" w:cstheme="minorHAnsi"/>
              </w:rPr>
              <w:t xml:space="preserve">    </w:t>
            </w:r>
            <w:r w:rsidR="00E565CD">
              <w:rPr>
                <w:rFonts w:asciiTheme="minorHAnsi" w:hAnsiTheme="minorHAnsi" w:cstheme="minorHAnsi"/>
              </w:rPr>
              <w:t xml:space="preserve">  Lic</w:t>
            </w:r>
            <w:r w:rsidRPr="00601660">
              <w:rPr>
                <w:rFonts w:asciiTheme="minorHAnsi" w:hAnsiTheme="minorHAnsi" w:cstheme="minorHAnsi"/>
              </w:rPr>
              <w:t xml:space="preserve">. </w:t>
            </w:r>
            <w:r w:rsidR="00E565CD">
              <w:rPr>
                <w:rFonts w:asciiTheme="minorHAnsi" w:hAnsiTheme="minorHAnsi" w:cstheme="minorHAnsi"/>
              </w:rPr>
              <w:t>Virginia Quisbert P.</w:t>
            </w:r>
            <w:r w:rsidRPr="00601660">
              <w:rPr>
                <w:rFonts w:asciiTheme="minorHAnsi" w:hAnsiTheme="minorHAnsi" w:cstheme="minorHAnsi"/>
              </w:rPr>
              <w:t xml:space="preserve"> </w:t>
            </w:r>
          </w:p>
          <w:p w14:paraId="7A0B78F0" w14:textId="1D467FD0"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E565CD">
              <w:rPr>
                <w:rFonts w:asciiTheme="minorHAnsi" w:hAnsiTheme="minorHAnsi" w:cstheme="minorHAnsi"/>
              </w:rPr>
              <w:t xml:space="preserve">  </w:t>
            </w:r>
            <w:r w:rsidR="00D17BE3" w:rsidRPr="00601660">
              <w:rPr>
                <w:rFonts w:asciiTheme="minorHAnsi" w:hAnsiTheme="minorHAnsi" w:cstheme="minorHAnsi"/>
              </w:rPr>
              <w:t xml:space="preserve">Lic. </w:t>
            </w:r>
            <w:proofErr w:type="spellStart"/>
            <w:r w:rsidR="00D17BE3" w:rsidRPr="00601660">
              <w:rPr>
                <w:rFonts w:asciiTheme="minorHAnsi" w:hAnsiTheme="minorHAnsi" w:cstheme="minorHAnsi"/>
              </w:rPr>
              <w:t>Yessica</w:t>
            </w:r>
            <w:proofErr w:type="spellEnd"/>
            <w:r w:rsidR="00D17BE3" w:rsidRPr="00601660">
              <w:rPr>
                <w:rFonts w:asciiTheme="minorHAnsi" w:hAnsiTheme="minorHAnsi" w:cstheme="minorHAnsi"/>
              </w:rPr>
              <w:t xml:space="preserve">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4D84CF8F"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sidRPr="005E6178">
              <w:rPr>
                <w:rFonts w:asciiTheme="minorHAnsi" w:hAnsiTheme="minorHAnsi" w:cstheme="minorHAnsi"/>
              </w:rPr>
              <w:t xml:space="preserve">2392395 </w:t>
            </w:r>
            <w:proofErr w:type="spellStart"/>
            <w:r w:rsidRPr="005E6178">
              <w:rPr>
                <w:rFonts w:asciiTheme="minorHAnsi" w:hAnsiTheme="minorHAnsi" w:cstheme="minorHAnsi"/>
              </w:rPr>
              <w:t>int</w:t>
            </w:r>
            <w:proofErr w:type="spellEnd"/>
            <w:r w:rsidRPr="005E6178">
              <w:rPr>
                <w:rFonts w:asciiTheme="minorHAnsi" w:hAnsiTheme="minorHAnsi" w:cstheme="minorHAnsi"/>
              </w:rPr>
              <w:t>.</w:t>
            </w:r>
            <w:r w:rsidR="00054933" w:rsidRPr="005E6178">
              <w:rPr>
                <w:rFonts w:asciiTheme="minorHAnsi" w:hAnsiTheme="minorHAnsi" w:cstheme="minorHAnsi"/>
              </w:rPr>
              <w:t xml:space="preserve"> 117</w:t>
            </w:r>
            <w:r w:rsidR="00DE6DD3" w:rsidRPr="005E6178">
              <w:rPr>
                <w:rFonts w:asciiTheme="minorHAnsi" w:hAnsiTheme="minorHAnsi" w:cstheme="minorHAnsi"/>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2D4388">
        <w:trPr>
          <w:trHeight w:val="199"/>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2DC1CFBE" w:rsidR="00314938" w:rsidRPr="00F51142" w:rsidRDefault="00ED7169" w:rsidP="00314938">
            <w:pPr>
              <w:jc w:val="center"/>
              <w:rPr>
                <w:rFonts w:asciiTheme="minorHAnsi" w:hAnsiTheme="minorHAnsi" w:cstheme="minorHAnsi"/>
              </w:rPr>
            </w:pPr>
            <w:r>
              <w:rPr>
                <w:rFonts w:asciiTheme="minorHAnsi" w:hAnsiTheme="minorHAnsi" w:cstheme="minorHAnsi"/>
              </w:rPr>
              <w:t>30</w:t>
            </w:r>
            <w:r w:rsidR="0096606A">
              <w:rPr>
                <w:rFonts w:asciiTheme="minorHAnsi" w:hAnsiTheme="minorHAnsi" w:cstheme="minorHAnsi"/>
              </w:rPr>
              <w:t>/</w:t>
            </w:r>
            <w:r w:rsidR="006C1587">
              <w:rPr>
                <w:rFonts w:asciiTheme="minorHAnsi" w:hAnsiTheme="minorHAnsi" w:cstheme="minorHAnsi"/>
              </w:rPr>
              <w:t>1</w:t>
            </w:r>
            <w:r w:rsidR="005E6178">
              <w:rPr>
                <w:rFonts w:asciiTheme="minorHAnsi" w:hAnsiTheme="minorHAnsi" w:cstheme="minorHAnsi"/>
              </w:rPr>
              <w:t>1</w:t>
            </w:r>
            <w:r w:rsidR="00314938">
              <w:rPr>
                <w:rFonts w:asciiTheme="minorHAnsi" w:hAnsiTheme="minorHAnsi" w:cstheme="minorHAnsi"/>
              </w:rPr>
              <w:t>/2022</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681B4DF1"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5E6178" w:rsidRPr="00F51142" w14:paraId="79B81FAA" w14:textId="77777777" w:rsidTr="000E0DDA">
        <w:trPr>
          <w:trHeight w:val="426"/>
        </w:trPr>
        <w:tc>
          <w:tcPr>
            <w:tcW w:w="562" w:type="dxa"/>
            <w:vAlign w:val="center"/>
          </w:tcPr>
          <w:p w14:paraId="188AFA9F" w14:textId="2E99B254" w:rsidR="005E6178" w:rsidRDefault="005E617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26BD7650" w14:textId="6BCAD1C0" w:rsidR="005E6178" w:rsidRPr="00F51142" w:rsidRDefault="005E6178" w:rsidP="00314938">
            <w:pPr>
              <w:jc w:val="both"/>
              <w:rPr>
                <w:rFonts w:asciiTheme="minorHAnsi" w:hAnsiTheme="minorHAnsi" w:cstheme="minorHAnsi"/>
              </w:rPr>
            </w:pPr>
            <w:r>
              <w:rPr>
                <w:rFonts w:asciiTheme="minorHAnsi" w:hAnsiTheme="minorHAnsi" w:cstheme="minorHAnsi"/>
              </w:rPr>
              <w:t>Consultas escritas</w:t>
            </w:r>
          </w:p>
        </w:tc>
        <w:tc>
          <w:tcPr>
            <w:tcW w:w="1814" w:type="dxa"/>
            <w:vAlign w:val="center"/>
          </w:tcPr>
          <w:p w14:paraId="14371D52" w14:textId="77777777" w:rsidR="005E6178" w:rsidRDefault="005E6178" w:rsidP="005E6178">
            <w:pPr>
              <w:jc w:val="center"/>
              <w:rPr>
                <w:rFonts w:asciiTheme="minorHAnsi" w:hAnsiTheme="minorHAnsi" w:cstheme="minorHAnsi"/>
              </w:rPr>
            </w:pPr>
            <w:r w:rsidRPr="00F51142">
              <w:rPr>
                <w:rFonts w:asciiTheme="minorHAnsi" w:hAnsiTheme="minorHAnsi" w:cstheme="minorHAnsi"/>
              </w:rPr>
              <w:t xml:space="preserve">Hasta: </w:t>
            </w:r>
          </w:p>
          <w:p w14:paraId="4D7098A7" w14:textId="0D58B81C" w:rsidR="005E6178" w:rsidRDefault="00ED7169" w:rsidP="005E6178">
            <w:pPr>
              <w:jc w:val="center"/>
              <w:rPr>
                <w:rFonts w:asciiTheme="minorHAnsi" w:hAnsiTheme="minorHAnsi" w:cstheme="minorHAnsi"/>
              </w:rPr>
            </w:pPr>
            <w:r>
              <w:rPr>
                <w:rFonts w:asciiTheme="minorHAnsi" w:hAnsiTheme="minorHAnsi" w:cstheme="minorHAnsi"/>
              </w:rPr>
              <w:t>6</w:t>
            </w:r>
            <w:r w:rsidR="005E6178">
              <w:rPr>
                <w:rFonts w:asciiTheme="minorHAnsi" w:hAnsiTheme="minorHAnsi" w:cstheme="minorHAnsi"/>
              </w:rPr>
              <w:t>/1</w:t>
            </w:r>
            <w:r w:rsidR="002D4388">
              <w:rPr>
                <w:rFonts w:asciiTheme="minorHAnsi" w:hAnsiTheme="minorHAnsi" w:cstheme="minorHAnsi"/>
              </w:rPr>
              <w:t>2</w:t>
            </w:r>
            <w:r w:rsidR="005E6178">
              <w:rPr>
                <w:rFonts w:asciiTheme="minorHAnsi" w:hAnsiTheme="minorHAnsi" w:cstheme="minorHAnsi"/>
              </w:rPr>
              <w:t>/2022</w:t>
            </w:r>
          </w:p>
        </w:tc>
        <w:tc>
          <w:tcPr>
            <w:tcW w:w="1588" w:type="dxa"/>
            <w:vAlign w:val="center"/>
          </w:tcPr>
          <w:p w14:paraId="719AC363" w14:textId="77777777" w:rsidR="005E6178" w:rsidRPr="00F51142" w:rsidRDefault="005E6178" w:rsidP="005E6178">
            <w:pPr>
              <w:jc w:val="center"/>
              <w:rPr>
                <w:rFonts w:asciiTheme="minorHAnsi" w:hAnsiTheme="minorHAnsi" w:cstheme="minorHAnsi"/>
              </w:rPr>
            </w:pPr>
            <w:r w:rsidRPr="00F51142">
              <w:rPr>
                <w:rFonts w:asciiTheme="minorHAnsi" w:hAnsiTheme="minorHAnsi" w:cstheme="minorHAnsi"/>
              </w:rPr>
              <w:t>Hasta:</w:t>
            </w:r>
          </w:p>
          <w:p w14:paraId="739D2458" w14:textId="34CA8206" w:rsidR="005E6178" w:rsidRPr="00F51142" w:rsidRDefault="005E6178" w:rsidP="005E6178">
            <w:pPr>
              <w:jc w:val="center"/>
              <w:rPr>
                <w:rFonts w:asciiTheme="minorHAnsi" w:hAnsiTheme="minorHAnsi" w:cstheme="minorHAnsi"/>
              </w:rPr>
            </w:pPr>
            <w:r>
              <w:rPr>
                <w:rFonts w:asciiTheme="minorHAnsi" w:hAnsiTheme="minorHAnsi" w:cstheme="minorHAnsi"/>
              </w:rPr>
              <w:t>15:30</w:t>
            </w:r>
          </w:p>
        </w:tc>
        <w:tc>
          <w:tcPr>
            <w:tcW w:w="3822" w:type="dxa"/>
            <w:vAlign w:val="center"/>
          </w:tcPr>
          <w:p w14:paraId="73BD58E0" w14:textId="77777777" w:rsidR="005E6178" w:rsidRPr="00535CF7" w:rsidRDefault="005E6178" w:rsidP="005E6178">
            <w:pPr>
              <w:jc w:val="both"/>
              <w:rPr>
                <w:rFonts w:asciiTheme="minorHAnsi" w:hAnsiTheme="minorHAnsi" w:cstheme="minorHAnsi"/>
              </w:rPr>
            </w:pPr>
            <w:r w:rsidRPr="00535CF7">
              <w:rPr>
                <w:rFonts w:asciiTheme="minorHAnsi" w:hAnsiTheme="minorHAnsi" w:cstheme="minorHAnsi"/>
              </w:rPr>
              <w:t>Dirigidas a:</w:t>
            </w:r>
          </w:p>
          <w:p w14:paraId="0ACB8852" w14:textId="77777777" w:rsidR="005E6178" w:rsidRDefault="00000000" w:rsidP="00314938">
            <w:pPr>
              <w:rPr>
                <w:rStyle w:val="Hipervnculo"/>
                <w:rFonts w:asciiTheme="minorHAnsi" w:hAnsiTheme="minorHAnsi" w:cstheme="minorHAnsi"/>
              </w:rPr>
            </w:pPr>
            <w:hyperlink r:id="rId11" w:history="1">
              <w:r w:rsidR="005E6178" w:rsidRPr="00F934A5">
                <w:rPr>
                  <w:rStyle w:val="Hipervnculo"/>
                  <w:rFonts w:asciiTheme="minorHAnsi" w:hAnsiTheme="minorHAnsi" w:cstheme="minorHAnsi"/>
                </w:rPr>
                <w:t>yessica.montoya@csbp.com.bo</w:t>
              </w:r>
            </w:hyperlink>
          </w:p>
          <w:p w14:paraId="6E883076" w14:textId="1E1AF23B" w:rsidR="005E6178" w:rsidRPr="00F51142" w:rsidRDefault="005E6178" w:rsidP="00314938">
            <w:pPr>
              <w:rPr>
                <w:rFonts w:ascii="Calibri" w:hAnsi="Calibri" w:cs="Arial"/>
                <w:b/>
              </w:rPr>
            </w:pPr>
          </w:p>
        </w:tc>
      </w:tr>
      <w:tr w:rsidR="005E6178" w:rsidRPr="00F51142" w14:paraId="4DD3BC1B" w14:textId="77777777" w:rsidTr="000E0DDA">
        <w:trPr>
          <w:trHeight w:val="426"/>
        </w:trPr>
        <w:tc>
          <w:tcPr>
            <w:tcW w:w="562" w:type="dxa"/>
            <w:vAlign w:val="center"/>
          </w:tcPr>
          <w:p w14:paraId="77BA2B13" w14:textId="4EE4310C" w:rsidR="005E6178" w:rsidRDefault="005E6178" w:rsidP="005E6178">
            <w:pPr>
              <w:jc w:val="center"/>
              <w:rPr>
                <w:rFonts w:asciiTheme="minorHAnsi" w:hAnsiTheme="minorHAnsi" w:cstheme="minorHAnsi"/>
              </w:rPr>
            </w:pPr>
            <w:r>
              <w:rPr>
                <w:rFonts w:asciiTheme="minorHAnsi" w:hAnsiTheme="minorHAnsi" w:cstheme="minorHAnsi"/>
              </w:rPr>
              <w:t>3</w:t>
            </w:r>
          </w:p>
        </w:tc>
        <w:tc>
          <w:tcPr>
            <w:tcW w:w="2127" w:type="dxa"/>
            <w:vAlign w:val="center"/>
          </w:tcPr>
          <w:p w14:paraId="5BAC71B5" w14:textId="77777777" w:rsidR="005E6178" w:rsidRPr="00535CF7" w:rsidRDefault="005E6178" w:rsidP="005E6178">
            <w:pPr>
              <w:jc w:val="both"/>
              <w:rPr>
                <w:rFonts w:asciiTheme="minorHAnsi" w:hAnsiTheme="minorHAnsi" w:cstheme="minorHAnsi"/>
              </w:rPr>
            </w:pPr>
            <w:r w:rsidRPr="00535CF7">
              <w:rPr>
                <w:rFonts w:asciiTheme="minorHAnsi" w:hAnsiTheme="minorHAnsi" w:cstheme="minorHAnsi"/>
              </w:rPr>
              <w:t>Reunión de Aclaración</w:t>
            </w:r>
          </w:p>
          <w:p w14:paraId="3C137E79" w14:textId="77777777" w:rsidR="005E6178" w:rsidRPr="00F51142" w:rsidRDefault="005E6178" w:rsidP="005E6178">
            <w:pPr>
              <w:jc w:val="both"/>
              <w:rPr>
                <w:rFonts w:asciiTheme="minorHAnsi" w:hAnsiTheme="minorHAnsi" w:cstheme="minorHAnsi"/>
              </w:rPr>
            </w:pPr>
          </w:p>
        </w:tc>
        <w:tc>
          <w:tcPr>
            <w:tcW w:w="1814" w:type="dxa"/>
            <w:vAlign w:val="center"/>
          </w:tcPr>
          <w:p w14:paraId="0193144F" w14:textId="77777777" w:rsidR="005E6178" w:rsidRPr="00535CF7" w:rsidRDefault="005E6178" w:rsidP="005E6178">
            <w:pPr>
              <w:jc w:val="center"/>
              <w:rPr>
                <w:rFonts w:asciiTheme="minorHAnsi" w:hAnsiTheme="minorHAnsi" w:cstheme="minorHAnsi"/>
              </w:rPr>
            </w:pPr>
            <w:r w:rsidRPr="00535CF7">
              <w:rPr>
                <w:rFonts w:asciiTheme="minorHAnsi" w:hAnsiTheme="minorHAnsi" w:cstheme="minorHAnsi"/>
              </w:rPr>
              <w:t>Hasta:</w:t>
            </w:r>
          </w:p>
          <w:p w14:paraId="52E7CA7D" w14:textId="36094C7E" w:rsidR="005E6178" w:rsidRDefault="00ED7169" w:rsidP="005E6178">
            <w:pPr>
              <w:jc w:val="center"/>
              <w:rPr>
                <w:rFonts w:asciiTheme="minorHAnsi" w:hAnsiTheme="minorHAnsi" w:cstheme="minorHAnsi"/>
              </w:rPr>
            </w:pPr>
            <w:r>
              <w:rPr>
                <w:rFonts w:asciiTheme="minorHAnsi" w:hAnsiTheme="minorHAnsi" w:cstheme="minorHAnsi"/>
              </w:rPr>
              <w:t>7</w:t>
            </w:r>
            <w:r w:rsidR="005E6178" w:rsidRPr="00535CF7">
              <w:rPr>
                <w:rFonts w:asciiTheme="minorHAnsi" w:hAnsiTheme="minorHAnsi" w:cstheme="minorHAnsi"/>
              </w:rPr>
              <w:t>/</w:t>
            </w:r>
            <w:r w:rsidR="005E6178">
              <w:rPr>
                <w:rFonts w:asciiTheme="minorHAnsi" w:hAnsiTheme="minorHAnsi" w:cstheme="minorHAnsi"/>
              </w:rPr>
              <w:t>1</w:t>
            </w:r>
            <w:r w:rsidR="002D4388">
              <w:rPr>
                <w:rFonts w:asciiTheme="minorHAnsi" w:hAnsiTheme="minorHAnsi" w:cstheme="minorHAnsi"/>
              </w:rPr>
              <w:t>2</w:t>
            </w:r>
            <w:r w:rsidR="005E6178" w:rsidRPr="00535CF7">
              <w:rPr>
                <w:rFonts w:asciiTheme="minorHAnsi" w:hAnsiTheme="minorHAnsi" w:cstheme="minorHAnsi"/>
              </w:rPr>
              <w:t>/2022</w:t>
            </w:r>
          </w:p>
        </w:tc>
        <w:tc>
          <w:tcPr>
            <w:tcW w:w="1588" w:type="dxa"/>
            <w:vAlign w:val="center"/>
          </w:tcPr>
          <w:p w14:paraId="214FF1C8" w14:textId="3961B535" w:rsidR="005E6178" w:rsidRPr="00F51142" w:rsidRDefault="005E6178" w:rsidP="005E6178">
            <w:pPr>
              <w:jc w:val="center"/>
              <w:rPr>
                <w:rFonts w:asciiTheme="minorHAnsi" w:hAnsiTheme="minorHAnsi" w:cstheme="minorHAnsi"/>
              </w:rPr>
            </w:pPr>
            <w:r w:rsidRPr="00535CF7">
              <w:rPr>
                <w:rFonts w:asciiTheme="minorHAnsi" w:hAnsiTheme="minorHAnsi" w:cstheme="minorHAnsi"/>
              </w:rPr>
              <w:t>Hrs.1</w:t>
            </w:r>
            <w:r w:rsidR="00ED7169">
              <w:rPr>
                <w:rFonts w:asciiTheme="minorHAnsi" w:hAnsiTheme="minorHAnsi" w:cstheme="minorHAnsi"/>
              </w:rPr>
              <w:t>4</w:t>
            </w:r>
            <w:r w:rsidRPr="00535CF7">
              <w:rPr>
                <w:rFonts w:asciiTheme="minorHAnsi" w:hAnsiTheme="minorHAnsi" w:cstheme="minorHAnsi"/>
              </w:rPr>
              <w:t>:</w:t>
            </w:r>
            <w:r w:rsidR="00ED7169">
              <w:rPr>
                <w:rFonts w:asciiTheme="minorHAnsi" w:hAnsiTheme="minorHAnsi" w:cstheme="minorHAnsi"/>
              </w:rPr>
              <w:t>3</w:t>
            </w:r>
            <w:r w:rsidRPr="00535CF7">
              <w:rPr>
                <w:rFonts w:asciiTheme="minorHAnsi" w:hAnsiTheme="minorHAnsi" w:cstheme="minorHAnsi"/>
              </w:rPr>
              <w:t>0</w:t>
            </w:r>
          </w:p>
        </w:tc>
        <w:tc>
          <w:tcPr>
            <w:tcW w:w="3822" w:type="dxa"/>
            <w:vAlign w:val="center"/>
          </w:tcPr>
          <w:p w14:paraId="26087D2D" w14:textId="77777777" w:rsidR="005E6178" w:rsidRPr="00BE02E8" w:rsidRDefault="005E6178" w:rsidP="005E6178">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2EB6F281" w14:textId="77777777" w:rsidR="005E6178" w:rsidRPr="004B0B31" w:rsidRDefault="005E6178" w:rsidP="005E6178">
            <w:pPr>
              <w:rPr>
                <w:rStyle w:val="Hipervnculo"/>
                <w:rFonts w:asciiTheme="minorHAnsi" w:hAnsiTheme="minorHAnsi" w:cstheme="minorHAnsi"/>
                <w:color w:val="auto"/>
              </w:rPr>
            </w:pPr>
          </w:p>
          <w:p w14:paraId="0EB8E789" w14:textId="77777777" w:rsidR="005E6178" w:rsidRDefault="005E6178" w:rsidP="005E6178">
            <w:pPr>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p w14:paraId="12FB4D5E" w14:textId="11FC14DC" w:rsidR="005E6178" w:rsidRPr="00F51142" w:rsidRDefault="005E6178" w:rsidP="005E6178">
            <w:pPr>
              <w:rPr>
                <w:rFonts w:ascii="Calibri" w:hAnsi="Calibri" w:cs="Arial"/>
                <w:b/>
              </w:rPr>
            </w:pPr>
          </w:p>
        </w:tc>
      </w:tr>
      <w:tr w:rsidR="00314938" w:rsidRPr="00F51142" w14:paraId="5C85FFAF" w14:textId="77777777" w:rsidTr="000E0DDA">
        <w:trPr>
          <w:trHeight w:val="426"/>
        </w:trPr>
        <w:tc>
          <w:tcPr>
            <w:tcW w:w="562" w:type="dxa"/>
            <w:vAlign w:val="center"/>
          </w:tcPr>
          <w:p w14:paraId="3AADC2B8" w14:textId="164DC716" w:rsidR="00314938" w:rsidRPr="00F51142" w:rsidRDefault="005E6178" w:rsidP="00314938">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2B4E44E2" w:rsidR="00314938" w:rsidRPr="00F51142" w:rsidRDefault="002D4388" w:rsidP="00314938">
            <w:pPr>
              <w:jc w:val="center"/>
              <w:rPr>
                <w:rFonts w:asciiTheme="minorHAnsi" w:hAnsiTheme="minorHAnsi" w:cstheme="minorHAnsi"/>
              </w:rPr>
            </w:pPr>
            <w:r>
              <w:rPr>
                <w:rFonts w:asciiTheme="minorHAnsi" w:hAnsiTheme="minorHAnsi" w:cstheme="minorHAnsi"/>
              </w:rPr>
              <w:t>12</w:t>
            </w:r>
            <w:r w:rsidR="00314938">
              <w:rPr>
                <w:rFonts w:asciiTheme="minorHAnsi" w:hAnsiTheme="minorHAnsi" w:cstheme="minorHAnsi"/>
              </w:rPr>
              <w:t>/</w:t>
            </w:r>
            <w:r w:rsidR="006C1587">
              <w:rPr>
                <w:rFonts w:asciiTheme="minorHAnsi" w:hAnsiTheme="minorHAnsi" w:cstheme="minorHAnsi"/>
              </w:rPr>
              <w:t>1</w:t>
            </w:r>
            <w:r w:rsidR="005E6178">
              <w:rPr>
                <w:rFonts w:asciiTheme="minorHAnsi" w:hAnsiTheme="minorHAnsi" w:cstheme="minorHAnsi"/>
              </w:rPr>
              <w:t>2</w:t>
            </w:r>
            <w:r w:rsidR="00314938">
              <w:rPr>
                <w:rFonts w:asciiTheme="minorHAnsi" w:hAnsiTheme="minorHAnsi" w:cstheme="minorHAnsi"/>
              </w:rPr>
              <w:t>/2022</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59DA2D28" w14:textId="77777777" w:rsidR="005E6178" w:rsidRPr="00F51142" w:rsidRDefault="005E6178" w:rsidP="005E6178">
            <w:pPr>
              <w:jc w:val="center"/>
              <w:rPr>
                <w:rFonts w:asciiTheme="minorHAnsi" w:hAnsiTheme="minorHAnsi" w:cstheme="minorHAnsi"/>
              </w:rPr>
            </w:pPr>
            <w:r w:rsidRPr="00F51142">
              <w:rPr>
                <w:rFonts w:asciiTheme="minorHAnsi" w:hAnsiTheme="minorHAnsi" w:cstheme="minorHAnsi"/>
              </w:rPr>
              <w:t>Hasta:</w:t>
            </w:r>
          </w:p>
          <w:p w14:paraId="2472B296" w14:textId="4815DA70" w:rsidR="00314938" w:rsidRPr="00F51142" w:rsidRDefault="005E6178" w:rsidP="005E6178">
            <w:pPr>
              <w:jc w:val="center"/>
              <w:rPr>
                <w:rFonts w:asciiTheme="minorHAnsi" w:hAnsiTheme="minorHAnsi" w:cstheme="minorHAnsi"/>
              </w:rPr>
            </w:pPr>
            <w:r>
              <w:rPr>
                <w:rFonts w:asciiTheme="minorHAnsi" w:hAnsiTheme="minorHAnsi" w:cstheme="minorHAnsi"/>
              </w:rPr>
              <w:t>15:30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F934A5">
                <w:rPr>
                  <w:rStyle w:val="Hipervnculo"/>
                  <w:rFonts w:asciiTheme="minorHAnsi" w:hAnsiTheme="minorHAnsi" w:cstheme="minorHAnsi"/>
                </w:rPr>
                <w:t>yessica.montoya@csbp.com.bo</w:t>
              </w:r>
            </w:hyperlink>
          </w:p>
          <w:p w14:paraId="4024BD7B" w14:textId="59CD01AA" w:rsidR="00E257D6" w:rsidRPr="00E257D6" w:rsidRDefault="00E257D6" w:rsidP="00314938">
            <w:pPr>
              <w:jc w:val="both"/>
              <w:rPr>
                <w:rFonts w:asciiTheme="minorHAnsi" w:hAnsiTheme="minorHAnsi" w:cstheme="minorHAnsi"/>
                <w:bCs/>
              </w:rPr>
            </w:pPr>
          </w:p>
        </w:tc>
      </w:tr>
      <w:tr w:rsidR="00314938" w:rsidRPr="00552079" w14:paraId="48074110" w14:textId="77777777" w:rsidTr="000E0DDA">
        <w:trPr>
          <w:trHeight w:val="661"/>
        </w:trPr>
        <w:tc>
          <w:tcPr>
            <w:tcW w:w="562" w:type="dxa"/>
            <w:vAlign w:val="center"/>
          </w:tcPr>
          <w:p w14:paraId="6473101D" w14:textId="3B53E645" w:rsidR="00314938" w:rsidRPr="00F51142" w:rsidRDefault="005E6178" w:rsidP="00314938">
            <w:pPr>
              <w:jc w:val="center"/>
              <w:rPr>
                <w:rFonts w:asciiTheme="minorHAnsi" w:hAnsiTheme="minorHAnsi" w:cstheme="minorHAnsi"/>
              </w:rPr>
            </w:pPr>
            <w:r>
              <w:rPr>
                <w:rFonts w:asciiTheme="minorHAnsi" w:hAnsiTheme="minorHAnsi" w:cstheme="minorHAnsi"/>
              </w:rPr>
              <w:t>5</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4AF7C366" w:rsidR="00314938" w:rsidRPr="00F51142" w:rsidRDefault="002D4388" w:rsidP="00314938">
            <w:pPr>
              <w:jc w:val="center"/>
              <w:rPr>
                <w:rFonts w:asciiTheme="minorHAnsi" w:hAnsiTheme="minorHAnsi" w:cstheme="minorHAnsi"/>
              </w:rPr>
            </w:pPr>
            <w:r>
              <w:rPr>
                <w:rFonts w:asciiTheme="minorHAnsi" w:hAnsiTheme="minorHAnsi" w:cstheme="minorHAnsi"/>
              </w:rPr>
              <w:t>19</w:t>
            </w:r>
            <w:r w:rsidR="00314938">
              <w:rPr>
                <w:rFonts w:asciiTheme="minorHAnsi" w:hAnsiTheme="minorHAnsi" w:cstheme="minorHAnsi"/>
              </w:rPr>
              <w:t>/</w:t>
            </w:r>
            <w:r w:rsidR="006C1587">
              <w:rPr>
                <w:rFonts w:asciiTheme="minorHAnsi" w:hAnsiTheme="minorHAnsi" w:cstheme="minorHAnsi"/>
              </w:rPr>
              <w:t>1</w:t>
            </w:r>
            <w:r w:rsidR="005E6178">
              <w:rPr>
                <w:rFonts w:asciiTheme="minorHAnsi" w:hAnsiTheme="minorHAnsi" w:cstheme="minorHAnsi"/>
              </w:rPr>
              <w:t>2</w:t>
            </w:r>
            <w:r w:rsidR="005D315D">
              <w:rPr>
                <w:rFonts w:asciiTheme="minorHAnsi" w:hAnsiTheme="minorHAnsi" w:cstheme="minorHAnsi"/>
              </w:rPr>
              <w:t>/</w:t>
            </w:r>
            <w:r w:rsidR="00314938">
              <w:rPr>
                <w:rFonts w:asciiTheme="minorHAnsi" w:hAnsiTheme="minorHAnsi" w:cstheme="minorHAnsi"/>
              </w:rPr>
              <w:t>2022</w:t>
            </w:r>
          </w:p>
        </w:tc>
        <w:tc>
          <w:tcPr>
            <w:tcW w:w="3822" w:type="dxa"/>
            <w:vAlign w:val="center"/>
          </w:tcPr>
          <w:p w14:paraId="1F02C333" w14:textId="76985644" w:rsidR="00314938" w:rsidRPr="00F51142" w:rsidRDefault="00314938" w:rsidP="00314938">
            <w:pPr>
              <w:rPr>
                <w:rFonts w:asciiTheme="minorHAnsi" w:hAnsiTheme="minorHAnsi" w:cstheme="minorHAnsi"/>
                <w:lang w:val="es-BO"/>
              </w:rPr>
            </w:pPr>
            <w:r>
              <w:rPr>
                <w:rFonts w:asciiTheme="minorHAnsi" w:hAnsiTheme="minorHAnsi" w:cstheme="minorHAnsi"/>
                <w:lang w:val="es-BO"/>
              </w:rPr>
              <w:t>Envío de notas a los proponentes</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2010B505"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6C1587">
              <w:rPr>
                <w:rFonts w:asciiTheme="minorHAnsi" w:hAnsiTheme="minorHAnsi" w:cstheme="minorHAnsi"/>
                <w:b/>
              </w:rPr>
              <w:t>21</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0EB8BF15" w14:textId="6A3D6575" w:rsidR="005D315D" w:rsidRPr="00967673" w:rsidRDefault="00231B7F" w:rsidP="00231B7F">
      <w:pPr>
        <w:jc w:val="center"/>
        <w:rPr>
          <w:rFonts w:asciiTheme="minorHAnsi" w:hAnsiTheme="minorHAnsi" w:cstheme="minorHAnsi"/>
          <w:b/>
          <w:sz w:val="22"/>
          <w:szCs w:val="22"/>
        </w:rPr>
      </w:pPr>
      <w:bookmarkStart w:id="0" w:name="_Hlk102484965"/>
      <w:r w:rsidRPr="00231B7F">
        <w:rPr>
          <w:rFonts w:asciiTheme="minorHAnsi" w:hAnsiTheme="minorHAnsi" w:cstheme="minorHAnsi"/>
          <w:b/>
          <w:sz w:val="22"/>
          <w:szCs w:val="22"/>
        </w:rPr>
        <w:t>CONTRATACIÓN DE SERVICIO DE ADMINISTRACIÓN, DIGITALIZACIÓN Y CUSTODIA DOCUMENTAL</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6943383B" w:rsidR="005D315D" w:rsidRPr="00967673" w:rsidRDefault="005D315D" w:rsidP="00390630">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w:t>
      </w:r>
      <w:r w:rsidR="006C158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w:t>
      </w:r>
      <w:r w:rsidR="00231B7F">
        <w:rPr>
          <w:rFonts w:asciiTheme="minorHAnsi" w:hAnsiTheme="minorHAnsi" w:cstheme="minorHAnsi"/>
          <w:sz w:val="22"/>
          <w:szCs w:val="22"/>
        </w:rPr>
        <w:t>y</w:t>
      </w:r>
      <w:r w:rsidRPr="00967673">
        <w:rPr>
          <w:rFonts w:asciiTheme="minorHAnsi" w:hAnsiTheme="minorHAnsi" w:cstheme="minorHAnsi"/>
          <w:sz w:val="22"/>
          <w:szCs w:val="22"/>
        </w:rPr>
        <w:t xml:space="preserve"> presentar</w:t>
      </w:r>
      <w:r w:rsidR="00231B7F">
        <w:rPr>
          <w:rFonts w:asciiTheme="minorHAnsi" w:hAnsiTheme="minorHAnsi" w:cstheme="minorHAnsi"/>
          <w:sz w:val="22"/>
          <w:szCs w:val="22"/>
        </w:rPr>
        <w:t xml:space="preserve"> sus</w:t>
      </w:r>
      <w:r w:rsidRPr="00967673">
        <w:rPr>
          <w:rFonts w:asciiTheme="minorHAnsi" w:hAnsiTheme="minorHAnsi" w:cstheme="minorHAnsi"/>
          <w:sz w:val="22"/>
          <w:szCs w:val="22"/>
        </w:rPr>
        <w:t xml:space="preserve"> ofertas para </w:t>
      </w:r>
      <w:r w:rsidR="00231B7F">
        <w:rPr>
          <w:rFonts w:asciiTheme="minorHAnsi" w:hAnsiTheme="minorHAnsi" w:cstheme="minorHAnsi"/>
          <w:sz w:val="22"/>
          <w:szCs w:val="22"/>
        </w:rPr>
        <w:t>el</w:t>
      </w:r>
      <w:r w:rsidR="00231B7F" w:rsidRPr="00231B7F">
        <w:rPr>
          <w:rFonts w:asciiTheme="minorHAnsi" w:hAnsiTheme="minorHAnsi" w:cstheme="minorHAnsi"/>
          <w:b/>
          <w:sz w:val="22"/>
          <w:szCs w:val="22"/>
        </w:rPr>
        <w:t xml:space="preserve"> SERVICIO DE ADMINISTRACIÓN, DIGITALIZACIÓN Y CUSTODIA</w:t>
      </w:r>
      <w:r w:rsidR="00231B7F">
        <w:rPr>
          <w:rFonts w:asciiTheme="minorHAnsi" w:hAnsiTheme="minorHAnsi" w:cstheme="minorHAnsi"/>
          <w:b/>
          <w:sz w:val="22"/>
          <w:szCs w:val="22"/>
        </w:rPr>
        <w:t xml:space="preserve"> DOCUMENTAL</w:t>
      </w:r>
      <w:r w:rsidRPr="00967673">
        <w:rPr>
          <w:rFonts w:asciiTheme="minorHAnsi" w:hAnsiTheme="minorHAnsi" w:cstheme="minorHAnsi"/>
          <w:b/>
          <w:sz w:val="22"/>
          <w:szCs w:val="22"/>
        </w:rPr>
        <w:t>.</w:t>
      </w:r>
    </w:p>
    <w:p w14:paraId="3D44A153" w14:textId="77777777" w:rsidR="005D315D" w:rsidRPr="00967673" w:rsidRDefault="005D315D" w:rsidP="00390630">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390630">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663DDA5E" w:rsidR="005D315D" w:rsidRPr="00967673" w:rsidRDefault="005D315D" w:rsidP="00390630">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796CCF">
        <w:rPr>
          <w:rFonts w:asciiTheme="minorHAnsi" w:hAnsiTheme="minorHAnsi" w:cstheme="minorHAnsi"/>
          <w:sz w:val="22"/>
          <w:szCs w:val="22"/>
        </w:rPr>
        <w:t>5:</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796CCF">
        <w:rPr>
          <w:rFonts w:asciiTheme="minorHAnsi" w:hAnsiTheme="minorHAnsi" w:cstheme="minorHAnsi"/>
          <w:b/>
          <w:bCs/>
          <w:sz w:val="22"/>
          <w:szCs w:val="22"/>
        </w:rPr>
        <w:t>lunes</w:t>
      </w:r>
      <w:r w:rsidR="0096606A">
        <w:rPr>
          <w:rFonts w:asciiTheme="minorHAnsi" w:hAnsiTheme="minorHAnsi" w:cstheme="minorHAnsi"/>
          <w:b/>
          <w:bCs/>
          <w:sz w:val="22"/>
          <w:szCs w:val="22"/>
        </w:rPr>
        <w:t xml:space="preserve"> </w:t>
      </w:r>
      <w:r w:rsidR="00796CCF">
        <w:rPr>
          <w:rFonts w:asciiTheme="minorHAnsi" w:hAnsiTheme="minorHAnsi" w:cstheme="minorHAnsi"/>
          <w:b/>
          <w:bCs/>
          <w:sz w:val="22"/>
          <w:szCs w:val="22"/>
        </w:rPr>
        <w:t>5</w:t>
      </w:r>
      <w:r w:rsidR="0096606A">
        <w:rPr>
          <w:rFonts w:asciiTheme="minorHAnsi" w:hAnsiTheme="minorHAnsi" w:cstheme="minorHAnsi"/>
          <w:b/>
          <w:bCs/>
          <w:sz w:val="22"/>
          <w:szCs w:val="22"/>
        </w:rPr>
        <w:t xml:space="preserve"> de </w:t>
      </w:r>
      <w:r w:rsidR="00796CCF">
        <w:rPr>
          <w:rFonts w:asciiTheme="minorHAnsi" w:hAnsiTheme="minorHAnsi" w:cstheme="minorHAnsi"/>
          <w:b/>
          <w:bCs/>
          <w:sz w:val="22"/>
          <w:szCs w:val="22"/>
        </w:rPr>
        <w:t>diciembre</w:t>
      </w:r>
      <w:r w:rsidRPr="0096767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390630">
      <w:pPr>
        <w:pStyle w:val="Prrafodelista"/>
        <w:ind w:left="284"/>
        <w:jc w:val="both"/>
        <w:rPr>
          <w:rFonts w:asciiTheme="minorHAnsi" w:hAnsiTheme="minorHAnsi" w:cstheme="minorHAnsi"/>
          <w:sz w:val="22"/>
          <w:szCs w:val="22"/>
        </w:rPr>
      </w:pPr>
    </w:p>
    <w:p w14:paraId="799C213B" w14:textId="11AD1F3F" w:rsidR="005D315D" w:rsidRPr="00967673" w:rsidRDefault="0096606A" w:rsidP="00390630">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hyperlink r:id="rId13"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“ON-CP-0</w:t>
      </w:r>
      <w:r w:rsidR="00231B7F">
        <w:rPr>
          <w:rFonts w:asciiTheme="minorHAnsi" w:hAnsiTheme="minorHAnsi" w:cstheme="minorHAnsi"/>
          <w:b/>
          <w:bCs/>
          <w:sz w:val="22"/>
          <w:szCs w:val="22"/>
        </w:rPr>
        <w:t>21</w:t>
      </w:r>
      <w:r w:rsidR="005D315D" w:rsidRPr="00967673">
        <w:rPr>
          <w:rFonts w:asciiTheme="minorHAnsi" w:hAnsiTheme="minorHAnsi" w:cstheme="minorHAnsi"/>
          <w:b/>
          <w:bCs/>
          <w:sz w:val="22"/>
          <w:szCs w:val="22"/>
        </w:rPr>
        <w:t xml:space="preserve">-2022 – </w:t>
      </w:r>
      <w:r w:rsidR="00231B7F">
        <w:rPr>
          <w:rFonts w:asciiTheme="minorHAnsi" w:hAnsiTheme="minorHAnsi" w:cstheme="minorHAnsi"/>
          <w:b/>
          <w:bCs/>
          <w:sz w:val="22"/>
          <w:szCs w:val="22"/>
        </w:rPr>
        <w:t>CONTRATACIÓN DE SERVICIOS DE ADMINISTRACIÓN, DIGITALIZACIÓN Y CUSTODIA DOCUMENTAL</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390630">
      <w:pPr>
        <w:pStyle w:val="Prrafodelista"/>
        <w:ind w:left="426"/>
        <w:jc w:val="both"/>
        <w:rPr>
          <w:rFonts w:asciiTheme="minorHAnsi" w:hAnsiTheme="minorHAnsi" w:cstheme="minorHAnsi"/>
          <w:sz w:val="22"/>
          <w:szCs w:val="22"/>
        </w:rPr>
      </w:pPr>
    </w:p>
    <w:p w14:paraId="2191F148" w14:textId="77777777" w:rsidR="005D315D" w:rsidRPr="00967673" w:rsidRDefault="005D315D" w:rsidP="00390630">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73928E51" w14:textId="586A9D9B" w:rsidR="006F3DEA" w:rsidRDefault="005D315D" w:rsidP="00390630">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231B7F">
        <w:rPr>
          <w:rFonts w:asciiTheme="minorHAnsi" w:hAnsiTheme="minorHAnsi" w:cstheme="minorHAnsi"/>
          <w:bCs/>
          <w:sz w:val="22"/>
          <w:szCs w:val="22"/>
        </w:rPr>
        <w:t xml:space="preserve">contratación </w:t>
      </w:r>
      <w:r w:rsidR="001A2E50">
        <w:rPr>
          <w:rFonts w:asciiTheme="minorHAnsi" w:hAnsiTheme="minorHAnsi" w:cstheme="minorHAnsi"/>
          <w:bCs/>
          <w:sz w:val="22"/>
          <w:szCs w:val="22"/>
        </w:rPr>
        <w:t xml:space="preserve">de </w:t>
      </w:r>
      <w:r w:rsidR="00231B7F">
        <w:rPr>
          <w:rFonts w:asciiTheme="minorHAnsi" w:hAnsiTheme="minorHAnsi" w:cstheme="minorHAnsi"/>
          <w:bCs/>
          <w:sz w:val="22"/>
          <w:szCs w:val="22"/>
        </w:rPr>
        <w:t>SERVICIOS DE ADMINISTRACIÓN, DIGITALIZACIÓN Y CUSTODIA DOCUMENTAL</w:t>
      </w:r>
      <w:r w:rsidRPr="00967673">
        <w:rPr>
          <w:rFonts w:asciiTheme="minorHAnsi" w:hAnsiTheme="minorHAnsi" w:cstheme="minorHAnsi"/>
          <w:bCs/>
          <w:sz w:val="22"/>
          <w:szCs w:val="22"/>
        </w:rPr>
        <w:t xml:space="preserve">, </w:t>
      </w:r>
      <w:r w:rsidR="006F3DEA">
        <w:rPr>
          <w:rFonts w:asciiTheme="minorHAnsi" w:hAnsiTheme="minorHAnsi" w:cstheme="minorHAnsi"/>
          <w:bCs/>
          <w:sz w:val="22"/>
          <w:szCs w:val="22"/>
        </w:rPr>
        <w:t xml:space="preserve">los documentos se recogerán de las siguientes instalaciones correspondientes a la Caja de Salud de la Banca Privada: </w:t>
      </w:r>
    </w:p>
    <w:p w14:paraId="0D2D179B" w14:textId="7CBCB722" w:rsidR="006F3DEA" w:rsidRDefault="006F3DEA" w:rsidP="00390630">
      <w:pPr>
        <w:pStyle w:val="Prrafodelista"/>
        <w:numPr>
          <w:ilvl w:val="0"/>
          <w:numId w:val="36"/>
        </w:numPr>
        <w:spacing w:after="120"/>
        <w:contextualSpacing w:val="0"/>
        <w:jc w:val="both"/>
        <w:rPr>
          <w:rFonts w:asciiTheme="minorHAnsi" w:hAnsiTheme="minorHAnsi" w:cstheme="minorHAnsi"/>
          <w:bCs/>
          <w:sz w:val="22"/>
          <w:szCs w:val="22"/>
        </w:rPr>
      </w:pPr>
      <w:r>
        <w:rPr>
          <w:rFonts w:asciiTheme="minorHAnsi" w:hAnsiTheme="minorHAnsi" w:cstheme="minorHAnsi"/>
          <w:bCs/>
          <w:sz w:val="22"/>
          <w:szCs w:val="22"/>
        </w:rPr>
        <w:t>Edificio Bolívar Nº1285 ubicado en la Av. Mariscal Santa Cruz</w:t>
      </w:r>
    </w:p>
    <w:p w14:paraId="6ECA7F9F" w14:textId="753FCCC5" w:rsidR="006F3DEA" w:rsidRDefault="006F3DEA" w:rsidP="00390630">
      <w:pPr>
        <w:pStyle w:val="Prrafodelista"/>
        <w:numPr>
          <w:ilvl w:val="0"/>
          <w:numId w:val="36"/>
        </w:numPr>
        <w:spacing w:after="120"/>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Clínica de la Caja de Salud de la Banca Privada ubicado en la Av. </w:t>
      </w:r>
      <w:proofErr w:type="spellStart"/>
      <w:r>
        <w:rPr>
          <w:rFonts w:asciiTheme="minorHAnsi" w:hAnsiTheme="minorHAnsi" w:cstheme="minorHAnsi"/>
          <w:bCs/>
          <w:sz w:val="22"/>
          <w:szCs w:val="22"/>
        </w:rPr>
        <w:t>Hector</w:t>
      </w:r>
      <w:proofErr w:type="spellEnd"/>
      <w:r>
        <w:rPr>
          <w:rFonts w:asciiTheme="minorHAnsi" w:hAnsiTheme="minorHAnsi" w:cstheme="minorHAnsi"/>
          <w:bCs/>
          <w:sz w:val="22"/>
          <w:szCs w:val="22"/>
        </w:rPr>
        <w:t xml:space="preserve"> Ormachea </w:t>
      </w:r>
    </w:p>
    <w:p w14:paraId="33757DF4" w14:textId="74619E69" w:rsidR="006F3DEA" w:rsidRDefault="006F3DEA" w:rsidP="00390630">
      <w:pPr>
        <w:pStyle w:val="Prrafodelista"/>
        <w:numPr>
          <w:ilvl w:val="0"/>
          <w:numId w:val="36"/>
        </w:numPr>
        <w:spacing w:after="120"/>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Edificio </w:t>
      </w:r>
      <w:proofErr w:type="spellStart"/>
      <w:r>
        <w:rPr>
          <w:rFonts w:asciiTheme="minorHAnsi" w:hAnsiTheme="minorHAnsi" w:cstheme="minorHAnsi"/>
          <w:bCs/>
          <w:sz w:val="22"/>
          <w:szCs w:val="22"/>
        </w:rPr>
        <w:t>Gundlach</w:t>
      </w:r>
      <w:proofErr w:type="spellEnd"/>
      <w:r>
        <w:rPr>
          <w:rFonts w:asciiTheme="minorHAnsi" w:hAnsiTheme="minorHAnsi" w:cstheme="minorHAnsi"/>
          <w:bCs/>
          <w:sz w:val="22"/>
          <w:szCs w:val="22"/>
        </w:rPr>
        <w:t xml:space="preserve"> Torre este ubicado en la </w:t>
      </w:r>
      <w:r w:rsidR="00CC03BF">
        <w:rPr>
          <w:rFonts w:asciiTheme="minorHAnsi" w:hAnsiTheme="minorHAnsi" w:cstheme="minorHAnsi"/>
          <w:bCs/>
          <w:sz w:val="22"/>
          <w:szCs w:val="22"/>
        </w:rPr>
        <w:t>Calle Reyes Ortiz esquina Calle Federico Zuazo</w:t>
      </w:r>
    </w:p>
    <w:p w14:paraId="5AB5C3E4" w14:textId="109137C0" w:rsidR="005D315D" w:rsidRPr="00967673" w:rsidRDefault="00CC03BF" w:rsidP="00390630">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P</w:t>
      </w:r>
      <w:r w:rsidR="005D315D" w:rsidRPr="00967673">
        <w:rPr>
          <w:rFonts w:asciiTheme="minorHAnsi" w:hAnsiTheme="minorHAnsi" w:cstheme="minorHAnsi"/>
          <w:bCs/>
          <w:sz w:val="22"/>
          <w:szCs w:val="22"/>
        </w:rPr>
        <w:t>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390630">
            <w:pPr>
              <w:pStyle w:val="Prrafodelista"/>
              <w:spacing w:after="120"/>
              <w:ind w:left="0"/>
              <w:contextualSpacing w:val="0"/>
              <w:jc w:val="both"/>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390630">
            <w:pPr>
              <w:pStyle w:val="Prrafodelista"/>
              <w:spacing w:after="120"/>
              <w:ind w:left="0"/>
              <w:contextualSpacing w:val="0"/>
              <w:jc w:val="both"/>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A475630" w:rsidR="005D315D" w:rsidRPr="00967673" w:rsidRDefault="00CC03BF" w:rsidP="00390630">
            <w:pPr>
              <w:pStyle w:val="Prrafodelista"/>
              <w:spacing w:after="120"/>
              <w:ind w:left="0"/>
              <w:contextualSpacing w:val="0"/>
              <w:jc w:val="both"/>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TIEMPO</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390630">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4D61D0CF" w:rsidR="005D315D" w:rsidRPr="00967673" w:rsidRDefault="00CC03BF" w:rsidP="0039063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SERVICIOS DE ADMINISTRACIÓN, DIGITALIZACIÓN Y CUSTODIA DOCUMENTAL</w:t>
            </w:r>
          </w:p>
        </w:tc>
        <w:tc>
          <w:tcPr>
            <w:tcW w:w="1276" w:type="dxa"/>
            <w:vAlign w:val="center"/>
          </w:tcPr>
          <w:p w14:paraId="462CCA4E" w14:textId="42D29CE6" w:rsidR="005D315D" w:rsidRPr="00967673" w:rsidRDefault="00CC03BF" w:rsidP="00796CCF">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 AÑOS</w:t>
            </w:r>
          </w:p>
        </w:tc>
      </w:tr>
    </w:tbl>
    <w:p w14:paraId="7508EB92" w14:textId="77777777" w:rsidR="005D315D" w:rsidRPr="00967673" w:rsidRDefault="005D315D" w:rsidP="00390630">
      <w:pPr>
        <w:jc w:val="both"/>
        <w:rPr>
          <w:rFonts w:asciiTheme="minorHAnsi" w:hAnsiTheme="minorHAnsi" w:cstheme="minorHAnsi"/>
          <w:sz w:val="22"/>
          <w:szCs w:val="22"/>
        </w:rPr>
      </w:pPr>
    </w:p>
    <w:p w14:paraId="724247E2" w14:textId="77777777" w:rsidR="005D315D" w:rsidRPr="00967673" w:rsidRDefault="005D315D" w:rsidP="00390630">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390630">
      <w:pPr>
        <w:pStyle w:val="Prrafodelista"/>
        <w:ind w:left="426"/>
        <w:jc w:val="both"/>
        <w:rPr>
          <w:rFonts w:asciiTheme="minorHAnsi" w:hAnsiTheme="minorHAnsi" w:cstheme="minorHAnsi"/>
          <w:b/>
          <w:sz w:val="22"/>
          <w:szCs w:val="22"/>
        </w:rPr>
      </w:pPr>
    </w:p>
    <w:p w14:paraId="0999D45A" w14:textId="77777777" w:rsidR="005D315D" w:rsidRPr="00967673" w:rsidRDefault="005D315D" w:rsidP="00390630">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390630">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390630">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390630">
      <w:pPr>
        <w:jc w:val="both"/>
        <w:rPr>
          <w:rFonts w:asciiTheme="minorHAnsi" w:hAnsiTheme="minorHAnsi" w:cstheme="minorHAnsi"/>
          <w:b/>
          <w:sz w:val="22"/>
          <w:szCs w:val="22"/>
          <w:u w:val="single"/>
        </w:rPr>
      </w:pPr>
    </w:p>
    <w:p w14:paraId="4D4BA888" w14:textId="1E2F0624" w:rsidR="005D315D" w:rsidRPr="00967673" w:rsidRDefault="005D315D" w:rsidP="00390630">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lastRenderedPageBreak/>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incluir </w:t>
      </w:r>
      <w:r w:rsidR="004856D2">
        <w:rPr>
          <w:rFonts w:asciiTheme="minorHAnsi" w:hAnsiTheme="minorHAnsi" w:cstheme="minorHAnsi"/>
          <w:sz w:val="22"/>
          <w:szCs w:val="22"/>
        </w:rPr>
        <w:t>todos los costos</w:t>
      </w:r>
      <w:r w:rsidRPr="00967673">
        <w:rPr>
          <w:rFonts w:asciiTheme="minorHAnsi" w:hAnsiTheme="minorHAnsi" w:cstheme="minorHAnsi"/>
          <w:sz w:val="22"/>
          <w:szCs w:val="22"/>
        </w:rPr>
        <w:t>, la CSBP no reconocerá pagos adicionales que no estén incluidos en sus propuestas</w:t>
      </w:r>
    </w:p>
    <w:p w14:paraId="4B05BAC7" w14:textId="14C49FE2" w:rsidR="005D315D" w:rsidRPr="00967673" w:rsidRDefault="005D315D" w:rsidP="00390630">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390630">
      <w:pPr>
        <w:jc w:val="both"/>
        <w:rPr>
          <w:rFonts w:asciiTheme="minorHAnsi" w:hAnsiTheme="minorHAnsi" w:cstheme="minorHAnsi"/>
          <w:sz w:val="22"/>
          <w:szCs w:val="22"/>
        </w:rPr>
      </w:pPr>
    </w:p>
    <w:p w14:paraId="39585417" w14:textId="77777777" w:rsidR="005D315D" w:rsidRPr="00967673" w:rsidRDefault="005D315D" w:rsidP="00390630">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390630">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390630">
      <w:pPr>
        <w:pStyle w:val="Prrafodelista"/>
        <w:ind w:left="426"/>
        <w:jc w:val="both"/>
        <w:rPr>
          <w:rFonts w:asciiTheme="minorHAnsi" w:hAnsiTheme="minorHAnsi" w:cstheme="minorHAnsi"/>
          <w:sz w:val="22"/>
          <w:szCs w:val="22"/>
        </w:rPr>
      </w:pPr>
    </w:p>
    <w:p w14:paraId="6C1A3FEB" w14:textId="0F0C4407" w:rsidR="005D315D" w:rsidRPr="00967673" w:rsidRDefault="005D315D" w:rsidP="00390630">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390630">
      <w:pPr>
        <w:pStyle w:val="Prrafodelista"/>
        <w:ind w:left="426"/>
        <w:jc w:val="both"/>
        <w:rPr>
          <w:rFonts w:asciiTheme="minorHAnsi" w:hAnsiTheme="minorHAnsi" w:cstheme="minorHAnsi"/>
          <w:sz w:val="22"/>
          <w:szCs w:val="22"/>
        </w:rPr>
      </w:pPr>
    </w:p>
    <w:p w14:paraId="624ED4D8" w14:textId="5AF5B13E"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CC03BF">
        <w:rPr>
          <w:rFonts w:asciiTheme="minorHAnsi" w:hAnsiTheme="minorHAnsi" w:cstheme="minorHAnsi"/>
          <w:b/>
          <w:sz w:val="22"/>
          <w:szCs w:val="22"/>
          <w:u w:val="single"/>
        </w:rPr>
        <w:t>L CONTRATO</w:t>
      </w:r>
      <w:r w:rsidRPr="00967673">
        <w:rPr>
          <w:rFonts w:asciiTheme="minorHAnsi" w:hAnsiTheme="minorHAnsi" w:cstheme="minorHAnsi"/>
          <w:b/>
          <w:sz w:val="22"/>
          <w:szCs w:val="22"/>
          <w:u w:val="single"/>
        </w:rPr>
        <w:t xml:space="preserve">: </w:t>
      </w:r>
    </w:p>
    <w:p w14:paraId="0548569D"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432F66FA" w14:textId="779A5F3D" w:rsidR="005D315D" w:rsidRDefault="00CC03BF" w:rsidP="00390630">
      <w:pPr>
        <w:spacing w:after="120"/>
        <w:ind w:left="426"/>
        <w:jc w:val="both"/>
        <w:rPr>
          <w:rFonts w:asciiTheme="minorHAnsi" w:hAnsiTheme="minorHAnsi" w:cstheme="minorHAnsi"/>
          <w:bCs/>
          <w:sz w:val="22"/>
          <w:szCs w:val="22"/>
        </w:rPr>
      </w:pPr>
      <w:r>
        <w:rPr>
          <w:rFonts w:asciiTheme="minorHAnsi" w:hAnsiTheme="minorHAnsi" w:cstheme="minorHAnsi"/>
          <w:bCs/>
          <w:sz w:val="22"/>
          <w:szCs w:val="22"/>
        </w:rPr>
        <w:t xml:space="preserve">El contrato por el servicio tendrá un plazo </w:t>
      </w:r>
      <w:r w:rsidR="00390630">
        <w:rPr>
          <w:rFonts w:asciiTheme="minorHAnsi" w:hAnsiTheme="minorHAnsi" w:cstheme="minorHAnsi"/>
          <w:bCs/>
          <w:sz w:val="22"/>
          <w:szCs w:val="22"/>
        </w:rPr>
        <w:t>de 2 años</w:t>
      </w:r>
      <w:r w:rsidR="005D315D" w:rsidRPr="00967673">
        <w:rPr>
          <w:rFonts w:asciiTheme="minorHAnsi" w:hAnsiTheme="minorHAnsi" w:cstheme="minorHAnsi"/>
          <w:bCs/>
          <w:sz w:val="22"/>
          <w:szCs w:val="22"/>
        </w:rPr>
        <w:t xml:space="preserve"> a partir de la firma de</w:t>
      </w:r>
      <w:r w:rsidR="00390630">
        <w:rPr>
          <w:rFonts w:asciiTheme="minorHAnsi" w:hAnsiTheme="minorHAnsi" w:cstheme="minorHAnsi"/>
          <w:bCs/>
          <w:sz w:val="22"/>
          <w:szCs w:val="22"/>
        </w:rPr>
        <w:t>l Contrato</w:t>
      </w:r>
      <w:r w:rsidR="005D315D" w:rsidRPr="00967673">
        <w:rPr>
          <w:rFonts w:asciiTheme="minorHAnsi" w:hAnsiTheme="minorHAnsi" w:cstheme="minorHAnsi"/>
          <w:bCs/>
          <w:sz w:val="22"/>
          <w:szCs w:val="22"/>
        </w:rPr>
        <w:t>.</w:t>
      </w:r>
    </w:p>
    <w:p w14:paraId="32CECEB4" w14:textId="77777777" w:rsidR="008A1D37" w:rsidRDefault="008A1D37" w:rsidP="00390630">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618B0D3" w14:textId="77777777" w:rsidR="008A1D37" w:rsidRDefault="008A1D37" w:rsidP="00390630">
      <w:pPr>
        <w:pStyle w:val="Prrafodelista"/>
        <w:ind w:left="426"/>
        <w:jc w:val="both"/>
        <w:rPr>
          <w:rFonts w:asciiTheme="minorHAnsi" w:hAnsiTheme="minorHAnsi" w:cstheme="minorHAnsi"/>
          <w:b/>
          <w:sz w:val="22"/>
          <w:szCs w:val="22"/>
          <w:u w:val="single"/>
        </w:rPr>
      </w:pPr>
    </w:p>
    <w:p w14:paraId="167FA518" w14:textId="77777777" w:rsidR="00390630" w:rsidRPr="00390630" w:rsidRDefault="00390630" w:rsidP="00390630">
      <w:pPr>
        <w:spacing w:after="120"/>
        <w:ind w:left="426"/>
        <w:jc w:val="both"/>
        <w:rPr>
          <w:rFonts w:asciiTheme="minorHAnsi" w:hAnsiTheme="minorHAnsi" w:cstheme="minorHAnsi"/>
          <w:bCs/>
          <w:sz w:val="22"/>
          <w:szCs w:val="22"/>
        </w:rPr>
      </w:pPr>
      <w:r w:rsidRPr="00390630">
        <w:rPr>
          <w:rFonts w:asciiTheme="minorHAnsi" w:hAnsiTheme="minorHAnsi" w:cstheme="minorHAnsi"/>
          <w:bCs/>
          <w:sz w:val="22"/>
          <w:szCs w:val="22"/>
        </w:rPr>
        <w:t>Los proponentes deberán considerar que ante incumplimiento del servicio en todos sus puntos y el servicio ofertado dentro del alcance del presente documento.</w:t>
      </w:r>
    </w:p>
    <w:p w14:paraId="617BE8DB" w14:textId="77777777" w:rsidR="00390630" w:rsidRPr="00390630" w:rsidRDefault="00390630" w:rsidP="00390630">
      <w:pPr>
        <w:spacing w:after="120"/>
        <w:ind w:left="426"/>
        <w:jc w:val="both"/>
        <w:rPr>
          <w:rFonts w:asciiTheme="minorHAnsi" w:hAnsiTheme="minorHAnsi" w:cstheme="minorHAnsi"/>
          <w:bCs/>
          <w:sz w:val="22"/>
          <w:szCs w:val="22"/>
        </w:rPr>
      </w:pPr>
      <w:r w:rsidRPr="00390630">
        <w:rPr>
          <w:rFonts w:asciiTheme="minorHAnsi" w:hAnsiTheme="minorHAnsi" w:cstheme="minorHAnsi"/>
          <w:bCs/>
          <w:sz w:val="22"/>
          <w:szCs w:val="22"/>
        </w:rPr>
        <w:t>En caso de retraso en la entrega de consulta de préstamo documental, digitalización, transferencia en 3 oportunidades discontinuas dentro del mes se aplicará el 1 % del servicio mensual.</w:t>
      </w:r>
    </w:p>
    <w:p w14:paraId="5B793B8A" w14:textId="2F0A1428" w:rsidR="00390630" w:rsidRDefault="00390630" w:rsidP="00390630">
      <w:pPr>
        <w:spacing w:after="120"/>
        <w:ind w:left="426"/>
        <w:jc w:val="both"/>
        <w:rPr>
          <w:rFonts w:ascii="Calibri" w:hAnsi="Calibri" w:cs="Calibri"/>
          <w:sz w:val="18"/>
          <w:szCs w:val="18"/>
          <w:lang w:val="es-MX"/>
        </w:rPr>
      </w:pPr>
      <w:r w:rsidRPr="00390630">
        <w:rPr>
          <w:rFonts w:asciiTheme="minorHAnsi" w:hAnsiTheme="minorHAnsi" w:cstheme="minorHAnsi"/>
          <w:bCs/>
          <w:sz w:val="22"/>
          <w:szCs w:val="22"/>
        </w:rPr>
        <w:t>La suma de las multas no podrá exceder el veinte por cien (20%) del monto total del contrato sin perjuicio de que sea resuelto obligatoriamente</w:t>
      </w:r>
      <w:r w:rsidRPr="00814159">
        <w:rPr>
          <w:rFonts w:ascii="Calibri" w:hAnsi="Calibri" w:cs="Calibri"/>
          <w:sz w:val="18"/>
          <w:szCs w:val="18"/>
          <w:lang w:val="es-MX"/>
        </w:rPr>
        <w:t>.</w:t>
      </w:r>
    </w:p>
    <w:p w14:paraId="0932945E" w14:textId="4F0D62F5" w:rsidR="006F4619" w:rsidRDefault="006F4619" w:rsidP="006F4619">
      <w:pPr>
        <w:pStyle w:val="Prrafodelista"/>
        <w:numPr>
          <w:ilvl w:val="0"/>
          <w:numId w:val="33"/>
        </w:numPr>
        <w:spacing w:before="240"/>
        <w:ind w:left="426" w:hanging="426"/>
        <w:jc w:val="both"/>
        <w:rPr>
          <w:rFonts w:asciiTheme="minorHAnsi" w:hAnsiTheme="minorHAnsi" w:cstheme="minorHAnsi"/>
          <w:sz w:val="22"/>
          <w:szCs w:val="22"/>
        </w:rPr>
      </w:pPr>
      <w:r>
        <w:rPr>
          <w:rFonts w:asciiTheme="minorHAnsi" w:hAnsiTheme="minorHAnsi" w:cstheme="minorHAnsi"/>
          <w:b/>
          <w:sz w:val="22"/>
          <w:szCs w:val="22"/>
          <w:u w:val="single"/>
        </w:rPr>
        <w:t>GARANTÍA DE CUMPLIMIENTO DE CONTRATO</w:t>
      </w:r>
      <w:r w:rsidRPr="00967673">
        <w:rPr>
          <w:rFonts w:asciiTheme="minorHAnsi" w:hAnsiTheme="minorHAnsi" w:cstheme="minorHAnsi"/>
          <w:sz w:val="22"/>
          <w:szCs w:val="22"/>
        </w:rPr>
        <w:t>:</w:t>
      </w:r>
    </w:p>
    <w:p w14:paraId="73522A05" w14:textId="0F8D0EF9" w:rsidR="006F4619" w:rsidRDefault="006F4619" w:rsidP="006F4619">
      <w:pPr>
        <w:spacing w:before="240" w:after="120"/>
        <w:ind w:left="426"/>
        <w:jc w:val="both"/>
        <w:rPr>
          <w:rFonts w:asciiTheme="minorHAnsi" w:hAnsiTheme="minorHAnsi" w:cstheme="minorHAnsi"/>
          <w:bCs/>
          <w:sz w:val="22"/>
          <w:szCs w:val="22"/>
        </w:rPr>
      </w:pPr>
      <w:r>
        <w:rPr>
          <w:rFonts w:asciiTheme="minorHAnsi" w:hAnsiTheme="minorHAnsi" w:cstheme="minorHAnsi"/>
          <w:bCs/>
          <w:sz w:val="22"/>
          <w:szCs w:val="22"/>
        </w:rPr>
        <w:t xml:space="preserve">Considerando que será un servicio de provisión continua y dando cumplimiento a la normativa interna de la CSBP se efectuará la retención del 7% del monto mensual consumido como Garantía de Cumplimiento del Servicio, de tal manera que al cumplimiento de la vigencia del mismo y habiendo cumplido con el objeto del contrato se procederá a su devolución, previo informe de conformidad de la unidad solicitante.  </w:t>
      </w:r>
    </w:p>
    <w:p w14:paraId="3184325C" w14:textId="378CCD56" w:rsidR="006F4619" w:rsidRDefault="006F4619" w:rsidP="006F4619">
      <w:pPr>
        <w:spacing w:before="240" w:after="120"/>
        <w:ind w:left="426"/>
        <w:jc w:val="both"/>
        <w:rPr>
          <w:rFonts w:asciiTheme="minorHAnsi" w:hAnsiTheme="minorHAnsi" w:cstheme="minorHAnsi"/>
          <w:bCs/>
          <w:sz w:val="22"/>
          <w:szCs w:val="22"/>
        </w:rPr>
      </w:pPr>
    </w:p>
    <w:p w14:paraId="2FAE34E2" w14:textId="77777777" w:rsidR="006F4619" w:rsidRDefault="006F4619" w:rsidP="006F4619">
      <w:pPr>
        <w:spacing w:before="240" w:after="120"/>
        <w:ind w:left="426"/>
        <w:jc w:val="both"/>
        <w:rPr>
          <w:rFonts w:ascii="Calibri" w:hAnsi="Calibri" w:cs="Calibri"/>
          <w:sz w:val="18"/>
          <w:szCs w:val="18"/>
          <w:lang w:val="es-MX"/>
        </w:rPr>
      </w:pPr>
    </w:p>
    <w:p w14:paraId="0C8E6987" w14:textId="5DBE0234" w:rsidR="005D315D" w:rsidRPr="00390630" w:rsidRDefault="00390630" w:rsidP="006F4619">
      <w:pPr>
        <w:pStyle w:val="Prrafodelista"/>
        <w:numPr>
          <w:ilvl w:val="0"/>
          <w:numId w:val="33"/>
        </w:numPr>
        <w:spacing w:after="120"/>
        <w:ind w:left="426" w:hanging="426"/>
        <w:rPr>
          <w:rFonts w:asciiTheme="minorHAnsi" w:hAnsiTheme="minorHAnsi" w:cstheme="minorHAnsi"/>
          <w:sz w:val="22"/>
          <w:szCs w:val="22"/>
        </w:rPr>
      </w:pPr>
      <w:r w:rsidRPr="00390630">
        <w:rPr>
          <w:rFonts w:asciiTheme="minorHAnsi" w:hAnsiTheme="minorHAnsi" w:cstheme="minorHAnsi"/>
          <w:b/>
          <w:sz w:val="22"/>
          <w:szCs w:val="22"/>
          <w:u w:val="single"/>
        </w:rPr>
        <w:lastRenderedPageBreak/>
        <w:t>CONTRATO</w:t>
      </w:r>
      <w:r w:rsidR="005D315D" w:rsidRPr="00390630">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76AE82F4" w14:textId="77777777" w:rsidR="00390630" w:rsidRPr="00967673" w:rsidRDefault="00390630" w:rsidP="00390630">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FE2D03D" w14:textId="77777777" w:rsidR="00390630" w:rsidRPr="00967673" w:rsidRDefault="00390630" w:rsidP="00390630">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sociedades:</w:t>
      </w:r>
    </w:p>
    <w:p w14:paraId="5B5B88E7"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619FF077"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4FD8EA4F"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4FA1B3D0"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97C079C" w14:textId="77777777" w:rsidR="00390630" w:rsidRPr="00967673" w:rsidRDefault="00390630" w:rsidP="00390630">
      <w:pPr>
        <w:numPr>
          <w:ilvl w:val="0"/>
          <w:numId w:val="37"/>
        </w:numPr>
        <w:spacing w:after="12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763CA55D"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0FA0DBBF"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291AE4B6"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07C4E80C"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806C43E" w14:textId="77777777" w:rsidR="00390630" w:rsidRPr="00967673" w:rsidRDefault="00390630" w:rsidP="00390630">
      <w:pPr>
        <w:pStyle w:val="Prrafodelista"/>
        <w:numPr>
          <w:ilvl w:val="0"/>
          <w:numId w:val="37"/>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12CAE0F7" w14:textId="77777777"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390630">
      <w:pPr>
        <w:ind w:firstLine="426"/>
        <w:jc w:val="both"/>
        <w:rPr>
          <w:rFonts w:asciiTheme="minorHAnsi" w:hAnsiTheme="minorHAnsi" w:cstheme="minorHAnsi"/>
          <w:sz w:val="22"/>
          <w:szCs w:val="22"/>
        </w:rPr>
      </w:pPr>
    </w:p>
    <w:p w14:paraId="04ECC9F5" w14:textId="7B06C134" w:rsidR="005D315D" w:rsidRPr="00967673" w:rsidRDefault="005D315D" w:rsidP="00390630">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4"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390630">
      <w:pPr>
        <w:jc w:val="both"/>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6AB747C5" w:rsidR="00A0586F" w:rsidRDefault="00A0586F">
      <w:pPr>
        <w:spacing w:after="160" w:line="259" w:lineRule="auto"/>
        <w:rPr>
          <w:rFonts w:asciiTheme="minorHAnsi" w:hAnsiTheme="minorHAnsi" w:cstheme="minorHAnsi"/>
          <w:b/>
          <w:sz w:val="22"/>
          <w:szCs w:val="22"/>
        </w:rPr>
      </w:pPr>
    </w:p>
    <w:p w14:paraId="14494F59" w14:textId="5B75C9B2" w:rsidR="00390630" w:rsidRDefault="00390630">
      <w:pPr>
        <w:spacing w:after="160" w:line="259" w:lineRule="auto"/>
        <w:rPr>
          <w:rFonts w:asciiTheme="minorHAnsi" w:hAnsiTheme="minorHAnsi" w:cstheme="minorHAnsi"/>
          <w:b/>
          <w:sz w:val="22"/>
          <w:szCs w:val="22"/>
        </w:rPr>
      </w:pPr>
    </w:p>
    <w:p w14:paraId="2B5045BD" w14:textId="77777777"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68F215E7" w14:textId="77777777" w:rsidR="00E82E74" w:rsidRPr="00967673" w:rsidRDefault="00A0586F" w:rsidP="00E82E74">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00E82E74" w:rsidRPr="00231B7F">
        <w:rPr>
          <w:rFonts w:asciiTheme="minorHAnsi" w:hAnsiTheme="minorHAnsi" w:cstheme="minorHAnsi"/>
          <w:b/>
          <w:sz w:val="22"/>
          <w:szCs w:val="22"/>
        </w:rPr>
        <w:t>CONTRATACIÓN DE SERVICIO DE ADMINISTRACIÓN, DIGITALIZACIÓN Y CUSTODIA DOCUMENTAL</w:t>
      </w:r>
    </w:p>
    <w:tbl>
      <w:tblPr>
        <w:tblpPr w:leftFromText="141" w:rightFromText="141" w:vertAnchor="text" w:horzAnchor="margin" w:tblpY="179"/>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E82E74" w:rsidRPr="001430C8" w14:paraId="6A6A43AD" w14:textId="77777777" w:rsidTr="00E82E74">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73AC8DC4" w14:textId="77777777" w:rsidR="00E82E74" w:rsidRPr="00A0586F" w:rsidRDefault="00E82E74" w:rsidP="00E82E74">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7848D" w14:textId="77777777" w:rsidR="00E82E74" w:rsidRPr="00A0586F" w:rsidRDefault="00E82E74" w:rsidP="00E82E7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2A34E1E0" w14:textId="77777777" w:rsidR="00E82E74" w:rsidRPr="00A0586F" w:rsidRDefault="00E82E74" w:rsidP="00E82E74">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Pr>
                <w:rFonts w:asciiTheme="minorHAnsi" w:hAnsiTheme="minorHAnsi" w:cstheme="minorHAnsi"/>
                <w:b/>
                <w:bCs/>
                <w:color w:val="FF0000"/>
                <w:sz w:val="22"/>
                <w:szCs w:val="22"/>
                <w:lang w:val="es-BO" w:eastAsia="es-BO"/>
              </w:rPr>
              <w:t>21</w:t>
            </w:r>
            <w:r w:rsidRPr="00A0586F">
              <w:rPr>
                <w:rFonts w:asciiTheme="minorHAnsi" w:hAnsiTheme="minorHAnsi" w:cstheme="minorHAnsi"/>
                <w:b/>
                <w:bCs/>
                <w:color w:val="FF0000"/>
                <w:sz w:val="22"/>
                <w:szCs w:val="22"/>
                <w:lang w:val="es-BO" w:eastAsia="es-BO"/>
              </w:rPr>
              <w:t>-2022</w:t>
            </w:r>
          </w:p>
        </w:tc>
        <w:tc>
          <w:tcPr>
            <w:tcW w:w="816" w:type="dxa"/>
            <w:tcBorders>
              <w:top w:val="single" w:sz="4" w:space="0" w:color="auto"/>
              <w:left w:val="nil"/>
              <w:bottom w:val="nil"/>
              <w:right w:val="single" w:sz="4" w:space="0" w:color="auto"/>
            </w:tcBorders>
            <w:shd w:val="clear" w:color="auto" w:fill="auto"/>
            <w:noWrap/>
            <w:vAlign w:val="center"/>
            <w:hideMark/>
          </w:tcPr>
          <w:p w14:paraId="49CA213F"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78C06890"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09B3433B"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3D26D9D1"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67F0749"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24745A0" w14:textId="77777777" w:rsidR="00E82E74" w:rsidRPr="00A0586F" w:rsidRDefault="00E82E74" w:rsidP="00E82E74">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346D741" w14:textId="77777777" w:rsidR="00E82E74" w:rsidRPr="00A0586F" w:rsidRDefault="00E82E74" w:rsidP="00E82E74">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6FBCA111" w14:textId="77777777" w:rsidR="00E82E74" w:rsidRPr="00A0586F" w:rsidRDefault="00E82E74" w:rsidP="00E82E74">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27BFBD1" w14:textId="77777777" w:rsidR="00E82E74" w:rsidRPr="00A0586F" w:rsidRDefault="00E82E74" w:rsidP="00E82E74">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9785777"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3AC13A3D"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08785194"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E5896"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F9205A" w14:textId="5238B9C7" w:rsidR="00E82E74" w:rsidRPr="00A0586F" w:rsidRDefault="00796CCF" w:rsidP="00E82E74">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Noviembre</w:t>
            </w:r>
            <w:r w:rsidR="006F4619">
              <w:rPr>
                <w:rFonts w:asciiTheme="minorHAnsi" w:hAnsiTheme="minorHAnsi" w:cstheme="minorHAnsi"/>
                <w:b/>
                <w:bCs/>
                <w:color w:val="FF0000"/>
                <w:sz w:val="22"/>
                <w:szCs w:val="22"/>
                <w:lang w:val="es-BO" w:eastAsia="es-BO"/>
              </w:rPr>
              <w:t xml:space="preserve"> </w:t>
            </w:r>
            <w:r w:rsidR="006F4619" w:rsidRPr="00A0586F">
              <w:rPr>
                <w:rFonts w:asciiTheme="minorHAnsi" w:hAnsiTheme="minorHAnsi" w:cstheme="minorHAnsi"/>
                <w:b/>
                <w:bCs/>
                <w:color w:val="FF0000"/>
                <w:sz w:val="22"/>
                <w:szCs w:val="22"/>
                <w:lang w:val="es-BO" w:eastAsia="es-BO"/>
              </w:rPr>
              <w:t>2022</w:t>
            </w:r>
          </w:p>
        </w:tc>
        <w:tc>
          <w:tcPr>
            <w:tcW w:w="1916" w:type="dxa"/>
            <w:tcBorders>
              <w:top w:val="nil"/>
              <w:left w:val="nil"/>
              <w:bottom w:val="nil"/>
              <w:right w:val="nil"/>
            </w:tcBorders>
            <w:shd w:val="clear" w:color="auto" w:fill="auto"/>
            <w:noWrap/>
            <w:vAlign w:val="bottom"/>
            <w:hideMark/>
          </w:tcPr>
          <w:p w14:paraId="065AD678" w14:textId="77777777" w:rsidR="00E82E74" w:rsidRPr="00A0586F" w:rsidRDefault="00E82E74" w:rsidP="00E82E74">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5E26ECA"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3A571C5C"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21E3FD7E"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280A19E"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BC4F1E1"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D802985"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8C5928F"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E94371D" w14:textId="77777777" w:rsidR="00E82E74" w:rsidRPr="00A0586F" w:rsidRDefault="00E82E74" w:rsidP="00E82E74">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7133218" w14:textId="77777777" w:rsidR="00E82E74" w:rsidRPr="00A0586F" w:rsidRDefault="00E82E74" w:rsidP="00E82E74">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675A567"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61F44E" w14:textId="77777777" w:rsidTr="00E82E74">
        <w:trPr>
          <w:trHeight w:val="243"/>
        </w:trPr>
        <w:tc>
          <w:tcPr>
            <w:tcW w:w="2207" w:type="dxa"/>
            <w:tcBorders>
              <w:top w:val="nil"/>
              <w:left w:val="single" w:sz="4" w:space="0" w:color="auto"/>
              <w:bottom w:val="nil"/>
              <w:right w:val="nil"/>
            </w:tcBorders>
            <w:shd w:val="clear" w:color="auto" w:fill="auto"/>
            <w:noWrap/>
            <w:vAlign w:val="center"/>
            <w:hideMark/>
          </w:tcPr>
          <w:p w14:paraId="3AE7DB40"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D2FA51" w14:textId="77777777" w:rsidR="00E82E74" w:rsidRPr="00A0586F" w:rsidRDefault="00E82E74" w:rsidP="00E82E74">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17D9EDFD"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BC06E"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843F2DF"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32E644F4"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6F01EC7"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4D9A5D8"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CBBF203"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1402CD0"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56040B97"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D8C80"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C31316" w14:textId="77777777" w:rsidTr="00E82E74">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61C95643"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03FF2EEC"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FB7BA65"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7676AA67"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4174190B"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F19CEE"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E1972"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2F63D49F" w:rsidR="00A0586F" w:rsidRPr="001430C8"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w:t>
      </w:r>
      <w:r w:rsidR="00E10235">
        <w:rPr>
          <w:rFonts w:asciiTheme="minorHAnsi" w:hAnsiTheme="minorHAnsi" w:cstheme="minorHAnsi"/>
          <w:bCs/>
          <w:sz w:val="22"/>
          <w:szCs w:val="22"/>
        </w:rPr>
        <w:t>requisito</w:t>
      </w:r>
      <w:r w:rsidR="008A1D37">
        <w:rPr>
          <w:rFonts w:asciiTheme="minorHAnsi" w:hAnsiTheme="minorHAnsi" w:cstheme="minorHAnsi"/>
          <w:bCs/>
          <w:sz w:val="22"/>
          <w:szCs w:val="22"/>
        </w:rPr>
        <w:t>.</w:t>
      </w:r>
    </w:p>
    <w:p w14:paraId="76701426" w14:textId="30A2D896" w:rsidR="00A0586F" w:rsidRPr="00A0586F" w:rsidRDefault="00A0586F" w:rsidP="00A0586F">
      <w:pPr>
        <w:spacing w:line="259" w:lineRule="auto"/>
        <w:rPr>
          <w:rFonts w:ascii="Arial" w:eastAsia="Calibri" w:hAnsi="Arial" w:cs="Arial"/>
          <w:b/>
          <w:kern w:val="2"/>
          <w:sz w:val="14"/>
          <w:szCs w:val="14"/>
          <w:lang w:val="es-BO"/>
          <w14:ligatures w14:val="standard"/>
        </w:rPr>
      </w:pPr>
    </w:p>
    <w:tbl>
      <w:tblPr>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1"/>
        <w:gridCol w:w="1993"/>
        <w:gridCol w:w="376"/>
        <w:gridCol w:w="525"/>
        <w:gridCol w:w="2453"/>
      </w:tblGrid>
      <w:tr w:rsidR="00796CCF" w:rsidRPr="00683983" w14:paraId="66718AD5" w14:textId="77777777" w:rsidTr="00DC75D9">
        <w:trPr>
          <w:cantSplit/>
          <w:trHeight w:val="389"/>
          <w:tblHeader/>
        </w:trPr>
        <w:tc>
          <w:tcPr>
            <w:tcW w:w="2513" w:type="pct"/>
            <w:vMerge w:val="restart"/>
            <w:shd w:val="clear" w:color="auto" w:fill="C6D9F1"/>
            <w:vAlign w:val="center"/>
          </w:tcPr>
          <w:p w14:paraId="47F904FA" w14:textId="77777777" w:rsidR="00796CCF" w:rsidRPr="00683983" w:rsidRDefault="00796CCF" w:rsidP="00DC75D9">
            <w:pPr>
              <w:spacing w:after="120"/>
              <w:ind w:left="-70"/>
              <w:jc w:val="center"/>
              <w:rPr>
                <w:rFonts w:ascii="Calibri" w:hAnsi="Calibri" w:cs="Calibri"/>
                <w:b/>
                <w:bCs/>
                <w:sz w:val="18"/>
                <w:szCs w:val="18"/>
              </w:rPr>
            </w:pPr>
            <w:r w:rsidRPr="00683983">
              <w:rPr>
                <w:rFonts w:ascii="Calibri" w:hAnsi="Calibri" w:cs="Calibri"/>
                <w:b/>
                <w:bCs/>
                <w:sz w:val="18"/>
                <w:szCs w:val="18"/>
              </w:rPr>
              <w:t>REQUISITOS NECESARIOS DEL SERVICIO Y LAS CONDICIONES COMPLEMENTARIAS</w:t>
            </w:r>
          </w:p>
        </w:tc>
        <w:tc>
          <w:tcPr>
            <w:tcW w:w="927" w:type="pct"/>
            <w:tcBorders>
              <w:bottom w:val="single" w:sz="4" w:space="0" w:color="auto"/>
            </w:tcBorders>
            <w:shd w:val="clear" w:color="auto" w:fill="C6D9F1"/>
            <w:vAlign w:val="center"/>
          </w:tcPr>
          <w:p w14:paraId="3740CB54" w14:textId="77777777" w:rsidR="00796CCF" w:rsidRPr="00683983" w:rsidRDefault="00796CCF" w:rsidP="00DC75D9">
            <w:pPr>
              <w:tabs>
                <w:tab w:val="left" w:pos="567"/>
                <w:tab w:val="left" w:pos="851"/>
                <w:tab w:val="left" w:pos="1134"/>
                <w:tab w:val="left" w:pos="1418"/>
                <w:tab w:val="left" w:pos="1701"/>
                <w:tab w:val="left" w:pos="1985"/>
                <w:tab w:val="left" w:pos="2341"/>
                <w:tab w:val="left" w:pos="2552"/>
                <w:tab w:val="left" w:pos="3969"/>
                <w:tab w:val="left" w:pos="4253"/>
              </w:tabs>
              <w:jc w:val="center"/>
              <w:rPr>
                <w:rFonts w:ascii="Calibri" w:hAnsi="Calibri" w:cs="Calibri"/>
                <w:bCs/>
                <w:iCs/>
                <w:sz w:val="18"/>
                <w:szCs w:val="18"/>
                <w:lang w:val="es-ES_tradnl"/>
              </w:rPr>
            </w:pPr>
            <w:r w:rsidRPr="00683983">
              <w:rPr>
                <w:rFonts w:ascii="Calibri" w:hAnsi="Calibri" w:cs="Calibri"/>
                <w:sz w:val="18"/>
                <w:szCs w:val="18"/>
              </w:rPr>
              <w:t>Para ser llenado por el proponente</w:t>
            </w:r>
          </w:p>
        </w:tc>
        <w:tc>
          <w:tcPr>
            <w:tcW w:w="1559" w:type="pct"/>
            <w:gridSpan w:val="3"/>
            <w:tcBorders>
              <w:bottom w:val="single" w:sz="4" w:space="0" w:color="auto"/>
            </w:tcBorders>
            <w:shd w:val="clear" w:color="auto" w:fill="C6D9F1"/>
            <w:vAlign w:val="center"/>
          </w:tcPr>
          <w:p w14:paraId="4BC52D8E" w14:textId="77777777" w:rsidR="00796CCF" w:rsidRPr="00683983" w:rsidRDefault="00796CCF" w:rsidP="00DC75D9">
            <w:pPr>
              <w:tabs>
                <w:tab w:val="left" w:pos="567"/>
                <w:tab w:val="left" w:pos="851"/>
                <w:tab w:val="left" w:pos="1134"/>
                <w:tab w:val="left" w:pos="1418"/>
                <w:tab w:val="left" w:pos="1701"/>
                <w:tab w:val="left" w:pos="1985"/>
                <w:tab w:val="left" w:pos="2341"/>
                <w:tab w:val="left" w:pos="2552"/>
                <w:tab w:val="left" w:pos="3969"/>
                <w:tab w:val="left" w:pos="4253"/>
              </w:tabs>
              <w:jc w:val="center"/>
              <w:rPr>
                <w:rFonts w:ascii="Calibri" w:hAnsi="Calibri" w:cs="Calibri"/>
                <w:sz w:val="18"/>
                <w:szCs w:val="18"/>
              </w:rPr>
            </w:pPr>
            <w:r w:rsidRPr="00683983">
              <w:rPr>
                <w:rFonts w:ascii="Calibri" w:hAnsi="Calibri" w:cs="Calibri"/>
                <w:sz w:val="18"/>
                <w:szCs w:val="18"/>
              </w:rPr>
              <w:t>Para la calificación de la entidad</w:t>
            </w:r>
          </w:p>
        </w:tc>
      </w:tr>
      <w:tr w:rsidR="00796CCF" w:rsidRPr="00683983" w14:paraId="21C1EEB8" w14:textId="77777777" w:rsidTr="00DC75D9">
        <w:trPr>
          <w:cantSplit/>
          <w:trHeight w:val="247"/>
          <w:tblHeader/>
        </w:trPr>
        <w:tc>
          <w:tcPr>
            <w:tcW w:w="2513" w:type="pct"/>
            <w:vMerge/>
            <w:shd w:val="clear" w:color="auto" w:fill="C6D9F1"/>
            <w:vAlign w:val="center"/>
          </w:tcPr>
          <w:p w14:paraId="2CE7FCF3" w14:textId="77777777" w:rsidR="00796CCF" w:rsidRPr="00683983" w:rsidRDefault="00796CCF" w:rsidP="00DC75D9">
            <w:pPr>
              <w:pBdr>
                <w:top w:val="single" w:sz="4" w:space="0" w:color="auto"/>
                <w:left w:val="single" w:sz="4" w:space="0" w:color="auto"/>
                <w:bottom w:val="single" w:sz="4" w:space="0" w:color="auto"/>
              </w:pBdr>
              <w:spacing w:before="100" w:beforeAutospacing="1" w:after="100" w:afterAutospacing="1"/>
              <w:rPr>
                <w:rFonts w:ascii="Calibri" w:eastAsia="Arial Unicode MS" w:hAnsi="Calibri" w:cs="Calibri"/>
                <w:b/>
                <w:bCs/>
                <w:sz w:val="18"/>
                <w:szCs w:val="18"/>
              </w:rPr>
            </w:pPr>
          </w:p>
        </w:tc>
        <w:tc>
          <w:tcPr>
            <w:tcW w:w="927" w:type="pct"/>
            <w:vMerge w:val="restart"/>
            <w:shd w:val="clear" w:color="auto" w:fill="C6D9F1"/>
            <w:vAlign w:val="center"/>
          </w:tcPr>
          <w:p w14:paraId="5ADFBB83" w14:textId="77777777" w:rsidR="00796CCF" w:rsidRPr="00683983" w:rsidRDefault="00796CCF" w:rsidP="00DC75D9">
            <w:pPr>
              <w:tabs>
                <w:tab w:val="left" w:pos="567"/>
                <w:tab w:val="left" w:pos="851"/>
                <w:tab w:val="left" w:pos="1286"/>
                <w:tab w:val="left" w:pos="1418"/>
                <w:tab w:val="left" w:pos="1701"/>
                <w:tab w:val="left" w:pos="1985"/>
                <w:tab w:val="left" w:pos="2341"/>
                <w:tab w:val="left" w:pos="2552"/>
                <w:tab w:val="left" w:pos="3969"/>
                <w:tab w:val="left" w:pos="4253"/>
              </w:tabs>
              <w:ind w:firstLine="14"/>
              <w:jc w:val="center"/>
              <w:rPr>
                <w:rFonts w:ascii="Calibri" w:hAnsi="Calibri" w:cs="Calibri"/>
                <w:b/>
                <w:bCs/>
                <w:iCs/>
                <w:sz w:val="18"/>
                <w:szCs w:val="18"/>
                <w:lang w:val="es-ES_tradnl"/>
              </w:rPr>
            </w:pPr>
            <w:r w:rsidRPr="00683983">
              <w:rPr>
                <w:rFonts w:ascii="Calibri" w:hAnsi="Calibri" w:cs="Calibri"/>
                <w:b/>
                <w:bCs/>
                <w:iCs/>
                <w:sz w:val="18"/>
                <w:szCs w:val="18"/>
                <w:lang w:val="es-ES_tradnl"/>
              </w:rPr>
              <w:t>CARACTERÍSTICAS DE LA PROPUESTA</w:t>
            </w:r>
          </w:p>
          <w:p w14:paraId="54296422" w14:textId="77777777" w:rsidR="00796CCF" w:rsidRPr="00683983" w:rsidRDefault="00796CCF" w:rsidP="00DC75D9">
            <w:pPr>
              <w:tabs>
                <w:tab w:val="left" w:pos="567"/>
                <w:tab w:val="left" w:pos="851"/>
                <w:tab w:val="left" w:pos="1134"/>
                <w:tab w:val="left" w:pos="1418"/>
                <w:tab w:val="left" w:pos="1701"/>
                <w:tab w:val="left" w:pos="1985"/>
                <w:tab w:val="left" w:pos="2341"/>
                <w:tab w:val="left" w:pos="2552"/>
                <w:tab w:val="left" w:pos="3969"/>
                <w:tab w:val="left" w:pos="4253"/>
              </w:tabs>
              <w:ind w:hanging="11"/>
              <w:jc w:val="center"/>
              <w:rPr>
                <w:rFonts w:ascii="Calibri" w:hAnsi="Calibri" w:cs="Calibri"/>
                <w:iCs/>
                <w:sz w:val="18"/>
                <w:szCs w:val="18"/>
                <w:lang w:val="es-ES_tradnl"/>
              </w:rPr>
            </w:pPr>
            <w:r w:rsidRPr="00683983">
              <w:rPr>
                <w:rFonts w:ascii="Calibri" w:hAnsi="Calibri" w:cs="Calibri"/>
                <w:sz w:val="18"/>
                <w:szCs w:val="18"/>
              </w:rPr>
              <w:t>(Manifestar aceptación, especificar y/o adjuntar lo requerido)</w:t>
            </w:r>
          </w:p>
        </w:tc>
        <w:tc>
          <w:tcPr>
            <w:tcW w:w="419" w:type="pct"/>
            <w:gridSpan w:val="2"/>
            <w:shd w:val="clear" w:color="auto" w:fill="C6D9F1"/>
            <w:vAlign w:val="center"/>
          </w:tcPr>
          <w:p w14:paraId="52F35A7F" w14:textId="77777777" w:rsidR="00796CCF" w:rsidRPr="00683983" w:rsidRDefault="00796CCF" w:rsidP="00DC75D9">
            <w:pPr>
              <w:jc w:val="center"/>
              <w:rPr>
                <w:rFonts w:ascii="Calibri" w:hAnsi="Calibri" w:cs="Calibri"/>
                <w:bCs/>
                <w:sz w:val="18"/>
                <w:szCs w:val="18"/>
              </w:rPr>
            </w:pPr>
            <w:r w:rsidRPr="00683983">
              <w:rPr>
                <w:rFonts w:ascii="Calibri" w:hAnsi="Calibri" w:cs="Calibri"/>
                <w:b/>
                <w:bCs/>
                <w:sz w:val="18"/>
                <w:szCs w:val="18"/>
              </w:rPr>
              <w:t>CUMPLE</w:t>
            </w:r>
          </w:p>
        </w:tc>
        <w:tc>
          <w:tcPr>
            <w:tcW w:w="1141" w:type="pct"/>
            <w:shd w:val="clear" w:color="auto" w:fill="C6D9F1"/>
          </w:tcPr>
          <w:p w14:paraId="5CE3946D" w14:textId="77777777" w:rsidR="00796CCF" w:rsidRPr="00683983" w:rsidRDefault="00796CCF" w:rsidP="00DC75D9">
            <w:pPr>
              <w:tabs>
                <w:tab w:val="left" w:pos="567"/>
                <w:tab w:val="left" w:pos="851"/>
                <w:tab w:val="left" w:pos="1286"/>
                <w:tab w:val="left" w:pos="1418"/>
                <w:tab w:val="left" w:pos="1701"/>
                <w:tab w:val="left" w:pos="1985"/>
                <w:tab w:val="left" w:pos="2341"/>
                <w:tab w:val="left" w:pos="2552"/>
                <w:tab w:val="left" w:pos="3969"/>
                <w:tab w:val="left" w:pos="4253"/>
              </w:tabs>
              <w:ind w:firstLine="14"/>
              <w:jc w:val="center"/>
              <w:rPr>
                <w:rFonts w:ascii="Calibri" w:hAnsi="Calibri" w:cs="Calibri"/>
                <w:b/>
                <w:bCs/>
                <w:iCs/>
                <w:sz w:val="18"/>
                <w:szCs w:val="18"/>
                <w:lang w:val="es-ES_tradnl"/>
              </w:rPr>
            </w:pPr>
            <w:r w:rsidRPr="00683983">
              <w:rPr>
                <w:rFonts w:ascii="Calibri" w:hAnsi="Calibri" w:cs="Calibri"/>
                <w:b/>
                <w:bCs/>
                <w:sz w:val="18"/>
                <w:szCs w:val="18"/>
              </w:rPr>
              <w:t>Observaciones</w:t>
            </w:r>
            <w:r w:rsidRPr="00683983">
              <w:rPr>
                <w:rFonts w:ascii="Calibri" w:hAnsi="Calibri" w:cs="Calibri"/>
                <w:bCs/>
                <w:sz w:val="18"/>
                <w:szCs w:val="18"/>
              </w:rPr>
              <w:t xml:space="preserve"> (especificar por qué no cumple)</w:t>
            </w:r>
          </w:p>
        </w:tc>
      </w:tr>
      <w:tr w:rsidR="00796CCF" w:rsidRPr="00683983" w14:paraId="7CA38473" w14:textId="77777777" w:rsidTr="00DC75D9">
        <w:trPr>
          <w:cantSplit/>
          <w:trHeight w:val="446"/>
          <w:tblHeader/>
        </w:trPr>
        <w:tc>
          <w:tcPr>
            <w:tcW w:w="2513" w:type="pct"/>
            <w:vMerge/>
            <w:tcBorders>
              <w:bottom w:val="single" w:sz="4" w:space="0" w:color="auto"/>
            </w:tcBorders>
            <w:shd w:val="clear" w:color="auto" w:fill="C6D9F1"/>
            <w:vAlign w:val="center"/>
          </w:tcPr>
          <w:p w14:paraId="27EFC982" w14:textId="77777777" w:rsidR="00796CCF" w:rsidRPr="00683983" w:rsidRDefault="00796CCF" w:rsidP="00DC75D9">
            <w:pPr>
              <w:spacing w:after="120"/>
              <w:rPr>
                <w:rFonts w:ascii="Calibri" w:hAnsi="Calibri" w:cs="Calibri"/>
                <w:b/>
                <w:bCs/>
                <w:sz w:val="18"/>
                <w:szCs w:val="18"/>
              </w:rPr>
            </w:pPr>
          </w:p>
        </w:tc>
        <w:tc>
          <w:tcPr>
            <w:tcW w:w="927" w:type="pct"/>
            <w:vMerge/>
            <w:tcBorders>
              <w:bottom w:val="single" w:sz="4" w:space="0" w:color="auto"/>
            </w:tcBorders>
            <w:shd w:val="clear" w:color="auto" w:fill="C6D9F1"/>
            <w:vAlign w:val="center"/>
          </w:tcPr>
          <w:p w14:paraId="351250B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iCs/>
                <w:sz w:val="18"/>
                <w:szCs w:val="18"/>
                <w:lang w:val="es-ES_tradnl"/>
              </w:rPr>
            </w:pPr>
          </w:p>
        </w:tc>
        <w:tc>
          <w:tcPr>
            <w:tcW w:w="175" w:type="pct"/>
            <w:tcBorders>
              <w:bottom w:val="single" w:sz="4" w:space="0" w:color="auto"/>
            </w:tcBorders>
            <w:shd w:val="clear" w:color="auto" w:fill="C6D9F1"/>
            <w:vAlign w:val="center"/>
          </w:tcPr>
          <w:p w14:paraId="1AAEC004" w14:textId="77777777" w:rsidR="00796CCF" w:rsidRPr="00683983" w:rsidRDefault="00796CCF" w:rsidP="00DC75D9">
            <w:pPr>
              <w:jc w:val="center"/>
              <w:rPr>
                <w:rFonts w:ascii="Calibri" w:hAnsi="Calibri" w:cs="Calibri"/>
                <w:b/>
                <w:bCs/>
                <w:sz w:val="18"/>
                <w:szCs w:val="18"/>
              </w:rPr>
            </w:pPr>
            <w:r w:rsidRPr="00683983">
              <w:rPr>
                <w:rFonts w:ascii="Calibri" w:hAnsi="Calibri" w:cs="Calibri"/>
                <w:b/>
                <w:sz w:val="18"/>
                <w:szCs w:val="18"/>
              </w:rPr>
              <w:t>SI</w:t>
            </w:r>
          </w:p>
        </w:tc>
        <w:tc>
          <w:tcPr>
            <w:tcW w:w="244" w:type="pct"/>
            <w:tcBorders>
              <w:bottom w:val="single" w:sz="4" w:space="0" w:color="auto"/>
            </w:tcBorders>
            <w:shd w:val="clear" w:color="auto" w:fill="C6D9F1"/>
            <w:vAlign w:val="center"/>
          </w:tcPr>
          <w:p w14:paraId="3D091CE4" w14:textId="77777777" w:rsidR="00796CCF" w:rsidRPr="00683983" w:rsidRDefault="00796CCF" w:rsidP="00DC75D9">
            <w:pPr>
              <w:jc w:val="center"/>
              <w:rPr>
                <w:rFonts w:ascii="Calibri" w:hAnsi="Calibri" w:cs="Calibri"/>
                <w:b/>
                <w:bCs/>
                <w:sz w:val="18"/>
                <w:szCs w:val="18"/>
              </w:rPr>
            </w:pPr>
            <w:r w:rsidRPr="00683983">
              <w:rPr>
                <w:rFonts w:ascii="Calibri" w:hAnsi="Calibri" w:cs="Calibri"/>
                <w:b/>
                <w:sz w:val="18"/>
                <w:szCs w:val="18"/>
              </w:rPr>
              <w:t>NO</w:t>
            </w:r>
          </w:p>
        </w:tc>
        <w:tc>
          <w:tcPr>
            <w:tcW w:w="1141" w:type="pct"/>
            <w:tcBorders>
              <w:bottom w:val="single" w:sz="4" w:space="0" w:color="auto"/>
            </w:tcBorders>
            <w:shd w:val="clear" w:color="auto" w:fill="C6D9F1"/>
            <w:vAlign w:val="center"/>
          </w:tcPr>
          <w:p w14:paraId="21A61C9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iCs/>
                <w:sz w:val="18"/>
                <w:szCs w:val="18"/>
                <w:lang w:val="es-ES_tradnl"/>
              </w:rPr>
            </w:pPr>
          </w:p>
        </w:tc>
      </w:tr>
      <w:tr w:rsidR="00796CCF" w:rsidRPr="00683983" w14:paraId="120C4C5E" w14:textId="77777777" w:rsidTr="00DC75D9">
        <w:trPr>
          <w:cantSplit/>
          <w:trHeight w:val="397"/>
        </w:trPr>
        <w:tc>
          <w:tcPr>
            <w:tcW w:w="2513" w:type="pct"/>
            <w:shd w:val="clear" w:color="auto" w:fill="17365D"/>
            <w:vAlign w:val="center"/>
          </w:tcPr>
          <w:p w14:paraId="281D2771" w14:textId="77777777" w:rsidR="00796CCF" w:rsidRPr="00683983" w:rsidRDefault="00796CCF" w:rsidP="00DC75D9">
            <w:pPr>
              <w:ind w:left="290" w:hanging="290"/>
              <w:rPr>
                <w:rFonts w:ascii="Calibri" w:hAnsi="Calibri" w:cs="Calibri"/>
                <w:b/>
                <w:bCs/>
                <w:i/>
                <w:iCs/>
                <w:sz w:val="18"/>
                <w:szCs w:val="18"/>
              </w:rPr>
            </w:pPr>
            <w:r w:rsidRPr="00683983">
              <w:rPr>
                <w:rFonts w:ascii="Calibri" w:hAnsi="Calibri" w:cs="Calibri"/>
                <w:b/>
                <w:bCs/>
                <w:sz w:val="18"/>
                <w:szCs w:val="18"/>
              </w:rPr>
              <w:t xml:space="preserve">I. OBJETO DE LA CONTRATACIÓN </w:t>
            </w:r>
          </w:p>
        </w:tc>
        <w:tc>
          <w:tcPr>
            <w:tcW w:w="927" w:type="pct"/>
            <w:shd w:val="clear" w:color="auto" w:fill="17365D"/>
            <w:vAlign w:val="center"/>
          </w:tcPr>
          <w:p w14:paraId="017ED0A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sz w:val="18"/>
                <w:szCs w:val="18"/>
                <w:lang w:val="es-ES_tradnl"/>
              </w:rPr>
            </w:pPr>
          </w:p>
        </w:tc>
        <w:tc>
          <w:tcPr>
            <w:tcW w:w="175" w:type="pct"/>
            <w:shd w:val="clear" w:color="auto" w:fill="17365D"/>
            <w:vAlign w:val="center"/>
          </w:tcPr>
          <w:p w14:paraId="79184048"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17365D"/>
            <w:vAlign w:val="center"/>
          </w:tcPr>
          <w:p w14:paraId="3266F648"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17365D"/>
            <w:vAlign w:val="center"/>
          </w:tcPr>
          <w:p w14:paraId="3302EB5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53B52966" w14:textId="77777777" w:rsidTr="00DC75D9">
        <w:trPr>
          <w:cantSplit/>
          <w:trHeight w:val="1174"/>
        </w:trPr>
        <w:tc>
          <w:tcPr>
            <w:tcW w:w="2513" w:type="pct"/>
            <w:shd w:val="clear" w:color="auto" w:fill="auto"/>
            <w:vAlign w:val="center"/>
          </w:tcPr>
          <w:p w14:paraId="7CDA761B" w14:textId="77777777" w:rsidR="00796CCF" w:rsidRPr="00683983" w:rsidRDefault="00796CCF" w:rsidP="00DC75D9">
            <w:pPr>
              <w:autoSpaceDE w:val="0"/>
              <w:autoSpaceDN w:val="0"/>
              <w:adjustRightInd w:val="0"/>
              <w:jc w:val="both"/>
              <w:rPr>
                <w:rFonts w:ascii="Calibri" w:hAnsi="Calibri" w:cs="Calibri"/>
                <w:sz w:val="18"/>
                <w:szCs w:val="18"/>
                <w:lang w:eastAsia="es-BO"/>
              </w:rPr>
            </w:pPr>
          </w:p>
          <w:p w14:paraId="63F1E058" w14:textId="77777777" w:rsidR="00796CCF" w:rsidRPr="00683983" w:rsidRDefault="00796CCF" w:rsidP="00DC75D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Contratar el Servicio de Administración y Custodia Documental Externa del Archivo con el propósito de mantener organizados y registrados en ambiente seguro los documentos y archivo de La Caja de Salud de la Banca Privada (La Paz).</w:t>
            </w:r>
          </w:p>
          <w:p w14:paraId="51387798" w14:textId="77777777" w:rsidR="00796CCF" w:rsidRPr="00683983" w:rsidRDefault="00796CCF" w:rsidP="00DC75D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En este sentido se pretende la contratación de una Empresa que permitan a la Caja de Salud de la Banca Privada el:</w:t>
            </w:r>
          </w:p>
          <w:p w14:paraId="7E50E412" w14:textId="77777777" w:rsidR="00796CCF" w:rsidRPr="00683983" w:rsidRDefault="00796CCF" w:rsidP="00DC75D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w:t>
            </w:r>
            <w:r w:rsidRPr="00683983">
              <w:rPr>
                <w:rFonts w:ascii="Calibri" w:hAnsi="Calibri" w:cs="Calibri"/>
                <w:sz w:val="18"/>
                <w:szCs w:val="18"/>
                <w:lang w:eastAsia="es-BO"/>
              </w:rPr>
              <w:tab/>
              <w:t>Mantener organizados los documentos del Archivo Central de La Caja de Salud de la Banca Privada ubicados en la ciudad de La Paz.</w:t>
            </w:r>
          </w:p>
          <w:p w14:paraId="004A8F4A" w14:textId="77777777" w:rsidR="00796CCF" w:rsidRPr="00683983" w:rsidRDefault="00796CCF" w:rsidP="00DC75D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w:t>
            </w:r>
            <w:r w:rsidRPr="00683983">
              <w:rPr>
                <w:rFonts w:ascii="Calibri" w:hAnsi="Calibri" w:cs="Calibri"/>
                <w:sz w:val="18"/>
                <w:szCs w:val="18"/>
                <w:lang w:eastAsia="es-BO"/>
              </w:rPr>
              <w:tab/>
              <w:t>Ubicar y localizar los documentos para la atención inmediata a los usuarios de forma sistematizada.</w:t>
            </w:r>
          </w:p>
          <w:p w14:paraId="4767AA07" w14:textId="77777777" w:rsidR="00796CCF" w:rsidRPr="00683983" w:rsidRDefault="00796CCF" w:rsidP="00DC75D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w:t>
            </w:r>
            <w:r w:rsidRPr="00683983">
              <w:rPr>
                <w:rFonts w:ascii="Calibri" w:hAnsi="Calibri" w:cs="Calibri"/>
                <w:sz w:val="18"/>
                <w:szCs w:val="18"/>
                <w:lang w:eastAsia="es-BO"/>
              </w:rPr>
              <w:tab/>
              <w:t xml:space="preserve">Establecer criterios uniformes de búsqueda en la organización documental, controlando su gestión de acuerdo a las necesidades del servicio que tenga en la Institución. </w:t>
            </w:r>
          </w:p>
          <w:p w14:paraId="6EF2A575" w14:textId="77777777" w:rsidR="00796CCF" w:rsidRPr="00683983" w:rsidRDefault="00796CCF" w:rsidP="00DC75D9">
            <w:pPr>
              <w:autoSpaceDE w:val="0"/>
              <w:autoSpaceDN w:val="0"/>
              <w:adjustRightInd w:val="0"/>
              <w:jc w:val="both"/>
              <w:rPr>
                <w:rFonts w:ascii="Calibri" w:hAnsi="Calibri" w:cs="Calibri"/>
                <w:sz w:val="18"/>
                <w:szCs w:val="18"/>
                <w:lang w:eastAsia="es-BO"/>
              </w:rPr>
            </w:pPr>
            <w:r w:rsidRPr="00683983">
              <w:rPr>
                <w:rFonts w:ascii="Calibri" w:hAnsi="Calibri" w:cs="Calibri"/>
                <w:sz w:val="18"/>
                <w:szCs w:val="18"/>
                <w:lang w:eastAsia="es-BO"/>
              </w:rPr>
              <w:t>•</w:t>
            </w:r>
            <w:r w:rsidRPr="00683983">
              <w:rPr>
                <w:rFonts w:ascii="Calibri" w:hAnsi="Calibri" w:cs="Calibri"/>
                <w:sz w:val="18"/>
                <w:szCs w:val="18"/>
                <w:lang w:eastAsia="es-BO"/>
              </w:rPr>
              <w:tab/>
              <w:t>Proporcionar La Caja de Salud de la Banca Privada una plataforma que permita la gestión y administración del archivo tanto físico como digital</w:t>
            </w:r>
          </w:p>
          <w:p w14:paraId="6DC27CB3" w14:textId="77777777" w:rsidR="00796CCF" w:rsidRPr="00683983" w:rsidRDefault="00796CCF" w:rsidP="00DC75D9">
            <w:pPr>
              <w:autoSpaceDE w:val="0"/>
              <w:autoSpaceDN w:val="0"/>
              <w:adjustRightInd w:val="0"/>
              <w:jc w:val="both"/>
              <w:rPr>
                <w:rFonts w:ascii="Calibri" w:hAnsi="Calibri" w:cs="Calibri"/>
                <w:b/>
                <w:bCs/>
                <w:sz w:val="18"/>
                <w:szCs w:val="18"/>
              </w:rPr>
            </w:pPr>
          </w:p>
        </w:tc>
        <w:tc>
          <w:tcPr>
            <w:tcW w:w="927" w:type="pct"/>
            <w:shd w:val="clear" w:color="auto" w:fill="auto"/>
            <w:vAlign w:val="center"/>
          </w:tcPr>
          <w:p w14:paraId="5936E15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vAlign w:val="center"/>
          </w:tcPr>
          <w:p w14:paraId="296F289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vAlign w:val="center"/>
          </w:tcPr>
          <w:p w14:paraId="2873D60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vAlign w:val="center"/>
          </w:tcPr>
          <w:p w14:paraId="7EE5DF5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2F8B63AF" w14:textId="77777777" w:rsidTr="00DC75D9">
        <w:trPr>
          <w:cantSplit/>
          <w:trHeight w:val="397"/>
        </w:trPr>
        <w:tc>
          <w:tcPr>
            <w:tcW w:w="2513" w:type="pct"/>
            <w:shd w:val="clear" w:color="auto" w:fill="17365D"/>
            <w:vAlign w:val="center"/>
          </w:tcPr>
          <w:p w14:paraId="68021B5F" w14:textId="77777777" w:rsidR="00796CCF" w:rsidRPr="00683983" w:rsidRDefault="00796CCF" w:rsidP="00DC75D9">
            <w:pPr>
              <w:ind w:left="290" w:hanging="290"/>
              <w:rPr>
                <w:rFonts w:ascii="Calibri" w:hAnsi="Calibri" w:cs="Calibri"/>
                <w:b/>
                <w:bCs/>
                <w:i/>
                <w:iCs/>
                <w:sz w:val="18"/>
                <w:szCs w:val="18"/>
              </w:rPr>
            </w:pPr>
            <w:r w:rsidRPr="00683983">
              <w:rPr>
                <w:rFonts w:ascii="Calibri" w:hAnsi="Calibri" w:cs="Calibri"/>
                <w:b/>
                <w:bCs/>
                <w:sz w:val="18"/>
                <w:szCs w:val="18"/>
                <w:lang w:val="es-ES_tradnl"/>
              </w:rPr>
              <w:t>I</w:t>
            </w:r>
            <w:r w:rsidRPr="00683983">
              <w:rPr>
                <w:rFonts w:ascii="Calibri" w:hAnsi="Calibri" w:cs="Calibri"/>
                <w:b/>
                <w:bCs/>
                <w:sz w:val="18"/>
                <w:szCs w:val="18"/>
              </w:rPr>
              <w:t xml:space="preserve">I. CARACTERÍSTICAS GENERALES </w:t>
            </w:r>
          </w:p>
        </w:tc>
        <w:tc>
          <w:tcPr>
            <w:tcW w:w="927" w:type="pct"/>
            <w:shd w:val="clear" w:color="auto" w:fill="17365D"/>
            <w:vAlign w:val="center"/>
          </w:tcPr>
          <w:p w14:paraId="33E10C3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17365D"/>
            <w:vAlign w:val="center"/>
          </w:tcPr>
          <w:p w14:paraId="5B9F5C3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17365D"/>
            <w:vAlign w:val="center"/>
          </w:tcPr>
          <w:p w14:paraId="0BA2BFC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17365D"/>
            <w:vAlign w:val="center"/>
          </w:tcPr>
          <w:p w14:paraId="7DA49F9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2AEBC2C1" w14:textId="77777777" w:rsidTr="00DC75D9">
        <w:trPr>
          <w:cantSplit/>
          <w:trHeight w:val="285"/>
        </w:trPr>
        <w:tc>
          <w:tcPr>
            <w:tcW w:w="2513" w:type="pct"/>
            <w:shd w:val="clear" w:color="auto" w:fill="8DB3E2"/>
            <w:vAlign w:val="center"/>
          </w:tcPr>
          <w:p w14:paraId="117C05EC" w14:textId="77777777" w:rsidR="00796CCF" w:rsidRPr="00683983" w:rsidRDefault="00796CCF" w:rsidP="00DC75D9">
            <w:pPr>
              <w:ind w:left="290" w:hanging="290"/>
              <w:rPr>
                <w:rFonts w:ascii="Calibri" w:hAnsi="Calibri" w:cs="Calibri"/>
                <w:b/>
                <w:bCs/>
                <w:sz w:val="18"/>
                <w:szCs w:val="18"/>
              </w:rPr>
            </w:pPr>
            <w:r w:rsidRPr="00683983">
              <w:rPr>
                <w:rFonts w:ascii="Calibri" w:hAnsi="Calibri" w:cs="Calibri"/>
                <w:b/>
                <w:bCs/>
                <w:sz w:val="18"/>
                <w:szCs w:val="18"/>
              </w:rPr>
              <w:t>A. Descripción general del servicio</w:t>
            </w:r>
          </w:p>
        </w:tc>
        <w:tc>
          <w:tcPr>
            <w:tcW w:w="927" w:type="pct"/>
            <w:shd w:val="clear" w:color="auto" w:fill="8DB3E2"/>
            <w:vAlign w:val="center"/>
          </w:tcPr>
          <w:p w14:paraId="5DFBDDF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p>
        </w:tc>
        <w:tc>
          <w:tcPr>
            <w:tcW w:w="175" w:type="pct"/>
            <w:shd w:val="clear" w:color="auto" w:fill="8DB3E2"/>
            <w:vAlign w:val="center"/>
          </w:tcPr>
          <w:p w14:paraId="227E2AA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44" w:type="pct"/>
            <w:shd w:val="clear" w:color="auto" w:fill="8DB3E2"/>
            <w:vAlign w:val="center"/>
          </w:tcPr>
          <w:p w14:paraId="5D37738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1141" w:type="pct"/>
            <w:shd w:val="clear" w:color="auto" w:fill="8DB3E2"/>
            <w:vAlign w:val="center"/>
          </w:tcPr>
          <w:p w14:paraId="3356FB19"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796CCF" w:rsidRPr="00683983" w14:paraId="5C649F88" w14:textId="77777777" w:rsidTr="00DC75D9">
        <w:trPr>
          <w:cantSplit/>
          <w:trHeight w:val="1318"/>
        </w:trPr>
        <w:tc>
          <w:tcPr>
            <w:tcW w:w="2513" w:type="pct"/>
            <w:vAlign w:val="center"/>
          </w:tcPr>
          <w:p w14:paraId="319B2355" w14:textId="77777777" w:rsidR="00796CCF" w:rsidRPr="00683983" w:rsidRDefault="00796CCF" w:rsidP="00DC75D9">
            <w:pPr>
              <w:autoSpaceDE w:val="0"/>
              <w:autoSpaceDN w:val="0"/>
              <w:adjustRightInd w:val="0"/>
              <w:jc w:val="both"/>
              <w:rPr>
                <w:rFonts w:ascii="Calibri" w:hAnsi="Calibri" w:cs="Calibri"/>
                <w:bCs/>
                <w:sz w:val="18"/>
                <w:szCs w:val="18"/>
              </w:rPr>
            </w:pPr>
            <w:r w:rsidRPr="00683983">
              <w:rPr>
                <w:rFonts w:ascii="Calibri" w:hAnsi="Calibri" w:cs="Calibri"/>
                <w:sz w:val="18"/>
                <w:szCs w:val="18"/>
                <w:lang w:eastAsia="es-BO"/>
              </w:rPr>
              <w:lastRenderedPageBreak/>
              <w:t>El servicio de custodia y digitalización documental consiste en realizar las siguientes actividades:</w:t>
            </w:r>
          </w:p>
          <w:p w14:paraId="27A736B7" w14:textId="77777777" w:rsidR="00796CCF" w:rsidRPr="00683983" w:rsidRDefault="00796CCF" w:rsidP="00DC75D9">
            <w:pPr>
              <w:autoSpaceDE w:val="0"/>
              <w:autoSpaceDN w:val="0"/>
              <w:adjustRightInd w:val="0"/>
              <w:jc w:val="both"/>
              <w:rPr>
                <w:rFonts w:ascii="Calibri" w:hAnsi="Calibri" w:cs="Calibri"/>
                <w:bCs/>
                <w:sz w:val="18"/>
                <w:szCs w:val="18"/>
              </w:rPr>
            </w:pPr>
          </w:p>
          <w:p w14:paraId="54EAE538" w14:textId="77777777" w:rsidR="00796CCF" w:rsidRPr="00683983" w:rsidRDefault="00796CCF" w:rsidP="00DC75D9">
            <w:pPr>
              <w:numPr>
                <w:ilvl w:val="0"/>
                <w:numId w:val="38"/>
              </w:numPr>
              <w:jc w:val="both"/>
              <w:rPr>
                <w:rFonts w:ascii="Calibri" w:hAnsi="Calibri" w:cs="Calibri"/>
                <w:sz w:val="18"/>
                <w:szCs w:val="18"/>
              </w:rPr>
            </w:pPr>
            <w:r w:rsidRPr="00683983">
              <w:rPr>
                <w:rFonts w:ascii="Calibri" w:hAnsi="Calibri" w:cs="Calibri"/>
                <w:sz w:val="18"/>
                <w:szCs w:val="18"/>
              </w:rPr>
              <w:t xml:space="preserve">Recojo de Documentos: Es preciso que el traslado del acervo documental sea seguro en vehículos propios que permitan el fácil desplazamiento. No se permite tercerizar el servicio de transporte con otra empresa que no sea el proveedor adjudicado.  </w:t>
            </w:r>
          </w:p>
          <w:p w14:paraId="52686DE8" w14:textId="77777777" w:rsidR="00796CCF" w:rsidRPr="00683983" w:rsidRDefault="00796CCF" w:rsidP="00DC75D9">
            <w:pPr>
              <w:numPr>
                <w:ilvl w:val="0"/>
                <w:numId w:val="38"/>
              </w:numPr>
              <w:jc w:val="both"/>
              <w:rPr>
                <w:rFonts w:ascii="Calibri" w:hAnsi="Calibri" w:cs="Calibri"/>
                <w:sz w:val="18"/>
                <w:szCs w:val="18"/>
              </w:rPr>
            </w:pPr>
            <w:r w:rsidRPr="00683983">
              <w:rPr>
                <w:rFonts w:ascii="Calibri" w:hAnsi="Calibri" w:cs="Calibri"/>
                <w:sz w:val="18"/>
                <w:szCs w:val="18"/>
              </w:rPr>
              <w:t xml:space="preserve">Organización documental: Se deberá coordinar con el cliente los tipos documentales para tener acceso fácil, rápido y oportuno. </w:t>
            </w:r>
          </w:p>
          <w:p w14:paraId="0B4D51F3" w14:textId="77777777" w:rsidR="00796CCF" w:rsidRPr="00683983" w:rsidRDefault="00796CCF" w:rsidP="00DC75D9">
            <w:pPr>
              <w:numPr>
                <w:ilvl w:val="0"/>
                <w:numId w:val="38"/>
              </w:numPr>
              <w:jc w:val="both"/>
              <w:rPr>
                <w:rFonts w:ascii="Calibri" w:hAnsi="Calibri" w:cs="Calibri"/>
                <w:sz w:val="18"/>
                <w:szCs w:val="18"/>
              </w:rPr>
            </w:pPr>
            <w:r w:rsidRPr="00683983">
              <w:rPr>
                <w:rFonts w:ascii="Calibri" w:hAnsi="Calibri" w:cs="Calibri"/>
                <w:sz w:val="18"/>
                <w:szCs w:val="18"/>
              </w:rPr>
              <w:t>Clasificación: De la documentación siguiendo criterios uniformes de tal manera que sea de fácil localización y que esta información sea de atención inmediata.</w:t>
            </w:r>
          </w:p>
          <w:p w14:paraId="304D83A3" w14:textId="77777777" w:rsidR="00796CCF" w:rsidRPr="00683983" w:rsidRDefault="00796CCF" w:rsidP="00DC75D9">
            <w:pPr>
              <w:numPr>
                <w:ilvl w:val="0"/>
                <w:numId w:val="38"/>
              </w:numPr>
              <w:jc w:val="both"/>
              <w:rPr>
                <w:rFonts w:ascii="Calibri" w:hAnsi="Calibri" w:cs="Calibri"/>
                <w:sz w:val="18"/>
                <w:szCs w:val="18"/>
              </w:rPr>
            </w:pPr>
            <w:r w:rsidRPr="00683983">
              <w:rPr>
                <w:rFonts w:ascii="Calibri" w:hAnsi="Calibri" w:cs="Calibri"/>
                <w:sz w:val="18"/>
                <w:szCs w:val="18"/>
              </w:rPr>
              <w:t xml:space="preserve">Catalogación: La documentación deberá tener una base de datos ordenada y sistematizada en Macro por dos áreas Archivo 1. Oficina Nacional 2. Regional La Paz. </w:t>
            </w:r>
          </w:p>
          <w:p w14:paraId="28BFCC13" w14:textId="77777777" w:rsidR="00796CCF" w:rsidRPr="00683983" w:rsidRDefault="00796CCF" w:rsidP="00DC75D9">
            <w:pPr>
              <w:numPr>
                <w:ilvl w:val="0"/>
                <w:numId w:val="38"/>
              </w:numPr>
              <w:jc w:val="both"/>
              <w:rPr>
                <w:rFonts w:ascii="Calibri" w:hAnsi="Calibri" w:cs="Calibri"/>
                <w:sz w:val="18"/>
                <w:szCs w:val="18"/>
              </w:rPr>
            </w:pPr>
            <w:r w:rsidRPr="00683983">
              <w:rPr>
                <w:rFonts w:ascii="Calibri" w:hAnsi="Calibri" w:cs="Calibri"/>
                <w:sz w:val="18"/>
                <w:szCs w:val="18"/>
              </w:rPr>
              <w:t xml:space="preserve">Digitalización documental: En óptimas condiciones bajo estructura visual de OCR para búsquedas óptimas en reconocimiento de caracteres y búsquedas digitales en documentos extensos. </w:t>
            </w:r>
          </w:p>
          <w:p w14:paraId="6104AFCB" w14:textId="77777777" w:rsidR="00796CCF" w:rsidRPr="00683983" w:rsidRDefault="00796CCF" w:rsidP="00DC75D9">
            <w:pPr>
              <w:pStyle w:val="Prrafodelista"/>
              <w:numPr>
                <w:ilvl w:val="0"/>
                <w:numId w:val="38"/>
              </w:numPr>
              <w:autoSpaceDE w:val="0"/>
              <w:autoSpaceDN w:val="0"/>
              <w:adjustRightInd w:val="0"/>
              <w:jc w:val="both"/>
              <w:rPr>
                <w:rFonts w:ascii="Calibri" w:hAnsi="Calibri" w:cs="Calibri"/>
                <w:bCs/>
                <w:sz w:val="18"/>
                <w:szCs w:val="18"/>
              </w:rPr>
            </w:pPr>
            <w:r w:rsidRPr="00683983">
              <w:rPr>
                <w:rFonts w:ascii="Calibri" w:hAnsi="Calibri" w:cs="Calibri"/>
                <w:sz w:val="18"/>
                <w:szCs w:val="18"/>
              </w:rPr>
              <w:t>Sistema de Gestión Documental (Software) que pueda ser integrada al manejo de documentos físicos y digitales de la CSBP</w:t>
            </w:r>
          </w:p>
          <w:p w14:paraId="0BD8F61C" w14:textId="77777777" w:rsidR="00796CCF" w:rsidRPr="00683983" w:rsidRDefault="00796CCF" w:rsidP="00DC75D9">
            <w:pPr>
              <w:pStyle w:val="Prrafodelista"/>
              <w:autoSpaceDE w:val="0"/>
              <w:autoSpaceDN w:val="0"/>
              <w:adjustRightInd w:val="0"/>
              <w:jc w:val="both"/>
              <w:rPr>
                <w:rFonts w:ascii="Calibri" w:hAnsi="Calibri" w:cs="Calibri"/>
                <w:bCs/>
                <w:sz w:val="18"/>
                <w:szCs w:val="18"/>
              </w:rPr>
            </w:pPr>
          </w:p>
        </w:tc>
        <w:tc>
          <w:tcPr>
            <w:tcW w:w="927" w:type="pct"/>
            <w:vAlign w:val="center"/>
          </w:tcPr>
          <w:p w14:paraId="1D66513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vAlign w:val="center"/>
          </w:tcPr>
          <w:p w14:paraId="7946519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244" w:type="pct"/>
            <w:vAlign w:val="center"/>
          </w:tcPr>
          <w:p w14:paraId="19B4166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1141" w:type="pct"/>
            <w:vAlign w:val="center"/>
          </w:tcPr>
          <w:p w14:paraId="2CCCF2B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p w14:paraId="4D8758C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r>
      <w:tr w:rsidR="00796CCF" w:rsidRPr="00683983" w14:paraId="78DB165C" w14:textId="77777777" w:rsidTr="00DC75D9">
        <w:trPr>
          <w:cantSplit/>
          <w:trHeight w:val="285"/>
        </w:trPr>
        <w:tc>
          <w:tcPr>
            <w:tcW w:w="2513" w:type="pct"/>
            <w:shd w:val="clear" w:color="auto" w:fill="8DB3E2"/>
            <w:vAlign w:val="center"/>
          </w:tcPr>
          <w:p w14:paraId="1B48FFD2" w14:textId="77777777" w:rsidR="00796CCF" w:rsidRPr="00683983" w:rsidRDefault="00796CCF" w:rsidP="00DC75D9">
            <w:pPr>
              <w:ind w:left="290" w:hanging="290"/>
              <w:rPr>
                <w:rFonts w:ascii="Calibri" w:hAnsi="Calibri" w:cs="Calibri"/>
                <w:b/>
                <w:bCs/>
                <w:sz w:val="18"/>
                <w:szCs w:val="18"/>
              </w:rPr>
            </w:pPr>
            <w:r w:rsidRPr="00683983">
              <w:rPr>
                <w:rFonts w:ascii="Calibri" w:hAnsi="Calibri" w:cs="Calibri"/>
                <w:b/>
                <w:bCs/>
                <w:sz w:val="18"/>
                <w:szCs w:val="18"/>
              </w:rPr>
              <w:t xml:space="preserve">B. INFRAESTRUCTURA FISICA REQUERIDA </w:t>
            </w:r>
          </w:p>
        </w:tc>
        <w:tc>
          <w:tcPr>
            <w:tcW w:w="927" w:type="pct"/>
            <w:shd w:val="clear" w:color="auto" w:fill="8DB3E2"/>
            <w:vAlign w:val="center"/>
          </w:tcPr>
          <w:p w14:paraId="5A8AE5D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p>
        </w:tc>
        <w:tc>
          <w:tcPr>
            <w:tcW w:w="175" w:type="pct"/>
            <w:shd w:val="clear" w:color="auto" w:fill="8DB3E2"/>
            <w:vAlign w:val="center"/>
          </w:tcPr>
          <w:p w14:paraId="1DA05F0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44" w:type="pct"/>
            <w:shd w:val="clear" w:color="auto" w:fill="8DB3E2"/>
            <w:vAlign w:val="center"/>
          </w:tcPr>
          <w:p w14:paraId="2C6AFF1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1141" w:type="pct"/>
            <w:shd w:val="clear" w:color="auto" w:fill="8DB3E2"/>
            <w:vAlign w:val="center"/>
          </w:tcPr>
          <w:p w14:paraId="1FC8E3E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796CCF" w:rsidRPr="00683983" w14:paraId="48A4B255" w14:textId="77777777" w:rsidTr="00DC75D9">
        <w:trPr>
          <w:cantSplit/>
          <w:trHeight w:val="285"/>
        </w:trPr>
        <w:tc>
          <w:tcPr>
            <w:tcW w:w="2513" w:type="pct"/>
            <w:shd w:val="clear" w:color="auto" w:fill="auto"/>
            <w:vAlign w:val="center"/>
          </w:tcPr>
          <w:p w14:paraId="07F5CFA5"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lastRenderedPageBreak/>
              <w:t>1° La empresa adjudicada deberá proporcionar a La Caja de Salud de la Banca Privada, instalaciones ubicadas en el área urbana o aledañas de las ciudades de La Paz o El Alto, con características de fácil acceso.</w:t>
            </w:r>
          </w:p>
          <w:p w14:paraId="7C2BA91B"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Las instalaciones ofertadas deben contar con una capacidad inmediata para albergar la recepción y custodia de todo el fondo documental de La Caja de Salud de la Banca Privada según se detalle proporcionado el mismo.</w:t>
            </w:r>
          </w:p>
          <w:p w14:paraId="32036B8B" w14:textId="77777777" w:rsidR="00796CCF" w:rsidRPr="00683983" w:rsidRDefault="00796CCF" w:rsidP="00DC75D9">
            <w:pPr>
              <w:shd w:val="clear" w:color="auto" w:fill="FFFFFF"/>
              <w:jc w:val="both"/>
              <w:rPr>
                <w:rFonts w:ascii="Calibri" w:hAnsi="Calibri" w:cs="Calibri"/>
                <w:sz w:val="18"/>
                <w:szCs w:val="18"/>
              </w:rPr>
            </w:pPr>
          </w:p>
          <w:p w14:paraId="48417B5A"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2° Debe contar con una capacidad mensual para la recepción y custodia de documentación generada en el mes por la CSBP de acuerdo a requerimiento.</w:t>
            </w:r>
          </w:p>
          <w:p w14:paraId="13260CF5" w14:textId="77777777" w:rsidR="00796CCF" w:rsidRPr="00683983" w:rsidRDefault="00796CCF" w:rsidP="00DC75D9">
            <w:pPr>
              <w:shd w:val="clear" w:color="auto" w:fill="FFFFFF"/>
              <w:jc w:val="both"/>
              <w:rPr>
                <w:rFonts w:ascii="Calibri" w:hAnsi="Calibri" w:cs="Calibri"/>
                <w:sz w:val="18"/>
                <w:szCs w:val="18"/>
              </w:rPr>
            </w:pPr>
          </w:p>
          <w:p w14:paraId="35CBBDA4"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 xml:space="preserve">3° El ambiente que proporcione la empresa adjudicada debe estar destinado exclusivamente para custodia de documentos, no pudiendo encontrarse en el mismo ambiente u a sus alrededores colindantes otro tipo de materiales (orgánicos, agroquímicos, plásticos, publicitarios y otros). </w:t>
            </w:r>
          </w:p>
          <w:p w14:paraId="6436FD9D" w14:textId="77777777" w:rsidR="00796CCF" w:rsidRPr="00683983" w:rsidRDefault="00796CCF" w:rsidP="00DC75D9">
            <w:pPr>
              <w:shd w:val="clear" w:color="auto" w:fill="FFFFFF"/>
              <w:jc w:val="both"/>
              <w:rPr>
                <w:rFonts w:ascii="Calibri" w:hAnsi="Calibri" w:cs="Calibri"/>
                <w:sz w:val="18"/>
                <w:szCs w:val="18"/>
              </w:rPr>
            </w:pPr>
          </w:p>
          <w:p w14:paraId="2CAC635A"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Adicionalmente el predio donde se custodie los documentos debe ser destinado exclusivamente para la custodia de archivos y documentos. No se aceptarán predios o locales que estén dentro de un complejo de almacenes.</w:t>
            </w:r>
          </w:p>
          <w:p w14:paraId="6C6C3C13" w14:textId="77777777" w:rsidR="00796CCF" w:rsidRPr="00683983" w:rsidRDefault="00796CCF" w:rsidP="00DC75D9">
            <w:pPr>
              <w:shd w:val="clear" w:color="auto" w:fill="FFFFFF"/>
              <w:jc w:val="both"/>
              <w:rPr>
                <w:rFonts w:ascii="Calibri" w:hAnsi="Calibri" w:cs="Calibri"/>
                <w:sz w:val="18"/>
                <w:szCs w:val="18"/>
              </w:rPr>
            </w:pPr>
          </w:p>
          <w:p w14:paraId="0F499094"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4° El techo deberá cumplir con especificaciones de durabilidad, protección y resistencia a precipitaciones meteorológicas en resguardo de la documentación, evitando al máximo goteras o fisuras que permitan el paso de elementos que puedan afectar o dañar la documentación.</w:t>
            </w:r>
          </w:p>
          <w:p w14:paraId="143C31FE" w14:textId="77777777" w:rsidR="00796CCF" w:rsidRPr="00683983" w:rsidRDefault="00796CCF" w:rsidP="00DC75D9">
            <w:pPr>
              <w:shd w:val="clear" w:color="auto" w:fill="FFFFFF"/>
              <w:jc w:val="both"/>
              <w:rPr>
                <w:rFonts w:ascii="Calibri" w:hAnsi="Calibri" w:cs="Calibri"/>
                <w:sz w:val="18"/>
                <w:szCs w:val="18"/>
              </w:rPr>
            </w:pPr>
          </w:p>
          <w:p w14:paraId="6456A7E6"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 xml:space="preserve">5° El ambiente donde se ubicarán los documentos debe ser ventilados y contar con luz natural o iluminación de tipo led, evitando instalaciones eléctricas peligrosas a fin de minimizar riesgos de cortos circuitos u otros. </w:t>
            </w:r>
          </w:p>
          <w:p w14:paraId="6B741F75" w14:textId="77777777" w:rsidR="00796CCF" w:rsidRPr="00683983" w:rsidRDefault="00796CCF" w:rsidP="00DC75D9">
            <w:pPr>
              <w:shd w:val="clear" w:color="auto" w:fill="FFFFFF"/>
              <w:jc w:val="both"/>
              <w:rPr>
                <w:rFonts w:ascii="Calibri" w:hAnsi="Calibri" w:cs="Calibri"/>
                <w:sz w:val="18"/>
                <w:szCs w:val="18"/>
              </w:rPr>
            </w:pPr>
          </w:p>
          <w:p w14:paraId="60E7C3D6"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 xml:space="preserve">6° Las instalaciones deberán contar con un sistema de ventilación que permita la aireación permanentemente de los ambientes destinados a la custodia de documentación, ya sea a través de climatización natural o aire acondicionado. </w:t>
            </w:r>
          </w:p>
          <w:p w14:paraId="3650DE28" w14:textId="77777777" w:rsidR="00796CCF" w:rsidRPr="00683983" w:rsidRDefault="00796CCF" w:rsidP="00DC75D9">
            <w:pPr>
              <w:shd w:val="clear" w:color="auto" w:fill="FFFFFF"/>
              <w:jc w:val="both"/>
              <w:rPr>
                <w:rFonts w:ascii="Calibri" w:hAnsi="Calibri" w:cs="Calibri"/>
                <w:sz w:val="18"/>
                <w:szCs w:val="18"/>
              </w:rPr>
            </w:pPr>
          </w:p>
          <w:p w14:paraId="57677035"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La temperatura ambiente al interior del depósito no deberá exceder los 25°C. Para la verificación de este punto, la empresa adjudicada deberá remitir de manera mensual registros de cumplimiento y control de temperatura.</w:t>
            </w:r>
          </w:p>
          <w:p w14:paraId="36488CA1" w14:textId="77777777" w:rsidR="00796CCF" w:rsidRPr="00683983" w:rsidRDefault="00796CCF" w:rsidP="00DC75D9">
            <w:pPr>
              <w:ind w:left="290" w:hanging="290"/>
              <w:rPr>
                <w:rFonts w:ascii="Calibri" w:hAnsi="Calibri" w:cs="Calibri"/>
                <w:b/>
                <w:bCs/>
                <w:sz w:val="18"/>
                <w:szCs w:val="18"/>
              </w:rPr>
            </w:pPr>
          </w:p>
        </w:tc>
        <w:tc>
          <w:tcPr>
            <w:tcW w:w="927" w:type="pct"/>
            <w:shd w:val="clear" w:color="auto" w:fill="auto"/>
            <w:vAlign w:val="center"/>
          </w:tcPr>
          <w:p w14:paraId="1847BB2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12E2B52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44" w:type="pct"/>
            <w:shd w:val="clear" w:color="auto" w:fill="auto"/>
            <w:vAlign w:val="center"/>
          </w:tcPr>
          <w:p w14:paraId="1E4BB28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1141" w:type="pct"/>
            <w:shd w:val="clear" w:color="auto" w:fill="auto"/>
            <w:vAlign w:val="center"/>
          </w:tcPr>
          <w:p w14:paraId="590C51A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796CCF" w:rsidRPr="00683983" w14:paraId="52F4C2BC" w14:textId="77777777" w:rsidTr="00DC75D9">
        <w:trPr>
          <w:cantSplit/>
          <w:trHeight w:val="285"/>
        </w:trPr>
        <w:tc>
          <w:tcPr>
            <w:tcW w:w="2513" w:type="pct"/>
            <w:shd w:val="clear" w:color="auto" w:fill="auto"/>
            <w:vAlign w:val="center"/>
          </w:tcPr>
          <w:p w14:paraId="715A31BB" w14:textId="77777777" w:rsidR="00796CCF" w:rsidRPr="00683983" w:rsidRDefault="00796CCF" w:rsidP="00DC75D9">
            <w:pPr>
              <w:shd w:val="clear" w:color="auto" w:fill="FFFFFF"/>
              <w:jc w:val="both"/>
              <w:rPr>
                <w:rFonts w:ascii="Calibri" w:hAnsi="Calibri" w:cs="Calibri"/>
                <w:sz w:val="18"/>
                <w:szCs w:val="18"/>
              </w:rPr>
            </w:pPr>
          </w:p>
          <w:p w14:paraId="2C32BE62" w14:textId="77777777" w:rsidR="00796CCF" w:rsidRPr="00683983" w:rsidRDefault="00796CCF" w:rsidP="00DC75D9">
            <w:pPr>
              <w:shd w:val="clear" w:color="auto" w:fill="FFFFFF"/>
              <w:ind w:left="212" w:hanging="212"/>
              <w:jc w:val="both"/>
              <w:rPr>
                <w:rFonts w:ascii="Calibri" w:hAnsi="Calibri" w:cs="Calibri"/>
                <w:sz w:val="18"/>
                <w:szCs w:val="18"/>
              </w:rPr>
            </w:pPr>
            <w:r w:rsidRPr="00683983">
              <w:rPr>
                <w:rFonts w:ascii="Calibri" w:hAnsi="Calibri" w:cs="Calibri"/>
                <w:sz w:val="18"/>
                <w:szCs w:val="18"/>
              </w:rPr>
              <w:t>7° Las instalaciones deberán contar con un sistema que permita medir y controlar el porcentaje de humedad en el ambiente. (Termohigrómetros)</w:t>
            </w:r>
          </w:p>
          <w:p w14:paraId="31BE7B5C" w14:textId="77777777" w:rsidR="00796CCF" w:rsidRPr="00683983" w:rsidRDefault="00796CCF" w:rsidP="00DC75D9">
            <w:pPr>
              <w:shd w:val="clear" w:color="auto" w:fill="FFFFFF"/>
              <w:ind w:left="212" w:hanging="212"/>
              <w:jc w:val="both"/>
              <w:rPr>
                <w:rFonts w:ascii="Calibri" w:hAnsi="Calibri" w:cs="Calibri"/>
                <w:sz w:val="18"/>
                <w:szCs w:val="18"/>
              </w:rPr>
            </w:pPr>
            <w:r>
              <w:rPr>
                <w:rFonts w:ascii="Calibri" w:hAnsi="Calibri" w:cs="Calibri"/>
                <w:sz w:val="18"/>
                <w:szCs w:val="18"/>
              </w:rPr>
              <w:t xml:space="preserve">     </w:t>
            </w:r>
            <w:r w:rsidRPr="00683983">
              <w:rPr>
                <w:rFonts w:ascii="Calibri" w:hAnsi="Calibri" w:cs="Calibri"/>
                <w:sz w:val="18"/>
                <w:szCs w:val="18"/>
              </w:rPr>
              <w:t xml:space="preserve">La humedad relativa dentro del depósito deberá ser entre 20% a 50%. Para la verificación de este punto la empresa adjudicada deberá remitir de manera Trimestral registros de cumplimiento y control. </w:t>
            </w:r>
          </w:p>
          <w:p w14:paraId="738F5661" w14:textId="77777777" w:rsidR="00796CCF" w:rsidRPr="00683983" w:rsidRDefault="00796CCF" w:rsidP="00DC75D9">
            <w:pPr>
              <w:shd w:val="clear" w:color="auto" w:fill="FFFFFF"/>
              <w:ind w:left="212" w:hanging="212"/>
              <w:jc w:val="both"/>
              <w:rPr>
                <w:rFonts w:ascii="Calibri" w:hAnsi="Calibri" w:cs="Calibri"/>
                <w:sz w:val="18"/>
                <w:szCs w:val="18"/>
              </w:rPr>
            </w:pPr>
            <w:r>
              <w:rPr>
                <w:rFonts w:ascii="Calibri" w:hAnsi="Calibri" w:cs="Calibri"/>
                <w:sz w:val="18"/>
                <w:szCs w:val="18"/>
              </w:rPr>
              <w:t xml:space="preserve">     </w:t>
            </w:r>
            <w:r w:rsidRPr="00683983">
              <w:rPr>
                <w:rFonts w:ascii="Calibri" w:hAnsi="Calibri" w:cs="Calibri"/>
                <w:sz w:val="18"/>
                <w:szCs w:val="18"/>
              </w:rPr>
              <w:t>Se deberá enviar un reporte mensual del registro de humedad relativa</w:t>
            </w:r>
          </w:p>
          <w:p w14:paraId="5CF1BEE6" w14:textId="77777777" w:rsidR="00796CCF" w:rsidRPr="00683983" w:rsidRDefault="00796CCF" w:rsidP="00DC75D9">
            <w:pPr>
              <w:shd w:val="clear" w:color="auto" w:fill="FFFFFF"/>
              <w:jc w:val="both"/>
              <w:rPr>
                <w:rFonts w:ascii="Calibri" w:hAnsi="Calibri" w:cs="Calibri"/>
                <w:sz w:val="18"/>
                <w:szCs w:val="18"/>
              </w:rPr>
            </w:pPr>
          </w:p>
          <w:p w14:paraId="41355A8A"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8° El almacén debe contar con estantes metálicos. Se aceptarán como validos los estantes que cuenten como soportes que no sean de metal, siempre y cuando estas sean de un material con recubrimiento ignifugo.</w:t>
            </w:r>
          </w:p>
          <w:p w14:paraId="36DF49EF"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 xml:space="preserve">Las instalaciones del proveedor deberán contar con un metraje mínimo del local para la custodia de documentos que permita el crecimiento documental no menor a 2,000 metros cuadrados. </w:t>
            </w:r>
          </w:p>
          <w:p w14:paraId="2F241B95" w14:textId="77777777" w:rsidR="00796CCF" w:rsidRPr="00683983" w:rsidRDefault="00796CCF" w:rsidP="00DC75D9">
            <w:pPr>
              <w:shd w:val="clear" w:color="auto" w:fill="FFFFFF"/>
              <w:jc w:val="both"/>
              <w:rPr>
                <w:rFonts w:ascii="Calibri" w:hAnsi="Calibri" w:cs="Calibri"/>
                <w:sz w:val="18"/>
                <w:szCs w:val="18"/>
              </w:rPr>
            </w:pPr>
          </w:p>
          <w:p w14:paraId="17430117"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El área donde se almacenarán los documentos deberá contar con racks destinados exclusivamente a la custodia de documentos con la característica de ser “asísmicas”, los cuales deberán tener una razonable elevación sobre el nivel del suelo para evitar posibles percances por inundaciones y humedad (al menos 20cm).</w:t>
            </w:r>
          </w:p>
          <w:p w14:paraId="008DA0A8"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 xml:space="preserve"> </w:t>
            </w:r>
          </w:p>
          <w:p w14:paraId="54590394"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 xml:space="preserve">Las instalaciones deben encontrarse debidamente acondicionadas con sistema integral de seguridad con equipos que permitan la preservación de nuestro acervo documentario. </w:t>
            </w:r>
          </w:p>
          <w:p w14:paraId="75EB2798" w14:textId="77777777" w:rsidR="00796CCF" w:rsidRPr="00683983" w:rsidRDefault="00796CCF" w:rsidP="00DC75D9">
            <w:pPr>
              <w:shd w:val="clear" w:color="auto" w:fill="FFFFFF"/>
              <w:jc w:val="both"/>
              <w:rPr>
                <w:rFonts w:ascii="Calibri" w:hAnsi="Calibri" w:cs="Calibri"/>
                <w:sz w:val="18"/>
                <w:szCs w:val="18"/>
              </w:rPr>
            </w:pPr>
          </w:p>
          <w:p w14:paraId="595AEDED"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9° Las estanterías deberán tener una separación de al menos 20 centímetros, con relación al suelo. Además, que los bordes de las cajas no deberán sobresalir de los estantes hacia los pasillos, esto para evitar que se golpeen o sufran algún daño.</w:t>
            </w:r>
          </w:p>
          <w:p w14:paraId="106672BE" w14:textId="77777777" w:rsidR="00796CCF" w:rsidRPr="00683983" w:rsidRDefault="00796CCF" w:rsidP="00DC75D9">
            <w:pPr>
              <w:shd w:val="clear" w:color="auto" w:fill="FFFFFF"/>
              <w:jc w:val="both"/>
              <w:rPr>
                <w:rFonts w:ascii="Calibri" w:hAnsi="Calibri" w:cs="Calibri"/>
                <w:sz w:val="18"/>
                <w:szCs w:val="18"/>
              </w:rPr>
            </w:pPr>
          </w:p>
          <w:p w14:paraId="454CAE1A"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 xml:space="preserve">También se deberá poder circular libremente y sin ninguna dificultad por los pasillos. Para ello, se exige contar con estantes de dimensiones adecuadas para el almacenamiento de las cajas enviadas. </w:t>
            </w:r>
          </w:p>
          <w:p w14:paraId="29BFF570" w14:textId="77777777" w:rsidR="00796CCF" w:rsidRPr="00683983" w:rsidRDefault="00796CCF" w:rsidP="00DC75D9">
            <w:pPr>
              <w:shd w:val="clear" w:color="auto" w:fill="FFFFFF"/>
              <w:jc w:val="both"/>
              <w:rPr>
                <w:rFonts w:ascii="Calibri" w:hAnsi="Calibri" w:cs="Calibri"/>
                <w:sz w:val="18"/>
                <w:szCs w:val="18"/>
              </w:rPr>
            </w:pPr>
          </w:p>
          <w:p w14:paraId="443782EF"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10° Las paredes de las instalaciones deberán carecer de humedad. La estantería no debe colocarse directamente contra las paredes, sino deben tener una separación de por lo menos 40cm a lo ancho y 130cm a lo largo del almacén para facilitar el flujo de aire a su alrededor y evitar que se produzcan bolsas de aire húmedo que dañen el contenido de las cajas. En general, se debe mantener una buena circulación de aire en el depósito.</w:t>
            </w:r>
          </w:p>
          <w:p w14:paraId="20A6DBF9" w14:textId="77777777" w:rsidR="00796CCF" w:rsidRPr="00683983" w:rsidRDefault="00796CCF" w:rsidP="00DC75D9">
            <w:pPr>
              <w:shd w:val="clear" w:color="auto" w:fill="FFFFFF"/>
              <w:jc w:val="both"/>
              <w:rPr>
                <w:rFonts w:ascii="Calibri" w:hAnsi="Calibri" w:cs="Calibri"/>
                <w:sz w:val="18"/>
                <w:szCs w:val="18"/>
              </w:rPr>
            </w:pPr>
          </w:p>
          <w:p w14:paraId="3C51AE6F"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11° Las instalaciones deberán contar con la señalética adecuada para ubicar fácilmente la documentación en el momento de ser requerida o para actividades de monitoreo o auditoria.</w:t>
            </w:r>
          </w:p>
          <w:p w14:paraId="249D9D09" w14:textId="77777777" w:rsidR="00796CCF" w:rsidRPr="00683983" w:rsidRDefault="00796CCF" w:rsidP="00DC75D9">
            <w:pPr>
              <w:shd w:val="clear" w:color="auto" w:fill="FFFFFF"/>
              <w:jc w:val="both"/>
              <w:rPr>
                <w:rFonts w:ascii="Calibri" w:hAnsi="Calibri" w:cs="Calibri"/>
                <w:sz w:val="18"/>
                <w:szCs w:val="18"/>
              </w:rPr>
            </w:pPr>
          </w:p>
          <w:p w14:paraId="4D9E2B66" w14:textId="77777777" w:rsidR="00796CCF" w:rsidRPr="00683983" w:rsidRDefault="00796CCF" w:rsidP="00DC75D9">
            <w:pPr>
              <w:ind w:left="290" w:hanging="290"/>
              <w:rPr>
                <w:rFonts w:ascii="Calibri" w:hAnsi="Calibri" w:cs="Calibri"/>
                <w:b/>
                <w:bCs/>
                <w:sz w:val="18"/>
                <w:szCs w:val="18"/>
              </w:rPr>
            </w:pPr>
          </w:p>
        </w:tc>
        <w:tc>
          <w:tcPr>
            <w:tcW w:w="927" w:type="pct"/>
            <w:shd w:val="clear" w:color="auto" w:fill="auto"/>
            <w:vAlign w:val="center"/>
          </w:tcPr>
          <w:p w14:paraId="47F3CCA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6F002D3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44" w:type="pct"/>
            <w:shd w:val="clear" w:color="auto" w:fill="auto"/>
            <w:vAlign w:val="center"/>
          </w:tcPr>
          <w:p w14:paraId="74D46AE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1141" w:type="pct"/>
            <w:shd w:val="clear" w:color="auto" w:fill="auto"/>
            <w:vAlign w:val="center"/>
          </w:tcPr>
          <w:p w14:paraId="14170A59"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796CCF" w:rsidRPr="00683983" w14:paraId="7CB97700" w14:textId="77777777" w:rsidTr="00DC75D9">
        <w:trPr>
          <w:cantSplit/>
          <w:trHeight w:val="1672"/>
        </w:trPr>
        <w:tc>
          <w:tcPr>
            <w:tcW w:w="2513" w:type="pct"/>
            <w:vAlign w:val="center"/>
          </w:tcPr>
          <w:p w14:paraId="12DF8E4D" w14:textId="77777777" w:rsidR="00796CCF" w:rsidRPr="00683983" w:rsidRDefault="00796CCF" w:rsidP="00DC75D9">
            <w:pPr>
              <w:shd w:val="clear" w:color="auto" w:fill="FFFFFF"/>
              <w:ind w:left="354" w:hanging="284"/>
              <w:jc w:val="both"/>
              <w:rPr>
                <w:rFonts w:ascii="Calibri" w:hAnsi="Calibri" w:cs="Calibri"/>
                <w:sz w:val="18"/>
                <w:szCs w:val="18"/>
              </w:rPr>
            </w:pPr>
            <w:r w:rsidRPr="00683983">
              <w:rPr>
                <w:rFonts w:ascii="Calibri" w:hAnsi="Calibri" w:cs="Calibri"/>
                <w:sz w:val="18"/>
                <w:szCs w:val="18"/>
              </w:rPr>
              <w:lastRenderedPageBreak/>
              <w:t xml:space="preserve">12° El área donde se almacenarán los documentos deberá considerar equipos de circulación de aire. </w:t>
            </w:r>
          </w:p>
          <w:p w14:paraId="2562D7F2" w14:textId="77777777" w:rsidR="00796CCF" w:rsidRPr="00683983" w:rsidRDefault="00796CCF" w:rsidP="00DC75D9">
            <w:pPr>
              <w:pStyle w:val="Prrafodelista"/>
              <w:numPr>
                <w:ilvl w:val="0"/>
                <w:numId w:val="39"/>
              </w:numPr>
              <w:shd w:val="clear" w:color="auto" w:fill="FFFFFF"/>
              <w:jc w:val="both"/>
              <w:rPr>
                <w:rFonts w:ascii="Calibri" w:hAnsi="Calibri" w:cs="Calibri"/>
                <w:sz w:val="18"/>
                <w:szCs w:val="18"/>
              </w:rPr>
            </w:pPr>
            <w:r w:rsidRPr="00683983">
              <w:rPr>
                <w:rFonts w:ascii="Calibri" w:hAnsi="Calibri" w:cs="Calibri"/>
                <w:sz w:val="18"/>
                <w:szCs w:val="18"/>
              </w:rPr>
              <w:t>La empresa deberá contar con Sistema de Extinción de Fuego que pueda garantizar la preservación del acervo documental en custodia (podrá emplear sistemas de prevención de incendios con extintores de polvo químico seco, a fin de en caso de expandirse no se dañen los documentos).</w:t>
            </w:r>
          </w:p>
          <w:p w14:paraId="5C032CB0" w14:textId="77777777" w:rsidR="00796CCF" w:rsidRPr="00683983" w:rsidRDefault="00796CCF" w:rsidP="00DC75D9">
            <w:pPr>
              <w:pStyle w:val="Prrafodelista"/>
              <w:numPr>
                <w:ilvl w:val="0"/>
                <w:numId w:val="39"/>
              </w:numPr>
              <w:shd w:val="clear" w:color="auto" w:fill="FFFFFF"/>
              <w:jc w:val="both"/>
              <w:rPr>
                <w:rFonts w:ascii="Calibri" w:hAnsi="Calibri" w:cs="Calibri"/>
                <w:sz w:val="18"/>
                <w:szCs w:val="18"/>
              </w:rPr>
            </w:pPr>
            <w:r w:rsidRPr="00683983">
              <w:rPr>
                <w:rFonts w:ascii="Calibri" w:hAnsi="Calibri" w:cs="Calibri"/>
                <w:sz w:val="18"/>
                <w:szCs w:val="18"/>
              </w:rPr>
              <w:t xml:space="preserve">Es importante contar con sistema de Detección de Humo, de preferencia </w:t>
            </w:r>
            <w:proofErr w:type="spellStart"/>
            <w:r w:rsidRPr="00683983">
              <w:rPr>
                <w:rFonts w:ascii="Calibri" w:hAnsi="Calibri" w:cs="Calibri"/>
                <w:sz w:val="18"/>
                <w:szCs w:val="18"/>
              </w:rPr>
              <w:t>phtobeams</w:t>
            </w:r>
            <w:proofErr w:type="spellEnd"/>
            <w:r w:rsidRPr="00683983">
              <w:rPr>
                <w:rFonts w:ascii="Calibri" w:hAnsi="Calibri" w:cs="Calibri"/>
                <w:sz w:val="18"/>
                <w:szCs w:val="18"/>
              </w:rPr>
              <w:t xml:space="preserve"> dada su sensibilidad y características con el objetivo de cubrir las necesidades y que la alerta sea oportuna. </w:t>
            </w:r>
          </w:p>
          <w:p w14:paraId="00D64A9C" w14:textId="77777777" w:rsidR="00796CCF" w:rsidRPr="00683983" w:rsidRDefault="00796CCF" w:rsidP="00DC75D9">
            <w:pPr>
              <w:pStyle w:val="Prrafodelista"/>
              <w:numPr>
                <w:ilvl w:val="0"/>
                <w:numId w:val="39"/>
              </w:numPr>
              <w:shd w:val="clear" w:color="auto" w:fill="FFFFFF"/>
              <w:jc w:val="both"/>
              <w:rPr>
                <w:rFonts w:ascii="Calibri" w:hAnsi="Calibri" w:cs="Calibri"/>
                <w:sz w:val="18"/>
                <w:szCs w:val="18"/>
              </w:rPr>
            </w:pPr>
            <w:r w:rsidRPr="00683983">
              <w:rPr>
                <w:rFonts w:ascii="Calibri" w:hAnsi="Calibri" w:cs="Calibri"/>
                <w:sz w:val="18"/>
                <w:szCs w:val="18"/>
              </w:rPr>
              <w:t xml:space="preserve">La empresa debe contar con sistemas de alarmas contra robo e incendio vigente las 24 horas y los 7 días de la semana. </w:t>
            </w:r>
          </w:p>
          <w:p w14:paraId="37F90103" w14:textId="77777777" w:rsidR="00796CCF" w:rsidRPr="00683983" w:rsidRDefault="00796CCF" w:rsidP="00DC75D9">
            <w:pPr>
              <w:pStyle w:val="Prrafodelista"/>
              <w:numPr>
                <w:ilvl w:val="0"/>
                <w:numId w:val="39"/>
              </w:numPr>
              <w:shd w:val="clear" w:color="auto" w:fill="FFFFFF"/>
              <w:jc w:val="both"/>
              <w:rPr>
                <w:rFonts w:ascii="Calibri" w:hAnsi="Calibri" w:cs="Calibri"/>
                <w:sz w:val="18"/>
                <w:szCs w:val="18"/>
              </w:rPr>
            </w:pPr>
            <w:r w:rsidRPr="00683983">
              <w:rPr>
                <w:rFonts w:ascii="Calibri" w:hAnsi="Calibri" w:cs="Calibri"/>
                <w:sz w:val="18"/>
                <w:szCs w:val="18"/>
              </w:rPr>
              <w:t xml:space="preserve">La empresa deberá realizar una fumigación semestralmente en el almacén donde se encuentran las cajas con los documentos de la Caja de Salud de la Banca Privada. La desinfección del almacén contemplar control vectorial, fumigación y desratización con cebo; Asimismo debe remitir cada 6 meses la constancia de fumigación realizada al Área de Archivo de Oficina Nacional. </w:t>
            </w:r>
          </w:p>
          <w:p w14:paraId="66A8AEB9"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Las instalaciones podrán contar con sistemas eléctricos en estado conservador dentro del almacén, o pocos puntos de instalaciones eléctricas, enchufes, cableados, etc.</w:t>
            </w:r>
          </w:p>
          <w:p w14:paraId="7043E451" w14:textId="77777777" w:rsidR="00796CCF" w:rsidRPr="00683983" w:rsidRDefault="00796CCF" w:rsidP="00DC75D9">
            <w:pPr>
              <w:shd w:val="clear" w:color="auto" w:fill="FFFFFF"/>
              <w:jc w:val="both"/>
              <w:rPr>
                <w:rFonts w:ascii="Calibri" w:hAnsi="Calibri" w:cs="Calibri"/>
                <w:sz w:val="18"/>
                <w:szCs w:val="18"/>
              </w:rPr>
            </w:pPr>
            <w:r w:rsidRPr="00683983">
              <w:rPr>
                <w:rFonts w:ascii="Calibri" w:hAnsi="Calibri" w:cs="Calibri"/>
                <w:sz w:val="18"/>
                <w:szCs w:val="18"/>
              </w:rPr>
              <w:t>Deberá contar además con un plan de mantenimiento de los sistemas eléctricos que permita que los mismos operen de manera confiable.</w:t>
            </w:r>
          </w:p>
          <w:p w14:paraId="779AF3F4" w14:textId="77777777" w:rsidR="00796CCF" w:rsidRPr="00683983" w:rsidRDefault="00796CCF" w:rsidP="00DC75D9">
            <w:pPr>
              <w:shd w:val="clear" w:color="auto" w:fill="FFFFFF"/>
              <w:jc w:val="both"/>
              <w:rPr>
                <w:rFonts w:ascii="Calibri" w:hAnsi="Calibri" w:cs="Calibri"/>
                <w:sz w:val="18"/>
                <w:szCs w:val="18"/>
              </w:rPr>
            </w:pPr>
          </w:p>
          <w:p w14:paraId="0E8DD3A6" w14:textId="77777777" w:rsidR="00796CCF" w:rsidRPr="00683983" w:rsidRDefault="00796CCF" w:rsidP="00DC75D9">
            <w:pPr>
              <w:shd w:val="clear" w:color="auto" w:fill="FFFFFF"/>
              <w:ind w:left="354" w:hanging="284"/>
              <w:jc w:val="both"/>
              <w:rPr>
                <w:rFonts w:ascii="Calibri" w:hAnsi="Calibri" w:cs="Calibri"/>
                <w:sz w:val="18"/>
                <w:szCs w:val="18"/>
              </w:rPr>
            </w:pPr>
            <w:r w:rsidRPr="00683983">
              <w:rPr>
                <w:rFonts w:ascii="Calibri" w:hAnsi="Calibri" w:cs="Calibri"/>
                <w:sz w:val="18"/>
                <w:szCs w:val="18"/>
              </w:rPr>
              <w:t>13° Las instalaciones deberán contar con chapas de seguridad con sensores magnéticos en las puertas principales y accesos con control biométrico o registro en libros.</w:t>
            </w:r>
          </w:p>
        </w:tc>
        <w:tc>
          <w:tcPr>
            <w:tcW w:w="927" w:type="pct"/>
            <w:vAlign w:val="center"/>
          </w:tcPr>
          <w:p w14:paraId="71FD527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vAlign w:val="center"/>
          </w:tcPr>
          <w:p w14:paraId="1E51337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244" w:type="pct"/>
            <w:vAlign w:val="center"/>
          </w:tcPr>
          <w:p w14:paraId="2C30118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c>
          <w:tcPr>
            <w:tcW w:w="1141" w:type="pct"/>
            <w:vAlign w:val="center"/>
          </w:tcPr>
          <w:p w14:paraId="4B1C615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p w14:paraId="1ACE705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iCs/>
                <w:sz w:val="18"/>
                <w:szCs w:val="18"/>
                <w:lang w:val="es-ES_tradnl"/>
              </w:rPr>
            </w:pPr>
          </w:p>
        </w:tc>
      </w:tr>
      <w:tr w:rsidR="00796CCF" w:rsidRPr="00683983" w14:paraId="614214CC" w14:textId="77777777" w:rsidTr="00DC75D9">
        <w:trPr>
          <w:cantSplit/>
          <w:trHeight w:val="397"/>
        </w:trPr>
        <w:tc>
          <w:tcPr>
            <w:tcW w:w="2513" w:type="pct"/>
            <w:shd w:val="clear" w:color="auto" w:fill="9CC2E5" w:themeFill="accent1" w:themeFillTint="99"/>
            <w:vAlign w:val="center"/>
          </w:tcPr>
          <w:p w14:paraId="72172552" w14:textId="77777777" w:rsidR="00796CCF" w:rsidRPr="00683983" w:rsidRDefault="00796CCF" w:rsidP="00DC75D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C. SEGURIDAD AMBIENTAL</w:t>
            </w:r>
          </w:p>
        </w:tc>
        <w:tc>
          <w:tcPr>
            <w:tcW w:w="927" w:type="pct"/>
            <w:shd w:val="clear" w:color="auto" w:fill="9CC2E5" w:themeFill="accent1" w:themeFillTint="99"/>
            <w:vAlign w:val="center"/>
          </w:tcPr>
          <w:p w14:paraId="7CFFB16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7845849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1DFBD23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60BD827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7FE0D93F" w14:textId="77777777" w:rsidTr="00DC75D9">
        <w:trPr>
          <w:cantSplit/>
          <w:trHeight w:val="397"/>
        </w:trPr>
        <w:tc>
          <w:tcPr>
            <w:tcW w:w="2513" w:type="pct"/>
            <w:shd w:val="clear" w:color="auto" w:fill="auto"/>
            <w:vAlign w:val="center"/>
          </w:tcPr>
          <w:p w14:paraId="3F24B797"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1° Las instalaciones deberán contar con fumigaciones periódicas a través de químicos especiales para el tipo de servicio solicitado, para la erradicación de insectos, roedores y agentes biológicos que puedan afectar la integridad de los documentos.</w:t>
            </w:r>
          </w:p>
          <w:p w14:paraId="7EA401C1"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Para el control y verificación de esta actividad, la empresa adjudicada deberá presentar de manera periódica (6 meses) los respaldos del control realizado.</w:t>
            </w:r>
          </w:p>
          <w:p w14:paraId="74E44A83" w14:textId="77777777" w:rsidR="00796CCF" w:rsidRPr="00683983" w:rsidRDefault="00796CCF" w:rsidP="00DC75D9">
            <w:pPr>
              <w:ind w:left="290" w:hanging="290"/>
              <w:jc w:val="both"/>
              <w:rPr>
                <w:rFonts w:ascii="Calibri" w:hAnsi="Calibri" w:cs="Calibri"/>
                <w:sz w:val="18"/>
                <w:szCs w:val="18"/>
                <w:lang w:val="es-ES_tradnl"/>
              </w:rPr>
            </w:pPr>
          </w:p>
          <w:p w14:paraId="750B781A"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2°</w:t>
            </w:r>
            <w:r w:rsidRPr="00683983">
              <w:rPr>
                <w:rFonts w:ascii="Calibri" w:hAnsi="Calibri" w:cs="Calibri"/>
                <w:sz w:val="18"/>
                <w:szCs w:val="18"/>
                <w:lang w:val="es-ES_tradnl"/>
              </w:rPr>
              <w:tab/>
              <w:t>La ubicación del depósito deberá estar lejos de áreas que puedan afectar la conservación de su masa documental, aislado de la acción de agentes fisicoquímicos y de otros contaminantes externos, así como también deberán estar lejos de posibles convulsiones sociales que pueda afectar la integridad del almacén y la documentación.</w:t>
            </w:r>
          </w:p>
          <w:p w14:paraId="540B68AB" w14:textId="77777777" w:rsidR="00796CCF" w:rsidRPr="00683983" w:rsidRDefault="00796CCF" w:rsidP="00DC75D9">
            <w:pPr>
              <w:ind w:left="290" w:hanging="290"/>
              <w:rPr>
                <w:rFonts w:ascii="Calibri" w:hAnsi="Calibri" w:cs="Calibri"/>
                <w:b/>
                <w:bCs/>
                <w:sz w:val="18"/>
                <w:szCs w:val="18"/>
                <w:lang w:val="es-ES_tradnl"/>
              </w:rPr>
            </w:pPr>
          </w:p>
        </w:tc>
        <w:tc>
          <w:tcPr>
            <w:tcW w:w="927" w:type="pct"/>
            <w:shd w:val="clear" w:color="auto" w:fill="auto"/>
            <w:vAlign w:val="center"/>
          </w:tcPr>
          <w:p w14:paraId="54BB3F4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2E76D0B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1F3110F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38646E1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5890B622" w14:textId="77777777" w:rsidTr="00DC75D9">
        <w:trPr>
          <w:cantSplit/>
          <w:trHeight w:val="397"/>
        </w:trPr>
        <w:tc>
          <w:tcPr>
            <w:tcW w:w="2513" w:type="pct"/>
            <w:shd w:val="clear" w:color="auto" w:fill="auto"/>
            <w:vAlign w:val="center"/>
          </w:tcPr>
          <w:p w14:paraId="6FFB451D" w14:textId="77777777" w:rsidR="00796CCF" w:rsidRPr="00683983" w:rsidRDefault="00796CCF" w:rsidP="00DC75D9">
            <w:pPr>
              <w:ind w:left="290" w:hanging="290"/>
              <w:jc w:val="both"/>
              <w:rPr>
                <w:rFonts w:ascii="Calibri" w:hAnsi="Calibri" w:cs="Calibri"/>
                <w:sz w:val="18"/>
                <w:szCs w:val="18"/>
                <w:lang w:val="es-ES_tradnl"/>
              </w:rPr>
            </w:pPr>
          </w:p>
          <w:p w14:paraId="159753DC"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3° Las instalaciones deberán contar con sistemas que permitan detectar la presencia de agua por efecto de inundaciones o filtraciones para tomar acciones inmediatas que eviten el daño de las cajas y su contenido.</w:t>
            </w:r>
          </w:p>
          <w:p w14:paraId="6978EF2B"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Adicionalmente deberán tener un sistema de drenaje al exterior del almacén para evitar el ingreso de agua en caso de inundaciones.</w:t>
            </w:r>
          </w:p>
          <w:p w14:paraId="5F7C3310" w14:textId="77777777" w:rsidR="00796CCF" w:rsidRPr="00683983" w:rsidRDefault="00796CCF" w:rsidP="00DC75D9">
            <w:pPr>
              <w:ind w:left="290" w:hanging="290"/>
              <w:jc w:val="both"/>
              <w:rPr>
                <w:rFonts w:ascii="Calibri" w:hAnsi="Calibri" w:cs="Calibri"/>
                <w:sz w:val="18"/>
                <w:szCs w:val="18"/>
                <w:lang w:val="es-ES_tradnl"/>
              </w:rPr>
            </w:pPr>
          </w:p>
          <w:p w14:paraId="3ABFE2FA" w14:textId="77777777" w:rsidR="00796CCF" w:rsidRPr="00683983" w:rsidRDefault="00796CCF" w:rsidP="00DC75D9">
            <w:pPr>
              <w:ind w:left="212" w:hanging="142"/>
              <w:jc w:val="both"/>
              <w:rPr>
                <w:rFonts w:ascii="Calibri" w:hAnsi="Calibri" w:cs="Calibri"/>
                <w:b/>
                <w:bCs/>
                <w:sz w:val="18"/>
                <w:szCs w:val="18"/>
                <w:lang w:val="es-ES_tradnl"/>
              </w:rPr>
            </w:pPr>
            <w:r w:rsidRPr="00683983">
              <w:rPr>
                <w:rFonts w:ascii="Calibri" w:hAnsi="Calibri" w:cs="Calibri"/>
                <w:sz w:val="18"/>
                <w:szCs w:val="18"/>
                <w:lang w:val="es-ES_tradnl"/>
              </w:rPr>
              <w:t xml:space="preserve">4° Las instalaciones deberán contar con rutinas de limpieza      especiales </w:t>
            </w:r>
            <w:r>
              <w:rPr>
                <w:rFonts w:ascii="Calibri" w:hAnsi="Calibri" w:cs="Calibri"/>
                <w:sz w:val="18"/>
                <w:szCs w:val="18"/>
                <w:lang w:val="es-ES_tradnl"/>
              </w:rPr>
              <w:t xml:space="preserve">   </w:t>
            </w:r>
            <w:r w:rsidRPr="00683983">
              <w:rPr>
                <w:rFonts w:ascii="Calibri" w:hAnsi="Calibri" w:cs="Calibri"/>
                <w:sz w:val="18"/>
                <w:szCs w:val="18"/>
                <w:lang w:val="es-ES_tradnl"/>
              </w:rPr>
              <w:t>que eviten la acumulación de polvo y otros agentes que puedan deteriorar la adecuada conservación de los documentos. El proveedor del servicio deberá remitir las planillas de control de limpieza de manera mensual.</w:t>
            </w:r>
          </w:p>
        </w:tc>
        <w:tc>
          <w:tcPr>
            <w:tcW w:w="927" w:type="pct"/>
            <w:shd w:val="clear" w:color="auto" w:fill="auto"/>
            <w:vAlign w:val="center"/>
          </w:tcPr>
          <w:p w14:paraId="6E73557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59A22BA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3D72019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59B38F6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1E29F637" w14:textId="77777777" w:rsidTr="00DC75D9">
        <w:trPr>
          <w:cantSplit/>
          <w:trHeight w:val="397"/>
        </w:trPr>
        <w:tc>
          <w:tcPr>
            <w:tcW w:w="2513" w:type="pct"/>
            <w:shd w:val="clear" w:color="auto" w:fill="9CC2E5" w:themeFill="accent1" w:themeFillTint="99"/>
            <w:vAlign w:val="center"/>
          </w:tcPr>
          <w:p w14:paraId="42A82924" w14:textId="77777777" w:rsidR="00796CCF" w:rsidRPr="00683983" w:rsidRDefault="00796CCF" w:rsidP="00DC75D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D. SEGURIDAD DEL DEPOSITO</w:t>
            </w:r>
          </w:p>
        </w:tc>
        <w:tc>
          <w:tcPr>
            <w:tcW w:w="927" w:type="pct"/>
            <w:shd w:val="clear" w:color="auto" w:fill="9CC2E5" w:themeFill="accent1" w:themeFillTint="99"/>
            <w:vAlign w:val="center"/>
          </w:tcPr>
          <w:p w14:paraId="483F2E68"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3AE42DF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5EC3281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7FE5639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78F1A322" w14:textId="77777777" w:rsidTr="00DC75D9">
        <w:trPr>
          <w:cantSplit/>
          <w:trHeight w:val="397"/>
        </w:trPr>
        <w:tc>
          <w:tcPr>
            <w:tcW w:w="2513" w:type="pct"/>
            <w:shd w:val="clear" w:color="auto" w:fill="auto"/>
            <w:vAlign w:val="center"/>
          </w:tcPr>
          <w:p w14:paraId="4AD7608A"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1°</w:t>
            </w:r>
            <w:r w:rsidRPr="00683983">
              <w:rPr>
                <w:rFonts w:ascii="Calibri" w:hAnsi="Calibri" w:cs="Calibri"/>
                <w:sz w:val="18"/>
                <w:szCs w:val="18"/>
                <w:lang w:val="es-ES_tradnl"/>
              </w:rPr>
              <w:tab/>
              <w:t>Las instalaciones deberán contar con un sistema de control de incendios con detección temprana y extintores especiales con polvo químico.</w:t>
            </w:r>
          </w:p>
          <w:p w14:paraId="439F6FB1"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En ninguna situación se utilizará agua por el daño que causa a los documentos.</w:t>
            </w:r>
          </w:p>
          <w:p w14:paraId="568C9FCF" w14:textId="77777777" w:rsidR="00796CCF" w:rsidRPr="00683983" w:rsidRDefault="00796CCF" w:rsidP="00DC75D9">
            <w:pPr>
              <w:ind w:left="290" w:hanging="290"/>
              <w:jc w:val="both"/>
              <w:rPr>
                <w:rFonts w:ascii="Calibri" w:hAnsi="Calibri" w:cs="Calibri"/>
                <w:sz w:val="18"/>
                <w:szCs w:val="18"/>
                <w:lang w:val="es-ES_tradnl"/>
              </w:rPr>
            </w:pPr>
          </w:p>
          <w:p w14:paraId="6BDB9F1D"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2° El proveedor deberá contar con personal y/o servicio de seguridad especializado las 24 horas del día en las instalaciones del archivo.</w:t>
            </w:r>
          </w:p>
          <w:p w14:paraId="63741059"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Deberá contar con servicio de seguridad </w:t>
            </w:r>
            <w:proofErr w:type="spellStart"/>
            <w:r w:rsidRPr="00683983">
              <w:rPr>
                <w:rFonts w:ascii="Calibri" w:hAnsi="Calibri" w:cs="Calibri"/>
                <w:sz w:val="18"/>
                <w:szCs w:val="18"/>
                <w:lang w:val="es-ES_tradnl"/>
              </w:rPr>
              <w:t>anti-intrusión</w:t>
            </w:r>
            <w:proofErr w:type="spellEnd"/>
            <w:r w:rsidRPr="00683983">
              <w:rPr>
                <w:rFonts w:ascii="Calibri" w:hAnsi="Calibri" w:cs="Calibri"/>
                <w:sz w:val="18"/>
                <w:szCs w:val="18"/>
                <w:lang w:val="es-ES_tradnl"/>
              </w:rPr>
              <w:t>, el cual deberá incluir sistemas de cámaras de circuito cerrado, que aseguren la grabación del lugar donde se encuentren las cajas de La Caja de Salud de la Banca Privada, deberá asegurar una grabación de las 24 horas del día, los 365 días del año y con un disco que permita el almacenamiento de imágenes por el lapso de hasta 1 mes.</w:t>
            </w:r>
          </w:p>
          <w:p w14:paraId="76A40710" w14:textId="77777777" w:rsidR="00796CCF" w:rsidRPr="00683983" w:rsidRDefault="00796CCF" w:rsidP="00DC75D9">
            <w:pPr>
              <w:ind w:left="290" w:hanging="290"/>
              <w:jc w:val="both"/>
              <w:rPr>
                <w:rFonts w:ascii="Calibri" w:hAnsi="Calibri" w:cs="Calibri"/>
                <w:sz w:val="18"/>
                <w:szCs w:val="18"/>
                <w:lang w:val="es-ES_tradnl"/>
              </w:rPr>
            </w:pPr>
          </w:p>
          <w:p w14:paraId="0DAFDDC3"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3° Las instalaciones donde se encuentra almacenada la documentación, deberán contar con un sistema de control de accesos del personal autorizado.</w:t>
            </w:r>
          </w:p>
          <w:p w14:paraId="2EDB3983" w14:textId="77777777" w:rsidR="00796CCF" w:rsidRPr="00683983" w:rsidRDefault="00796CCF" w:rsidP="00DC75D9">
            <w:pPr>
              <w:ind w:left="290" w:hanging="290"/>
              <w:jc w:val="both"/>
              <w:rPr>
                <w:rFonts w:ascii="Calibri" w:hAnsi="Calibri" w:cs="Calibri"/>
                <w:sz w:val="18"/>
                <w:szCs w:val="18"/>
                <w:lang w:val="es-ES_tradnl"/>
              </w:rPr>
            </w:pPr>
          </w:p>
          <w:p w14:paraId="2B3A2EDB"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4° Las instalaciones deberán contar con sensores de movimiento que detecten el acceso indebido de personas en horarios fuera de los establecidos en el servicio.</w:t>
            </w:r>
          </w:p>
          <w:p w14:paraId="72246059"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También deberá contar con sensores de impacto y de humo</w:t>
            </w:r>
          </w:p>
          <w:p w14:paraId="78911989" w14:textId="77777777" w:rsidR="00796CCF" w:rsidRPr="00683983" w:rsidRDefault="00796CCF" w:rsidP="00DC75D9">
            <w:pPr>
              <w:ind w:left="290" w:hanging="290"/>
              <w:rPr>
                <w:rFonts w:ascii="Calibri" w:hAnsi="Calibri" w:cs="Calibri"/>
                <w:b/>
                <w:bCs/>
                <w:sz w:val="18"/>
                <w:szCs w:val="18"/>
                <w:lang w:val="es-ES_tradnl"/>
              </w:rPr>
            </w:pPr>
          </w:p>
        </w:tc>
        <w:tc>
          <w:tcPr>
            <w:tcW w:w="927" w:type="pct"/>
            <w:shd w:val="clear" w:color="auto" w:fill="auto"/>
            <w:vAlign w:val="center"/>
          </w:tcPr>
          <w:p w14:paraId="718D897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5DE06FD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062EF5C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5296A98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0DAB2EB7" w14:textId="77777777" w:rsidTr="00DC75D9">
        <w:trPr>
          <w:cantSplit/>
          <w:trHeight w:val="397"/>
        </w:trPr>
        <w:tc>
          <w:tcPr>
            <w:tcW w:w="2513" w:type="pct"/>
            <w:shd w:val="clear" w:color="auto" w:fill="auto"/>
            <w:vAlign w:val="center"/>
          </w:tcPr>
          <w:p w14:paraId="690C576B" w14:textId="77777777" w:rsidR="00796CCF" w:rsidRPr="00683983" w:rsidRDefault="00796CCF" w:rsidP="00DC75D9">
            <w:pPr>
              <w:ind w:left="290" w:hanging="290"/>
              <w:jc w:val="both"/>
              <w:rPr>
                <w:rFonts w:ascii="Calibri" w:hAnsi="Calibri" w:cs="Calibri"/>
                <w:sz w:val="18"/>
                <w:szCs w:val="18"/>
                <w:lang w:val="es-ES_tradnl"/>
              </w:rPr>
            </w:pPr>
          </w:p>
          <w:p w14:paraId="19829EAE"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5° El proceso de envío de documentos de acuerdo con requerimiento deberá contar con las restricciones necesarias para garantizar que el envío de estos sea realizado solo a quienes estén autorizados para solicitar las cajas en calidad de préstamo. Una vez suscrito el contrato, La Caja de Salud de la Banca Privada notificará formalmente a la empresa contratada la nómina del personal que autorizará los requerimientos correspondientes.</w:t>
            </w:r>
          </w:p>
          <w:p w14:paraId="430E47E3" w14:textId="77777777" w:rsidR="00796CCF" w:rsidRPr="00683983" w:rsidRDefault="00796CCF" w:rsidP="00DC75D9">
            <w:pPr>
              <w:ind w:left="290" w:hanging="290"/>
              <w:jc w:val="both"/>
              <w:rPr>
                <w:rFonts w:ascii="Calibri" w:hAnsi="Calibri" w:cs="Calibri"/>
                <w:sz w:val="18"/>
                <w:szCs w:val="18"/>
                <w:lang w:val="es-ES_tradnl"/>
              </w:rPr>
            </w:pPr>
          </w:p>
          <w:p w14:paraId="181BB960" w14:textId="3E51A057" w:rsidR="00796CCF" w:rsidRPr="00683983" w:rsidRDefault="00796CCF" w:rsidP="004F193B">
            <w:pPr>
              <w:jc w:val="both"/>
              <w:rPr>
                <w:rFonts w:ascii="Calibri" w:hAnsi="Calibri" w:cs="Calibri"/>
                <w:b/>
                <w:bCs/>
                <w:sz w:val="18"/>
                <w:szCs w:val="18"/>
                <w:lang w:val="es-ES_tradnl"/>
              </w:rPr>
            </w:pPr>
            <w:r w:rsidRPr="00683983">
              <w:rPr>
                <w:rFonts w:ascii="Calibri" w:hAnsi="Calibri" w:cs="Calibri"/>
                <w:sz w:val="18"/>
                <w:szCs w:val="18"/>
                <w:lang w:val="es-ES_tradnl"/>
              </w:rPr>
              <w:t>6° Las instalaciones deberán contar con un sistema de video           Vigilancia que permita el monitoreo de las actividades dentro del depósito y en el perímetro de este.</w:t>
            </w:r>
            <w:r w:rsidR="004F193B">
              <w:rPr>
                <w:rFonts w:ascii="Calibri" w:hAnsi="Calibri" w:cs="Calibri"/>
                <w:sz w:val="18"/>
                <w:szCs w:val="18"/>
                <w:lang w:val="es-ES_tradnl"/>
              </w:rPr>
              <w:t xml:space="preserve"> </w:t>
            </w:r>
            <w:r w:rsidRPr="00683983">
              <w:rPr>
                <w:rFonts w:ascii="Calibri" w:hAnsi="Calibri" w:cs="Calibri"/>
                <w:sz w:val="18"/>
                <w:szCs w:val="18"/>
                <w:lang w:val="es-ES_tradnl"/>
              </w:rPr>
              <w:t>El sistema deberá almacenar y retener el histórico de las grabaciones de las cámaras por el lapso de hasta 1 mes.</w:t>
            </w:r>
          </w:p>
        </w:tc>
        <w:tc>
          <w:tcPr>
            <w:tcW w:w="927" w:type="pct"/>
            <w:shd w:val="clear" w:color="auto" w:fill="auto"/>
            <w:vAlign w:val="center"/>
          </w:tcPr>
          <w:p w14:paraId="7AA354A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66F2FD5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r w:rsidRPr="00683983">
              <w:rPr>
                <w:rFonts w:ascii="Calibri" w:hAnsi="Calibri" w:cs="Calibri"/>
                <w:iCs/>
                <w:sz w:val="18"/>
                <w:szCs w:val="18"/>
                <w:lang w:val="es-ES_tradnl"/>
              </w:rPr>
              <w:t xml:space="preserve">   </w:t>
            </w:r>
          </w:p>
        </w:tc>
        <w:tc>
          <w:tcPr>
            <w:tcW w:w="244" w:type="pct"/>
            <w:shd w:val="clear" w:color="auto" w:fill="auto"/>
            <w:vAlign w:val="center"/>
          </w:tcPr>
          <w:p w14:paraId="12ED732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3A669D3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6E78D94F" w14:textId="77777777" w:rsidTr="00DC75D9">
        <w:trPr>
          <w:cantSplit/>
          <w:trHeight w:val="397"/>
        </w:trPr>
        <w:tc>
          <w:tcPr>
            <w:tcW w:w="2513" w:type="pct"/>
            <w:shd w:val="clear" w:color="auto" w:fill="9CC2E5" w:themeFill="accent1" w:themeFillTint="99"/>
            <w:vAlign w:val="center"/>
          </w:tcPr>
          <w:p w14:paraId="7B2BD820" w14:textId="77777777" w:rsidR="00796CCF" w:rsidRPr="00683983" w:rsidRDefault="00796CCF" w:rsidP="00DC75D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E. GESTION DOCUMENTARIA – ARCHIVO FISICO</w:t>
            </w:r>
          </w:p>
        </w:tc>
        <w:tc>
          <w:tcPr>
            <w:tcW w:w="927" w:type="pct"/>
            <w:shd w:val="clear" w:color="auto" w:fill="9CC2E5" w:themeFill="accent1" w:themeFillTint="99"/>
            <w:vAlign w:val="center"/>
          </w:tcPr>
          <w:p w14:paraId="5C0F45E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50FA6A2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31C6C72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31D25E4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20BA8AC6" w14:textId="77777777" w:rsidTr="00DC75D9">
        <w:trPr>
          <w:cantSplit/>
          <w:trHeight w:val="397"/>
        </w:trPr>
        <w:tc>
          <w:tcPr>
            <w:tcW w:w="2513" w:type="pct"/>
            <w:shd w:val="clear" w:color="auto" w:fill="auto"/>
            <w:vAlign w:val="center"/>
          </w:tcPr>
          <w:p w14:paraId="2D359905"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El procedimiento de entrega de documentación, a una nueva empresa adjudicada o las entregas rutinarias de la entidad, deberán realizarse de acuerdo con lo siguiente:</w:t>
            </w:r>
          </w:p>
          <w:p w14:paraId="7C3C2F40" w14:textId="77777777" w:rsidR="00796CCF" w:rsidRPr="00683983" w:rsidRDefault="00796CCF" w:rsidP="00DC75D9">
            <w:pPr>
              <w:ind w:left="290" w:hanging="290"/>
              <w:jc w:val="both"/>
              <w:rPr>
                <w:rFonts w:ascii="Calibri" w:hAnsi="Calibri" w:cs="Calibri"/>
                <w:sz w:val="18"/>
                <w:szCs w:val="18"/>
                <w:lang w:val="es-ES_tradnl"/>
              </w:rPr>
            </w:pPr>
          </w:p>
          <w:p w14:paraId="2BEDB3AC"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 xml:space="preserve">Primer volumen documental a ser entregado es de 2500 cajas normalizadas de archivo </w:t>
            </w:r>
            <w:r>
              <w:rPr>
                <w:rFonts w:ascii="Calibri" w:hAnsi="Calibri" w:cs="Calibri"/>
                <w:sz w:val="18"/>
                <w:szCs w:val="18"/>
                <w:lang w:val="es-ES_tradnl"/>
              </w:rPr>
              <w:t xml:space="preserve">aproximado </w:t>
            </w:r>
            <w:r w:rsidRPr="00683983">
              <w:rPr>
                <w:rFonts w:ascii="Calibri" w:hAnsi="Calibri" w:cs="Calibri"/>
                <w:sz w:val="18"/>
                <w:szCs w:val="18"/>
                <w:lang w:val="es-ES_tradnl"/>
              </w:rPr>
              <w:t xml:space="preserve">bajo lista, que deberán ser recodificados y catalogados por la empresa de custodia documental. </w:t>
            </w:r>
          </w:p>
          <w:p w14:paraId="5912860E"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Mensualmente se deberá poder incluir al primer volumen la cantidad requerida de cajas normalizadas de archivo si corresponde para el cambio de soporte a las cajas de custodia del proponente.</w:t>
            </w:r>
          </w:p>
          <w:p w14:paraId="36ADA63F" w14:textId="5BA0774B" w:rsidR="00796CCF" w:rsidRPr="00683983" w:rsidRDefault="00796CCF" w:rsidP="00DC75D9">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Toda entrega de documentación física deberá poder ser visible también mediante bases de datos dentro del Sistema de Gestión Documental proporcionado por el proponente. </w:t>
            </w:r>
          </w:p>
        </w:tc>
        <w:tc>
          <w:tcPr>
            <w:tcW w:w="927" w:type="pct"/>
            <w:shd w:val="clear" w:color="auto" w:fill="auto"/>
            <w:vAlign w:val="center"/>
          </w:tcPr>
          <w:p w14:paraId="3ECF8C9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3B513E3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36CBC6A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428FC66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03B32A22" w14:textId="77777777" w:rsidTr="00DC75D9">
        <w:trPr>
          <w:cantSplit/>
          <w:trHeight w:val="397"/>
        </w:trPr>
        <w:tc>
          <w:tcPr>
            <w:tcW w:w="2513" w:type="pct"/>
            <w:shd w:val="clear" w:color="auto" w:fill="auto"/>
            <w:vAlign w:val="center"/>
          </w:tcPr>
          <w:p w14:paraId="2F6A9A5C" w14:textId="77777777" w:rsidR="00796CCF" w:rsidRPr="00683983" w:rsidRDefault="00796CCF" w:rsidP="00DC75D9">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PARA EL PROCESO DE TRANSFERENCIA INICIAL DE CAJAS (IMPLEMENTACION).</w:t>
            </w:r>
          </w:p>
        </w:tc>
        <w:tc>
          <w:tcPr>
            <w:tcW w:w="927" w:type="pct"/>
            <w:shd w:val="clear" w:color="auto" w:fill="auto"/>
            <w:vAlign w:val="center"/>
          </w:tcPr>
          <w:p w14:paraId="27B0796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auto"/>
            <w:vAlign w:val="center"/>
          </w:tcPr>
          <w:p w14:paraId="382DAD1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4B57562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7090F27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47ADE8F4" w14:textId="77777777" w:rsidTr="00DC75D9">
        <w:trPr>
          <w:cantSplit/>
          <w:trHeight w:val="397"/>
        </w:trPr>
        <w:tc>
          <w:tcPr>
            <w:tcW w:w="2513" w:type="pct"/>
            <w:shd w:val="clear" w:color="auto" w:fill="auto"/>
            <w:vAlign w:val="center"/>
          </w:tcPr>
          <w:p w14:paraId="0B641EEA"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La empresa, deberá realizar el traslado de la totalidad de las cajas a instalaciones de la empresa adjudicada, contemplando lo siguiente:</w:t>
            </w:r>
          </w:p>
          <w:p w14:paraId="1B02B234" w14:textId="3B65C162"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Desplazamiento: El traslado de la totalidad de cajas deberá ser realizado desde las instalaciones de Archivo de La Caja de Salud de la Banca Privada a los ambientes de la empresa adjudicada dentro del área urbana de la ciudad de La Paz</w:t>
            </w:r>
            <w:r>
              <w:rPr>
                <w:rFonts w:ascii="Calibri" w:hAnsi="Calibri" w:cs="Calibri"/>
                <w:sz w:val="18"/>
                <w:szCs w:val="18"/>
                <w:lang w:val="es-ES_tradnl"/>
              </w:rPr>
              <w:t xml:space="preserve"> o</w:t>
            </w:r>
            <w:r w:rsidRPr="00683983">
              <w:rPr>
                <w:rFonts w:ascii="Calibri" w:hAnsi="Calibri" w:cs="Calibri"/>
                <w:sz w:val="18"/>
                <w:szCs w:val="18"/>
                <w:lang w:val="es-ES_tradnl"/>
              </w:rPr>
              <w:t xml:space="preserve"> El </w:t>
            </w:r>
            <w:r w:rsidR="004F193B" w:rsidRPr="00683983">
              <w:rPr>
                <w:rFonts w:ascii="Calibri" w:hAnsi="Calibri" w:cs="Calibri"/>
                <w:sz w:val="18"/>
                <w:szCs w:val="18"/>
                <w:lang w:val="es-ES_tradnl"/>
              </w:rPr>
              <w:t>Alto previa</w:t>
            </w:r>
            <w:r w:rsidRPr="00683983">
              <w:rPr>
                <w:rFonts w:ascii="Calibri" w:hAnsi="Calibri" w:cs="Calibri"/>
                <w:sz w:val="18"/>
                <w:szCs w:val="18"/>
                <w:lang w:val="es-ES_tradnl"/>
              </w:rPr>
              <w:t xml:space="preserve"> coordinación. </w:t>
            </w:r>
          </w:p>
          <w:p w14:paraId="517B3B66"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 xml:space="preserve">Transporte, carguío y </w:t>
            </w:r>
            <w:proofErr w:type="spellStart"/>
            <w:r w:rsidRPr="00683983">
              <w:rPr>
                <w:rFonts w:ascii="Calibri" w:hAnsi="Calibri" w:cs="Calibri"/>
                <w:sz w:val="18"/>
                <w:szCs w:val="18"/>
                <w:lang w:val="es-ES_tradnl"/>
              </w:rPr>
              <w:t>descarguío</w:t>
            </w:r>
            <w:proofErr w:type="spellEnd"/>
            <w:r w:rsidRPr="00683983">
              <w:rPr>
                <w:rFonts w:ascii="Calibri" w:hAnsi="Calibri" w:cs="Calibri"/>
                <w:sz w:val="18"/>
                <w:szCs w:val="18"/>
                <w:lang w:val="es-ES_tradnl"/>
              </w:rPr>
              <w:t xml:space="preserve">: La empresa adjudicada deberá dotar de personal para el carguío y </w:t>
            </w:r>
            <w:proofErr w:type="spellStart"/>
            <w:r w:rsidRPr="00683983">
              <w:rPr>
                <w:rFonts w:ascii="Calibri" w:hAnsi="Calibri" w:cs="Calibri"/>
                <w:sz w:val="18"/>
                <w:szCs w:val="18"/>
                <w:lang w:val="es-ES_tradnl"/>
              </w:rPr>
              <w:t>descarguío</w:t>
            </w:r>
            <w:proofErr w:type="spellEnd"/>
            <w:r w:rsidRPr="00683983">
              <w:rPr>
                <w:rFonts w:ascii="Calibri" w:hAnsi="Calibri" w:cs="Calibri"/>
                <w:sz w:val="18"/>
                <w:szCs w:val="18"/>
                <w:lang w:val="es-ES_tradnl"/>
              </w:rPr>
              <w:t xml:space="preserve"> de la documentación y traslado en transporte propio a almacén del proveedor.</w:t>
            </w:r>
          </w:p>
          <w:p w14:paraId="7FA28EF8"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Listado o inventario de códigos de cajas: La Caja de Salud de la Banca Privada proporcionará a la empresa adjudicada, el listado o inventario de su documentación para que la empresa adjudicada pueda hacer el cotejo y posterior relevamiento de información y cargado a sistema digital para la gestión y administración del archivo.</w:t>
            </w:r>
          </w:p>
          <w:p w14:paraId="1A53B4E9" w14:textId="77777777" w:rsidR="00796CCF" w:rsidRPr="00683983" w:rsidRDefault="00796CCF" w:rsidP="00DC75D9">
            <w:pPr>
              <w:ind w:left="290" w:hanging="290"/>
              <w:jc w:val="both"/>
              <w:rPr>
                <w:rFonts w:ascii="Calibri" w:hAnsi="Calibri" w:cs="Calibri"/>
                <w:b/>
                <w:bCs/>
                <w:sz w:val="18"/>
                <w:szCs w:val="18"/>
                <w:lang w:val="es-ES_tradnl"/>
              </w:rPr>
            </w:pPr>
          </w:p>
        </w:tc>
        <w:tc>
          <w:tcPr>
            <w:tcW w:w="927" w:type="pct"/>
            <w:shd w:val="clear" w:color="auto" w:fill="auto"/>
            <w:vAlign w:val="center"/>
          </w:tcPr>
          <w:p w14:paraId="1850090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5176A509"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4FA6282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345F50D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2CE36F56" w14:textId="77777777" w:rsidTr="00DC75D9">
        <w:trPr>
          <w:cantSplit/>
          <w:trHeight w:val="397"/>
        </w:trPr>
        <w:tc>
          <w:tcPr>
            <w:tcW w:w="2513" w:type="pct"/>
            <w:shd w:val="clear" w:color="auto" w:fill="auto"/>
            <w:vAlign w:val="center"/>
          </w:tcPr>
          <w:p w14:paraId="75CEBB18"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lastRenderedPageBreak/>
              <w:t>•</w:t>
            </w:r>
            <w:r w:rsidRPr="00683983">
              <w:rPr>
                <w:rFonts w:ascii="Calibri" w:hAnsi="Calibri" w:cs="Calibri"/>
                <w:sz w:val="18"/>
                <w:szCs w:val="18"/>
                <w:lang w:val="es-ES_tradnl"/>
              </w:rPr>
              <w:tab/>
              <w:t>Verificación y Conformidad de entrega de las cajas: Se deberá elaborar un Acta de Entrega que evidencie el inventario de cajas entregadas a la empresa adjudicada, misma que deberá ser firmada por el Área de Archivo de La Caja de Salud de la Banca Privada y la empresa adjudicada.</w:t>
            </w:r>
          </w:p>
          <w:p w14:paraId="16EC7B7C"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 xml:space="preserve">Devolución de soportes cajas: Una vez verificado y trasladada la documentación la empresa adjudicada deberá devolver las cajas vacías entregadas para que sean reutilizadas en envíos posteriores.  </w:t>
            </w:r>
          </w:p>
        </w:tc>
        <w:tc>
          <w:tcPr>
            <w:tcW w:w="927" w:type="pct"/>
            <w:shd w:val="clear" w:color="auto" w:fill="auto"/>
            <w:vAlign w:val="center"/>
          </w:tcPr>
          <w:p w14:paraId="094A0FF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7952B73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754AAB7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4C9FE36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5505C7E0" w14:textId="77777777" w:rsidTr="00DC75D9">
        <w:trPr>
          <w:cantSplit/>
          <w:trHeight w:val="397"/>
        </w:trPr>
        <w:tc>
          <w:tcPr>
            <w:tcW w:w="2513" w:type="pct"/>
            <w:shd w:val="clear" w:color="auto" w:fill="auto"/>
            <w:vAlign w:val="center"/>
          </w:tcPr>
          <w:p w14:paraId="2C330152" w14:textId="77777777" w:rsidR="00796CCF" w:rsidRPr="00683983" w:rsidRDefault="00796CCF" w:rsidP="00DC75D9">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PARA EL PROCESO RUTINARIO O REGULAR DE TRANSFERENCIA DE CAJAS POR PARTE DE LA CSBP:</w:t>
            </w:r>
          </w:p>
        </w:tc>
        <w:tc>
          <w:tcPr>
            <w:tcW w:w="927" w:type="pct"/>
            <w:shd w:val="clear" w:color="auto" w:fill="auto"/>
            <w:vAlign w:val="center"/>
          </w:tcPr>
          <w:p w14:paraId="3BC680C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auto"/>
            <w:vAlign w:val="center"/>
          </w:tcPr>
          <w:p w14:paraId="494731E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4B523C1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2CD7272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624BDAFD" w14:textId="77777777" w:rsidTr="00DC75D9">
        <w:trPr>
          <w:cantSplit/>
          <w:trHeight w:val="397"/>
        </w:trPr>
        <w:tc>
          <w:tcPr>
            <w:tcW w:w="2513" w:type="pct"/>
            <w:shd w:val="clear" w:color="auto" w:fill="auto"/>
            <w:vAlign w:val="center"/>
          </w:tcPr>
          <w:p w14:paraId="59D1CBDE" w14:textId="77777777" w:rsidR="00796CCF" w:rsidRPr="00683983" w:rsidRDefault="00796CCF" w:rsidP="00DC75D9">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La entidad en coordinación con la empresa adjudicada establecerá día y hora de recojo de nuevas cajas generadas.</w:t>
            </w:r>
          </w:p>
          <w:p w14:paraId="6086E847" w14:textId="77777777" w:rsidR="00796CCF" w:rsidRPr="00683983" w:rsidRDefault="00796CCF" w:rsidP="00DC75D9">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La empresa adjudicada deberá realizar la verificación física del contenido de las cajas antes de su traslado para su custodia juntamente con el listado entregado por La Caja de Salud de la Banca Privada</w:t>
            </w:r>
          </w:p>
          <w:p w14:paraId="3289C376" w14:textId="77777777" w:rsidR="00796CCF" w:rsidRPr="00683983" w:rsidRDefault="00796CCF" w:rsidP="00DC75D9">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Se deberá firmar Actas de constancia de la entrega y recepción de cajas entre La Caja de Salud de la Banca Privada y la empresa adjudicada.</w:t>
            </w:r>
          </w:p>
          <w:p w14:paraId="6A1C4D46" w14:textId="77777777" w:rsidR="00796CCF" w:rsidRPr="00683983" w:rsidRDefault="00796CCF" w:rsidP="00DC75D9">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El traslado de las nuevas cajas al depósito de la empresa adjudicada será responsabilidad de la misma y la devolución de cajas vacías también.</w:t>
            </w:r>
          </w:p>
          <w:p w14:paraId="5ACD543D" w14:textId="77777777" w:rsidR="00796CCF" w:rsidRPr="00683983" w:rsidRDefault="00796CCF" w:rsidP="00DC75D9">
            <w:pPr>
              <w:pStyle w:val="Prrafodelista"/>
              <w:numPr>
                <w:ilvl w:val="0"/>
                <w:numId w:val="45"/>
              </w:numPr>
              <w:jc w:val="both"/>
              <w:rPr>
                <w:rFonts w:ascii="Calibri" w:hAnsi="Calibri" w:cs="Calibri"/>
                <w:sz w:val="18"/>
                <w:szCs w:val="18"/>
                <w:lang w:val="es-ES_tradnl"/>
              </w:rPr>
            </w:pPr>
            <w:r w:rsidRPr="00683983">
              <w:rPr>
                <w:rFonts w:ascii="Calibri" w:hAnsi="Calibri" w:cs="Calibri"/>
                <w:sz w:val="18"/>
                <w:szCs w:val="18"/>
                <w:lang w:val="es-ES_tradnl"/>
              </w:rPr>
              <w:t xml:space="preserve">El sistema de gestión documental deberá tener la opción de proporcionar la información precisa de este servicio. </w:t>
            </w:r>
          </w:p>
          <w:p w14:paraId="122591E3" w14:textId="77777777" w:rsidR="00796CCF" w:rsidRPr="00683983" w:rsidRDefault="00796CCF" w:rsidP="00DC75D9">
            <w:pPr>
              <w:jc w:val="both"/>
              <w:rPr>
                <w:rFonts w:ascii="Calibri" w:hAnsi="Calibri" w:cs="Calibri"/>
                <w:sz w:val="18"/>
                <w:szCs w:val="18"/>
                <w:lang w:val="es-ES_tradnl"/>
              </w:rPr>
            </w:pPr>
          </w:p>
          <w:p w14:paraId="465A7041" w14:textId="77777777" w:rsidR="00796CCF" w:rsidRPr="00683983" w:rsidRDefault="00796CCF" w:rsidP="00DC75D9">
            <w:pPr>
              <w:ind w:left="290" w:hanging="290"/>
              <w:jc w:val="both"/>
              <w:rPr>
                <w:rFonts w:ascii="Calibri" w:hAnsi="Calibri" w:cs="Calibri"/>
                <w:b/>
                <w:bCs/>
                <w:sz w:val="18"/>
                <w:szCs w:val="18"/>
                <w:lang w:val="es-ES_tradnl"/>
              </w:rPr>
            </w:pPr>
          </w:p>
        </w:tc>
        <w:tc>
          <w:tcPr>
            <w:tcW w:w="927" w:type="pct"/>
            <w:shd w:val="clear" w:color="auto" w:fill="auto"/>
            <w:vAlign w:val="center"/>
          </w:tcPr>
          <w:p w14:paraId="16914FB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5FAB309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4573CAE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063CB72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2B96657A" w14:textId="77777777" w:rsidTr="00DC75D9">
        <w:trPr>
          <w:cantSplit/>
          <w:trHeight w:val="397"/>
        </w:trPr>
        <w:tc>
          <w:tcPr>
            <w:tcW w:w="2513" w:type="pct"/>
            <w:shd w:val="clear" w:color="auto" w:fill="auto"/>
            <w:vAlign w:val="center"/>
          </w:tcPr>
          <w:p w14:paraId="131D0B1B"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lastRenderedPageBreak/>
              <w:tab/>
              <w:t>La empresa adjudicada deberá asignar a un funcionario de contacto para atender los requerimientos y los reclamos de la entidad.</w:t>
            </w:r>
          </w:p>
          <w:p w14:paraId="5C3FD390" w14:textId="77777777" w:rsidR="00796CCF" w:rsidRPr="00683983" w:rsidRDefault="00796CCF" w:rsidP="00DC75D9">
            <w:pPr>
              <w:ind w:left="290" w:hanging="290"/>
              <w:jc w:val="both"/>
              <w:rPr>
                <w:rFonts w:ascii="Calibri" w:hAnsi="Calibri" w:cs="Calibri"/>
                <w:sz w:val="18"/>
                <w:szCs w:val="18"/>
                <w:lang w:val="es-ES_tradnl"/>
              </w:rPr>
            </w:pPr>
          </w:p>
          <w:p w14:paraId="17A42377" w14:textId="77777777" w:rsidR="00796CCF" w:rsidRPr="00683983" w:rsidRDefault="00796CCF" w:rsidP="00DC75D9">
            <w:pPr>
              <w:ind w:left="290" w:hanging="290"/>
              <w:rPr>
                <w:rFonts w:ascii="Calibri" w:hAnsi="Calibri" w:cs="Calibri"/>
                <w:b/>
                <w:bCs/>
                <w:sz w:val="18"/>
                <w:szCs w:val="18"/>
                <w:lang w:val="es-ES_tradnl"/>
              </w:rPr>
            </w:pPr>
            <w:r w:rsidRPr="00683983">
              <w:rPr>
                <w:rFonts w:ascii="Calibri" w:hAnsi="Calibri" w:cs="Calibri"/>
                <w:sz w:val="18"/>
                <w:szCs w:val="18"/>
                <w:lang w:val="es-ES_tradnl"/>
              </w:rPr>
              <w:t xml:space="preserve">        La empresa adjudicada deberá considerar que las solicitudes de préstamos o digitalización de cajas o documentos se realizarán de manera normal y/o urgente, de acuerdo con las directrices que la entidad proporcionará para su fácil ubicación. Por lo tanto, los tiempos de respuestas deben ajustarse según horarios y turnos establecidos previamente (lunes a viernes de 8:30 am a 17:00):</w:t>
            </w:r>
            <w:r w:rsidRPr="00683983">
              <w:rPr>
                <w:rFonts w:ascii="Calibri" w:hAnsi="Calibri" w:cs="Calibri"/>
                <w:b/>
                <w:bCs/>
                <w:sz w:val="18"/>
                <w:szCs w:val="18"/>
                <w:lang w:val="es-ES_tradnl"/>
              </w:rPr>
              <w:tab/>
            </w:r>
          </w:p>
          <w:p w14:paraId="0EF15224" w14:textId="77777777" w:rsidR="00796CCF" w:rsidRPr="00683983" w:rsidRDefault="00796CCF" w:rsidP="00DC75D9">
            <w:pPr>
              <w:jc w:val="both"/>
              <w:rPr>
                <w:rFonts w:ascii="Calibri" w:hAnsi="Calibri" w:cs="Calibri"/>
                <w:b/>
                <w:bCs/>
                <w:sz w:val="18"/>
                <w:szCs w:val="18"/>
              </w:rPr>
            </w:pPr>
          </w:p>
          <w:p w14:paraId="5AE8F49C" w14:textId="77777777" w:rsidR="00796CCF" w:rsidRPr="00683983" w:rsidRDefault="00796CCF" w:rsidP="00DC75D9">
            <w:pPr>
              <w:spacing w:line="259" w:lineRule="auto"/>
              <w:jc w:val="both"/>
              <w:rPr>
                <w:rFonts w:ascii="Calibri" w:hAnsi="Calibri" w:cs="Calibri"/>
                <w:b/>
                <w:bCs/>
                <w:sz w:val="18"/>
                <w:szCs w:val="18"/>
              </w:rPr>
            </w:pPr>
            <w:r w:rsidRPr="00683983">
              <w:rPr>
                <w:rFonts w:ascii="Calibri" w:hAnsi="Calibri" w:cs="Calibri"/>
                <w:b/>
                <w:bCs/>
                <w:sz w:val="18"/>
                <w:szCs w:val="18"/>
              </w:rPr>
              <w:t xml:space="preserve">SOLICITUD DE PRÉSTAMO DE CAJAS O DOCUMENTOS – CONSULTA URGENTE EN FISICO </w:t>
            </w:r>
            <w:r>
              <w:rPr>
                <w:rFonts w:ascii="Calibri" w:hAnsi="Calibri" w:cs="Calibri"/>
                <w:b/>
                <w:bCs/>
                <w:sz w:val="18"/>
                <w:szCs w:val="18"/>
              </w:rPr>
              <w:t>O DIGITAL</w:t>
            </w:r>
          </w:p>
          <w:p w14:paraId="35FCF417" w14:textId="77777777" w:rsidR="00796CCF" w:rsidRPr="00683983" w:rsidRDefault="00796CCF" w:rsidP="00DC75D9">
            <w:pPr>
              <w:jc w:val="both"/>
              <w:rPr>
                <w:rFonts w:ascii="Calibri" w:hAnsi="Calibri" w:cs="Calibri"/>
                <w:sz w:val="18"/>
                <w:szCs w:val="18"/>
              </w:rPr>
            </w:pPr>
            <w:r w:rsidRPr="00683983">
              <w:rPr>
                <w:rFonts w:ascii="Calibri" w:hAnsi="Calibri" w:cs="Calibri"/>
                <w:sz w:val="18"/>
                <w:szCs w:val="18"/>
              </w:rPr>
              <w:t>Para la documentación digital, el requerimiento deberá atenderse en un plazo no mayor a 1 hora después la solicitud</w:t>
            </w:r>
            <w:r>
              <w:rPr>
                <w:rFonts w:ascii="Calibri" w:hAnsi="Calibri" w:cs="Calibri"/>
                <w:sz w:val="18"/>
                <w:szCs w:val="18"/>
              </w:rPr>
              <w:t xml:space="preserve"> dependiendo del volumen documental y la coordinación de partes</w:t>
            </w:r>
            <w:r w:rsidRPr="00683983">
              <w:rPr>
                <w:rFonts w:ascii="Calibri" w:hAnsi="Calibri" w:cs="Calibri"/>
                <w:sz w:val="18"/>
                <w:szCs w:val="18"/>
              </w:rPr>
              <w:t xml:space="preserve"> </w:t>
            </w:r>
          </w:p>
          <w:p w14:paraId="442CF404" w14:textId="77777777" w:rsidR="00796CCF" w:rsidRPr="00683983" w:rsidRDefault="00796CCF" w:rsidP="00DC75D9">
            <w:pPr>
              <w:jc w:val="both"/>
              <w:rPr>
                <w:rFonts w:ascii="Calibri" w:hAnsi="Calibri" w:cs="Calibr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8" w:type="dxa"/>
              </w:tblCellMar>
              <w:tblLook w:val="04A0" w:firstRow="1" w:lastRow="0" w:firstColumn="1" w:lastColumn="0" w:noHBand="0" w:noVBand="1"/>
            </w:tblPr>
            <w:tblGrid>
              <w:gridCol w:w="347"/>
              <w:gridCol w:w="2234"/>
              <w:gridCol w:w="1379"/>
              <w:gridCol w:w="1291"/>
            </w:tblGrid>
            <w:tr w:rsidR="00796CCF" w:rsidRPr="00683983" w14:paraId="5BB65F85" w14:textId="77777777" w:rsidTr="00DC75D9">
              <w:trPr>
                <w:jc w:val="right"/>
              </w:trPr>
              <w:tc>
                <w:tcPr>
                  <w:tcW w:w="0" w:type="auto"/>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0B9A193E" w14:textId="77777777" w:rsidR="00796CCF" w:rsidRPr="00683983" w:rsidRDefault="00796CCF" w:rsidP="00DC75D9">
                  <w:pPr>
                    <w:jc w:val="center"/>
                    <w:textAlignment w:val="center"/>
                    <w:rPr>
                      <w:rFonts w:ascii="Calibri" w:eastAsia="Calibri" w:hAnsi="Calibri" w:cs="Calibri"/>
                      <w:sz w:val="18"/>
                      <w:szCs w:val="18"/>
                      <w:lang w:val="es-BO"/>
                    </w:rPr>
                  </w:pPr>
                  <w:r w:rsidRPr="00683983">
                    <w:rPr>
                      <w:rFonts w:ascii="Calibri" w:eastAsia="Calibri" w:hAnsi="Calibri" w:cs="Calibri"/>
                      <w:b/>
                      <w:bCs/>
                      <w:color w:val="000000"/>
                      <w:sz w:val="18"/>
                      <w:szCs w:val="18"/>
                      <w:lang w:val="es-BO" w:eastAsia="es-BO"/>
                    </w:rPr>
                    <w:t>N°</w:t>
                  </w:r>
                </w:p>
              </w:tc>
              <w:tc>
                <w:tcPr>
                  <w:tcW w:w="0" w:type="auto"/>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31C7268F" w14:textId="77777777" w:rsidR="00796CCF" w:rsidRPr="00683983" w:rsidRDefault="00796CCF" w:rsidP="00DC75D9">
                  <w:pPr>
                    <w:jc w:val="center"/>
                    <w:textAlignment w:val="center"/>
                    <w:rPr>
                      <w:rFonts w:ascii="Calibri" w:eastAsia="Calibri" w:hAnsi="Calibri" w:cs="Calibri"/>
                      <w:b/>
                      <w:bCs/>
                      <w:color w:val="000000"/>
                      <w:sz w:val="18"/>
                      <w:szCs w:val="18"/>
                      <w:lang w:val="es-BO" w:eastAsia="es-BO"/>
                    </w:rPr>
                  </w:pPr>
                  <w:r w:rsidRPr="00683983">
                    <w:rPr>
                      <w:rFonts w:ascii="Calibri" w:eastAsia="Calibri" w:hAnsi="Calibri" w:cs="Calibri"/>
                      <w:b/>
                      <w:bCs/>
                      <w:color w:val="000000"/>
                      <w:sz w:val="18"/>
                      <w:szCs w:val="18"/>
                      <w:lang w:val="es-BO" w:eastAsia="es-BO"/>
                    </w:rPr>
                    <w:t>Tipo de consulta</w:t>
                  </w:r>
                </w:p>
              </w:tc>
              <w:tc>
                <w:tcPr>
                  <w:tcW w:w="0" w:type="auto"/>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401EF6EB" w14:textId="77777777" w:rsidR="00796CCF" w:rsidRPr="00683983" w:rsidRDefault="00796CCF" w:rsidP="00DC75D9">
                  <w:pPr>
                    <w:jc w:val="center"/>
                    <w:textAlignment w:val="center"/>
                    <w:rPr>
                      <w:rFonts w:ascii="Calibri" w:eastAsia="Calibri" w:hAnsi="Calibri" w:cs="Calibri"/>
                      <w:b/>
                      <w:bCs/>
                      <w:color w:val="000000"/>
                      <w:sz w:val="18"/>
                      <w:szCs w:val="18"/>
                      <w:lang w:val="es-BO" w:eastAsia="es-BO"/>
                    </w:rPr>
                  </w:pPr>
                  <w:r w:rsidRPr="00683983">
                    <w:rPr>
                      <w:rFonts w:ascii="Calibri" w:eastAsia="Calibri" w:hAnsi="Calibri" w:cs="Calibri"/>
                      <w:b/>
                      <w:bCs/>
                      <w:color w:val="000000"/>
                      <w:sz w:val="18"/>
                      <w:szCs w:val="18"/>
                      <w:lang w:val="es-BO" w:eastAsia="es-BO"/>
                    </w:rPr>
                    <w:t>Cantidad de pedidos</w:t>
                  </w:r>
                </w:p>
              </w:tc>
              <w:tc>
                <w:tcPr>
                  <w:tcW w:w="1291"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7EF36D55" w14:textId="77777777" w:rsidR="00796CCF" w:rsidRPr="00683983" w:rsidRDefault="00796CCF" w:rsidP="00DC75D9">
                  <w:pPr>
                    <w:jc w:val="center"/>
                    <w:textAlignment w:val="center"/>
                    <w:rPr>
                      <w:rFonts w:ascii="Calibri" w:eastAsia="Calibri" w:hAnsi="Calibri" w:cs="Calibri"/>
                      <w:b/>
                      <w:bCs/>
                      <w:color w:val="000000"/>
                      <w:sz w:val="18"/>
                      <w:szCs w:val="18"/>
                      <w:lang w:val="es-BO" w:eastAsia="es-BO"/>
                    </w:rPr>
                  </w:pPr>
                  <w:r w:rsidRPr="00683983">
                    <w:rPr>
                      <w:rFonts w:ascii="Calibri" w:eastAsia="Calibri" w:hAnsi="Calibri" w:cs="Calibri"/>
                      <w:b/>
                      <w:bCs/>
                      <w:color w:val="000000"/>
                      <w:sz w:val="18"/>
                      <w:szCs w:val="18"/>
                      <w:lang w:val="es-BO" w:eastAsia="es-BO"/>
                    </w:rPr>
                    <w:t>Tiempo límite de Respuesta</w:t>
                  </w:r>
                </w:p>
              </w:tc>
            </w:tr>
            <w:tr w:rsidR="00796CCF" w:rsidRPr="00683983" w14:paraId="181856AB" w14:textId="77777777" w:rsidTr="00DC75D9">
              <w:trPr>
                <w:trHeight w:val="172"/>
                <w:jc w:val="right"/>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E7B6514" w14:textId="77777777" w:rsidR="00796CCF" w:rsidRPr="00683983" w:rsidRDefault="00796CCF" w:rsidP="00DC75D9">
                  <w:pPr>
                    <w:jc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EE1A274" w14:textId="77777777" w:rsidR="00796CCF" w:rsidRPr="00683983" w:rsidRDefault="00796CCF" w:rsidP="00DC75D9">
                  <w:pPr>
                    <w:jc w:val="both"/>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Consulta Normal</w:t>
                  </w:r>
                </w:p>
                <w:p w14:paraId="11223574" w14:textId="77777777" w:rsidR="00796CCF" w:rsidRPr="00683983" w:rsidRDefault="00796CCF" w:rsidP="00DC75D9">
                  <w:pPr>
                    <w:jc w:val="both"/>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Solicitud de préstamo de cajas o documentos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8695989" w14:textId="77777777" w:rsidR="00796CCF" w:rsidRPr="00683983" w:rsidRDefault="00796CCF" w:rsidP="00DC75D9">
                  <w:pPr>
                    <w:tabs>
                      <w:tab w:val="left" w:pos="287"/>
                    </w:tabs>
                    <w:jc w:val="both"/>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A solicitud de la entidad.</w:t>
                  </w:r>
                </w:p>
              </w:tc>
              <w:tc>
                <w:tcPr>
                  <w:tcW w:w="1291" w:type="dxa"/>
                  <w:tcBorders>
                    <w:top w:val="single" w:sz="4" w:space="0" w:color="000000"/>
                    <w:left w:val="single" w:sz="4" w:space="0" w:color="000000"/>
                    <w:bottom w:val="single" w:sz="4" w:space="0" w:color="000000"/>
                    <w:right w:val="single" w:sz="4" w:space="0" w:color="000000"/>
                  </w:tcBorders>
                  <w:vAlign w:val="center"/>
                </w:tcPr>
                <w:p w14:paraId="2C9CD807" w14:textId="77777777" w:rsidR="00796CCF" w:rsidRPr="00683983" w:rsidRDefault="00796CCF" w:rsidP="00DC75D9">
                  <w:pPr>
                    <w:jc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Hasta 24 horas</w:t>
                  </w:r>
                  <w:r>
                    <w:rPr>
                      <w:rFonts w:ascii="Calibri" w:eastAsia="Calibri" w:hAnsi="Calibri" w:cs="Calibri"/>
                      <w:color w:val="000000"/>
                      <w:sz w:val="18"/>
                      <w:szCs w:val="18"/>
                      <w:lang w:val="es-BO" w:eastAsia="es-BO"/>
                    </w:rPr>
                    <w:t xml:space="preserve"> </w:t>
                  </w:r>
                </w:p>
              </w:tc>
            </w:tr>
            <w:tr w:rsidR="00796CCF" w:rsidRPr="00683983" w14:paraId="750D304F" w14:textId="77777777" w:rsidTr="00DC75D9">
              <w:trPr>
                <w:trHeight w:val="278"/>
                <w:jc w:val="right"/>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8C19497" w14:textId="77777777" w:rsidR="00796CCF" w:rsidRPr="00683983" w:rsidRDefault="00796CCF" w:rsidP="00DC75D9">
                  <w:pPr>
                    <w:jc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56E6715" w14:textId="77777777" w:rsidR="00796CCF" w:rsidRPr="00683983" w:rsidRDefault="00796CCF" w:rsidP="00DC75D9">
                  <w:pPr>
                    <w:jc w:val="both"/>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Consulta Urgente</w:t>
                  </w:r>
                </w:p>
                <w:p w14:paraId="67755EC7" w14:textId="77777777" w:rsidR="00796CCF" w:rsidRPr="00683983" w:rsidRDefault="00796CCF" w:rsidP="00DC75D9">
                  <w:pPr>
                    <w:jc w:val="both"/>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Solicitud de préstamo de cajas o documentos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C1E371" w14:textId="77777777" w:rsidR="00796CCF" w:rsidRPr="00683983" w:rsidRDefault="00796CCF" w:rsidP="00DC75D9">
                  <w:pPr>
                    <w:tabs>
                      <w:tab w:val="left" w:pos="287"/>
                    </w:tabs>
                    <w:jc w:val="right"/>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A solicitud de la entidad.</w:t>
                  </w:r>
                </w:p>
              </w:tc>
              <w:tc>
                <w:tcPr>
                  <w:tcW w:w="1291" w:type="dxa"/>
                  <w:tcBorders>
                    <w:top w:val="single" w:sz="4" w:space="0" w:color="000000"/>
                    <w:left w:val="single" w:sz="4" w:space="0" w:color="000000"/>
                    <w:bottom w:val="single" w:sz="4" w:space="0" w:color="000000"/>
                    <w:right w:val="single" w:sz="4" w:space="0" w:color="000000"/>
                  </w:tcBorders>
                  <w:vAlign w:val="center"/>
                </w:tcPr>
                <w:p w14:paraId="553F3626" w14:textId="77777777" w:rsidR="00796CCF" w:rsidRPr="00683983" w:rsidRDefault="00796CCF" w:rsidP="00DC75D9">
                  <w:pPr>
                    <w:jc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Hasta 6 horas</w:t>
                  </w:r>
                </w:p>
              </w:tc>
            </w:tr>
          </w:tbl>
          <w:p w14:paraId="1603451B" w14:textId="77777777" w:rsidR="00796CCF" w:rsidRPr="00683983" w:rsidRDefault="00796CCF" w:rsidP="00DC75D9">
            <w:pPr>
              <w:pStyle w:val="Prrafodelista"/>
              <w:ind w:left="851"/>
              <w:jc w:val="both"/>
              <w:rPr>
                <w:rFonts w:ascii="Calibri" w:hAnsi="Calibri" w:cs="Calibri"/>
                <w:sz w:val="18"/>
                <w:szCs w:val="18"/>
              </w:rPr>
            </w:pPr>
          </w:p>
          <w:p w14:paraId="167EE0C5" w14:textId="77777777" w:rsidR="00796CCF" w:rsidRPr="00683983" w:rsidRDefault="00796CCF" w:rsidP="00DC75D9">
            <w:pPr>
              <w:ind w:left="290" w:hanging="290"/>
              <w:rPr>
                <w:rFonts w:ascii="Calibri" w:hAnsi="Calibri" w:cs="Calibri"/>
                <w:b/>
                <w:bCs/>
                <w:sz w:val="18"/>
                <w:szCs w:val="18"/>
                <w:lang w:val="es-ES_tradnl"/>
              </w:rPr>
            </w:pPr>
          </w:p>
          <w:p w14:paraId="1C81B5BE" w14:textId="77777777" w:rsidR="00796CCF" w:rsidRPr="00683983" w:rsidRDefault="00796CCF" w:rsidP="00DC75D9">
            <w:pPr>
              <w:ind w:left="290" w:hanging="290"/>
              <w:rPr>
                <w:rFonts w:ascii="Calibri" w:hAnsi="Calibri" w:cs="Calibri"/>
                <w:b/>
                <w:bCs/>
                <w:sz w:val="18"/>
                <w:szCs w:val="18"/>
                <w:lang w:val="es-ES_tradnl"/>
              </w:rPr>
            </w:pPr>
          </w:p>
          <w:p w14:paraId="3725FB23" w14:textId="77777777" w:rsidR="00796CCF" w:rsidRPr="00683983" w:rsidRDefault="00796CCF" w:rsidP="00DC75D9">
            <w:pPr>
              <w:ind w:left="290" w:hanging="290"/>
              <w:rPr>
                <w:rFonts w:ascii="Calibri" w:hAnsi="Calibri" w:cs="Calibri"/>
                <w:b/>
                <w:bCs/>
                <w:sz w:val="18"/>
                <w:szCs w:val="18"/>
                <w:lang w:val="es-ES_tradnl"/>
              </w:rPr>
            </w:pPr>
          </w:p>
        </w:tc>
        <w:tc>
          <w:tcPr>
            <w:tcW w:w="927" w:type="pct"/>
            <w:shd w:val="clear" w:color="auto" w:fill="auto"/>
            <w:vAlign w:val="center"/>
          </w:tcPr>
          <w:p w14:paraId="472041A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3B82CE7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2437E40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0F32D15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5846B72E" w14:textId="77777777" w:rsidTr="00DC75D9">
        <w:trPr>
          <w:cantSplit/>
          <w:trHeight w:val="680"/>
        </w:trPr>
        <w:tc>
          <w:tcPr>
            <w:tcW w:w="2513" w:type="pct"/>
            <w:shd w:val="clear" w:color="auto" w:fill="auto"/>
            <w:vAlign w:val="center"/>
          </w:tcPr>
          <w:p w14:paraId="43BFD5DB" w14:textId="77777777" w:rsidR="00796CCF" w:rsidRPr="00683983" w:rsidRDefault="00796CCF" w:rsidP="00DC75D9">
            <w:pPr>
              <w:jc w:val="both"/>
              <w:rPr>
                <w:rFonts w:ascii="Calibri" w:hAnsi="Calibri" w:cs="Calibri"/>
                <w:sz w:val="18"/>
                <w:szCs w:val="18"/>
              </w:rPr>
            </w:pPr>
            <w:r w:rsidRPr="00683983">
              <w:rPr>
                <w:rFonts w:ascii="Calibri" w:hAnsi="Calibri" w:cs="Calibri"/>
                <w:sz w:val="18"/>
                <w:szCs w:val="18"/>
              </w:rPr>
              <w:lastRenderedPageBreak/>
              <w:t>La empresa adjudicada es responsable de disponer del personal necesario y hacer llegar los documentos solicitados según requerimiento y tarifario menor.</w:t>
            </w:r>
          </w:p>
          <w:p w14:paraId="317C18E9" w14:textId="77777777" w:rsidR="00796CCF" w:rsidRPr="00683983" w:rsidRDefault="00796CCF" w:rsidP="00DC75D9">
            <w:pPr>
              <w:pStyle w:val="Prrafodelista"/>
              <w:ind w:left="851"/>
              <w:jc w:val="both"/>
              <w:rPr>
                <w:rFonts w:ascii="Calibri" w:hAnsi="Calibri" w:cs="Calibri"/>
                <w:sz w:val="18"/>
                <w:szCs w:val="18"/>
              </w:rPr>
            </w:pPr>
          </w:p>
          <w:p w14:paraId="00D48122" w14:textId="77777777" w:rsidR="00796CCF" w:rsidRPr="00683983" w:rsidRDefault="00796CCF" w:rsidP="00DC75D9">
            <w:pPr>
              <w:jc w:val="both"/>
              <w:rPr>
                <w:rFonts w:ascii="Calibri" w:hAnsi="Calibri" w:cs="Calibri"/>
                <w:sz w:val="18"/>
                <w:szCs w:val="18"/>
              </w:rPr>
            </w:pPr>
            <w:r w:rsidRPr="00683983">
              <w:rPr>
                <w:rFonts w:ascii="Calibri" w:hAnsi="Calibri" w:cs="Calibri"/>
                <w:sz w:val="18"/>
                <w:szCs w:val="18"/>
              </w:rPr>
              <w:t>La devolución de las cajas y documentos solicitados en préstamo por La Caja de Salud de la Banca Privada será realizada a tiempo de la entrega de nuevas cajas generadas.</w:t>
            </w:r>
          </w:p>
          <w:p w14:paraId="736AAAB3" w14:textId="77777777" w:rsidR="00796CCF" w:rsidRPr="00683983" w:rsidRDefault="00796CCF" w:rsidP="00DC75D9">
            <w:pPr>
              <w:jc w:val="both"/>
              <w:rPr>
                <w:rFonts w:ascii="Calibri" w:hAnsi="Calibri" w:cs="Calibri"/>
                <w:sz w:val="18"/>
                <w:szCs w:val="18"/>
              </w:rPr>
            </w:pPr>
          </w:p>
          <w:p w14:paraId="5E237B74"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La empresa adjudicada, realizará el llenado del formulario de entrega de cajas o documentos para préstamo, el cual será firmado por ambas partes y que servirá de constancia de entrega y recepción.</w:t>
            </w:r>
          </w:p>
          <w:p w14:paraId="12440236" w14:textId="77777777" w:rsidR="00796CCF" w:rsidRPr="00683983" w:rsidRDefault="00796CCF" w:rsidP="00DC75D9">
            <w:pPr>
              <w:pStyle w:val="Prrafodelista"/>
              <w:ind w:left="851"/>
              <w:jc w:val="both"/>
              <w:rPr>
                <w:rFonts w:ascii="Calibri" w:hAnsi="Calibri" w:cs="Calibri"/>
                <w:sz w:val="18"/>
                <w:szCs w:val="18"/>
              </w:rPr>
            </w:pPr>
          </w:p>
          <w:p w14:paraId="561588C3"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La empresa adjudicada deberá llevar un control sobre las cajas y documentos prestados a la entidad hasta la devolución de estos, generando reportes mensuales sobre los préstamos de cajas y/o documentación pendiente de devolución.</w:t>
            </w:r>
          </w:p>
          <w:p w14:paraId="132C950F" w14:textId="77777777" w:rsidR="00796CCF" w:rsidRPr="00683983" w:rsidRDefault="00796CCF" w:rsidP="00DC75D9">
            <w:pPr>
              <w:pStyle w:val="Prrafodelista"/>
              <w:ind w:left="851"/>
              <w:jc w:val="both"/>
              <w:rPr>
                <w:rFonts w:ascii="Calibri" w:hAnsi="Calibri" w:cs="Calibri"/>
                <w:sz w:val="18"/>
                <w:szCs w:val="18"/>
              </w:rPr>
            </w:pPr>
          </w:p>
          <w:p w14:paraId="305F095D"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La empresa adjudicada, deberá disponer de una sala para consulta de la documentación cuando se efectúen visitas programadas. La misma que debe estar acondicionada con mobiliario y equipamiento para un normal desarrollo de actividades.</w:t>
            </w:r>
          </w:p>
          <w:p w14:paraId="48F6EF01" w14:textId="77777777" w:rsidR="00796CCF" w:rsidRPr="00683983" w:rsidRDefault="00796CCF" w:rsidP="00DC75D9">
            <w:pPr>
              <w:pStyle w:val="Prrafodelista"/>
              <w:rPr>
                <w:rFonts w:ascii="Calibri" w:hAnsi="Calibri" w:cs="Calibri"/>
                <w:sz w:val="18"/>
                <w:szCs w:val="18"/>
              </w:rPr>
            </w:pPr>
          </w:p>
          <w:p w14:paraId="443BD85F" w14:textId="77777777" w:rsidR="00796CCF" w:rsidRPr="00683983" w:rsidRDefault="00796CCF" w:rsidP="00DC75D9">
            <w:pPr>
              <w:jc w:val="both"/>
              <w:rPr>
                <w:rFonts w:ascii="Calibri" w:hAnsi="Calibri" w:cs="Calibri"/>
                <w:sz w:val="18"/>
                <w:szCs w:val="18"/>
              </w:rPr>
            </w:pPr>
            <w:r w:rsidRPr="00683983">
              <w:rPr>
                <w:rFonts w:ascii="Calibri" w:hAnsi="Calibri" w:cs="Calibri"/>
                <w:sz w:val="18"/>
                <w:szCs w:val="18"/>
              </w:rPr>
              <w:t>Este ambiente debe ser de uso exclusivo para la realización de actividades extraordinarias, durante un período determinado de verificación de documentos, aspecto que debe ser coordinado por ambas partes.</w:t>
            </w:r>
          </w:p>
          <w:p w14:paraId="46E89AA4" w14:textId="77777777" w:rsidR="00796CCF" w:rsidRPr="00683983" w:rsidRDefault="00796CCF" w:rsidP="00DC75D9">
            <w:pPr>
              <w:pStyle w:val="Prrafodelista"/>
              <w:ind w:left="851"/>
              <w:jc w:val="both"/>
              <w:rPr>
                <w:rFonts w:ascii="Calibri" w:hAnsi="Calibri" w:cs="Calibri"/>
                <w:sz w:val="18"/>
                <w:szCs w:val="18"/>
              </w:rPr>
            </w:pPr>
          </w:p>
          <w:p w14:paraId="64814F28"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La empresa adjudicada en coordinación con la entidad deberá atender y proporcionar la documentación requerida para las actividades extraordinarias.</w:t>
            </w:r>
          </w:p>
          <w:p w14:paraId="4FC6999B"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El horario de acceso in situ a la documentación, será de lunes a viernes en el horario de la empresa adjudicada. Sin embargo, también estará relacionado a disposiciones gubernamentales o locales en caso de que se dispongan por una nueva emergencia sanitaria coordinando siempre ambas partes.</w:t>
            </w:r>
          </w:p>
          <w:p w14:paraId="10FFB49D" w14:textId="77777777" w:rsidR="00796CCF" w:rsidRPr="00683983" w:rsidRDefault="00796CCF" w:rsidP="00DC75D9">
            <w:pPr>
              <w:pStyle w:val="Prrafodelista"/>
              <w:ind w:left="851"/>
              <w:jc w:val="both"/>
              <w:rPr>
                <w:rFonts w:ascii="Calibri" w:hAnsi="Calibri" w:cs="Calibri"/>
                <w:sz w:val="18"/>
                <w:szCs w:val="18"/>
              </w:rPr>
            </w:pPr>
          </w:p>
          <w:p w14:paraId="3CC0B4B1" w14:textId="77777777" w:rsidR="00796CCF" w:rsidRDefault="00796CCF" w:rsidP="00DC75D9">
            <w:pPr>
              <w:spacing w:line="259" w:lineRule="auto"/>
              <w:jc w:val="both"/>
              <w:rPr>
                <w:rFonts w:ascii="Calibri" w:hAnsi="Calibri" w:cs="Calibri"/>
                <w:sz w:val="18"/>
                <w:szCs w:val="18"/>
              </w:rPr>
            </w:pPr>
            <w:r w:rsidRPr="00683983">
              <w:rPr>
                <w:rFonts w:ascii="Calibri" w:hAnsi="Calibri" w:cs="Calibri"/>
                <w:sz w:val="18"/>
                <w:szCs w:val="18"/>
              </w:rPr>
              <w:t>La empresa adjudicada deberá ofrecer a La Caja de Salud de la Banca Privada un software o plataforma digital para la Gestión Documental  y administración del archivo físico que sea de clase mundial y este en el cuadrante mágico de Gartner, con acceso ilimitado a por lo menos 5 usuarios y que permita la asignación de perfiles y nivel de accesibilidad a la documentación de  La Caja de Salud de la Banca Privada, el mismo deberá también generar reportes, alarmas, deberá ser personalizable por área y por tipo documental según corresponda, por ejemplo:</w:t>
            </w:r>
          </w:p>
          <w:p w14:paraId="47E0B2FB" w14:textId="77777777" w:rsidR="00796CCF" w:rsidRPr="00080DFD" w:rsidRDefault="00796CCF" w:rsidP="00DC75D9">
            <w:pPr>
              <w:spacing w:line="259" w:lineRule="auto"/>
              <w:jc w:val="both"/>
              <w:rPr>
                <w:rFonts w:ascii="Calibri" w:hAnsi="Calibri" w:cs="Calibri"/>
                <w:sz w:val="18"/>
                <w:szCs w:val="18"/>
              </w:rPr>
            </w:pPr>
          </w:p>
          <w:p w14:paraId="123F285E"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b/>
                <w:bCs/>
                <w:sz w:val="18"/>
                <w:szCs w:val="18"/>
              </w:rPr>
              <w:t>Inicio de Actividades:</w:t>
            </w:r>
            <w:r w:rsidRPr="00683983">
              <w:rPr>
                <w:rFonts w:ascii="Calibri" w:hAnsi="Calibri" w:cs="Calibri"/>
                <w:sz w:val="18"/>
                <w:szCs w:val="18"/>
              </w:rPr>
              <w:t xml:space="preserve"> Concluida la transferencia documental, la empresa adjudicada deberá presentar un informe consolidado del estado y características de la entrega.</w:t>
            </w:r>
          </w:p>
          <w:p w14:paraId="1BFC682E" w14:textId="77777777" w:rsidR="00796CCF" w:rsidRDefault="00796CCF" w:rsidP="00DC75D9">
            <w:pPr>
              <w:spacing w:line="259" w:lineRule="auto"/>
              <w:jc w:val="both"/>
              <w:rPr>
                <w:rFonts w:ascii="Calibri" w:hAnsi="Calibri" w:cs="Calibri"/>
                <w:sz w:val="18"/>
                <w:szCs w:val="18"/>
              </w:rPr>
            </w:pPr>
            <w:r w:rsidRPr="00683983">
              <w:rPr>
                <w:rFonts w:ascii="Calibri" w:hAnsi="Calibri" w:cs="Calibri"/>
                <w:b/>
                <w:bCs/>
                <w:sz w:val="18"/>
                <w:szCs w:val="18"/>
              </w:rPr>
              <w:t>Reportes Mensuales:</w:t>
            </w:r>
            <w:r w:rsidRPr="00683983">
              <w:rPr>
                <w:rFonts w:ascii="Calibri" w:hAnsi="Calibri" w:cs="Calibri"/>
                <w:sz w:val="18"/>
                <w:szCs w:val="18"/>
              </w:rPr>
              <w:t xml:space="preserve"> La empresa adjudicada para efectuar la certificación del servicio, deberá presentar mensualmente un reporte </w:t>
            </w:r>
            <w:r w:rsidRPr="00683983">
              <w:rPr>
                <w:rFonts w:ascii="Calibri" w:hAnsi="Calibri" w:cs="Calibri"/>
                <w:sz w:val="18"/>
                <w:szCs w:val="18"/>
              </w:rPr>
              <w:lastRenderedPageBreak/>
              <w:t xml:space="preserve">consolidado de la cantidad de cajas en movimiento, nuevos ingresos, préstamos y devoluciones por tipo documental, actualización de bases de datos e información sobre custodia documental, informe general y la emisión de factura correspondiente al mes de servicio. </w:t>
            </w:r>
          </w:p>
          <w:p w14:paraId="3D3571DF" w14:textId="77777777" w:rsidR="00796CCF" w:rsidRPr="00683983" w:rsidRDefault="00796CCF" w:rsidP="00DC75D9">
            <w:pPr>
              <w:spacing w:line="259" w:lineRule="auto"/>
              <w:jc w:val="both"/>
              <w:rPr>
                <w:rFonts w:ascii="Calibri" w:hAnsi="Calibri" w:cs="Calibri"/>
                <w:sz w:val="18"/>
                <w:szCs w:val="18"/>
              </w:rPr>
            </w:pPr>
          </w:p>
          <w:p w14:paraId="465E4497"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b/>
                <w:bCs/>
                <w:sz w:val="18"/>
                <w:szCs w:val="18"/>
              </w:rPr>
              <w:t xml:space="preserve">Se deberá contar con registros independientes de grupos documentales y costos tanto de documentación generada por Oficina Nacional como por Regional La Paz si corresponde.  </w:t>
            </w:r>
          </w:p>
          <w:p w14:paraId="297A20C2"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b/>
                <w:bCs/>
                <w:sz w:val="18"/>
                <w:szCs w:val="18"/>
              </w:rPr>
              <w:t>Cierre de Contrato:</w:t>
            </w:r>
            <w:r w:rsidRPr="00683983">
              <w:rPr>
                <w:rFonts w:ascii="Calibri" w:hAnsi="Calibri" w:cs="Calibri"/>
                <w:sz w:val="18"/>
                <w:szCs w:val="18"/>
              </w:rPr>
              <w:t xml:space="preserve"> Concluido el contrato, para validar sus actividades la empresa adjudicada deberá presentar lo siguiente:</w:t>
            </w:r>
          </w:p>
          <w:p w14:paraId="4D478C64" w14:textId="77777777" w:rsidR="00796CCF" w:rsidRPr="00683983" w:rsidRDefault="00796CCF" w:rsidP="00DC75D9">
            <w:pPr>
              <w:pStyle w:val="Prrafodelista"/>
              <w:ind w:left="1418"/>
              <w:jc w:val="both"/>
              <w:rPr>
                <w:rFonts w:ascii="Calibri" w:hAnsi="Calibri" w:cs="Calibr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8" w:type="dxa"/>
              </w:tblCellMar>
              <w:tblLook w:val="04A0" w:firstRow="1" w:lastRow="0" w:firstColumn="1" w:lastColumn="0" w:noHBand="0" w:noVBand="1"/>
            </w:tblPr>
            <w:tblGrid>
              <w:gridCol w:w="347"/>
              <w:gridCol w:w="4610"/>
            </w:tblGrid>
            <w:tr w:rsidR="00796CCF" w:rsidRPr="00683983" w14:paraId="34419163" w14:textId="77777777" w:rsidTr="00DC75D9">
              <w:trPr>
                <w:cantSplit/>
                <w:trHeight w:val="492"/>
                <w:jc w:val="center"/>
              </w:trPr>
              <w:tc>
                <w:tcPr>
                  <w:tcW w:w="0" w:type="auto"/>
                  <w:tcBorders>
                    <w:top w:val="single" w:sz="4" w:space="0" w:color="000000"/>
                    <w:left w:val="single" w:sz="4" w:space="0" w:color="000000"/>
                    <w:bottom w:val="single" w:sz="4" w:space="0" w:color="000000"/>
                    <w:right w:val="single" w:sz="4" w:space="0" w:color="000000"/>
                  </w:tcBorders>
                  <w:shd w:val="clear" w:color="auto" w:fill="DFDFDF"/>
                  <w:vAlign w:val="center"/>
                  <w:hideMark/>
                </w:tcPr>
                <w:p w14:paraId="4CE1B0F8" w14:textId="77777777" w:rsidR="00796CCF" w:rsidRPr="00683983" w:rsidRDefault="00796CCF" w:rsidP="00DC75D9">
                  <w:pPr>
                    <w:spacing w:line="256" w:lineRule="auto"/>
                    <w:jc w:val="center"/>
                    <w:rPr>
                      <w:rFonts w:ascii="Calibri" w:eastAsia="Calibri" w:hAnsi="Calibri" w:cs="Calibri"/>
                      <w:sz w:val="18"/>
                      <w:szCs w:val="18"/>
                      <w:lang w:val="es-BO"/>
                    </w:rPr>
                  </w:pPr>
                  <w:r w:rsidRPr="00683983">
                    <w:rPr>
                      <w:rFonts w:ascii="Calibri" w:eastAsia="Calibri" w:hAnsi="Calibri" w:cs="Calibri"/>
                      <w:b/>
                      <w:bCs/>
                      <w:color w:val="000000"/>
                      <w:sz w:val="18"/>
                      <w:szCs w:val="18"/>
                      <w:lang w:val="es-BO" w:eastAsia="es-BO"/>
                    </w:rPr>
                    <w:t>N°</w:t>
                  </w:r>
                </w:p>
              </w:tc>
              <w:tc>
                <w:tcPr>
                  <w:tcW w:w="4610" w:type="dxa"/>
                  <w:tcBorders>
                    <w:top w:val="single" w:sz="4" w:space="0" w:color="000000"/>
                    <w:left w:val="single" w:sz="4" w:space="0" w:color="000000"/>
                    <w:bottom w:val="single" w:sz="4" w:space="0" w:color="000000"/>
                    <w:right w:val="single" w:sz="4" w:space="0" w:color="000000"/>
                  </w:tcBorders>
                  <w:shd w:val="clear" w:color="auto" w:fill="DFDFDF"/>
                  <w:vAlign w:val="center"/>
                  <w:hideMark/>
                </w:tcPr>
                <w:p w14:paraId="094EEF5E" w14:textId="77777777" w:rsidR="00796CCF" w:rsidRPr="00683983" w:rsidRDefault="00796CCF" w:rsidP="00DC75D9">
                  <w:pPr>
                    <w:spacing w:line="256" w:lineRule="auto"/>
                    <w:jc w:val="center"/>
                    <w:rPr>
                      <w:rFonts w:ascii="Calibri" w:eastAsia="Calibri" w:hAnsi="Calibri" w:cs="Calibri"/>
                      <w:b/>
                      <w:bCs/>
                      <w:color w:val="000000"/>
                      <w:sz w:val="18"/>
                      <w:szCs w:val="18"/>
                      <w:lang w:val="es-BO" w:eastAsia="es-BO"/>
                    </w:rPr>
                  </w:pPr>
                  <w:r w:rsidRPr="00683983">
                    <w:rPr>
                      <w:rFonts w:ascii="Calibri" w:eastAsia="Calibri" w:hAnsi="Calibri" w:cs="Calibri"/>
                      <w:b/>
                      <w:bCs/>
                      <w:color w:val="000000"/>
                      <w:sz w:val="18"/>
                      <w:szCs w:val="18"/>
                      <w:lang w:val="es-BO" w:eastAsia="es-BO"/>
                    </w:rPr>
                    <w:t>Descripción</w:t>
                  </w:r>
                </w:p>
              </w:tc>
            </w:tr>
            <w:tr w:rsidR="00796CCF" w:rsidRPr="00683983" w14:paraId="46FB4C4F" w14:textId="77777777" w:rsidTr="00DC75D9">
              <w:trPr>
                <w:cantSplit/>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52734B32" w14:textId="77777777" w:rsidR="00796CCF" w:rsidRPr="00683983" w:rsidRDefault="00796CCF" w:rsidP="00DC75D9">
                  <w:pPr>
                    <w:spacing w:line="256" w:lineRule="auto"/>
                    <w:jc w:val="center"/>
                    <w:textAlignment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1</w:t>
                  </w:r>
                </w:p>
              </w:tc>
              <w:tc>
                <w:tcPr>
                  <w:tcW w:w="4610" w:type="dxa"/>
                  <w:tcBorders>
                    <w:top w:val="single" w:sz="4" w:space="0" w:color="000000"/>
                    <w:left w:val="single" w:sz="4" w:space="0" w:color="000000"/>
                    <w:bottom w:val="single" w:sz="4" w:space="0" w:color="000000"/>
                    <w:right w:val="single" w:sz="4" w:space="0" w:color="000000"/>
                  </w:tcBorders>
                  <w:vAlign w:val="center"/>
                  <w:hideMark/>
                </w:tcPr>
                <w:p w14:paraId="2C189AE7" w14:textId="77777777" w:rsidR="00796CCF" w:rsidRPr="00683983" w:rsidRDefault="00796CCF" w:rsidP="00DC75D9">
                  <w:pPr>
                    <w:tabs>
                      <w:tab w:val="center" w:pos="4252"/>
                      <w:tab w:val="right" w:pos="8504"/>
                    </w:tabs>
                    <w:jc w:val="both"/>
                    <w:textAlignment w:val="center"/>
                    <w:rPr>
                      <w:rFonts w:ascii="Calibri" w:eastAsia="Calibri" w:hAnsi="Calibri" w:cs="Calibri"/>
                      <w:sz w:val="18"/>
                      <w:szCs w:val="18"/>
                      <w:lang w:val="es-BO"/>
                    </w:rPr>
                  </w:pPr>
                  <w:r w:rsidRPr="00683983">
                    <w:rPr>
                      <w:rFonts w:ascii="Calibri" w:eastAsia="Calibri" w:hAnsi="Calibri" w:cs="Calibri"/>
                      <w:color w:val="000000"/>
                      <w:sz w:val="18"/>
                      <w:szCs w:val="18"/>
                      <w:lang w:eastAsia="es-BO"/>
                    </w:rPr>
                    <w:t xml:space="preserve">Listado consolidado de inventario de cajas por Regional y unidades precintadas, clasificadas por tipo de </w:t>
                  </w:r>
                  <w:r w:rsidRPr="00683983">
                    <w:rPr>
                      <w:rFonts w:ascii="Calibri" w:eastAsia="Calibri" w:hAnsi="Calibri" w:cs="Calibri"/>
                      <w:color w:val="000000"/>
                      <w:sz w:val="18"/>
                      <w:szCs w:val="18"/>
                      <w:lang w:val="es-BO" w:eastAsia="es-BO"/>
                    </w:rPr>
                    <w:t xml:space="preserve">documento en tablas de Excel de acuerdo al detalle de indexación y descripción del documento solicitado. </w:t>
                  </w:r>
                  <w:r w:rsidRPr="00683983">
                    <w:rPr>
                      <w:rFonts w:ascii="Calibri" w:eastAsia="Calibri" w:hAnsi="Calibri" w:cs="Calibri"/>
                      <w:color w:val="000000"/>
                      <w:sz w:val="18"/>
                      <w:szCs w:val="18"/>
                      <w:lang w:eastAsia="es-BO"/>
                    </w:rPr>
                    <w:t>.</w:t>
                  </w:r>
                </w:p>
              </w:tc>
            </w:tr>
            <w:tr w:rsidR="00796CCF" w:rsidRPr="00683983" w14:paraId="5674BCB3" w14:textId="77777777" w:rsidTr="00DC75D9">
              <w:trPr>
                <w:cantSplit/>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31AB5BFA" w14:textId="77777777" w:rsidR="00796CCF" w:rsidRPr="00683983" w:rsidRDefault="00796CCF" w:rsidP="00DC75D9">
                  <w:pPr>
                    <w:spacing w:line="256" w:lineRule="auto"/>
                    <w:jc w:val="center"/>
                    <w:textAlignment w:val="center"/>
                    <w:rPr>
                      <w:rFonts w:ascii="Calibri" w:eastAsia="Calibri" w:hAnsi="Calibri" w:cs="Calibri"/>
                      <w:color w:val="000000"/>
                      <w:sz w:val="18"/>
                      <w:szCs w:val="18"/>
                      <w:lang w:val="es-BO" w:eastAsia="es-BO"/>
                    </w:rPr>
                  </w:pPr>
                  <w:r w:rsidRPr="00683983">
                    <w:rPr>
                      <w:rFonts w:ascii="Calibri" w:eastAsia="Calibri" w:hAnsi="Calibri" w:cs="Calibri"/>
                      <w:color w:val="000000"/>
                      <w:sz w:val="18"/>
                      <w:szCs w:val="18"/>
                      <w:lang w:val="es-BO" w:eastAsia="es-BO"/>
                    </w:rPr>
                    <w:t>2</w:t>
                  </w:r>
                </w:p>
              </w:tc>
              <w:tc>
                <w:tcPr>
                  <w:tcW w:w="4610" w:type="dxa"/>
                  <w:tcBorders>
                    <w:top w:val="single" w:sz="4" w:space="0" w:color="000000"/>
                    <w:left w:val="single" w:sz="4" w:space="0" w:color="000000"/>
                    <w:bottom w:val="single" w:sz="4" w:space="0" w:color="000000"/>
                    <w:right w:val="single" w:sz="4" w:space="0" w:color="000000"/>
                  </w:tcBorders>
                  <w:vAlign w:val="center"/>
                  <w:hideMark/>
                </w:tcPr>
                <w:p w14:paraId="15F4412B" w14:textId="77777777" w:rsidR="00796CCF" w:rsidRPr="00683983" w:rsidRDefault="00796CCF" w:rsidP="00DC75D9">
                  <w:pPr>
                    <w:tabs>
                      <w:tab w:val="center" w:pos="4252"/>
                      <w:tab w:val="right" w:pos="8504"/>
                    </w:tabs>
                    <w:jc w:val="both"/>
                    <w:textAlignment w:val="center"/>
                    <w:rPr>
                      <w:rFonts w:ascii="Calibri" w:eastAsia="Calibri" w:hAnsi="Calibri" w:cs="Calibri"/>
                      <w:sz w:val="18"/>
                      <w:szCs w:val="18"/>
                      <w:lang w:val="es-BO"/>
                    </w:rPr>
                  </w:pPr>
                  <w:r w:rsidRPr="00683983">
                    <w:rPr>
                      <w:rFonts w:ascii="Calibri" w:eastAsia="Calibri" w:hAnsi="Calibri" w:cs="Calibri"/>
                      <w:color w:val="000000"/>
                      <w:sz w:val="18"/>
                      <w:szCs w:val="18"/>
                      <w:lang w:eastAsia="es-BO"/>
                    </w:rPr>
                    <w:t xml:space="preserve">Listado de las cajas o documentos pendientes de devolución a la fecha de cierre, clasificadas por tipo de </w:t>
                  </w:r>
                  <w:r w:rsidRPr="00683983">
                    <w:rPr>
                      <w:rFonts w:ascii="Calibri" w:eastAsia="Calibri" w:hAnsi="Calibri" w:cs="Calibri"/>
                      <w:color w:val="000000"/>
                      <w:sz w:val="18"/>
                      <w:szCs w:val="18"/>
                      <w:lang w:val="es-BO" w:eastAsia="es-BO"/>
                    </w:rPr>
                    <w:t>documento.</w:t>
                  </w:r>
                </w:p>
              </w:tc>
            </w:tr>
          </w:tbl>
          <w:p w14:paraId="57781410" w14:textId="77777777" w:rsidR="00796CCF" w:rsidRPr="00683983" w:rsidRDefault="00796CCF" w:rsidP="00DC75D9">
            <w:pPr>
              <w:jc w:val="both"/>
              <w:rPr>
                <w:rFonts w:ascii="Calibri" w:hAnsi="Calibri" w:cs="Calibri"/>
                <w:sz w:val="18"/>
                <w:szCs w:val="18"/>
              </w:rPr>
            </w:pPr>
          </w:p>
          <w:p w14:paraId="34A69F60" w14:textId="77777777" w:rsidR="00796CCF" w:rsidRPr="00683983" w:rsidRDefault="00796CCF" w:rsidP="00DC75D9">
            <w:pPr>
              <w:jc w:val="both"/>
              <w:rPr>
                <w:rFonts w:ascii="Calibri" w:hAnsi="Calibri" w:cs="Calibri"/>
                <w:sz w:val="18"/>
                <w:szCs w:val="18"/>
              </w:rPr>
            </w:pPr>
            <w:r w:rsidRPr="00683983">
              <w:rPr>
                <w:rFonts w:ascii="Calibri" w:hAnsi="Calibri" w:cs="Calibri"/>
                <w:sz w:val="18"/>
                <w:szCs w:val="18"/>
              </w:rPr>
              <w:t>Adicionalmente, la empresa adjudicada al finalizar la relación contractual deberá presentar un Informe de la documentación a La Caja de Salud de la Banca Privada</w:t>
            </w:r>
            <w:r w:rsidRPr="00683983">
              <w:rPr>
                <w:rFonts w:ascii="Calibri" w:hAnsi="Calibri" w:cs="Calibri"/>
                <w:b/>
                <w:bCs/>
                <w:sz w:val="18"/>
                <w:szCs w:val="18"/>
              </w:rPr>
              <w:t>.</w:t>
            </w:r>
          </w:p>
          <w:p w14:paraId="773CFF7C" w14:textId="77777777" w:rsidR="00796CCF" w:rsidRPr="00683983" w:rsidRDefault="00796CCF" w:rsidP="00DC75D9">
            <w:pPr>
              <w:jc w:val="both"/>
              <w:rPr>
                <w:rFonts w:ascii="Calibri" w:hAnsi="Calibri" w:cs="Calibri"/>
                <w:sz w:val="18"/>
                <w:szCs w:val="18"/>
              </w:rPr>
            </w:pPr>
          </w:p>
          <w:p w14:paraId="7A224189" w14:textId="77777777" w:rsidR="00796CCF" w:rsidRPr="00080DFD" w:rsidRDefault="00796CCF" w:rsidP="00DC75D9">
            <w:pPr>
              <w:spacing w:line="259" w:lineRule="auto"/>
              <w:jc w:val="both"/>
              <w:rPr>
                <w:rFonts w:ascii="Calibri" w:hAnsi="Calibri" w:cs="Calibri"/>
                <w:sz w:val="18"/>
                <w:szCs w:val="18"/>
              </w:rPr>
            </w:pPr>
            <w:r w:rsidRPr="00683983">
              <w:rPr>
                <w:rFonts w:ascii="Calibri" w:hAnsi="Calibri" w:cs="Calibri"/>
                <w:sz w:val="18"/>
                <w:szCs w:val="18"/>
              </w:rPr>
              <w:t>En caso de que La Caja de Salud de la Banca Privada detecte una mala manipulación de las cajas, ésta podrá solicitar a la empresa adjudicada el reemplazo de las cajas en mal estado por otras que serán provistas por la empresa adjudicada sin costo alguno, en caso que la empresa adjudicada detecte una mala manipulación de las cajas, la reposición será por cuenta propia</w:t>
            </w:r>
            <w:r w:rsidRPr="00683983">
              <w:rPr>
                <w:rFonts w:ascii="Calibri" w:hAnsi="Calibri" w:cs="Calibri"/>
                <w:b/>
                <w:bCs/>
                <w:sz w:val="18"/>
                <w:szCs w:val="18"/>
              </w:rPr>
              <w:t xml:space="preserve"> </w:t>
            </w:r>
            <w:r w:rsidRPr="00683983">
              <w:rPr>
                <w:rFonts w:ascii="Calibri" w:hAnsi="Calibri" w:cs="Calibri"/>
                <w:sz w:val="18"/>
                <w:szCs w:val="18"/>
              </w:rPr>
              <w:t>según tarifario o costo general.</w:t>
            </w:r>
          </w:p>
        </w:tc>
        <w:tc>
          <w:tcPr>
            <w:tcW w:w="927" w:type="pct"/>
            <w:shd w:val="clear" w:color="auto" w:fill="auto"/>
            <w:vAlign w:val="center"/>
          </w:tcPr>
          <w:p w14:paraId="0F3930F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rPr>
            </w:pPr>
            <w:r w:rsidRPr="00683983">
              <w:rPr>
                <w:rFonts w:ascii="Calibri" w:hAnsi="Calibri" w:cs="Calibri"/>
                <w:i/>
              </w:rPr>
              <w:lastRenderedPageBreak/>
              <w:t>Manifestar aceptación, especificar y/o adjuntar Manifestar aceptación, especificar y/o adjuntar lo requerido lo requerido</w:t>
            </w:r>
          </w:p>
          <w:p w14:paraId="2018218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58CA77C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6A6106C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274E983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0D32B3E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6D2D502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7E69E0A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3EDD69A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F2BCC1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5E40872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6C8EFC3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46E2078"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FE083D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732DDC2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1641F09"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390765C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6BD83E09"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61D0C8B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21B01E0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7C7C78F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E3A4D3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2DB0FF9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7A49F7B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02B0A8E8"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E4C912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6A68E92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55C523D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06FC71B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1DA3D42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310D842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6E938C4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2D7A78C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E777E0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592A73F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rPr>
            </w:pPr>
          </w:p>
          <w:p w14:paraId="4CAF7EA8"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039AC82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63FD40D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05ACFBD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7FA34764" w14:textId="77777777" w:rsidTr="00DC75D9">
        <w:trPr>
          <w:cantSplit/>
          <w:trHeight w:val="397"/>
        </w:trPr>
        <w:tc>
          <w:tcPr>
            <w:tcW w:w="2513" w:type="pct"/>
            <w:shd w:val="clear" w:color="auto" w:fill="9CC2E5" w:themeFill="accent1" w:themeFillTint="99"/>
            <w:vAlign w:val="center"/>
          </w:tcPr>
          <w:p w14:paraId="2BEE4983" w14:textId="77777777" w:rsidR="00796CCF" w:rsidRPr="00683983" w:rsidRDefault="00796CCF" w:rsidP="00DC75D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 xml:space="preserve"> F. GESTIÓN DOCUMENTARIA – DIGITALIZACION DE DOCUMENTOS</w:t>
            </w:r>
          </w:p>
        </w:tc>
        <w:tc>
          <w:tcPr>
            <w:tcW w:w="927" w:type="pct"/>
            <w:shd w:val="clear" w:color="auto" w:fill="9CC2E5" w:themeFill="accent1" w:themeFillTint="99"/>
            <w:vAlign w:val="center"/>
          </w:tcPr>
          <w:p w14:paraId="6F86EC58"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2625F04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18803EB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0AF1F72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6809A08E" w14:textId="77777777" w:rsidTr="00DC75D9">
        <w:trPr>
          <w:cantSplit/>
          <w:trHeight w:val="3968"/>
        </w:trPr>
        <w:tc>
          <w:tcPr>
            <w:tcW w:w="2513" w:type="pct"/>
            <w:shd w:val="clear" w:color="auto" w:fill="auto"/>
            <w:vAlign w:val="center"/>
          </w:tcPr>
          <w:p w14:paraId="35F6B852" w14:textId="77777777" w:rsidR="00796CCF" w:rsidRDefault="00796CCF" w:rsidP="00DC75D9">
            <w:pPr>
              <w:spacing w:line="259" w:lineRule="auto"/>
              <w:jc w:val="both"/>
              <w:rPr>
                <w:rFonts w:ascii="Calibri" w:hAnsi="Calibri" w:cs="Calibri"/>
                <w:sz w:val="18"/>
                <w:szCs w:val="18"/>
              </w:rPr>
            </w:pPr>
            <w:r w:rsidRPr="00683983">
              <w:rPr>
                <w:rFonts w:ascii="Calibri" w:hAnsi="Calibri" w:cs="Calibri"/>
                <w:sz w:val="18"/>
                <w:szCs w:val="18"/>
              </w:rPr>
              <w:lastRenderedPageBreak/>
              <w:t>El proponente deberá contar con experiencia en el Servicio de Digitalización de documentos, para lo cual deberá adjuntar un ejemplo o muestra impresa de la calidad de la imagen o archivo digitalizado en OCR u otro de búsqueda de información por palabra de tipo alterno y contenido general.</w:t>
            </w:r>
          </w:p>
          <w:p w14:paraId="5509F855" w14:textId="77777777" w:rsidR="00796CCF" w:rsidRPr="00080DFD" w:rsidRDefault="00796CCF" w:rsidP="00DC75D9">
            <w:pPr>
              <w:spacing w:line="259" w:lineRule="auto"/>
              <w:jc w:val="both"/>
              <w:rPr>
                <w:rFonts w:ascii="Calibri" w:hAnsi="Calibri" w:cs="Calibri"/>
                <w:sz w:val="18"/>
                <w:szCs w:val="18"/>
              </w:rPr>
            </w:pPr>
          </w:p>
          <w:p w14:paraId="7A88A6D9" w14:textId="77777777" w:rsidR="00796CCF" w:rsidRPr="00FC0130" w:rsidRDefault="00796CCF" w:rsidP="00DC75D9">
            <w:pPr>
              <w:jc w:val="both"/>
              <w:rPr>
                <w:rFonts w:asciiTheme="minorHAnsi" w:hAnsiTheme="minorHAnsi" w:cstheme="minorHAnsi"/>
                <w:sz w:val="18"/>
                <w:szCs w:val="18"/>
              </w:rPr>
            </w:pPr>
            <w:r w:rsidRPr="00FC0130">
              <w:rPr>
                <w:rFonts w:asciiTheme="minorHAnsi" w:hAnsiTheme="minorHAnsi" w:cstheme="minorHAnsi"/>
                <w:color w:val="2D2D2D"/>
                <w:sz w:val="18"/>
                <w:szCs w:val="18"/>
                <w:shd w:val="clear" w:color="auto" w:fill="FFFFFF"/>
              </w:rPr>
              <w:t>Deberá adjuntar documentos de respaldo que identifiquen los años de experiencia en el rubro de digitalización </w:t>
            </w:r>
          </w:p>
          <w:p w14:paraId="6775C818" w14:textId="77777777" w:rsidR="00796CCF" w:rsidRPr="00683983" w:rsidRDefault="00796CCF" w:rsidP="00DC75D9">
            <w:pPr>
              <w:pStyle w:val="Prrafodelista"/>
              <w:ind w:left="851"/>
              <w:jc w:val="both"/>
              <w:rPr>
                <w:rFonts w:ascii="Calibri" w:hAnsi="Calibri" w:cs="Calibri"/>
                <w:sz w:val="18"/>
                <w:szCs w:val="18"/>
              </w:rPr>
            </w:pPr>
          </w:p>
          <w:p w14:paraId="2C8A24E6" w14:textId="77777777" w:rsidR="00796CCF" w:rsidRPr="00080DFD" w:rsidRDefault="00796CCF" w:rsidP="00DC75D9">
            <w:pPr>
              <w:jc w:val="both"/>
              <w:rPr>
                <w:rFonts w:ascii="Calibri" w:hAnsi="Calibri" w:cs="Calibri"/>
                <w:sz w:val="18"/>
                <w:szCs w:val="18"/>
              </w:rPr>
            </w:pPr>
            <w:r w:rsidRPr="00683983">
              <w:rPr>
                <w:rFonts w:ascii="Calibri" w:hAnsi="Calibri" w:cs="Calibri"/>
                <w:sz w:val="18"/>
                <w:szCs w:val="18"/>
              </w:rPr>
              <w:t>La empresa adjudicada deberá ofrecer a La Caja de Salud de la Banca Privada un software o plataforma digital para la Gestión Documental de las imágenes, con acceso limitado a usuarios y que permita la asignación de perfiles y nivel de accesibilidad a la documentación</w:t>
            </w:r>
            <w:r>
              <w:rPr>
                <w:rFonts w:ascii="Calibri" w:hAnsi="Calibri" w:cs="Calibri"/>
                <w:sz w:val="18"/>
                <w:szCs w:val="18"/>
              </w:rPr>
              <w:t>.</w:t>
            </w:r>
          </w:p>
        </w:tc>
        <w:tc>
          <w:tcPr>
            <w:tcW w:w="927" w:type="pct"/>
            <w:shd w:val="clear" w:color="auto" w:fill="auto"/>
            <w:vAlign w:val="center"/>
          </w:tcPr>
          <w:p w14:paraId="4AB65FC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51850F1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789FB45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21D79F5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09B36CF6" w14:textId="77777777" w:rsidTr="00DC75D9">
        <w:trPr>
          <w:cantSplit/>
          <w:trHeight w:val="397"/>
        </w:trPr>
        <w:tc>
          <w:tcPr>
            <w:tcW w:w="2513" w:type="pct"/>
            <w:shd w:val="clear" w:color="auto" w:fill="9CC2E5" w:themeFill="accent1" w:themeFillTint="99"/>
            <w:vAlign w:val="center"/>
          </w:tcPr>
          <w:p w14:paraId="54614565" w14:textId="77777777" w:rsidR="00796CCF" w:rsidRPr="00683983" w:rsidRDefault="00796CCF" w:rsidP="00DC75D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G. SEGUROS</w:t>
            </w:r>
          </w:p>
        </w:tc>
        <w:tc>
          <w:tcPr>
            <w:tcW w:w="927" w:type="pct"/>
            <w:shd w:val="clear" w:color="auto" w:fill="9CC2E5" w:themeFill="accent1" w:themeFillTint="99"/>
            <w:vAlign w:val="center"/>
          </w:tcPr>
          <w:p w14:paraId="32B01D6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296550A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2ED4457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207A2A3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01CE8C74" w14:textId="77777777" w:rsidTr="00DC75D9">
        <w:trPr>
          <w:cantSplit/>
          <w:trHeight w:val="397"/>
        </w:trPr>
        <w:tc>
          <w:tcPr>
            <w:tcW w:w="2513" w:type="pct"/>
            <w:shd w:val="clear" w:color="auto" w:fill="auto"/>
            <w:vAlign w:val="center"/>
          </w:tcPr>
          <w:p w14:paraId="4367C414" w14:textId="77777777" w:rsidR="00796CCF" w:rsidRDefault="00796CCF" w:rsidP="00DC75D9">
            <w:pPr>
              <w:jc w:val="both"/>
              <w:rPr>
                <w:rFonts w:ascii="Calibri" w:hAnsi="Calibri" w:cs="Calibri"/>
                <w:sz w:val="18"/>
                <w:szCs w:val="18"/>
                <w:lang w:val="es-ES_tradnl"/>
              </w:rPr>
            </w:pPr>
          </w:p>
          <w:p w14:paraId="7ED9FB45" w14:textId="77777777" w:rsidR="00796CCF" w:rsidRDefault="00796CCF" w:rsidP="00DC75D9">
            <w:pPr>
              <w:jc w:val="both"/>
              <w:rPr>
                <w:rFonts w:ascii="Calibri" w:hAnsi="Calibri" w:cs="Calibri"/>
                <w:sz w:val="18"/>
                <w:szCs w:val="18"/>
                <w:lang w:val="es-ES_tradnl"/>
              </w:rPr>
            </w:pPr>
            <w:r w:rsidRPr="00683983">
              <w:rPr>
                <w:rFonts w:ascii="Calibri" w:hAnsi="Calibri" w:cs="Calibri"/>
                <w:sz w:val="18"/>
                <w:szCs w:val="18"/>
                <w:lang w:val="es-ES_tradnl"/>
              </w:rPr>
              <w:t>La empresa adjudicada deberá tener contratados seguros que cubran:</w:t>
            </w:r>
          </w:p>
          <w:p w14:paraId="0B897543" w14:textId="77777777" w:rsidR="00796CCF" w:rsidRPr="00683983" w:rsidRDefault="00796CCF" w:rsidP="00DC75D9">
            <w:pPr>
              <w:jc w:val="both"/>
              <w:rPr>
                <w:rFonts w:ascii="Calibri" w:hAnsi="Calibri" w:cs="Calibri"/>
                <w:sz w:val="18"/>
                <w:szCs w:val="18"/>
                <w:lang w:val="es-ES_tradnl"/>
              </w:rPr>
            </w:pPr>
          </w:p>
          <w:p w14:paraId="33645419"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Todos los riesgos de daños a la propiedad, entre ellos Incendio, riesgos de la naturaleza y robo (con fecha vigente y que cubra el periodo del servicio) por un monto superior a $</w:t>
            </w:r>
            <w:proofErr w:type="spellStart"/>
            <w:r w:rsidRPr="00683983">
              <w:rPr>
                <w:rFonts w:ascii="Calibri" w:hAnsi="Calibri" w:cs="Calibri"/>
                <w:sz w:val="18"/>
                <w:szCs w:val="18"/>
                <w:lang w:val="es-ES_tradnl"/>
              </w:rPr>
              <w:t>us</w:t>
            </w:r>
            <w:proofErr w:type="spellEnd"/>
            <w:r w:rsidRPr="00683983">
              <w:rPr>
                <w:rFonts w:ascii="Calibri" w:hAnsi="Calibri" w:cs="Calibri"/>
                <w:sz w:val="18"/>
                <w:szCs w:val="18"/>
                <w:lang w:val="es-ES_tradnl"/>
              </w:rPr>
              <w:t xml:space="preserve"> 300 mil dólares americanos</w:t>
            </w:r>
          </w:p>
          <w:p w14:paraId="2AFB04DF" w14:textId="77777777" w:rsidR="00796CCF" w:rsidRPr="00683983" w:rsidRDefault="00796CCF" w:rsidP="00DC75D9">
            <w:pPr>
              <w:ind w:left="290" w:hanging="290"/>
              <w:jc w:val="both"/>
              <w:rPr>
                <w:rFonts w:ascii="Calibri" w:hAnsi="Calibri" w:cs="Calibri"/>
                <w:sz w:val="18"/>
                <w:szCs w:val="18"/>
                <w:lang w:val="es-ES_tradnl"/>
              </w:rPr>
            </w:pPr>
          </w:p>
          <w:p w14:paraId="7AF6A4EB"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 xml:space="preserve">       La Empresa adjudicada deberá hacer llegar una copia de la póliza de seguros que cubra los riesgos y las fechas de vigencia mencionadas precedentemente, una vez firmado el contrato.</w:t>
            </w:r>
          </w:p>
          <w:p w14:paraId="6321B744" w14:textId="77777777" w:rsidR="00796CCF" w:rsidRPr="00683983" w:rsidRDefault="00796CCF" w:rsidP="00DC75D9">
            <w:pPr>
              <w:ind w:left="290" w:hanging="290"/>
              <w:jc w:val="both"/>
              <w:rPr>
                <w:rFonts w:ascii="Calibri" w:hAnsi="Calibri" w:cs="Calibri"/>
                <w:b/>
                <w:bCs/>
                <w:sz w:val="18"/>
                <w:szCs w:val="18"/>
                <w:lang w:val="es-ES_tradnl"/>
              </w:rPr>
            </w:pPr>
          </w:p>
        </w:tc>
        <w:tc>
          <w:tcPr>
            <w:tcW w:w="927" w:type="pct"/>
            <w:shd w:val="clear" w:color="auto" w:fill="auto"/>
            <w:vAlign w:val="center"/>
          </w:tcPr>
          <w:p w14:paraId="1F809B2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23CBD1E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5D41268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276FA9B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7CED51DD" w14:textId="77777777" w:rsidTr="00DC75D9">
        <w:trPr>
          <w:cantSplit/>
          <w:trHeight w:val="397"/>
        </w:trPr>
        <w:tc>
          <w:tcPr>
            <w:tcW w:w="2513" w:type="pct"/>
            <w:shd w:val="clear" w:color="auto" w:fill="9CC2E5" w:themeFill="accent1" w:themeFillTint="99"/>
            <w:vAlign w:val="center"/>
          </w:tcPr>
          <w:p w14:paraId="6BEEEFBE" w14:textId="77777777" w:rsidR="00796CCF" w:rsidRPr="00683983" w:rsidRDefault="00796CCF" w:rsidP="00DC75D9">
            <w:pPr>
              <w:rPr>
                <w:rFonts w:ascii="Calibri" w:hAnsi="Calibri" w:cs="Calibri"/>
                <w:b/>
                <w:bCs/>
                <w:sz w:val="18"/>
                <w:szCs w:val="18"/>
                <w:lang w:val="es-ES_tradnl"/>
              </w:rPr>
            </w:pPr>
            <w:r w:rsidRPr="00683983">
              <w:rPr>
                <w:rFonts w:ascii="Calibri" w:hAnsi="Calibri" w:cs="Calibri"/>
                <w:b/>
                <w:bCs/>
                <w:sz w:val="18"/>
                <w:szCs w:val="18"/>
                <w:lang w:val="es-ES_tradnl"/>
              </w:rPr>
              <w:t>H. GESTION DE RECUERSOS HUMANOS</w:t>
            </w:r>
          </w:p>
        </w:tc>
        <w:tc>
          <w:tcPr>
            <w:tcW w:w="927" w:type="pct"/>
            <w:shd w:val="clear" w:color="auto" w:fill="9CC2E5" w:themeFill="accent1" w:themeFillTint="99"/>
            <w:vAlign w:val="center"/>
          </w:tcPr>
          <w:p w14:paraId="48702F4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12D3A7A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5CD406E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4D1A16E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12B418C3" w14:textId="77777777" w:rsidTr="00DC75D9">
        <w:trPr>
          <w:cantSplit/>
          <w:trHeight w:val="397"/>
        </w:trPr>
        <w:tc>
          <w:tcPr>
            <w:tcW w:w="2513" w:type="pct"/>
            <w:shd w:val="clear" w:color="auto" w:fill="auto"/>
            <w:vAlign w:val="center"/>
          </w:tcPr>
          <w:p w14:paraId="376A8319"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lastRenderedPageBreak/>
              <w:t>El proponente deberá contar con:</w:t>
            </w:r>
          </w:p>
          <w:p w14:paraId="0C341AA5" w14:textId="77777777" w:rsidR="00796CCF" w:rsidRPr="00080DFD" w:rsidRDefault="00796CCF" w:rsidP="00DC75D9">
            <w:pPr>
              <w:pStyle w:val="Prrafodelista"/>
              <w:numPr>
                <w:ilvl w:val="0"/>
                <w:numId w:val="42"/>
              </w:numPr>
              <w:spacing w:line="259" w:lineRule="auto"/>
              <w:jc w:val="both"/>
              <w:rPr>
                <w:rFonts w:ascii="Calibri" w:hAnsi="Calibri" w:cs="Calibri"/>
                <w:sz w:val="18"/>
                <w:szCs w:val="18"/>
              </w:rPr>
            </w:pPr>
            <w:r w:rsidRPr="00683983">
              <w:rPr>
                <w:rFonts w:ascii="Calibri" w:hAnsi="Calibri" w:cs="Calibri"/>
                <w:sz w:val="18"/>
                <w:szCs w:val="18"/>
              </w:rPr>
              <w:t>Un equipo de trabajo capacitado en el manejo de documentación y con una experiencia mínima de un (1) año para la búsqueda, movimiento y digitalización de documentos.</w:t>
            </w:r>
          </w:p>
          <w:p w14:paraId="45EEE722" w14:textId="77777777" w:rsidR="00796CCF" w:rsidRDefault="00796CCF" w:rsidP="00DC75D9">
            <w:pPr>
              <w:pStyle w:val="Prrafodelista"/>
              <w:spacing w:line="259" w:lineRule="auto"/>
              <w:ind w:left="360"/>
              <w:jc w:val="both"/>
              <w:rPr>
                <w:rFonts w:ascii="Calibri" w:hAnsi="Calibri" w:cs="Calibri"/>
                <w:sz w:val="18"/>
                <w:szCs w:val="18"/>
              </w:rPr>
            </w:pPr>
          </w:p>
          <w:p w14:paraId="7925F038" w14:textId="77777777" w:rsidR="00796CCF" w:rsidRPr="00FC0130" w:rsidRDefault="00796CCF" w:rsidP="00DC75D9">
            <w:pPr>
              <w:pStyle w:val="Prrafodelista"/>
              <w:numPr>
                <w:ilvl w:val="0"/>
                <w:numId w:val="42"/>
              </w:numPr>
              <w:spacing w:line="259" w:lineRule="auto"/>
              <w:jc w:val="both"/>
              <w:rPr>
                <w:rFonts w:ascii="Calibri" w:hAnsi="Calibri" w:cs="Calibri"/>
                <w:sz w:val="18"/>
                <w:szCs w:val="18"/>
              </w:rPr>
            </w:pPr>
            <w:r>
              <w:rPr>
                <w:rFonts w:ascii="Calibri" w:hAnsi="Calibri" w:cs="Calibri"/>
                <w:sz w:val="18"/>
                <w:szCs w:val="18"/>
              </w:rPr>
              <w:t xml:space="preserve">Así mismo deberá contar mínimamente con una persona de formación técnica que sepa sobre procesos de Gestión Documental. </w:t>
            </w:r>
          </w:p>
          <w:p w14:paraId="3F7D91A0" w14:textId="77777777" w:rsidR="00796CCF" w:rsidRPr="00683983" w:rsidRDefault="00796CCF" w:rsidP="00DC75D9">
            <w:pPr>
              <w:pStyle w:val="Prrafodelista"/>
              <w:numPr>
                <w:ilvl w:val="0"/>
                <w:numId w:val="42"/>
              </w:numPr>
              <w:spacing w:line="259" w:lineRule="auto"/>
              <w:jc w:val="both"/>
              <w:rPr>
                <w:rFonts w:ascii="Calibri" w:hAnsi="Calibri" w:cs="Calibri"/>
                <w:sz w:val="18"/>
                <w:szCs w:val="18"/>
              </w:rPr>
            </w:pPr>
            <w:r w:rsidRPr="00683983">
              <w:rPr>
                <w:rFonts w:ascii="Calibri" w:hAnsi="Calibri" w:cs="Calibri"/>
                <w:sz w:val="18"/>
                <w:szCs w:val="18"/>
              </w:rPr>
              <w:t>Para la coordinación con La Caja de Salud de la Banca Privada se deberá asignar al menos una (1) persona de la empresa adjudicada para la coordinación de solicitudes, préstamos y la comunicación permanente con la entidad.</w:t>
            </w:r>
          </w:p>
          <w:p w14:paraId="4F487593" w14:textId="77777777" w:rsidR="00796CCF" w:rsidRPr="00683983" w:rsidRDefault="00796CCF" w:rsidP="00DC75D9">
            <w:pPr>
              <w:pStyle w:val="Prrafodelista"/>
              <w:numPr>
                <w:ilvl w:val="0"/>
                <w:numId w:val="42"/>
              </w:numPr>
              <w:spacing w:line="259" w:lineRule="auto"/>
              <w:jc w:val="both"/>
              <w:rPr>
                <w:rFonts w:ascii="Calibri" w:hAnsi="Calibri" w:cs="Calibri"/>
                <w:sz w:val="18"/>
                <w:szCs w:val="18"/>
              </w:rPr>
            </w:pPr>
            <w:r w:rsidRPr="00683983">
              <w:rPr>
                <w:rFonts w:ascii="Calibri" w:hAnsi="Calibri" w:cs="Calibri"/>
                <w:sz w:val="18"/>
                <w:szCs w:val="18"/>
              </w:rPr>
              <w:t>Asimismo, deberá contar con personal de seguridad las 24 horas en las mismas instalaciones.</w:t>
            </w:r>
          </w:p>
          <w:p w14:paraId="29D36910" w14:textId="77777777" w:rsidR="00796CCF" w:rsidRPr="00683983" w:rsidRDefault="00796CCF" w:rsidP="00DC75D9">
            <w:pPr>
              <w:ind w:left="290" w:hanging="290"/>
              <w:rPr>
                <w:rFonts w:ascii="Calibri" w:hAnsi="Calibri" w:cs="Calibri"/>
                <w:b/>
                <w:bCs/>
                <w:sz w:val="18"/>
                <w:szCs w:val="18"/>
                <w:lang w:val="es-ES_tradnl"/>
              </w:rPr>
            </w:pPr>
          </w:p>
        </w:tc>
        <w:tc>
          <w:tcPr>
            <w:tcW w:w="927" w:type="pct"/>
            <w:shd w:val="clear" w:color="auto" w:fill="auto"/>
            <w:vAlign w:val="center"/>
          </w:tcPr>
          <w:p w14:paraId="2E724A6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719E199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5949194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645B03F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5622D4D9" w14:textId="77777777" w:rsidTr="00DC75D9">
        <w:trPr>
          <w:cantSplit/>
          <w:trHeight w:val="397"/>
        </w:trPr>
        <w:tc>
          <w:tcPr>
            <w:tcW w:w="2513" w:type="pct"/>
            <w:shd w:val="clear" w:color="auto" w:fill="9CC2E5" w:themeFill="accent1" w:themeFillTint="99"/>
            <w:vAlign w:val="center"/>
          </w:tcPr>
          <w:p w14:paraId="2226B840" w14:textId="77777777" w:rsidR="00796CCF" w:rsidRPr="00683983" w:rsidRDefault="00796CCF" w:rsidP="00DC75D9">
            <w:pPr>
              <w:ind w:left="290" w:hanging="290"/>
              <w:jc w:val="both"/>
              <w:rPr>
                <w:rFonts w:ascii="Calibri" w:hAnsi="Calibri" w:cs="Calibri"/>
                <w:b/>
                <w:bCs/>
                <w:sz w:val="18"/>
                <w:szCs w:val="18"/>
                <w:lang w:val="es-ES_tradnl"/>
              </w:rPr>
            </w:pPr>
            <w:r w:rsidRPr="00683983">
              <w:rPr>
                <w:rFonts w:ascii="Calibri" w:hAnsi="Calibri" w:cs="Calibri"/>
                <w:b/>
                <w:bCs/>
                <w:sz w:val="18"/>
                <w:szCs w:val="18"/>
                <w:lang w:val="es-ES_tradnl"/>
              </w:rPr>
              <w:t xml:space="preserve">   I. MEDIDAS PROTOCOLARES SANITARIAS PARA EVITAR LA PROPAGACIÓN DEL VIRUS COVID–19</w:t>
            </w:r>
          </w:p>
        </w:tc>
        <w:tc>
          <w:tcPr>
            <w:tcW w:w="927" w:type="pct"/>
            <w:shd w:val="clear" w:color="auto" w:fill="9CC2E5" w:themeFill="accent1" w:themeFillTint="99"/>
            <w:vAlign w:val="center"/>
          </w:tcPr>
          <w:p w14:paraId="427726B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7014646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595C0F1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3BBCD42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7721E791" w14:textId="77777777" w:rsidTr="00DC75D9">
        <w:trPr>
          <w:cantSplit/>
          <w:trHeight w:val="397"/>
        </w:trPr>
        <w:tc>
          <w:tcPr>
            <w:tcW w:w="2513" w:type="pct"/>
            <w:shd w:val="clear" w:color="auto" w:fill="auto"/>
            <w:vAlign w:val="center"/>
          </w:tcPr>
          <w:p w14:paraId="114C6107" w14:textId="77777777" w:rsidR="00796CCF" w:rsidRPr="00683983" w:rsidRDefault="00796CCF" w:rsidP="00DC75D9">
            <w:pPr>
              <w:jc w:val="both"/>
              <w:rPr>
                <w:rFonts w:ascii="Calibri" w:hAnsi="Calibri" w:cs="Calibri"/>
                <w:sz w:val="18"/>
                <w:szCs w:val="18"/>
                <w:lang w:val="es-ES_tradnl"/>
              </w:rPr>
            </w:pPr>
            <w:r w:rsidRPr="00683983">
              <w:rPr>
                <w:rFonts w:ascii="Calibri" w:hAnsi="Calibri" w:cs="Calibri"/>
                <w:sz w:val="18"/>
                <w:szCs w:val="18"/>
                <w:lang w:val="es-ES_tradnl"/>
              </w:rPr>
              <w:t xml:space="preserve">La empresa contratante deberá presentar una copia simple de su PROTOCOLO DE BIOSEGURIDAD frente al COVID-19. </w:t>
            </w:r>
          </w:p>
          <w:p w14:paraId="3A32F501" w14:textId="77777777" w:rsidR="00796CCF" w:rsidRPr="00683983" w:rsidRDefault="00796CCF" w:rsidP="00DC75D9">
            <w:pPr>
              <w:jc w:val="both"/>
              <w:rPr>
                <w:rFonts w:ascii="Calibri" w:hAnsi="Calibri" w:cs="Calibri"/>
                <w:sz w:val="18"/>
                <w:szCs w:val="18"/>
                <w:lang w:val="es-ES_tradnl"/>
              </w:rPr>
            </w:pPr>
          </w:p>
          <w:p w14:paraId="4FEDE853"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 xml:space="preserve">El personal que ingrese a las instalaciones del cliente o proveedor deberá tener como uso obligatorio su equipo de protección personal (mascarilla facial, botas, cascos, guantes para protección biológica). </w:t>
            </w:r>
          </w:p>
          <w:p w14:paraId="74F6A47F"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El personal que ingrese a las instalaciones de la CSBP deberá mantener el distanciamiento social de 1.5 metros con el o los colaboradores del Archivo Central de La Caja de Salud de la Banca Privada</w:t>
            </w:r>
          </w:p>
          <w:p w14:paraId="35118F01" w14:textId="77777777" w:rsidR="00796CCF" w:rsidRPr="00683983" w:rsidRDefault="00796CCF" w:rsidP="00DC75D9">
            <w:pPr>
              <w:ind w:left="290" w:hanging="290"/>
              <w:jc w:val="both"/>
              <w:rPr>
                <w:rFonts w:ascii="Calibri" w:hAnsi="Calibri" w:cs="Calibri"/>
                <w:sz w:val="18"/>
                <w:szCs w:val="18"/>
                <w:lang w:val="es-ES_tradnl"/>
              </w:rPr>
            </w:pPr>
            <w:r w:rsidRPr="00683983">
              <w:rPr>
                <w:rFonts w:ascii="Calibri" w:hAnsi="Calibri" w:cs="Calibri"/>
                <w:sz w:val="18"/>
                <w:szCs w:val="18"/>
                <w:lang w:val="es-ES_tradnl"/>
              </w:rPr>
              <w:t>•</w:t>
            </w:r>
            <w:r w:rsidRPr="00683983">
              <w:rPr>
                <w:rFonts w:ascii="Calibri" w:hAnsi="Calibri" w:cs="Calibri"/>
                <w:sz w:val="18"/>
                <w:szCs w:val="18"/>
                <w:lang w:val="es-ES_tradnl"/>
              </w:rPr>
              <w:tab/>
              <w:t>La empresa contratante deberá obligatoriamente cumplir con la normativa que el Gobierno Central determine conforme se va desarrollando la pandemia</w:t>
            </w:r>
          </w:p>
        </w:tc>
        <w:tc>
          <w:tcPr>
            <w:tcW w:w="927" w:type="pct"/>
            <w:shd w:val="clear" w:color="auto" w:fill="auto"/>
            <w:vAlign w:val="center"/>
          </w:tcPr>
          <w:p w14:paraId="7DA7DE5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2C0AC78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3494E719"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4F72833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537DBF75" w14:textId="77777777" w:rsidTr="00DC75D9">
        <w:trPr>
          <w:cantSplit/>
          <w:trHeight w:val="397"/>
        </w:trPr>
        <w:tc>
          <w:tcPr>
            <w:tcW w:w="2513" w:type="pct"/>
            <w:shd w:val="clear" w:color="auto" w:fill="9CC2E5" w:themeFill="accent1" w:themeFillTint="99"/>
            <w:vAlign w:val="center"/>
          </w:tcPr>
          <w:p w14:paraId="6ABDA427" w14:textId="77777777" w:rsidR="00796CCF" w:rsidRPr="00683983" w:rsidRDefault="00796CCF" w:rsidP="00DC75D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J. CRECIMIENTO DEL ARCHIVO Y LA DOCUMENTACION</w:t>
            </w:r>
          </w:p>
        </w:tc>
        <w:tc>
          <w:tcPr>
            <w:tcW w:w="927" w:type="pct"/>
            <w:shd w:val="clear" w:color="auto" w:fill="9CC2E5" w:themeFill="accent1" w:themeFillTint="99"/>
            <w:vAlign w:val="center"/>
          </w:tcPr>
          <w:p w14:paraId="084F5D6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67BE640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0E110C5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3F12E8E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72DCDC8C" w14:textId="77777777" w:rsidTr="00DC75D9">
        <w:trPr>
          <w:cantSplit/>
          <w:trHeight w:val="397"/>
        </w:trPr>
        <w:tc>
          <w:tcPr>
            <w:tcW w:w="2513" w:type="pct"/>
            <w:shd w:val="clear" w:color="auto" w:fill="auto"/>
            <w:vAlign w:val="center"/>
          </w:tcPr>
          <w:p w14:paraId="1A26C7AB" w14:textId="77777777" w:rsidR="00796CCF" w:rsidRDefault="00796CCF" w:rsidP="00DC75D9">
            <w:pPr>
              <w:spacing w:line="259" w:lineRule="auto"/>
              <w:jc w:val="both"/>
              <w:rPr>
                <w:rFonts w:ascii="Calibri" w:hAnsi="Calibri" w:cs="Calibri"/>
                <w:sz w:val="18"/>
                <w:szCs w:val="18"/>
              </w:rPr>
            </w:pPr>
            <w:r w:rsidRPr="00683983">
              <w:rPr>
                <w:rFonts w:ascii="Calibri" w:hAnsi="Calibri" w:cs="Calibri"/>
                <w:sz w:val="18"/>
                <w:szCs w:val="18"/>
              </w:rPr>
              <w:lastRenderedPageBreak/>
              <w:t xml:space="preserve">La carga inicial de la empresa adjudicada será aproximadamente 2500 cajas que se encuentran en custodia del actual archivo de La Caja de Salud de la Banca Privada Oficina Nacional y Regional La Paz; asimismo el archivo tiene un crecimiento dinámico, por lo que se ha establecido como base del servicio un crecimiento promedio aproximadamente a </w:t>
            </w:r>
            <w:r w:rsidRPr="00683983">
              <w:rPr>
                <w:rFonts w:ascii="Calibri" w:hAnsi="Calibri" w:cs="Calibri"/>
                <w:b/>
                <w:bCs/>
                <w:sz w:val="18"/>
                <w:szCs w:val="18"/>
              </w:rPr>
              <w:t xml:space="preserve">20 </w:t>
            </w:r>
            <w:r w:rsidRPr="00683983">
              <w:rPr>
                <w:rFonts w:ascii="Calibri" w:hAnsi="Calibri" w:cs="Calibri"/>
                <w:sz w:val="18"/>
                <w:szCs w:val="18"/>
              </w:rPr>
              <w:t>cajas mensuales, pudiendo darse el caso que en algunos meses no haya transferencia de documentos o el mismo sea mayor, por lo que el crecimiento será de acuerdo a requerimientos de la CSBP</w:t>
            </w:r>
          </w:p>
          <w:p w14:paraId="5CC6AEA1" w14:textId="77777777" w:rsidR="00796CCF" w:rsidRPr="00683983" w:rsidRDefault="00796CCF" w:rsidP="00DC75D9">
            <w:pPr>
              <w:spacing w:line="259" w:lineRule="auto"/>
              <w:jc w:val="both"/>
              <w:rPr>
                <w:rFonts w:ascii="Calibri" w:hAnsi="Calibri" w:cs="Calibri"/>
                <w:sz w:val="18"/>
                <w:szCs w:val="18"/>
              </w:rPr>
            </w:pPr>
          </w:p>
          <w:p w14:paraId="4D264994"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La documentación enviada deberá ser constatada por la responsable del Archivo Central de La Caja de Salud de la Banca Privada e inventariada por la empresa adjudicada.</w:t>
            </w:r>
          </w:p>
          <w:p w14:paraId="50E18C9B" w14:textId="77777777" w:rsidR="00796CCF" w:rsidRPr="00683983" w:rsidRDefault="00796CCF" w:rsidP="00DC75D9">
            <w:pPr>
              <w:pStyle w:val="Prrafodelista"/>
              <w:ind w:left="851"/>
              <w:jc w:val="both"/>
              <w:rPr>
                <w:rFonts w:ascii="Calibri" w:hAnsi="Calibri" w:cs="Calibri"/>
                <w:sz w:val="18"/>
                <w:szCs w:val="18"/>
              </w:rPr>
            </w:pPr>
          </w:p>
          <w:p w14:paraId="77DBE7FA" w14:textId="7B1FC4BA"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Los archivos contenidos en las cajas son de propiedad de</w:t>
            </w:r>
            <w:r w:rsidR="003D407C">
              <w:rPr>
                <w:rFonts w:ascii="Calibri" w:hAnsi="Calibri" w:cs="Calibri"/>
                <w:sz w:val="18"/>
                <w:szCs w:val="18"/>
              </w:rPr>
              <w:t xml:space="preserve"> l</w:t>
            </w:r>
            <w:r w:rsidRPr="00683983">
              <w:rPr>
                <w:rFonts w:ascii="Calibri" w:hAnsi="Calibri" w:cs="Calibri"/>
                <w:sz w:val="18"/>
                <w:szCs w:val="18"/>
              </w:rPr>
              <w:t xml:space="preserve">a Caja de Salud de la Banca Privada, la empresa adjudicada se encargará de mantener en óptimas condiciones las cajas, renovando las que sean necesarias, en caso se deterioren a fin de mantener a buen recaudo los documentos almacenados considerando que toda la información es de tipo confidencial y no puede ser manipulada por personas ajenas a la institución o a la empresa adjudicada. </w:t>
            </w:r>
          </w:p>
          <w:p w14:paraId="4A5F6193" w14:textId="77777777" w:rsidR="00796CCF" w:rsidRPr="00683983" w:rsidRDefault="00796CCF" w:rsidP="00DC75D9">
            <w:pPr>
              <w:pStyle w:val="Prrafodelista"/>
              <w:ind w:left="851"/>
              <w:jc w:val="both"/>
              <w:rPr>
                <w:rFonts w:ascii="Calibri" w:hAnsi="Calibri" w:cs="Calibri"/>
                <w:sz w:val="18"/>
                <w:szCs w:val="18"/>
              </w:rPr>
            </w:pPr>
          </w:p>
          <w:p w14:paraId="482F12B4" w14:textId="77777777" w:rsidR="00796CCF" w:rsidRDefault="00796CCF" w:rsidP="00DC75D9">
            <w:pPr>
              <w:spacing w:line="259" w:lineRule="auto"/>
              <w:jc w:val="both"/>
              <w:rPr>
                <w:rFonts w:ascii="Calibri" w:hAnsi="Calibri" w:cs="Calibri"/>
                <w:sz w:val="18"/>
                <w:szCs w:val="18"/>
              </w:rPr>
            </w:pPr>
            <w:r w:rsidRPr="00683983">
              <w:rPr>
                <w:rFonts w:ascii="Calibri" w:hAnsi="Calibri" w:cs="Calibri"/>
                <w:sz w:val="18"/>
                <w:szCs w:val="18"/>
              </w:rPr>
              <w:t xml:space="preserve">Las cajas que el proveedor utilice para guardar los archivos mantendrán las siguientes características: </w:t>
            </w:r>
          </w:p>
          <w:p w14:paraId="50ED561C"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Cartón original, no reciclado. </w:t>
            </w:r>
          </w:p>
          <w:p w14:paraId="3C0D5E64"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Con capacidad mínima de apilamiento para resistir el peso de 4 cajas superpuestas sin deformarse.</w:t>
            </w:r>
          </w:p>
          <w:p w14:paraId="67EB0395" w14:textId="77777777" w:rsidR="00796CCF" w:rsidRPr="00683983" w:rsidRDefault="00796CCF" w:rsidP="00DC75D9">
            <w:pPr>
              <w:ind w:left="290" w:hanging="290"/>
              <w:rPr>
                <w:rFonts w:ascii="Calibri" w:hAnsi="Calibri" w:cs="Calibri"/>
                <w:b/>
                <w:bCs/>
                <w:sz w:val="18"/>
                <w:szCs w:val="18"/>
                <w:lang w:val="es-ES_tradnl"/>
              </w:rPr>
            </w:pPr>
          </w:p>
        </w:tc>
        <w:tc>
          <w:tcPr>
            <w:tcW w:w="927" w:type="pct"/>
            <w:shd w:val="clear" w:color="auto" w:fill="auto"/>
            <w:vAlign w:val="center"/>
          </w:tcPr>
          <w:p w14:paraId="3DF5627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09D03CD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14B9C48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35B4C45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26FAF8FA" w14:textId="77777777" w:rsidTr="00DC75D9">
        <w:trPr>
          <w:cantSplit/>
          <w:trHeight w:val="397"/>
        </w:trPr>
        <w:tc>
          <w:tcPr>
            <w:tcW w:w="2513" w:type="pct"/>
            <w:shd w:val="clear" w:color="auto" w:fill="9CC2E5" w:themeFill="accent1" w:themeFillTint="99"/>
            <w:vAlign w:val="center"/>
          </w:tcPr>
          <w:p w14:paraId="1E05E7BD" w14:textId="77777777" w:rsidR="00796CCF" w:rsidRPr="00683983" w:rsidRDefault="00796CCF" w:rsidP="00DC75D9">
            <w:pPr>
              <w:ind w:left="290" w:hanging="290"/>
              <w:jc w:val="both"/>
              <w:rPr>
                <w:rFonts w:ascii="Calibri" w:hAnsi="Calibri" w:cs="Calibri"/>
                <w:b/>
                <w:bCs/>
                <w:sz w:val="18"/>
                <w:szCs w:val="18"/>
                <w:lang w:val="es-ES_tradnl"/>
              </w:rPr>
            </w:pPr>
            <w:r w:rsidRPr="00683983">
              <w:rPr>
                <w:rFonts w:ascii="Calibri" w:hAnsi="Calibri" w:cs="Calibri"/>
                <w:b/>
                <w:bCs/>
                <w:sz w:val="18"/>
                <w:szCs w:val="18"/>
              </w:rPr>
              <w:t>K. ACTIVIDADES PREVIAS Y DURANTE LA GESTION DEL ARCHIVO</w:t>
            </w:r>
          </w:p>
        </w:tc>
        <w:tc>
          <w:tcPr>
            <w:tcW w:w="927" w:type="pct"/>
            <w:shd w:val="clear" w:color="auto" w:fill="9CC2E5" w:themeFill="accent1" w:themeFillTint="99"/>
            <w:vAlign w:val="center"/>
          </w:tcPr>
          <w:p w14:paraId="6398015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5977817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58AE10B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28C4F51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7B41953A" w14:textId="77777777" w:rsidTr="00DC75D9">
        <w:trPr>
          <w:cantSplit/>
          <w:trHeight w:val="397"/>
        </w:trPr>
        <w:tc>
          <w:tcPr>
            <w:tcW w:w="2513" w:type="pct"/>
            <w:shd w:val="clear" w:color="auto" w:fill="auto"/>
            <w:vAlign w:val="center"/>
          </w:tcPr>
          <w:p w14:paraId="052E5A34"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 xml:space="preserve">La empresa que otorgue el servicio deberá emitir informes de manera mensual al Archivo Central de La Caja de Salud de la Banca Privada, con la finalidad de estar al tanto del crecimiento que en ese tiempo se ha dado, en medio digital Conteniendo: </w:t>
            </w:r>
          </w:p>
          <w:p w14:paraId="5E472606"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Inventario por cantidad de cajas </w:t>
            </w:r>
          </w:p>
          <w:p w14:paraId="6A8AA9AA"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Inventario del contenido de cada caja realizado por el proveedor adjudicado</w:t>
            </w:r>
          </w:p>
          <w:p w14:paraId="649BD7C4"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Cantidad de cajas</w:t>
            </w:r>
          </w:p>
          <w:p w14:paraId="49B16174" w14:textId="0EC9322C"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La data deberá tener filtros </w:t>
            </w:r>
            <w:r w:rsidR="003D407C" w:rsidRPr="00683983">
              <w:rPr>
                <w:rFonts w:ascii="Calibri" w:hAnsi="Calibri" w:cs="Calibri"/>
                <w:sz w:val="18"/>
                <w:szCs w:val="18"/>
              </w:rPr>
              <w:t>como,</w:t>
            </w:r>
            <w:r w:rsidRPr="00683983">
              <w:rPr>
                <w:rFonts w:ascii="Calibri" w:hAnsi="Calibri" w:cs="Calibri"/>
                <w:sz w:val="18"/>
                <w:szCs w:val="18"/>
              </w:rPr>
              <w:t xml:space="preserve"> por ejemplo: año que se generó, unidad, asunto o serie documental. </w:t>
            </w:r>
          </w:p>
          <w:p w14:paraId="34F48485"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Informe general </w:t>
            </w:r>
          </w:p>
          <w:p w14:paraId="238CB2F1" w14:textId="77777777" w:rsidR="00796CCF"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Facturas por el servicio realizado</w:t>
            </w:r>
          </w:p>
          <w:p w14:paraId="67B98C1C" w14:textId="77777777" w:rsidR="00796CCF" w:rsidRPr="00683983" w:rsidRDefault="00796CCF" w:rsidP="00DC75D9">
            <w:pPr>
              <w:ind w:left="290" w:hanging="290"/>
              <w:jc w:val="both"/>
              <w:rPr>
                <w:rFonts w:ascii="Calibri" w:hAnsi="Calibri" w:cs="Calibri"/>
                <w:b/>
                <w:bCs/>
                <w:sz w:val="18"/>
                <w:szCs w:val="18"/>
              </w:rPr>
            </w:pPr>
          </w:p>
        </w:tc>
        <w:tc>
          <w:tcPr>
            <w:tcW w:w="927" w:type="pct"/>
            <w:shd w:val="clear" w:color="auto" w:fill="auto"/>
            <w:vAlign w:val="center"/>
          </w:tcPr>
          <w:p w14:paraId="5440EFB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auto"/>
            <w:vAlign w:val="center"/>
          </w:tcPr>
          <w:p w14:paraId="5A399F7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6FA688F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62E1608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699227A2" w14:textId="77777777" w:rsidTr="00DC75D9">
        <w:trPr>
          <w:cantSplit/>
          <w:trHeight w:val="397"/>
        </w:trPr>
        <w:tc>
          <w:tcPr>
            <w:tcW w:w="2513" w:type="pct"/>
            <w:shd w:val="clear" w:color="auto" w:fill="auto"/>
            <w:vAlign w:val="center"/>
          </w:tcPr>
          <w:p w14:paraId="1E06BF05" w14:textId="77777777" w:rsidR="00796CCF" w:rsidRDefault="00796CCF" w:rsidP="00DC75D9">
            <w:pPr>
              <w:pStyle w:val="Prrafodelista"/>
              <w:spacing w:line="259" w:lineRule="auto"/>
              <w:ind w:left="1418"/>
              <w:jc w:val="both"/>
              <w:rPr>
                <w:rFonts w:ascii="Calibri" w:hAnsi="Calibri" w:cs="Calibri"/>
                <w:sz w:val="18"/>
                <w:szCs w:val="18"/>
              </w:rPr>
            </w:pPr>
            <w:r>
              <w:rPr>
                <w:rFonts w:ascii="Calibri" w:hAnsi="Calibri" w:cs="Calibri"/>
                <w:sz w:val="18"/>
                <w:szCs w:val="18"/>
              </w:rPr>
              <w:lastRenderedPageBreak/>
              <w:t xml:space="preserve"> </w:t>
            </w:r>
          </w:p>
          <w:p w14:paraId="03DADA7E" w14:textId="77777777" w:rsidR="00796CCF" w:rsidRDefault="00796CCF" w:rsidP="00DC75D9">
            <w:pPr>
              <w:spacing w:line="259" w:lineRule="auto"/>
              <w:jc w:val="both"/>
              <w:rPr>
                <w:rFonts w:ascii="Calibri" w:hAnsi="Calibri" w:cs="Calibri"/>
                <w:sz w:val="18"/>
                <w:szCs w:val="18"/>
              </w:rPr>
            </w:pPr>
            <w:r>
              <w:rPr>
                <w:rFonts w:ascii="Calibri" w:hAnsi="Calibri" w:cs="Calibri"/>
                <w:sz w:val="18"/>
                <w:szCs w:val="18"/>
              </w:rPr>
              <w:t xml:space="preserve">El tiempo de implementación para este servicio deberá contemplar un plazo no mayor a 3 meses, una vez coordinado con la CSBP el inicio de esta etapa para el traslado y manejo de sus archivos. </w:t>
            </w:r>
          </w:p>
          <w:p w14:paraId="7DFCC5AC" w14:textId="77777777" w:rsidR="00796CCF" w:rsidRDefault="00796CCF" w:rsidP="00DC75D9">
            <w:pPr>
              <w:spacing w:line="259" w:lineRule="auto"/>
              <w:jc w:val="both"/>
              <w:rPr>
                <w:rFonts w:ascii="Calibri" w:hAnsi="Calibri" w:cs="Calibri"/>
                <w:sz w:val="18"/>
                <w:szCs w:val="18"/>
              </w:rPr>
            </w:pPr>
          </w:p>
          <w:p w14:paraId="653856A3"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La Caja de Salud de la Banca Privada</w:t>
            </w:r>
            <w:r>
              <w:rPr>
                <w:rFonts w:ascii="Calibri" w:hAnsi="Calibri" w:cs="Calibri"/>
                <w:sz w:val="18"/>
                <w:szCs w:val="18"/>
              </w:rPr>
              <w:t xml:space="preserve">, requiere que el proponente proporcione </w:t>
            </w:r>
            <w:r w:rsidRPr="00683983">
              <w:rPr>
                <w:rFonts w:ascii="Calibri" w:hAnsi="Calibri" w:cs="Calibri"/>
                <w:sz w:val="18"/>
                <w:szCs w:val="18"/>
              </w:rPr>
              <w:t>una avanzada y funcional herramienta en el manejo de documentos físicos y mantenimiento acceso de consultas vía internet (</w:t>
            </w:r>
            <w:proofErr w:type="spellStart"/>
            <w:r w:rsidRPr="00683983">
              <w:rPr>
                <w:rFonts w:ascii="Calibri" w:hAnsi="Calibri" w:cs="Calibri"/>
                <w:sz w:val="18"/>
                <w:szCs w:val="18"/>
              </w:rPr>
              <w:t>On</w:t>
            </w:r>
            <w:proofErr w:type="spellEnd"/>
            <w:r w:rsidRPr="00683983">
              <w:rPr>
                <w:rFonts w:ascii="Calibri" w:hAnsi="Calibri" w:cs="Calibri"/>
                <w:sz w:val="18"/>
                <w:szCs w:val="18"/>
              </w:rPr>
              <w:t xml:space="preserve"> line) en lo referente al inventario u otras necesidades como: </w:t>
            </w:r>
          </w:p>
          <w:p w14:paraId="3D608E7F"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Solicitar documentos</w:t>
            </w:r>
          </w:p>
          <w:p w14:paraId="3C476B77"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Solicitar cajas </w:t>
            </w:r>
          </w:p>
          <w:p w14:paraId="1AF27918"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Visualizar stock de cajas y unidades de conservación conforme lo consignado en los rótulos</w:t>
            </w:r>
          </w:p>
          <w:p w14:paraId="631C3E6C"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Visualizar imágenes solicitadas a demanda</w:t>
            </w:r>
          </w:p>
          <w:p w14:paraId="4D93919F"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Realizar consultas de su información en general</w:t>
            </w:r>
          </w:p>
          <w:p w14:paraId="3146592E" w14:textId="77777777" w:rsidR="00796CCF" w:rsidRPr="006E575E"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 xml:space="preserve">Realizar la visualización de imágenes digitalizadas en macro y general. </w:t>
            </w:r>
          </w:p>
          <w:p w14:paraId="72D7FA12" w14:textId="77777777" w:rsidR="00796CCF" w:rsidRDefault="00796CCF" w:rsidP="00DC75D9">
            <w:pPr>
              <w:spacing w:line="259" w:lineRule="auto"/>
              <w:jc w:val="both"/>
              <w:rPr>
                <w:rFonts w:ascii="Calibri" w:hAnsi="Calibri" w:cs="Calibri"/>
                <w:sz w:val="18"/>
                <w:szCs w:val="18"/>
              </w:rPr>
            </w:pPr>
          </w:p>
          <w:p w14:paraId="62A185DD"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 xml:space="preserve">La empresa adjudicada deberá encargarse de la custodia y almacenamiento de los archivos de la CSBP para lo cual deberá contar con una infraestructura adecuada y segura. </w:t>
            </w:r>
          </w:p>
          <w:p w14:paraId="69995CE7" w14:textId="77777777" w:rsidR="00796CCF" w:rsidRPr="00683983" w:rsidRDefault="00796CCF" w:rsidP="00DC75D9">
            <w:pPr>
              <w:pStyle w:val="Prrafodelista"/>
              <w:ind w:left="851"/>
              <w:jc w:val="both"/>
              <w:rPr>
                <w:rFonts w:ascii="Calibri" w:hAnsi="Calibri" w:cs="Calibri"/>
                <w:sz w:val="18"/>
                <w:szCs w:val="18"/>
              </w:rPr>
            </w:pPr>
          </w:p>
          <w:p w14:paraId="3B8E0028"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 xml:space="preserve">La empresa adjudicada debe permitir el acceso al personal del Archivo de La Caja de Salud de la Banca Privada a sus instalaciones, previas coordinaciones con la misma. </w:t>
            </w:r>
          </w:p>
          <w:p w14:paraId="51A8CA22" w14:textId="77777777" w:rsidR="00796CCF" w:rsidRPr="00683983" w:rsidRDefault="00796CCF" w:rsidP="00DC75D9">
            <w:pPr>
              <w:pStyle w:val="Prrafodelista"/>
              <w:ind w:left="851"/>
              <w:jc w:val="both"/>
              <w:rPr>
                <w:rFonts w:ascii="Calibri" w:hAnsi="Calibri" w:cs="Calibri"/>
                <w:sz w:val="18"/>
                <w:szCs w:val="18"/>
              </w:rPr>
            </w:pPr>
          </w:p>
          <w:p w14:paraId="535F5EC1"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La empresa adjudicada deberá brindar de manera oportuna y satisfactoriamente el servicio de consultas sobre la información registrada de los documentos de propiedad del Archivo de La Caja de Salud de la Banca Privada.</w:t>
            </w:r>
          </w:p>
          <w:p w14:paraId="0CC2FB3E" w14:textId="77777777" w:rsidR="00796CCF" w:rsidRPr="00683983" w:rsidRDefault="00796CCF" w:rsidP="00DC75D9">
            <w:pPr>
              <w:pStyle w:val="Prrafodelista"/>
              <w:ind w:left="851"/>
              <w:jc w:val="both"/>
              <w:rPr>
                <w:rFonts w:ascii="Calibri" w:hAnsi="Calibri" w:cs="Calibri"/>
                <w:sz w:val="18"/>
                <w:szCs w:val="18"/>
              </w:rPr>
            </w:pPr>
          </w:p>
          <w:p w14:paraId="2F2D26EE"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 xml:space="preserve">La empresa adjudicada proporcionará las cajas normalizadas, donde se colocará la carga documentaria y al concluir el contrato se entregarán en los mismos depósitos. </w:t>
            </w:r>
          </w:p>
          <w:p w14:paraId="723B5525" w14:textId="77777777" w:rsidR="00796CCF" w:rsidRPr="00683983" w:rsidRDefault="00796CCF" w:rsidP="00DC75D9">
            <w:pPr>
              <w:spacing w:line="259" w:lineRule="auto"/>
              <w:jc w:val="both"/>
              <w:rPr>
                <w:rFonts w:ascii="Calibri" w:hAnsi="Calibri" w:cs="Calibri"/>
                <w:sz w:val="18"/>
                <w:szCs w:val="18"/>
              </w:rPr>
            </w:pPr>
          </w:p>
          <w:p w14:paraId="693E60BA" w14:textId="77777777" w:rsidR="00796CCF" w:rsidRPr="00683983" w:rsidRDefault="00796CCF" w:rsidP="00DC75D9">
            <w:pPr>
              <w:ind w:left="290" w:hanging="290"/>
              <w:rPr>
                <w:rFonts w:ascii="Calibri" w:hAnsi="Calibri" w:cs="Calibri"/>
                <w:b/>
                <w:bCs/>
                <w:sz w:val="18"/>
                <w:szCs w:val="18"/>
                <w:lang w:val="es-ES_tradnl"/>
              </w:rPr>
            </w:pPr>
          </w:p>
        </w:tc>
        <w:tc>
          <w:tcPr>
            <w:tcW w:w="927" w:type="pct"/>
            <w:shd w:val="clear" w:color="auto" w:fill="auto"/>
            <w:vAlign w:val="center"/>
          </w:tcPr>
          <w:p w14:paraId="1911BC2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586CE6C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64DF729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6B3BA0B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54A4A90E" w14:textId="77777777" w:rsidTr="00DC75D9">
        <w:trPr>
          <w:cantSplit/>
          <w:trHeight w:val="397"/>
        </w:trPr>
        <w:tc>
          <w:tcPr>
            <w:tcW w:w="2513" w:type="pct"/>
            <w:shd w:val="clear" w:color="auto" w:fill="auto"/>
            <w:vAlign w:val="center"/>
          </w:tcPr>
          <w:p w14:paraId="27075BE0" w14:textId="77777777" w:rsidR="00796CCF" w:rsidRDefault="00796CCF" w:rsidP="00DC75D9">
            <w:pPr>
              <w:spacing w:line="259" w:lineRule="auto"/>
              <w:jc w:val="both"/>
              <w:rPr>
                <w:rFonts w:ascii="Calibri" w:hAnsi="Calibri" w:cs="Calibri"/>
                <w:sz w:val="18"/>
                <w:szCs w:val="18"/>
              </w:rPr>
            </w:pPr>
            <w:r w:rsidRPr="00A361C8">
              <w:rPr>
                <w:rFonts w:ascii="Calibri" w:hAnsi="Calibri" w:cs="Calibri"/>
                <w:sz w:val="18"/>
                <w:szCs w:val="18"/>
              </w:rPr>
              <w:t>La empresa deberá poder realizar una demostración previa respecto al Sistema de Gestión documental y sus características principales en pro de la institución</w:t>
            </w:r>
            <w:r>
              <w:rPr>
                <w:rFonts w:ascii="Calibri" w:hAnsi="Calibri" w:cs="Calibri"/>
                <w:sz w:val="18"/>
                <w:szCs w:val="18"/>
              </w:rPr>
              <w:t>.</w:t>
            </w:r>
          </w:p>
          <w:p w14:paraId="605C7B09" w14:textId="77777777" w:rsidR="00796CCF" w:rsidRPr="000B58A6" w:rsidRDefault="00796CCF" w:rsidP="00DC75D9">
            <w:pPr>
              <w:spacing w:line="259" w:lineRule="auto"/>
              <w:jc w:val="both"/>
              <w:rPr>
                <w:rFonts w:ascii="Calibri" w:hAnsi="Calibri" w:cs="Calibri"/>
                <w:sz w:val="18"/>
                <w:szCs w:val="18"/>
              </w:rPr>
            </w:pPr>
            <w:r>
              <w:rPr>
                <w:rFonts w:ascii="Calibri" w:hAnsi="Calibri" w:cs="Calibri"/>
                <w:sz w:val="18"/>
                <w:szCs w:val="18"/>
              </w:rPr>
              <w:t>La demostración se requerirá a través de una solicitud formal por la Unidad de Compras, posterior a la recepción de propuestas</w:t>
            </w:r>
          </w:p>
          <w:p w14:paraId="56E9003B" w14:textId="77777777" w:rsidR="00796CCF" w:rsidRDefault="00796CCF" w:rsidP="00DC75D9">
            <w:pPr>
              <w:spacing w:line="259" w:lineRule="auto"/>
              <w:jc w:val="both"/>
              <w:rPr>
                <w:rFonts w:ascii="Calibri" w:hAnsi="Calibri" w:cs="Calibri"/>
                <w:sz w:val="18"/>
                <w:szCs w:val="18"/>
              </w:rPr>
            </w:pPr>
          </w:p>
        </w:tc>
        <w:tc>
          <w:tcPr>
            <w:tcW w:w="927" w:type="pct"/>
            <w:shd w:val="clear" w:color="auto" w:fill="auto"/>
            <w:vAlign w:val="center"/>
          </w:tcPr>
          <w:p w14:paraId="43BAA9D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rPr>
            </w:pPr>
            <w:r w:rsidRPr="00683983">
              <w:rPr>
                <w:rFonts w:ascii="Calibri" w:hAnsi="Calibri" w:cs="Calibri"/>
                <w:i/>
              </w:rPr>
              <w:t>Manifestar aceptación, especificar y/o adjuntar lo requerido</w:t>
            </w:r>
          </w:p>
        </w:tc>
        <w:tc>
          <w:tcPr>
            <w:tcW w:w="175" w:type="pct"/>
            <w:shd w:val="clear" w:color="auto" w:fill="auto"/>
            <w:vAlign w:val="center"/>
          </w:tcPr>
          <w:p w14:paraId="6B1308E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544977A9"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21805E0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134F60CA" w14:textId="77777777" w:rsidTr="00DC75D9">
        <w:trPr>
          <w:cantSplit/>
          <w:trHeight w:val="397"/>
        </w:trPr>
        <w:tc>
          <w:tcPr>
            <w:tcW w:w="2513" w:type="pct"/>
            <w:shd w:val="clear" w:color="auto" w:fill="9CC2E5" w:themeFill="accent1" w:themeFillTint="99"/>
            <w:vAlign w:val="center"/>
          </w:tcPr>
          <w:p w14:paraId="4BF66EDA" w14:textId="77777777" w:rsidR="00796CCF" w:rsidRPr="00683983" w:rsidRDefault="00796CCF" w:rsidP="00DC75D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lastRenderedPageBreak/>
              <w:t>L. MANTENIMIENTO PREVENTIVO</w:t>
            </w:r>
          </w:p>
        </w:tc>
        <w:tc>
          <w:tcPr>
            <w:tcW w:w="927" w:type="pct"/>
            <w:shd w:val="clear" w:color="auto" w:fill="9CC2E5" w:themeFill="accent1" w:themeFillTint="99"/>
            <w:vAlign w:val="center"/>
          </w:tcPr>
          <w:p w14:paraId="4807893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6427217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4C3CF94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5A33E119"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53B46DB7" w14:textId="77777777" w:rsidTr="00DC75D9">
        <w:trPr>
          <w:cantSplit/>
          <w:trHeight w:val="397"/>
        </w:trPr>
        <w:tc>
          <w:tcPr>
            <w:tcW w:w="2513" w:type="pct"/>
            <w:shd w:val="clear" w:color="auto" w:fill="auto"/>
            <w:vAlign w:val="center"/>
          </w:tcPr>
          <w:p w14:paraId="6740DDA7"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 xml:space="preserve">La empresa adjudicada deberá asegurar la conservación de los documentos brindando mantenimiento y limpieza de sus instalaciones. </w:t>
            </w:r>
          </w:p>
          <w:p w14:paraId="3E843951" w14:textId="77777777" w:rsidR="00796CCF" w:rsidRPr="00683983" w:rsidRDefault="00796CCF" w:rsidP="00DC75D9">
            <w:pPr>
              <w:pStyle w:val="Prrafodelista"/>
              <w:ind w:left="851"/>
              <w:jc w:val="both"/>
              <w:rPr>
                <w:rFonts w:ascii="Calibri" w:hAnsi="Calibri" w:cs="Calibri"/>
                <w:sz w:val="18"/>
                <w:szCs w:val="18"/>
              </w:rPr>
            </w:pPr>
          </w:p>
          <w:p w14:paraId="7197B69C" w14:textId="77777777" w:rsidR="00796CCF" w:rsidRPr="00683983" w:rsidRDefault="00796CCF" w:rsidP="00DC75D9">
            <w:pPr>
              <w:pStyle w:val="Prrafodelista"/>
              <w:numPr>
                <w:ilvl w:val="1"/>
                <w:numId w:val="40"/>
              </w:numPr>
              <w:spacing w:line="259" w:lineRule="auto"/>
              <w:ind w:left="851" w:hanging="491"/>
              <w:jc w:val="both"/>
              <w:rPr>
                <w:rFonts w:ascii="Calibri" w:hAnsi="Calibri" w:cs="Calibri"/>
                <w:b/>
                <w:bCs/>
                <w:sz w:val="18"/>
                <w:szCs w:val="18"/>
              </w:rPr>
            </w:pPr>
            <w:r w:rsidRPr="00683983">
              <w:rPr>
                <w:rFonts w:ascii="Calibri" w:hAnsi="Calibri" w:cs="Calibri"/>
                <w:b/>
                <w:bCs/>
                <w:sz w:val="18"/>
                <w:szCs w:val="18"/>
              </w:rPr>
              <w:t xml:space="preserve">SOPORTE TÉCNICO </w:t>
            </w:r>
          </w:p>
          <w:p w14:paraId="644564DF" w14:textId="77777777" w:rsidR="00796CCF" w:rsidRPr="00683983" w:rsidRDefault="00796CCF" w:rsidP="00DC75D9">
            <w:pPr>
              <w:pStyle w:val="Prrafodelista"/>
              <w:ind w:left="851"/>
              <w:jc w:val="both"/>
              <w:rPr>
                <w:rFonts w:ascii="Calibri" w:hAnsi="Calibri" w:cs="Calibri"/>
                <w:sz w:val="18"/>
                <w:szCs w:val="18"/>
              </w:rPr>
            </w:pPr>
            <w:r w:rsidRPr="00683983">
              <w:rPr>
                <w:rFonts w:ascii="Calibri" w:hAnsi="Calibri" w:cs="Calibri"/>
                <w:sz w:val="18"/>
                <w:szCs w:val="18"/>
              </w:rPr>
              <w:t xml:space="preserve">La empresa adjudicada deberá brindar soporte técnico operativo e informático, es decir contar con un personal responsable de la cuenta que permita fluidez del servicio en armonía con los sistemas modernos operativos con que cuenta para las consultas online. </w:t>
            </w:r>
          </w:p>
          <w:p w14:paraId="553BB5EC" w14:textId="77777777" w:rsidR="00796CCF" w:rsidRPr="00683983" w:rsidRDefault="00796CCF" w:rsidP="00DC75D9">
            <w:pPr>
              <w:pStyle w:val="Prrafodelista"/>
              <w:ind w:left="851"/>
              <w:jc w:val="both"/>
              <w:rPr>
                <w:rFonts w:ascii="Calibri" w:hAnsi="Calibri" w:cs="Calibri"/>
                <w:sz w:val="18"/>
                <w:szCs w:val="18"/>
              </w:rPr>
            </w:pPr>
          </w:p>
          <w:p w14:paraId="6EBF02B0" w14:textId="77777777" w:rsidR="00796CCF" w:rsidRPr="00683983" w:rsidRDefault="00796CCF" w:rsidP="00DC75D9">
            <w:pPr>
              <w:pStyle w:val="Prrafodelista"/>
              <w:numPr>
                <w:ilvl w:val="1"/>
                <w:numId w:val="40"/>
              </w:numPr>
              <w:spacing w:line="259" w:lineRule="auto"/>
              <w:ind w:left="851" w:hanging="491"/>
              <w:jc w:val="both"/>
              <w:rPr>
                <w:rFonts w:ascii="Calibri" w:hAnsi="Calibri" w:cs="Calibri"/>
                <w:b/>
                <w:bCs/>
                <w:sz w:val="18"/>
                <w:szCs w:val="18"/>
              </w:rPr>
            </w:pPr>
            <w:r w:rsidRPr="00683983">
              <w:rPr>
                <w:rFonts w:ascii="Calibri" w:hAnsi="Calibri" w:cs="Calibri"/>
                <w:b/>
                <w:bCs/>
                <w:sz w:val="18"/>
                <w:szCs w:val="18"/>
              </w:rPr>
              <w:t xml:space="preserve">CAPACITACIÓN DE USUARIOS </w:t>
            </w:r>
          </w:p>
          <w:p w14:paraId="30D6FF9E" w14:textId="77777777" w:rsidR="00796CCF" w:rsidRPr="00683983" w:rsidRDefault="00796CCF" w:rsidP="00DC75D9">
            <w:pPr>
              <w:pStyle w:val="Prrafodelista"/>
              <w:ind w:left="851"/>
              <w:jc w:val="both"/>
              <w:rPr>
                <w:rFonts w:ascii="Calibri" w:hAnsi="Calibri" w:cs="Calibri"/>
                <w:sz w:val="18"/>
                <w:szCs w:val="18"/>
              </w:rPr>
            </w:pPr>
            <w:r w:rsidRPr="00683983">
              <w:rPr>
                <w:rFonts w:ascii="Calibri" w:hAnsi="Calibri" w:cs="Calibri"/>
                <w:sz w:val="18"/>
                <w:szCs w:val="18"/>
              </w:rPr>
              <w:t>La empresa adjudicada debe incluir dentro su oferta económica el servicio de capacitación, tanto al personal del Archivo de La Caja de Salud de la Banca Privada, como a los responsables de los archivos de gestión de cada unidad, a fin de orientarlos y explicarles los canales a seguir en adelante para la solicitud de una consulta. Esta capacitación del personal de La Caja de Salud de la Banca Privada se realizará al inicio del servicio.</w:t>
            </w:r>
          </w:p>
          <w:p w14:paraId="4319169B" w14:textId="77777777" w:rsidR="00796CCF" w:rsidRPr="00683983" w:rsidRDefault="00796CCF" w:rsidP="00DC75D9">
            <w:pPr>
              <w:pStyle w:val="Prrafodelista"/>
              <w:ind w:left="851"/>
              <w:jc w:val="both"/>
              <w:rPr>
                <w:rFonts w:ascii="Calibri" w:hAnsi="Calibri" w:cs="Calibri"/>
                <w:sz w:val="18"/>
                <w:szCs w:val="18"/>
              </w:rPr>
            </w:pPr>
          </w:p>
          <w:p w14:paraId="348519B7" w14:textId="77777777" w:rsidR="00796CCF" w:rsidRPr="00683983" w:rsidRDefault="00796CCF" w:rsidP="00DC75D9">
            <w:pPr>
              <w:jc w:val="both"/>
              <w:rPr>
                <w:rFonts w:ascii="Calibri" w:hAnsi="Calibri" w:cs="Calibri"/>
                <w:sz w:val="18"/>
                <w:szCs w:val="18"/>
              </w:rPr>
            </w:pPr>
            <w:r w:rsidRPr="00683983">
              <w:rPr>
                <w:rFonts w:ascii="Calibri" w:hAnsi="Calibri" w:cs="Calibri"/>
                <w:sz w:val="18"/>
                <w:szCs w:val="18"/>
              </w:rPr>
              <w:t xml:space="preserve">Asimismo, les brindará información general sobre conocimientos archivísticos básicos y necesarios para la organización correcta de sus documentos. </w:t>
            </w:r>
          </w:p>
          <w:p w14:paraId="71386069" w14:textId="77777777" w:rsidR="00796CCF" w:rsidRPr="00683983" w:rsidRDefault="00796CCF" w:rsidP="00DC75D9">
            <w:pPr>
              <w:pStyle w:val="Prrafodelista"/>
              <w:ind w:left="851"/>
              <w:jc w:val="both"/>
              <w:rPr>
                <w:rFonts w:ascii="Calibri" w:hAnsi="Calibri" w:cs="Calibri"/>
                <w:sz w:val="18"/>
                <w:szCs w:val="18"/>
              </w:rPr>
            </w:pPr>
          </w:p>
          <w:p w14:paraId="1AD7A1AB" w14:textId="77777777" w:rsidR="00796CCF" w:rsidRPr="00683983" w:rsidRDefault="00796CCF" w:rsidP="00DC75D9">
            <w:pPr>
              <w:jc w:val="both"/>
              <w:rPr>
                <w:rFonts w:ascii="Calibri" w:hAnsi="Calibri" w:cs="Calibri"/>
                <w:sz w:val="18"/>
                <w:szCs w:val="18"/>
              </w:rPr>
            </w:pPr>
            <w:r w:rsidRPr="00683983">
              <w:rPr>
                <w:rFonts w:ascii="Calibri" w:hAnsi="Calibri" w:cs="Calibri"/>
                <w:sz w:val="18"/>
                <w:szCs w:val="18"/>
              </w:rPr>
              <w:t>La persona designada por La Caja de Salud de la Banca Privada como responsable del Archivo Central debe tener acceso al software que administra la empresa contratante, de tal manera que le permita visualizar la base de datos, inventario y a realizar consultas vía internet.</w:t>
            </w:r>
          </w:p>
          <w:p w14:paraId="5D61EAF8" w14:textId="77777777" w:rsidR="00796CCF" w:rsidRPr="00683983" w:rsidRDefault="00796CCF" w:rsidP="00DC75D9">
            <w:pPr>
              <w:ind w:left="290" w:hanging="290"/>
              <w:rPr>
                <w:rFonts w:ascii="Calibri" w:hAnsi="Calibri" w:cs="Calibri"/>
                <w:b/>
                <w:bCs/>
                <w:sz w:val="18"/>
                <w:szCs w:val="18"/>
                <w:lang w:val="es-ES_tradnl"/>
              </w:rPr>
            </w:pPr>
          </w:p>
        </w:tc>
        <w:tc>
          <w:tcPr>
            <w:tcW w:w="927" w:type="pct"/>
            <w:shd w:val="clear" w:color="auto" w:fill="auto"/>
            <w:vAlign w:val="center"/>
          </w:tcPr>
          <w:p w14:paraId="108021B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1E9AE38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37171DF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0CE54C7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55199424" w14:textId="77777777" w:rsidTr="00DC75D9">
        <w:trPr>
          <w:cantSplit/>
          <w:trHeight w:val="397"/>
        </w:trPr>
        <w:tc>
          <w:tcPr>
            <w:tcW w:w="2513" w:type="pct"/>
            <w:shd w:val="clear" w:color="auto" w:fill="9CC2E5" w:themeFill="accent1" w:themeFillTint="99"/>
            <w:vAlign w:val="center"/>
          </w:tcPr>
          <w:p w14:paraId="4BE1ED8E" w14:textId="57967E4D" w:rsidR="00796CCF" w:rsidRPr="00683983" w:rsidRDefault="00796CCF" w:rsidP="00DC75D9">
            <w:pPr>
              <w:ind w:left="290" w:hanging="290"/>
              <w:rPr>
                <w:rFonts w:ascii="Calibri" w:hAnsi="Calibri" w:cs="Calibri"/>
                <w:b/>
                <w:bCs/>
                <w:sz w:val="18"/>
                <w:szCs w:val="18"/>
                <w:lang w:val="es-ES_tradnl"/>
              </w:rPr>
            </w:pPr>
            <w:r w:rsidRPr="00683983">
              <w:rPr>
                <w:rFonts w:ascii="Calibri" w:hAnsi="Calibri" w:cs="Calibri"/>
                <w:b/>
                <w:bCs/>
                <w:sz w:val="18"/>
                <w:szCs w:val="18"/>
                <w:lang w:val="es-ES_tradnl"/>
              </w:rPr>
              <w:t xml:space="preserve">       GESTIÓN DOCUMENTAL Y PLATAFORMA PARA LA GESTIÓN DEL ARCHIVO EN CUSTODIA</w:t>
            </w:r>
          </w:p>
        </w:tc>
        <w:tc>
          <w:tcPr>
            <w:tcW w:w="927" w:type="pct"/>
            <w:shd w:val="clear" w:color="auto" w:fill="9CC2E5" w:themeFill="accent1" w:themeFillTint="99"/>
            <w:vAlign w:val="center"/>
          </w:tcPr>
          <w:p w14:paraId="356345E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9CC2E5" w:themeFill="accent1" w:themeFillTint="99"/>
            <w:vAlign w:val="center"/>
          </w:tcPr>
          <w:p w14:paraId="3C7D057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23482EB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233576C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37B755C4" w14:textId="77777777" w:rsidTr="00DC75D9">
        <w:trPr>
          <w:cantSplit/>
          <w:trHeight w:val="397"/>
        </w:trPr>
        <w:tc>
          <w:tcPr>
            <w:tcW w:w="2513" w:type="pct"/>
            <w:shd w:val="clear" w:color="auto" w:fill="auto"/>
            <w:vAlign w:val="center"/>
          </w:tcPr>
          <w:p w14:paraId="51551499" w14:textId="4378324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lastRenderedPageBreak/>
              <w:t xml:space="preserve">La empresa adjudicada deberá brindar el sistema de Gestión Documental y la plataforma para acceder a la documentación de manera rápida, en línea, 24/7 y los 365 días del año donde los usuarios autorizados de la entidad podrán gestionar y administrar la documentación resguardada, la misma que deberá contar con las siguientes características: </w:t>
            </w:r>
          </w:p>
          <w:p w14:paraId="48042486" w14:textId="77777777" w:rsidR="00796CCF" w:rsidRPr="00683983" w:rsidRDefault="00796CCF" w:rsidP="00DC75D9">
            <w:pPr>
              <w:pStyle w:val="Prrafodelista"/>
              <w:numPr>
                <w:ilvl w:val="0"/>
                <w:numId w:val="43"/>
              </w:numPr>
              <w:spacing w:line="259" w:lineRule="auto"/>
              <w:jc w:val="both"/>
              <w:rPr>
                <w:rFonts w:ascii="Calibri" w:hAnsi="Calibri" w:cs="Calibri"/>
                <w:sz w:val="18"/>
                <w:szCs w:val="18"/>
              </w:rPr>
            </w:pPr>
            <w:r w:rsidRPr="00683983">
              <w:rPr>
                <w:rFonts w:ascii="Calibri" w:hAnsi="Calibri" w:cs="Calibri"/>
                <w:sz w:val="18"/>
                <w:szCs w:val="18"/>
              </w:rPr>
              <w:t>La plataforma estará habilitada 24/7</w:t>
            </w:r>
          </w:p>
          <w:p w14:paraId="61F9F495" w14:textId="77777777" w:rsidR="00796CCF" w:rsidRPr="00683983" w:rsidRDefault="00796CCF" w:rsidP="00DC75D9">
            <w:pPr>
              <w:pStyle w:val="Prrafodelista"/>
              <w:numPr>
                <w:ilvl w:val="0"/>
                <w:numId w:val="43"/>
              </w:numPr>
              <w:spacing w:line="259" w:lineRule="auto"/>
              <w:jc w:val="both"/>
              <w:rPr>
                <w:rFonts w:ascii="Calibri" w:hAnsi="Calibri" w:cs="Calibri"/>
                <w:sz w:val="18"/>
                <w:szCs w:val="18"/>
              </w:rPr>
            </w:pPr>
            <w:r w:rsidRPr="00683983">
              <w:rPr>
                <w:rFonts w:ascii="Calibri" w:hAnsi="Calibri" w:cs="Calibri"/>
                <w:sz w:val="18"/>
                <w:szCs w:val="18"/>
              </w:rPr>
              <w:t xml:space="preserve">Las solicitudes se podrán realizar en cualquier momento </w:t>
            </w:r>
          </w:p>
          <w:p w14:paraId="4D28D20B" w14:textId="77777777" w:rsidR="00796CCF" w:rsidRPr="00683983" w:rsidRDefault="00796CCF" w:rsidP="00DC75D9">
            <w:pPr>
              <w:pStyle w:val="Prrafodelista"/>
              <w:numPr>
                <w:ilvl w:val="0"/>
                <w:numId w:val="43"/>
              </w:numPr>
              <w:spacing w:line="259" w:lineRule="auto"/>
              <w:jc w:val="both"/>
              <w:rPr>
                <w:rFonts w:ascii="Calibri" w:hAnsi="Calibri" w:cs="Calibri"/>
                <w:sz w:val="18"/>
                <w:szCs w:val="18"/>
              </w:rPr>
            </w:pPr>
            <w:r w:rsidRPr="00683983">
              <w:rPr>
                <w:rFonts w:ascii="Calibri" w:hAnsi="Calibri" w:cs="Calibri"/>
                <w:sz w:val="18"/>
                <w:szCs w:val="18"/>
              </w:rPr>
              <w:t xml:space="preserve">La documentación física solo podrá entregarse en horarios de oficina </w:t>
            </w:r>
          </w:p>
          <w:p w14:paraId="320EC8A3" w14:textId="77777777" w:rsidR="00796CCF" w:rsidRPr="00683983" w:rsidRDefault="00796CCF" w:rsidP="00DC75D9">
            <w:pPr>
              <w:pStyle w:val="Prrafodelista"/>
              <w:numPr>
                <w:ilvl w:val="0"/>
                <w:numId w:val="43"/>
              </w:numPr>
              <w:spacing w:line="259" w:lineRule="auto"/>
              <w:jc w:val="both"/>
              <w:rPr>
                <w:rFonts w:ascii="Calibri" w:hAnsi="Calibri" w:cs="Calibri"/>
                <w:sz w:val="18"/>
                <w:szCs w:val="18"/>
              </w:rPr>
            </w:pPr>
            <w:r w:rsidRPr="00683983">
              <w:rPr>
                <w:rFonts w:ascii="Calibri" w:hAnsi="Calibri" w:cs="Calibri"/>
                <w:sz w:val="18"/>
                <w:szCs w:val="18"/>
              </w:rPr>
              <w:t>Se deberá coordinar cualquier entrega entre ambas partes</w:t>
            </w:r>
          </w:p>
          <w:p w14:paraId="7C33EA7B" w14:textId="77777777" w:rsidR="00796CCF" w:rsidRPr="00683983" w:rsidRDefault="00796CCF" w:rsidP="00DC75D9">
            <w:pPr>
              <w:ind w:left="290" w:hanging="290"/>
              <w:rPr>
                <w:rFonts w:ascii="Calibri" w:hAnsi="Calibri" w:cs="Calibri"/>
                <w:b/>
                <w:bCs/>
                <w:sz w:val="18"/>
                <w:szCs w:val="18"/>
                <w:lang w:val="es-ES_tradnl"/>
              </w:rPr>
            </w:pPr>
          </w:p>
        </w:tc>
        <w:tc>
          <w:tcPr>
            <w:tcW w:w="927" w:type="pct"/>
            <w:shd w:val="clear" w:color="auto" w:fill="auto"/>
            <w:vAlign w:val="center"/>
          </w:tcPr>
          <w:p w14:paraId="6EB765A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0CC3599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3D519A7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7E9F136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720DB1B9" w14:textId="77777777" w:rsidTr="00DC75D9">
        <w:trPr>
          <w:cantSplit/>
          <w:trHeight w:val="397"/>
        </w:trPr>
        <w:tc>
          <w:tcPr>
            <w:tcW w:w="2513" w:type="pct"/>
            <w:shd w:val="clear" w:color="auto" w:fill="auto"/>
            <w:vAlign w:val="center"/>
          </w:tcPr>
          <w:p w14:paraId="0F621ED7" w14:textId="77777777" w:rsidR="00796CCF" w:rsidRPr="00683983" w:rsidRDefault="00796CCF" w:rsidP="00DC75D9">
            <w:pPr>
              <w:pStyle w:val="Prrafodelista"/>
              <w:ind w:left="851"/>
              <w:jc w:val="both"/>
              <w:rPr>
                <w:rFonts w:ascii="Calibri" w:hAnsi="Calibri" w:cs="Calibri"/>
                <w:sz w:val="18"/>
                <w:szCs w:val="18"/>
              </w:rPr>
            </w:pPr>
          </w:p>
          <w:p w14:paraId="4245E164"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Deberá contemplar la separación de cajas, de acuerdo con las Unidades o Áreas Administrativas, a fin de facilitar la búsqueda y/o consulta de los documentos por parte del usuario. Esto permite ahorro de tiempos del personal, al concentrarse en la información por áreas inclusive una herramienta avanzada y funcional debe permitir el acceso de usuarios por perfiles a áreas exclusivas que dan una mayor seguridad en el servicio</w:t>
            </w:r>
          </w:p>
          <w:p w14:paraId="0DE49784" w14:textId="77777777" w:rsidR="00796CCF" w:rsidRPr="00683983" w:rsidRDefault="00796CCF" w:rsidP="00DC75D9">
            <w:pPr>
              <w:pStyle w:val="Prrafodelista"/>
              <w:ind w:left="851"/>
              <w:jc w:val="both"/>
              <w:rPr>
                <w:rFonts w:ascii="Calibri" w:hAnsi="Calibri" w:cs="Calibri"/>
                <w:sz w:val="18"/>
                <w:szCs w:val="18"/>
              </w:rPr>
            </w:pPr>
          </w:p>
          <w:p w14:paraId="159562CC"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Efectuar consulta de documentos y solicitud de préstamos de estos.</w:t>
            </w:r>
          </w:p>
          <w:p w14:paraId="1EFBD64C" w14:textId="77777777" w:rsidR="00796CCF" w:rsidRPr="00683983" w:rsidRDefault="00796CCF" w:rsidP="00DC75D9">
            <w:pPr>
              <w:pStyle w:val="Prrafodelista"/>
              <w:ind w:left="851"/>
              <w:jc w:val="both"/>
              <w:rPr>
                <w:rFonts w:ascii="Calibri" w:hAnsi="Calibri" w:cs="Calibri"/>
                <w:sz w:val="18"/>
                <w:szCs w:val="18"/>
              </w:rPr>
            </w:pPr>
          </w:p>
          <w:p w14:paraId="3E58DF33"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 xml:space="preserve">Deberá contar con permisos personalizados para personal de La Caja de Salud de la Banca Privada como de la empresa adjudicada por perfiles (usuarios), de acuerdo con el cuadro de clasificación por Unidades o Áreas Administrativas, restringiendo el acceso a servicios/personal no autorizados tanto a documentación física como digital siendo pasible de sanción la fuga de información institucional. </w:t>
            </w:r>
          </w:p>
          <w:p w14:paraId="72778D34" w14:textId="77777777" w:rsidR="00796CCF" w:rsidRPr="00683983" w:rsidRDefault="00796CCF" w:rsidP="00DC75D9">
            <w:pPr>
              <w:pStyle w:val="Prrafodelista"/>
              <w:ind w:left="851"/>
              <w:jc w:val="both"/>
              <w:rPr>
                <w:rFonts w:ascii="Calibri" w:hAnsi="Calibri" w:cs="Calibri"/>
                <w:sz w:val="18"/>
                <w:szCs w:val="18"/>
              </w:rPr>
            </w:pPr>
          </w:p>
          <w:p w14:paraId="6F70F062"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Almacenar durante el periodo contractual las imágenes requeridas a demanda, con la finalidad del usuario puede acceder en otra oportunidad a visualizar las imágenes y no sea necesario volver a consultar el documento los documentos digitales deberán también ser proporcionados en formato PDF para su verificación y control.</w:t>
            </w:r>
          </w:p>
          <w:p w14:paraId="5AC2E067" w14:textId="77777777" w:rsidR="00796CCF" w:rsidRPr="00683983" w:rsidRDefault="00796CCF" w:rsidP="00DC75D9">
            <w:pPr>
              <w:pStyle w:val="Prrafodelista"/>
              <w:ind w:left="851"/>
              <w:jc w:val="both"/>
              <w:rPr>
                <w:rFonts w:ascii="Calibri" w:hAnsi="Calibri" w:cs="Calibri"/>
                <w:sz w:val="18"/>
                <w:szCs w:val="18"/>
              </w:rPr>
            </w:pPr>
          </w:p>
          <w:p w14:paraId="0127B28D" w14:textId="77777777" w:rsidR="00796CCF" w:rsidRPr="00683983" w:rsidRDefault="00796CCF" w:rsidP="00DC75D9">
            <w:pPr>
              <w:pStyle w:val="Prrafodelista"/>
              <w:numPr>
                <w:ilvl w:val="1"/>
                <w:numId w:val="40"/>
              </w:numPr>
              <w:spacing w:line="259" w:lineRule="auto"/>
              <w:ind w:left="851" w:hanging="491"/>
              <w:jc w:val="both"/>
              <w:rPr>
                <w:rFonts w:ascii="Calibri" w:hAnsi="Calibri" w:cs="Calibri"/>
                <w:sz w:val="18"/>
                <w:szCs w:val="18"/>
              </w:rPr>
            </w:pPr>
            <w:r w:rsidRPr="00683983">
              <w:rPr>
                <w:rFonts w:ascii="Calibri" w:hAnsi="Calibri" w:cs="Calibri"/>
                <w:sz w:val="18"/>
                <w:szCs w:val="18"/>
              </w:rPr>
              <w:t>Registro de la trazabilidad de los documentos, a fin de que los usuarios puedan verificar la ubicación exacta de su documentación (si es que se encuentra en custodia o en calidad de préstamo, detalle de fechas y usuarios que consultaron la documentación).</w:t>
            </w:r>
          </w:p>
          <w:p w14:paraId="6AF98A9C" w14:textId="77777777" w:rsidR="00796CCF" w:rsidRPr="00683983" w:rsidRDefault="00796CCF" w:rsidP="00DC75D9">
            <w:pPr>
              <w:pStyle w:val="Prrafodelista"/>
              <w:ind w:left="851"/>
              <w:jc w:val="both"/>
              <w:rPr>
                <w:rFonts w:ascii="Calibri" w:hAnsi="Calibri" w:cs="Calibri"/>
                <w:sz w:val="18"/>
                <w:szCs w:val="18"/>
              </w:rPr>
            </w:pPr>
          </w:p>
          <w:p w14:paraId="02477624" w14:textId="77777777" w:rsidR="00796CCF" w:rsidRPr="00080DFD" w:rsidRDefault="00796CCF" w:rsidP="00DC75D9">
            <w:pPr>
              <w:pStyle w:val="Prrafodelista"/>
              <w:numPr>
                <w:ilvl w:val="1"/>
                <w:numId w:val="40"/>
              </w:numPr>
              <w:spacing w:line="259" w:lineRule="auto"/>
              <w:ind w:left="851" w:hanging="491"/>
              <w:jc w:val="both"/>
              <w:rPr>
                <w:rFonts w:ascii="Calibri" w:hAnsi="Calibri" w:cs="Calibri"/>
                <w:sz w:val="18"/>
                <w:szCs w:val="18"/>
              </w:rPr>
            </w:pPr>
            <w:r w:rsidRPr="00683983">
              <w:rPr>
                <w:rFonts w:ascii="Calibri" w:hAnsi="Calibri" w:cs="Calibri"/>
                <w:sz w:val="18"/>
                <w:szCs w:val="18"/>
              </w:rPr>
              <w:t>Reportes en línea de cantidad de cajas, cantidad de solicitudes generadas por mes, cantidad de documentos pendientes de devolución.</w:t>
            </w:r>
          </w:p>
        </w:tc>
        <w:tc>
          <w:tcPr>
            <w:tcW w:w="927" w:type="pct"/>
            <w:shd w:val="clear" w:color="auto" w:fill="auto"/>
            <w:vAlign w:val="center"/>
          </w:tcPr>
          <w:p w14:paraId="0A8BFEA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37B4E94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auto"/>
            <w:vAlign w:val="center"/>
          </w:tcPr>
          <w:p w14:paraId="3266BB8D"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auto"/>
            <w:vAlign w:val="center"/>
          </w:tcPr>
          <w:p w14:paraId="2A35EE8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452C9743" w14:textId="77777777" w:rsidTr="00DC75D9">
        <w:trPr>
          <w:cantSplit/>
          <w:trHeight w:val="20"/>
        </w:trPr>
        <w:tc>
          <w:tcPr>
            <w:tcW w:w="2513" w:type="pct"/>
            <w:shd w:val="clear" w:color="auto" w:fill="17365D"/>
            <w:vAlign w:val="center"/>
          </w:tcPr>
          <w:p w14:paraId="1267F4E1" w14:textId="77777777" w:rsidR="00796CCF" w:rsidRPr="00683983" w:rsidRDefault="00796CCF" w:rsidP="00DC75D9">
            <w:pPr>
              <w:ind w:left="290" w:hanging="290"/>
              <w:rPr>
                <w:rFonts w:ascii="Calibri" w:hAnsi="Calibri" w:cs="Calibri"/>
                <w:b/>
                <w:bCs/>
                <w:sz w:val="18"/>
                <w:szCs w:val="18"/>
              </w:rPr>
            </w:pPr>
            <w:r w:rsidRPr="00683983">
              <w:rPr>
                <w:rFonts w:ascii="Calibri" w:hAnsi="Calibri" w:cs="Calibri"/>
                <w:b/>
                <w:bCs/>
                <w:sz w:val="18"/>
                <w:szCs w:val="18"/>
              </w:rPr>
              <w:t>III. REQUISITOS QUE DEBE CUMPLIR EL PROPONENTE</w:t>
            </w:r>
          </w:p>
          <w:p w14:paraId="392A1A27" w14:textId="77777777" w:rsidR="00796CCF" w:rsidRPr="00683983" w:rsidRDefault="00796CCF" w:rsidP="00DC75D9">
            <w:pPr>
              <w:ind w:left="290" w:hanging="290"/>
              <w:rPr>
                <w:rFonts w:ascii="Calibri" w:hAnsi="Calibri" w:cs="Calibri"/>
                <w:b/>
                <w:bCs/>
                <w:i/>
                <w:iCs/>
                <w:sz w:val="18"/>
                <w:szCs w:val="18"/>
              </w:rPr>
            </w:pPr>
          </w:p>
        </w:tc>
        <w:tc>
          <w:tcPr>
            <w:tcW w:w="927" w:type="pct"/>
            <w:shd w:val="clear" w:color="auto" w:fill="17365D"/>
            <w:vAlign w:val="center"/>
          </w:tcPr>
          <w:p w14:paraId="1F3A2FC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17365D"/>
            <w:vAlign w:val="center"/>
          </w:tcPr>
          <w:p w14:paraId="16477E19"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17365D"/>
            <w:vAlign w:val="center"/>
          </w:tcPr>
          <w:p w14:paraId="4FBD3D4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17365D"/>
            <w:vAlign w:val="center"/>
          </w:tcPr>
          <w:p w14:paraId="29E4AF7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35578B9F" w14:textId="77777777" w:rsidTr="00DC75D9">
        <w:trPr>
          <w:cantSplit/>
          <w:trHeight w:val="20"/>
        </w:trPr>
        <w:tc>
          <w:tcPr>
            <w:tcW w:w="2513" w:type="pct"/>
            <w:shd w:val="clear" w:color="auto" w:fill="8DB3E2"/>
            <w:vAlign w:val="center"/>
          </w:tcPr>
          <w:p w14:paraId="5AB3CB2B" w14:textId="77777777" w:rsidR="00796CCF" w:rsidRPr="00683983" w:rsidRDefault="00796CCF" w:rsidP="00DC75D9">
            <w:pPr>
              <w:ind w:left="290" w:hanging="290"/>
              <w:rPr>
                <w:rFonts w:ascii="Calibri" w:hAnsi="Calibri" w:cs="Calibri"/>
                <w:b/>
                <w:bCs/>
                <w:sz w:val="18"/>
                <w:szCs w:val="18"/>
              </w:rPr>
            </w:pPr>
            <w:r w:rsidRPr="00683983">
              <w:rPr>
                <w:rFonts w:ascii="Calibri" w:hAnsi="Calibri" w:cs="Calibri"/>
                <w:b/>
                <w:bCs/>
                <w:sz w:val="18"/>
                <w:szCs w:val="18"/>
              </w:rPr>
              <w:t>A. Experiencia general del proponente</w:t>
            </w:r>
          </w:p>
        </w:tc>
        <w:tc>
          <w:tcPr>
            <w:tcW w:w="927" w:type="pct"/>
            <w:shd w:val="clear" w:color="auto" w:fill="8DB3E2"/>
            <w:vAlign w:val="center"/>
          </w:tcPr>
          <w:p w14:paraId="3E8604B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p>
        </w:tc>
        <w:tc>
          <w:tcPr>
            <w:tcW w:w="175" w:type="pct"/>
            <w:shd w:val="clear" w:color="auto" w:fill="8DB3E2"/>
            <w:vAlign w:val="center"/>
          </w:tcPr>
          <w:p w14:paraId="366ECC7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44" w:type="pct"/>
            <w:shd w:val="clear" w:color="auto" w:fill="8DB3E2"/>
            <w:vAlign w:val="center"/>
          </w:tcPr>
          <w:p w14:paraId="53A807F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1141" w:type="pct"/>
            <w:shd w:val="clear" w:color="auto" w:fill="8DB3E2"/>
            <w:vAlign w:val="center"/>
          </w:tcPr>
          <w:p w14:paraId="7045804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796CCF" w:rsidRPr="00683983" w14:paraId="04AB37EA" w14:textId="77777777" w:rsidTr="00DC75D9">
        <w:trPr>
          <w:cantSplit/>
          <w:trHeight w:val="711"/>
        </w:trPr>
        <w:tc>
          <w:tcPr>
            <w:tcW w:w="2513" w:type="pct"/>
            <w:tcBorders>
              <w:bottom w:val="single" w:sz="4" w:space="0" w:color="auto"/>
            </w:tcBorders>
            <w:vAlign w:val="center"/>
          </w:tcPr>
          <w:p w14:paraId="7A942C99"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lastRenderedPageBreak/>
              <w:t>El proponente deberá ser una empresa especializada en servicios de custodia, gestión documental y automatización de procesos y flujos de trabajo.</w:t>
            </w:r>
          </w:p>
          <w:p w14:paraId="217FE19F" w14:textId="77777777" w:rsidR="00796CCF" w:rsidRPr="00683983" w:rsidRDefault="00796CCF" w:rsidP="00DC75D9">
            <w:pPr>
              <w:pStyle w:val="Prrafodelista"/>
              <w:ind w:left="851"/>
              <w:jc w:val="both"/>
              <w:rPr>
                <w:rFonts w:ascii="Calibri" w:hAnsi="Calibri" w:cs="Calibri"/>
                <w:sz w:val="18"/>
                <w:szCs w:val="18"/>
              </w:rPr>
            </w:pPr>
          </w:p>
          <w:p w14:paraId="41FF43F0"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 xml:space="preserve">Se consideran servicios similares a los siguientes: Gestión de documentos, Trámite documentario, Ordenamiento de archivos; Administración documentaria, Organización y administración documentaria, Administración de documentos y Digitalización documental. </w:t>
            </w:r>
          </w:p>
          <w:p w14:paraId="78DE2A59" w14:textId="77777777" w:rsidR="00796CCF" w:rsidRPr="00683983" w:rsidRDefault="00796CCF" w:rsidP="00DC75D9">
            <w:pPr>
              <w:pStyle w:val="Prrafodelista"/>
              <w:ind w:left="851"/>
              <w:jc w:val="both"/>
              <w:rPr>
                <w:rFonts w:ascii="Calibri" w:hAnsi="Calibri" w:cs="Calibri"/>
                <w:b/>
                <w:bCs/>
                <w:sz w:val="18"/>
                <w:szCs w:val="18"/>
              </w:rPr>
            </w:pPr>
          </w:p>
          <w:p w14:paraId="7E0B8234" w14:textId="77777777" w:rsidR="00796CCF" w:rsidRPr="00683983" w:rsidRDefault="00796CCF" w:rsidP="00DC75D9">
            <w:pPr>
              <w:spacing w:line="259" w:lineRule="auto"/>
              <w:jc w:val="both"/>
              <w:rPr>
                <w:rFonts w:ascii="Calibri" w:hAnsi="Calibri" w:cs="Calibri"/>
                <w:b/>
                <w:bCs/>
                <w:sz w:val="18"/>
                <w:szCs w:val="18"/>
              </w:rPr>
            </w:pPr>
            <w:r w:rsidRPr="00683983">
              <w:rPr>
                <w:rFonts w:ascii="Calibri" w:hAnsi="Calibri" w:cs="Calibri"/>
                <w:b/>
                <w:bCs/>
                <w:sz w:val="18"/>
                <w:szCs w:val="18"/>
              </w:rPr>
              <w:t>ACREDITACION</w:t>
            </w:r>
          </w:p>
          <w:p w14:paraId="1A8EF80F" w14:textId="77777777" w:rsidR="00796CCF" w:rsidRPr="00683983" w:rsidRDefault="00796CCF" w:rsidP="00DC75D9">
            <w:pPr>
              <w:spacing w:line="259" w:lineRule="auto"/>
              <w:jc w:val="both"/>
              <w:rPr>
                <w:rFonts w:ascii="Calibri" w:hAnsi="Calibri" w:cs="Calibri"/>
                <w:b/>
                <w:bCs/>
                <w:sz w:val="18"/>
                <w:szCs w:val="18"/>
              </w:rPr>
            </w:pPr>
            <w:r w:rsidRPr="00683983">
              <w:rPr>
                <w:rFonts w:ascii="Calibri" w:hAnsi="Calibri" w:cs="Calibri"/>
                <w:sz w:val="18"/>
                <w:szCs w:val="18"/>
              </w:rPr>
              <w:t>La experiencia del proponente en la especialidad se acreditará con copia simple de:</w:t>
            </w:r>
          </w:p>
          <w:p w14:paraId="79CF11F7" w14:textId="77777777" w:rsidR="00796CCF" w:rsidRPr="00683983" w:rsidRDefault="00796CCF" w:rsidP="00DC75D9">
            <w:pPr>
              <w:pStyle w:val="Prrafodelista"/>
              <w:numPr>
                <w:ilvl w:val="0"/>
                <w:numId w:val="44"/>
              </w:numPr>
              <w:spacing w:line="259" w:lineRule="auto"/>
              <w:jc w:val="both"/>
              <w:rPr>
                <w:rFonts w:ascii="Calibri" w:hAnsi="Calibri" w:cs="Calibri"/>
                <w:sz w:val="18"/>
                <w:szCs w:val="18"/>
              </w:rPr>
            </w:pPr>
            <w:r w:rsidRPr="00683983">
              <w:rPr>
                <w:rFonts w:ascii="Calibri" w:hAnsi="Calibri" w:cs="Calibri"/>
                <w:sz w:val="18"/>
                <w:szCs w:val="18"/>
              </w:rPr>
              <w:t>Contratos u órdenes de servicios, y su respectiva conformidad o constancia de prestación</w:t>
            </w:r>
            <w:r>
              <w:rPr>
                <w:rFonts w:ascii="Calibri" w:hAnsi="Calibri" w:cs="Calibri"/>
                <w:sz w:val="18"/>
                <w:szCs w:val="18"/>
              </w:rPr>
              <w:t>.</w:t>
            </w:r>
          </w:p>
          <w:p w14:paraId="17F12B9E" w14:textId="77777777" w:rsidR="00796CCF" w:rsidRPr="00683983" w:rsidRDefault="00796CCF" w:rsidP="00DC75D9">
            <w:pPr>
              <w:pStyle w:val="Prrafodelista"/>
              <w:numPr>
                <w:ilvl w:val="0"/>
                <w:numId w:val="44"/>
              </w:numPr>
              <w:spacing w:line="259" w:lineRule="auto"/>
              <w:jc w:val="both"/>
              <w:rPr>
                <w:rFonts w:ascii="Calibri" w:hAnsi="Calibri" w:cs="Calibri"/>
                <w:bCs/>
                <w:i/>
                <w:iCs/>
                <w:sz w:val="18"/>
                <w:szCs w:val="18"/>
              </w:rPr>
            </w:pPr>
            <w:r w:rsidRPr="00080DFD">
              <w:rPr>
                <w:rFonts w:ascii="Calibri" w:hAnsi="Calibri" w:cs="Calibri"/>
                <w:sz w:val="18"/>
                <w:szCs w:val="18"/>
              </w:rPr>
              <w:t>Comprobantes de pago en cuya cancelación se acredite documental y fehacientemente, con Boucher de depósito, nota de crédito, reporte de estado de cuenta, cualquier otro documento que acredite el abono por el servicio.</w:t>
            </w:r>
          </w:p>
        </w:tc>
        <w:tc>
          <w:tcPr>
            <w:tcW w:w="927" w:type="pct"/>
            <w:tcBorders>
              <w:bottom w:val="single" w:sz="4" w:space="0" w:color="auto"/>
            </w:tcBorders>
            <w:vAlign w:val="center"/>
          </w:tcPr>
          <w:p w14:paraId="1A22FBA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tcBorders>
              <w:bottom w:val="single" w:sz="4" w:space="0" w:color="auto"/>
            </w:tcBorders>
            <w:vAlign w:val="center"/>
          </w:tcPr>
          <w:p w14:paraId="4B1E0D4A" w14:textId="77777777" w:rsidR="00796CCF" w:rsidRPr="00683983" w:rsidRDefault="00796CCF" w:rsidP="00DC75D9">
            <w:pPr>
              <w:autoSpaceDE w:val="0"/>
              <w:autoSpaceDN w:val="0"/>
              <w:adjustRightInd w:val="0"/>
              <w:jc w:val="both"/>
              <w:rPr>
                <w:rFonts w:ascii="Calibri" w:hAnsi="Calibri" w:cs="Calibri"/>
                <w:sz w:val="18"/>
                <w:szCs w:val="18"/>
                <w:lang w:eastAsia="es-BO"/>
              </w:rPr>
            </w:pPr>
          </w:p>
        </w:tc>
        <w:tc>
          <w:tcPr>
            <w:tcW w:w="244" w:type="pct"/>
            <w:tcBorders>
              <w:bottom w:val="single" w:sz="4" w:space="0" w:color="auto"/>
            </w:tcBorders>
            <w:vAlign w:val="center"/>
          </w:tcPr>
          <w:p w14:paraId="5AF0A9DF" w14:textId="77777777" w:rsidR="00796CCF" w:rsidRPr="00683983" w:rsidRDefault="00796CCF" w:rsidP="00DC75D9">
            <w:pPr>
              <w:autoSpaceDE w:val="0"/>
              <w:autoSpaceDN w:val="0"/>
              <w:adjustRightInd w:val="0"/>
              <w:jc w:val="both"/>
              <w:rPr>
                <w:rFonts w:ascii="Calibri" w:hAnsi="Calibri" w:cs="Calibri"/>
                <w:sz w:val="18"/>
                <w:szCs w:val="18"/>
                <w:lang w:eastAsia="es-BO"/>
              </w:rPr>
            </w:pPr>
          </w:p>
        </w:tc>
        <w:tc>
          <w:tcPr>
            <w:tcW w:w="1141" w:type="pct"/>
            <w:tcBorders>
              <w:bottom w:val="single" w:sz="4" w:space="0" w:color="auto"/>
            </w:tcBorders>
            <w:vAlign w:val="center"/>
          </w:tcPr>
          <w:p w14:paraId="5DB1AF9E" w14:textId="77777777" w:rsidR="00796CCF" w:rsidRPr="00683983" w:rsidRDefault="00796CCF" w:rsidP="00DC75D9">
            <w:pPr>
              <w:autoSpaceDE w:val="0"/>
              <w:autoSpaceDN w:val="0"/>
              <w:adjustRightInd w:val="0"/>
              <w:jc w:val="both"/>
              <w:rPr>
                <w:rFonts w:ascii="Calibri" w:hAnsi="Calibri" w:cs="Calibri"/>
                <w:sz w:val="18"/>
                <w:szCs w:val="18"/>
                <w:lang w:eastAsia="es-BO"/>
              </w:rPr>
            </w:pPr>
          </w:p>
        </w:tc>
      </w:tr>
      <w:tr w:rsidR="00796CCF" w:rsidRPr="00683983" w14:paraId="47A4655E" w14:textId="77777777" w:rsidTr="00DC75D9">
        <w:trPr>
          <w:cantSplit/>
          <w:trHeight w:val="227"/>
        </w:trPr>
        <w:tc>
          <w:tcPr>
            <w:tcW w:w="2513" w:type="pct"/>
            <w:shd w:val="clear" w:color="auto" w:fill="8DB3E2"/>
            <w:vAlign w:val="center"/>
          </w:tcPr>
          <w:p w14:paraId="378CB49F" w14:textId="77777777" w:rsidR="00796CCF" w:rsidRPr="00683983" w:rsidRDefault="00796CCF" w:rsidP="00DC75D9">
            <w:pPr>
              <w:ind w:left="290" w:hanging="290"/>
              <w:rPr>
                <w:rFonts w:ascii="Calibri" w:hAnsi="Calibri" w:cs="Calibri"/>
                <w:b/>
                <w:bCs/>
                <w:sz w:val="18"/>
                <w:szCs w:val="18"/>
              </w:rPr>
            </w:pPr>
            <w:r w:rsidRPr="00683983">
              <w:rPr>
                <w:rFonts w:ascii="Calibri" w:hAnsi="Calibri" w:cs="Calibri"/>
                <w:b/>
                <w:bCs/>
                <w:sz w:val="18"/>
                <w:szCs w:val="18"/>
              </w:rPr>
              <w:t>B. Experiencia específica del proponente</w:t>
            </w:r>
          </w:p>
        </w:tc>
        <w:tc>
          <w:tcPr>
            <w:tcW w:w="927" w:type="pct"/>
            <w:shd w:val="clear" w:color="auto" w:fill="8DB3E2"/>
            <w:vAlign w:val="center"/>
          </w:tcPr>
          <w:p w14:paraId="2BF9FC79"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p>
        </w:tc>
        <w:tc>
          <w:tcPr>
            <w:tcW w:w="175" w:type="pct"/>
            <w:shd w:val="clear" w:color="auto" w:fill="8DB3E2"/>
            <w:vAlign w:val="center"/>
          </w:tcPr>
          <w:p w14:paraId="3057771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44" w:type="pct"/>
            <w:shd w:val="clear" w:color="auto" w:fill="8DB3E2"/>
            <w:vAlign w:val="center"/>
          </w:tcPr>
          <w:p w14:paraId="26806B9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1141" w:type="pct"/>
            <w:shd w:val="clear" w:color="auto" w:fill="8DB3E2"/>
            <w:vAlign w:val="center"/>
          </w:tcPr>
          <w:p w14:paraId="27AD8A6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796CCF" w:rsidRPr="00683983" w14:paraId="632CF053" w14:textId="77777777" w:rsidTr="00DC75D9">
        <w:trPr>
          <w:cantSplit/>
          <w:trHeight w:val="227"/>
        </w:trPr>
        <w:tc>
          <w:tcPr>
            <w:tcW w:w="2513" w:type="pct"/>
            <w:shd w:val="clear" w:color="auto" w:fill="auto"/>
            <w:vAlign w:val="center"/>
          </w:tcPr>
          <w:p w14:paraId="08D1A4F6" w14:textId="77777777" w:rsidR="00796CCF" w:rsidRPr="00683983" w:rsidRDefault="00796CCF" w:rsidP="00DC75D9">
            <w:pPr>
              <w:jc w:val="both"/>
              <w:rPr>
                <w:rFonts w:ascii="Calibri" w:hAnsi="Calibri" w:cs="Calibri"/>
                <w:sz w:val="18"/>
                <w:szCs w:val="18"/>
              </w:rPr>
            </w:pPr>
          </w:p>
          <w:p w14:paraId="6DB234BA" w14:textId="77777777" w:rsidR="00796CCF" w:rsidRPr="00683983" w:rsidRDefault="00796CCF" w:rsidP="00DC75D9">
            <w:pPr>
              <w:jc w:val="both"/>
              <w:rPr>
                <w:rFonts w:ascii="Calibri" w:hAnsi="Calibri" w:cs="Calibri"/>
                <w:sz w:val="18"/>
                <w:szCs w:val="18"/>
              </w:rPr>
            </w:pPr>
            <w:r w:rsidRPr="00683983">
              <w:rPr>
                <w:rFonts w:ascii="Calibri" w:hAnsi="Calibri" w:cs="Calibri"/>
                <w:sz w:val="18"/>
                <w:szCs w:val="18"/>
              </w:rPr>
              <w:t>El proponente deberá contar con una experiencia específica en servicios de custodia, gestión documental y automatización de procesos con Entidades Públicas y/o Privadas del sector financiero principalmente y/o cualquier otro rubro:</w:t>
            </w:r>
          </w:p>
          <w:p w14:paraId="689DA8B9"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Mayor a 5 años (mínimo deseable)</w:t>
            </w:r>
          </w:p>
          <w:p w14:paraId="035EA371"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Mayor a 10 años (regular)</w:t>
            </w:r>
          </w:p>
          <w:p w14:paraId="60B0DE8C"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Mayor a 20 años (optimo)</w:t>
            </w:r>
          </w:p>
          <w:p w14:paraId="7C56790C" w14:textId="77777777" w:rsidR="00796CCF" w:rsidRPr="00683983" w:rsidRDefault="00796CCF" w:rsidP="00DC75D9">
            <w:pPr>
              <w:pStyle w:val="Prrafodelista"/>
              <w:ind w:left="851"/>
              <w:jc w:val="both"/>
              <w:rPr>
                <w:rFonts w:ascii="Calibri" w:hAnsi="Calibri" w:cs="Calibri"/>
                <w:sz w:val="18"/>
                <w:szCs w:val="18"/>
              </w:rPr>
            </w:pPr>
          </w:p>
          <w:p w14:paraId="1C6EB98C" w14:textId="77777777" w:rsidR="00796CCF" w:rsidRPr="00683983" w:rsidRDefault="00796CCF" w:rsidP="00DC75D9">
            <w:pPr>
              <w:jc w:val="both"/>
              <w:rPr>
                <w:rFonts w:ascii="Calibri" w:hAnsi="Calibri" w:cs="Calibri"/>
                <w:b/>
                <w:bCs/>
                <w:sz w:val="18"/>
                <w:szCs w:val="18"/>
              </w:rPr>
            </w:pPr>
            <w:r w:rsidRPr="00683983">
              <w:rPr>
                <w:rFonts w:ascii="Calibri" w:hAnsi="Calibri" w:cs="Calibri"/>
                <w:sz w:val="18"/>
                <w:szCs w:val="18"/>
              </w:rPr>
              <w:t>Para acreditar el tiempo de experiencia, deberá adjuntar copia de contratos y certificados de cumplimiento de contrato.</w:t>
            </w:r>
          </w:p>
        </w:tc>
        <w:tc>
          <w:tcPr>
            <w:tcW w:w="927" w:type="pct"/>
            <w:shd w:val="clear" w:color="auto" w:fill="auto"/>
            <w:vAlign w:val="center"/>
          </w:tcPr>
          <w:p w14:paraId="5ED0F0D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iCs/>
                <w:lang w:val="es-ES_tradnl"/>
              </w:rPr>
            </w:pPr>
            <w:r w:rsidRPr="00683983">
              <w:rPr>
                <w:rFonts w:ascii="Calibri" w:hAnsi="Calibri" w:cs="Calibri"/>
                <w:i/>
              </w:rPr>
              <w:t>Manifestar aceptación, especificar y/o adjuntar lo requerido</w:t>
            </w:r>
          </w:p>
        </w:tc>
        <w:tc>
          <w:tcPr>
            <w:tcW w:w="175" w:type="pct"/>
            <w:shd w:val="clear" w:color="auto" w:fill="auto"/>
            <w:vAlign w:val="center"/>
          </w:tcPr>
          <w:p w14:paraId="10B394A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244" w:type="pct"/>
            <w:shd w:val="clear" w:color="auto" w:fill="auto"/>
            <w:vAlign w:val="center"/>
          </w:tcPr>
          <w:p w14:paraId="5459FDB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c>
          <w:tcPr>
            <w:tcW w:w="1141" w:type="pct"/>
            <w:shd w:val="clear" w:color="auto" w:fill="auto"/>
            <w:vAlign w:val="center"/>
          </w:tcPr>
          <w:p w14:paraId="1B6740C8"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iCs/>
                <w:sz w:val="18"/>
                <w:szCs w:val="18"/>
                <w:lang w:val="es-ES_tradnl"/>
              </w:rPr>
            </w:pPr>
          </w:p>
        </w:tc>
      </w:tr>
      <w:tr w:rsidR="00796CCF" w:rsidRPr="00683983" w14:paraId="704C8BE6" w14:textId="77777777" w:rsidTr="00DC75D9">
        <w:trPr>
          <w:cantSplit/>
          <w:trHeight w:val="1310"/>
        </w:trPr>
        <w:tc>
          <w:tcPr>
            <w:tcW w:w="2513" w:type="pct"/>
            <w:tcBorders>
              <w:bottom w:val="single" w:sz="4" w:space="0" w:color="auto"/>
            </w:tcBorders>
            <w:vAlign w:val="center"/>
          </w:tcPr>
          <w:p w14:paraId="4E0C9EC8" w14:textId="77777777" w:rsidR="00796CCF" w:rsidRPr="00683983" w:rsidRDefault="00796CCF" w:rsidP="00DC75D9">
            <w:pPr>
              <w:spacing w:line="259" w:lineRule="auto"/>
              <w:jc w:val="both"/>
              <w:rPr>
                <w:rFonts w:ascii="Calibri" w:hAnsi="Calibri" w:cs="Calibri"/>
                <w:b/>
                <w:bCs/>
                <w:sz w:val="18"/>
                <w:szCs w:val="18"/>
              </w:rPr>
            </w:pPr>
            <w:r w:rsidRPr="00683983">
              <w:rPr>
                <w:rFonts w:ascii="Calibri" w:hAnsi="Calibri" w:cs="Calibri"/>
                <w:b/>
                <w:bCs/>
                <w:sz w:val="18"/>
                <w:szCs w:val="18"/>
              </w:rPr>
              <w:t>SERVICIOS ADICIONALES</w:t>
            </w:r>
          </w:p>
          <w:p w14:paraId="55343772"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Trasvase de documentación (deseable)</w:t>
            </w:r>
          </w:p>
          <w:p w14:paraId="4F3FF39E"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rPr>
            </w:pPr>
            <w:r w:rsidRPr="00683983">
              <w:rPr>
                <w:rFonts w:ascii="Calibri" w:hAnsi="Calibri" w:cs="Calibri"/>
                <w:sz w:val="18"/>
                <w:szCs w:val="18"/>
              </w:rPr>
              <w:t>Archivo de documentación adicional (optimo)</w:t>
            </w:r>
          </w:p>
          <w:p w14:paraId="6371E11E" w14:textId="77777777" w:rsidR="00796CCF" w:rsidRPr="00683983" w:rsidRDefault="00796CCF" w:rsidP="00DC75D9">
            <w:pPr>
              <w:pStyle w:val="Prrafodelista"/>
              <w:numPr>
                <w:ilvl w:val="0"/>
                <w:numId w:val="41"/>
              </w:numPr>
              <w:spacing w:line="259" w:lineRule="auto"/>
              <w:ind w:left="1418"/>
              <w:jc w:val="both"/>
              <w:rPr>
                <w:rFonts w:ascii="Calibri" w:hAnsi="Calibri" w:cs="Calibri"/>
                <w:sz w:val="18"/>
                <w:szCs w:val="18"/>
                <w:lang w:eastAsia="es-BO"/>
              </w:rPr>
            </w:pPr>
            <w:r w:rsidRPr="00683983">
              <w:rPr>
                <w:rFonts w:ascii="Calibri" w:hAnsi="Calibri" w:cs="Calibri"/>
                <w:sz w:val="18"/>
                <w:szCs w:val="18"/>
              </w:rPr>
              <w:t>Digitalización y catalogación documental (optimo)</w:t>
            </w:r>
          </w:p>
        </w:tc>
        <w:tc>
          <w:tcPr>
            <w:tcW w:w="927" w:type="pct"/>
            <w:tcBorders>
              <w:bottom w:val="single" w:sz="4" w:space="0" w:color="auto"/>
            </w:tcBorders>
            <w:vAlign w:val="center"/>
          </w:tcPr>
          <w:p w14:paraId="22D62B3E"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tcBorders>
              <w:bottom w:val="single" w:sz="4" w:space="0" w:color="auto"/>
            </w:tcBorders>
            <w:vAlign w:val="center"/>
          </w:tcPr>
          <w:p w14:paraId="0D45C038" w14:textId="77777777" w:rsidR="00796CCF" w:rsidRPr="00683983" w:rsidRDefault="00796CCF" w:rsidP="00DC75D9">
            <w:pPr>
              <w:autoSpaceDE w:val="0"/>
              <w:autoSpaceDN w:val="0"/>
              <w:adjustRightInd w:val="0"/>
              <w:jc w:val="both"/>
              <w:rPr>
                <w:rFonts w:ascii="Calibri" w:hAnsi="Calibri" w:cs="Calibri"/>
                <w:sz w:val="18"/>
                <w:szCs w:val="18"/>
                <w:lang w:eastAsia="es-BO"/>
              </w:rPr>
            </w:pPr>
          </w:p>
        </w:tc>
        <w:tc>
          <w:tcPr>
            <w:tcW w:w="244" w:type="pct"/>
            <w:tcBorders>
              <w:bottom w:val="single" w:sz="4" w:space="0" w:color="auto"/>
            </w:tcBorders>
            <w:vAlign w:val="center"/>
          </w:tcPr>
          <w:p w14:paraId="47EBDDE3" w14:textId="77777777" w:rsidR="00796CCF" w:rsidRPr="00683983" w:rsidRDefault="00796CCF" w:rsidP="00DC75D9">
            <w:pPr>
              <w:autoSpaceDE w:val="0"/>
              <w:autoSpaceDN w:val="0"/>
              <w:adjustRightInd w:val="0"/>
              <w:jc w:val="both"/>
              <w:rPr>
                <w:rFonts w:ascii="Calibri" w:hAnsi="Calibri" w:cs="Calibri"/>
                <w:sz w:val="18"/>
                <w:szCs w:val="18"/>
                <w:lang w:eastAsia="es-BO"/>
              </w:rPr>
            </w:pPr>
          </w:p>
        </w:tc>
        <w:tc>
          <w:tcPr>
            <w:tcW w:w="1141" w:type="pct"/>
            <w:tcBorders>
              <w:bottom w:val="single" w:sz="4" w:space="0" w:color="auto"/>
            </w:tcBorders>
            <w:vAlign w:val="center"/>
          </w:tcPr>
          <w:p w14:paraId="3EAC3A7C" w14:textId="77777777" w:rsidR="00796CCF" w:rsidRPr="00683983" w:rsidRDefault="00796CCF" w:rsidP="00DC75D9">
            <w:pPr>
              <w:autoSpaceDE w:val="0"/>
              <w:autoSpaceDN w:val="0"/>
              <w:adjustRightInd w:val="0"/>
              <w:jc w:val="both"/>
              <w:rPr>
                <w:rFonts w:ascii="Calibri" w:hAnsi="Calibri" w:cs="Calibri"/>
                <w:sz w:val="18"/>
                <w:szCs w:val="18"/>
                <w:lang w:eastAsia="es-BO"/>
              </w:rPr>
            </w:pPr>
          </w:p>
        </w:tc>
      </w:tr>
      <w:tr w:rsidR="00796CCF" w:rsidRPr="00683983" w14:paraId="597E3C7D" w14:textId="77777777" w:rsidTr="00DC75D9">
        <w:trPr>
          <w:cantSplit/>
          <w:trHeight w:val="397"/>
        </w:trPr>
        <w:tc>
          <w:tcPr>
            <w:tcW w:w="2513" w:type="pct"/>
            <w:shd w:val="clear" w:color="auto" w:fill="17365D"/>
            <w:vAlign w:val="center"/>
          </w:tcPr>
          <w:p w14:paraId="439FE320" w14:textId="77777777" w:rsidR="00796CCF" w:rsidRPr="00683983" w:rsidRDefault="00796CCF" w:rsidP="00DC75D9">
            <w:pPr>
              <w:ind w:left="290" w:hanging="290"/>
              <w:rPr>
                <w:rFonts w:ascii="Calibri" w:hAnsi="Calibri" w:cs="Calibri"/>
                <w:b/>
                <w:bCs/>
                <w:i/>
                <w:iCs/>
                <w:sz w:val="18"/>
                <w:szCs w:val="18"/>
              </w:rPr>
            </w:pPr>
            <w:r w:rsidRPr="00683983">
              <w:rPr>
                <w:rFonts w:ascii="Calibri" w:hAnsi="Calibri" w:cs="Calibri"/>
                <w:b/>
                <w:bCs/>
                <w:sz w:val="18"/>
                <w:szCs w:val="18"/>
              </w:rPr>
              <w:t>IV. CONDICIONES DE LA PRESTACION DE SERVICIOS</w:t>
            </w:r>
          </w:p>
        </w:tc>
        <w:tc>
          <w:tcPr>
            <w:tcW w:w="927" w:type="pct"/>
            <w:shd w:val="clear" w:color="auto" w:fill="17365D"/>
            <w:vAlign w:val="center"/>
          </w:tcPr>
          <w:p w14:paraId="67D9241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17365D"/>
            <w:vAlign w:val="center"/>
          </w:tcPr>
          <w:p w14:paraId="104B05B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17365D"/>
            <w:vAlign w:val="center"/>
          </w:tcPr>
          <w:p w14:paraId="2926F228"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17365D"/>
            <w:vAlign w:val="center"/>
          </w:tcPr>
          <w:p w14:paraId="5624B69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20D26346" w14:textId="77777777" w:rsidTr="00DC75D9">
        <w:trPr>
          <w:cantSplit/>
          <w:trHeight w:val="397"/>
        </w:trPr>
        <w:tc>
          <w:tcPr>
            <w:tcW w:w="2513" w:type="pct"/>
            <w:shd w:val="clear" w:color="auto" w:fill="8DB3E2"/>
            <w:vAlign w:val="center"/>
          </w:tcPr>
          <w:p w14:paraId="5AE35BA1" w14:textId="77777777" w:rsidR="00796CCF" w:rsidRPr="00683983" w:rsidRDefault="00796CCF" w:rsidP="00DC75D9">
            <w:pPr>
              <w:spacing w:line="259" w:lineRule="auto"/>
              <w:jc w:val="both"/>
              <w:rPr>
                <w:rFonts w:ascii="Calibri" w:hAnsi="Calibri" w:cs="Calibri"/>
                <w:b/>
                <w:bCs/>
              </w:rPr>
            </w:pPr>
            <w:r w:rsidRPr="00683983">
              <w:rPr>
                <w:rFonts w:ascii="Calibri" w:hAnsi="Calibri" w:cs="Calibri"/>
                <w:b/>
                <w:bCs/>
                <w:sz w:val="18"/>
                <w:szCs w:val="18"/>
              </w:rPr>
              <w:t xml:space="preserve">A. </w:t>
            </w:r>
            <w:r w:rsidRPr="00683983">
              <w:rPr>
                <w:rFonts w:ascii="Calibri" w:hAnsi="Calibri" w:cs="Calibri"/>
                <w:b/>
                <w:bCs/>
              </w:rPr>
              <w:t>LUGAR DE PRESTACIÓN DE SERVICIOS</w:t>
            </w:r>
          </w:p>
        </w:tc>
        <w:tc>
          <w:tcPr>
            <w:tcW w:w="927" w:type="pct"/>
            <w:shd w:val="clear" w:color="auto" w:fill="8DB3E2"/>
            <w:vAlign w:val="center"/>
          </w:tcPr>
          <w:p w14:paraId="5F3F0F9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8DB3E2"/>
            <w:vAlign w:val="center"/>
          </w:tcPr>
          <w:p w14:paraId="1147225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8DB3E2"/>
            <w:vAlign w:val="center"/>
          </w:tcPr>
          <w:p w14:paraId="70FCA2A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8DB3E2"/>
            <w:vAlign w:val="center"/>
          </w:tcPr>
          <w:p w14:paraId="26F85B4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71D153CB" w14:textId="77777777" w:rsidTr="00DC75D9">
        <w:trPr>
          <w:cantSplit/>
          <w:trHeight w:val="1105"/>
        </w:trPr>
        <w:tc>
          <w:tcPr>
            <w:tcW w:w="2513" w:type="pct"/>
            <w:tcBorders>
              <w:bottom w:val="single" w:sz="4" w:space="0" w:color="auto"/>
            </w:tcBorders>
            <w:vAlign w:val="center"/>
          </w:tcPr>
          <w:p w14:paraId="42373BE9"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lastRenderedPageBreak/>
              <w:t>El proponente deberá contar con sus instalaciones en áreas seguras que no estén colindantes a infraestructuras que puedan ocasionar riesgos, ni siniestros que pongan en peligro la integridad del archivo fisco, las instalaciones deben estar dentro de la ciudad de La Paz y El Alto con características de fácil acceso.</w:t>
            </w:r>
          </w:p>
          <w:p w14:paraId="5C023E6C" w14:textId="77777777" w:rsidR="00796CCF" w:rsidRPr="00683983" w:rsidRDefault="00796CCF" w:rsidP="00DC75D9">
            <w:pPr>
              <w:pStyle w:val="Prrafodelista"/>
              <w:ind w:left="851"/>
              <w:jc w:val="both"/>
              <w:rPr>
                <w:rFonts w:ascii="Calibri" w:hAnsi="Calibri" w:cs="Calibri"/>
                <w:sz w:val="18"/>
                <w:szCs w:val="18"/>
              </w:rPr>
            </w:pPr>
          </w:p>
          <w:p w14:paraId="5D219AD6" w14:textId="77777777" w:rsidR="00796CCF" w:rsidRPr="00683983" w:rsidRDefault="00796CCF" w:rsidP="00DC75D9">
            <w:pPr>
              <w:spacing w:line="259" w:lineRule="auto"/>
              <w:jc w:val="both"/>
              <w:rPr>
                <w:rFonts w:ascii="Calibri" w:hAnsi="Calibri" w:cs="Calibri"/>
                <w:sz w:val="18"/>
                <w:szCs w:val="18"/>
              </w:rPr>
            </w:pPr>
            <w:r w:rsidRPr="00683983">
              <w:rPr>
                <w:rFonts w:ascii="Calibri" w:hAnsi="Calibri" w:cs="Calibri"/>
                <w:sz w:val="18"/>
                <w:szCs w:val="18"/>
              </w:rPr>
              <w:t xml:space="preserve">En el caso de requerir trabajo remoto o a distancia, el proponente debe plasmar la estrategia del mismo, especificando los medios de comunicación necesarios y cubrir los requerimientos mínimos para optar por este tipo de trabajo. </w:t>
            </w:r>
          </w:p>
          <w:p w14:paraId="6D3DE945" w14:textId="77777777" w:rsidR="00796CCF" w:rsidRPr="00683983" w:rsidRDefault="00796CCF" w:rsidP="00DC75D9">
            <w:pPr>
              <w:jc w:val="both"/>
              <w:rPr>
                <w:rFonts w:ascii="Calibri" w:hAnsi="Calibri" w:cs="Calibri"/>
                <w:bCs/>
                <w:iCs/>
                <w:sz w:val="18"/>
                <w:szCs w:val="18"/>
              </w:rPr>
            </w:pPr>
          </w:p>
        </w:tc>
        <w:tc>
          <w:tcPr>
            <w:tcW w:w="927" w:type="pct"/>
            <w:tcBorders>
              <w:bottom w:val="single" w:sz="4" w:space="0" w:color="auto"/>
            </w:tcBorders>
            <w:vAlign w:val="center"/>
          </w:tcPr>
          <w:p w14:paraId="7B2ADA9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tcBorders>
              <w:bottom w:val="single" w:sz="4" w:space="0" w:color="auto"/>
            </w:tcBorders>
            <w:vAlign w:val="center"/>
          </w:tcPr>
          <w:p w14:paraId="36120EF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tcBorders>
              <w:bottom w:val="single" w:sz="4" w:space="0" w:color="auto"/>
            </w:tcBorders>
            <w:vAlign w:val="center"/>
          </w:tcPr>
          <w:p w14:paraId="6DD496F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tcBorders>
              <w:bottom w:val="single" w:sz="4" w:space="0" w:color="auto"/>
            </w:tcBorders>
            <w:vAlign w:val="center"/>
          </w:tcPr>
          <w:p w14:paraId="0FB01990"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6D22D42C" w14:textId="77777777" w:rsidTr="00DC75D9">
        <w:trPr>
          <w:cantSplit/>
          <w:trHeight w:val="397"/>
        </w:trPr>
        <w:tc>
          <w:tcPr>
            <w:tcW w:w="2513" w:type="pct"/>
            <w:shd w:val="clear" w:color="auto" w:fill="8DB3E2"/>
            <w:vAlign w:val="center"/>
          </w:tcPr>
          <w:p w14:paraId="06889294" w14:textId="77777777" w:rsidR="00796CCF" w:rsidRPr="00683983" w:rsidRDefault="00796CCF" w:rsidP="00DC75D9">
            <w:pPr>
              <w:rPr>
                <w:rFonts w:ascii="Calibri" w:hAnsi="Calibri" w:cs="Calibri"/>
                <w:b/>
                <w:bCs/>
                <w:sz w:val="18"/>
                <w:szCs w:val="18"/>
              </w:rPr>
            </w:pPr>
            <w:r w:rsidRPr="00683983">
              <w:rPr>
                <w:rFonts w:ascii="Calibri" w:hAnsi="Calibri" w:cs="Calibri"/>
                <w:b/>
                <w:bCs/>
                <w:sz w:val="18"/>
                <w:szCs w:val="18"/>
              </w:rPr>
              <w:t>B. Plazo.</w:t>
            </w:r>
          </w:p>
        </w:tc>
        <w:tc>
          <w:tcPr>
            <w:tcW w:w="927" w:type="pct"/>
            <w:shd w:val="clear" w:color="auto" w:fill="8DB3E2"/>
            <w:vAlign w:val="center"/>
          </w:tcPr>
          <w:p w14:paraId="406BE6BF"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Cs/>
                <w:lang w:val="es-ES_tradnl"/>
              </w:rPr>
            </w:pPr>
          </w:p>
        </w:tc>
        <w:tc>
          <w:tcPr>
            <w:tcW w:w="175" w:type="pct"/>
            <w:shd w:val="clear" w:color="auto" w:fill="8DB3E2"/>
            <w:vAlign w:val="center"/>
          </w:tcPr>
          <w:p w14:paraId="068002F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8DB3E2"/>
            <w:vAlign w:val="center"/>
          </w:tcPr>
          <w:p w14:paraId="77FE351C"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8DB3E2"/>
            <w:vAlign w:val="center"/>
          </w:tcPr>
          <w:p w14:paraId="6E4877A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616BA8E8" w14:textId="77777777" w:rsidTr="00DC75D9">
        <w:trPr>
          <w:cantSplit/>
          <w:trHeight w:val="1041"/>
        </w:trPr>
        <w:tc>
          <w:tcPr>
            <w:tcW w:w="2513" w:type="pct"/>
            <w:tcBorders>
              <w:bottom w:val="single" w:sz="4" w:space="0" w:color="auto"/>
            </w:tcBorders>
            <w:vAlign w:val="center"/>
          </w:tcPr>
          <w:p w14:paraId="6C329717" w14:textId="77777777" w:rsidR="00796CCF" w:rsidRPr="00683983" w:rsidRDefault="00796CCF" w:rsidP="00DC75D9">
            <w:pPr>
              <w:jc w:val="both"/>
              <w:rPr>
                <w:rFonts w:ascii="Calibri" w:hAnsi="Calibri" w:cs="Calibri"/>
                <w:b/>
                <w:sz w:val="18"/>
                <w:szCs w:val="18"/>
              </w:rPr>
            </w:pPr>
            <w:r w:rsidRPr="00683983">
              <w:rPr>
                <w:rFonts w:ascii="Calibri" w:hAnsi="Calibri" w:cs="Calibri"/>
                <w:sz w:val="18"/>
                <w:szCs w:val="18"/>
              </w:rPr>
              <w:t>El plazo del contrato será de dos (2) años calendario a partir de la suscripción del mismo, dentro del cual la Caja de Salud de la Banca Privada solicitará los servicios.</w:t>
            </w:r>
          </w:p>
          <w:p w14:paraId="6BDB37FA" w14:textId="77777777" w:rsidR="00796CCF" w:rsidRPr="00683983" w:rsidRDefault="00796CCF" w:rsidP="00DC75D9">
            <w:pPr>
              <w:jc w:val="both"/>
              <w:rPr>
                <w:rFonts w:ascii="Calibri" w:hAnsi="Calibri" w:cs="Calibri"/>
                <w:b/>
                <w:bCs/>
                <w:iCs/>
                <w:sz w:val="18"/>
                <w:szCs w:val="18"/>
              </w:rPr>
            </w:pPr>
            <w:r w:rsidRPr="00683983">
              <w:rPr>
                <w:rFonts w:ascii="Calibri" w:hAnsi="Calibri" w:cs="Calibri"/>
                <w:sz w:val="18"/>
                <w:szCs w:val="18"/>
              </w:rPr>
              <w:t xml:space="preserve"> </w:t>
            </w:r>
          </w:p>
        </w:tc>
        <w:tc>
          <w:tcPr>
            <w:tcW w:w="927" w:type="pct"/>
            <w:tcBorders>
              <w:bottom w:val="single" w:sz="4" w:space="0" w:color="auto"/>
            </w:tcBorders>
            <w:vAlign w:val="center"/>
          </w:tcPr>
          <w:p w14:paraId="53FF5DF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tcBorders>
              <w:bottom w:val="single" w:sz="4" w:space="0" w:color="auto"/>
            </w:tcBorders>
            <w:vAlign w:val="center"/>
          </w:tcPr>
          <w:p w14:paraId="06C3C49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tcBorders>
              <w:bottom w:val="single" w:sz="4" w:space="0" w:color="auto"/>
            </w:tcBorders>
            <w:vAlign w:val="center"/>
          </w:tcPr>
          <w:p w14:paraId="1F5986C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tcBorders>
              <w:bottom w:val="single" w:sz="4" w:space="0" w:color="auto"/>
            </w:tcBorders>
            <w:vAlign w:val="center"/>
          </w:tcPr>
          <w:p w14:paraId="4893994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67EDC059" w14:textId="77777777" w:rsidTr="00DC75D9">
        <w:trPr>
          <w:cantSplit/>
          <w:trHeight w:val="397"/>
        </w:trPr>
        <w:tc>
          <w:tcPr>
            <w:tcW w:w="2513" w:type="pct"/>
            <w:shd w:val="clear" w:color="auto" w:fill="8DB3E2"/>
            <w:vAlign w:val="center"/>
          </w:tcPr>
          <w:p w14:paraId="7A3BB900" w14:textId="77777777" w:rsidR="00796CCF" w:rsidRPr="00683983" w:rsidRDefault="00796CCF" w:rsidP="00DC75D9">
            <w:pPr>
              <w:rPr>
                <w:rFonts w:ascii="Calibri" w:hAnsi="Calibri" w:cs="Calibri"/>
                <w:b/>
                <w:bCs/>
                <w:sz w:val="18"/>
                <w:szCs w:val="18"/>
              </w:rPr>
            </w:pPr>
            <w:r>
              <w:rPr>
                <w:rFonts w:ascii="Calibri" w:hAnsi="Calibri" w:cs="Calibri"/>
                <w:b/>
                <w:bCs/>
                <w:sz w:val="18"/>
                <w:szCs w:val="18"/>
              </w:rPr>
              <w:t>C</w:t>
            </w:r>
            <w:r w:rsidRPr="00683983">
              <w:rPr>
                <w:rFonts w:ascii="Calibri" w:hAnsi="Calibri" w:cs="Calibri"/>
                <w:b/>
                <w:bCs/>
                <w:sz w:val="18"/>
                <w:szCs w:val="18"/>
              </w:rPr>
              <w:t>. FORMA DE PAGO</w:t>
            </w:r>
          </w:p>
        </w:tc>
        <w:tc>
          <w:tcPr>
            <w:tcW w:w="927" w:type="pct"/>
            <w:shd w:val="clear" w:color="auto" w:fill="8DB3E2"/>
            <w:vAlign w:val="center"/>
          </w:tcPr>
          <w:p w14:paraId="60352458" w14:textId="77777777" w:rsidR="00796CCF" w:rsidRPr="00683983" w:rsidRDefault="00796CCF" w:rsidP="00DC75D9">
            <w:pPr>
              <w:spacing w:after="120"/>
              <w:rPr>
                <w:rFonts w:ascii="Calibri" w:hAnsi="Calibri" w:cs="Calibri"/>
                <w:b/>
                <w:bCs/>
              </w:rPr>
            </w:pPr>
          </w:p>
        </w:tc>
        <w:tc>
          <w:tcPr>
            <w:tcW w:w="175" w:type="pct"/>
            <w:shd w:val="clear" w:color="auto" w:fill="8DB3E2"/>
            <w:vAlign w:val="center"/>
          </w:tcPr>
          <w:p w14:paraId="71C01ACF" w14:textId="77777777" w:rsidR="00796CCF" w:rsidRPr="00683983" w:rsidRDefault="00796CCF" w:rsidP="00DC75D9">
            <w:pPr>
              <w:pStyle w:val="Textoindependiente3"/>
              <w:rPr>
                <w:rFonts w:ascii="Calibri" w:hAnsi="Calibri" w:cs="Calibri"/>
                <w:b/>
                <w:bCs/>
                <w:sz w:val="18"/>
                <w:szCs w:val="18"/>
              </w:rPr>
            </w:pPr>
          </w:p>
        </w:tc>
        <w:tc>
          <w:tcPr>
            <w:tcW w:w="244" w:type="pct"/>
            <w:shd w:val="clear" w:color="auto" w:fill="8DB3E2"/>
            <w:vAlign w:val="center"/>
          </w:tcPr>
          <w:p w14:paraId="71D1650B" w14:textId="77777777" w:rsidR="00796CCF" w:rsidRPr="00683983" w:rsidRDefault="00796CCF" w:rsidP="00DC75D9">
            <w:pPr>
              <w:pStyle w:val="Textoindependiente3"/>
              <w:rPr>
                <w:rFonts w:ascii="Calibri" w:hAnsi="Calibri" w:cs="Calibri"/>
                <w:b/>
                <w:bCs/>
                <w:sz w:val="18"/>
                <w:szCs w:val="18"/>
              </w:rPr>
            </w:pPr>
          </w:p>
        </w:tc>
        <w:tc>
          <w:tcPr>
            <w:tcW w:w="1141" w:type="pct"/>
            <w:shd w:val="clear" w:color="auto" w:fill="8DB3E2"/>
            <w:vAlign w:val="center"/>
          </w:tcPr>
          <w:p w14:paraId="091E3BEE" w14:textId="77777777" w:rsidR="00796CCF" w:rsidRPr="00683983" w:rsidRDefault="00796CCF" w:rsidP="00DC75D9">
            <w:pPr>
              <w:pStyle w:val="Textoindependiente3"/>
              <w:rPr>
                <w:rFonts w:ascii="Calibri" w:hAnsi="Calibri" w:cs="Calibri"/>
                <w:b/>
                <w:bCs/>
                <w:sz w:val="18"/>
                <w:szCs w:val="18"/>
              </w:rPr>
            </w:pPr>
          </w:p>
        </w:tc>
      </w:tr>
      <w:tr w:rsidR="00796CCF" w:rsidRPr="00683983" w14:paraId="68669216" w14:textId="77777777" w:rsidTr="00DC75D9">
        <w:trPr>
          <w:cantSplit/>
          <w:trHeight w:val="899"/>
        </w:trPr>
        <w:tc>
          <w:tcPr>
            <w:tcW w:w="2513" w:type="pct"/>
            <w:vAlign w:val="center"/>
          </w:tcPr>
          <w:p w14:paraId="26F8FA97" w14:textId="77777777" w:rsidR="00796CCF" w:rsidRPr="00683983" w:rsidRDefault="00796CCF" w:rsidP="00DC75D9">
            <w:pPr>
              <w:keepNext/>
              <w:jc w:val="both"/>
              <w:outlineLvl w:val="1"/>
              <w:rPr>
                <w:rFonts w:ascii="Calibri" w:hAnsi="Calibri" w:cs="Calibri"/>
                <w:sz w:val="18"/>
                <w:szCs w:val="18"/>
                <w:lang w:val="es-MX"/>
              </w:rPr>
            </w:pPr>
            <w:bookmarkStart w:id="1" w:name="_Toc347135166"/>
            <w:bookmarkStart w:id="2" w:name="_Toc347135326"/>
            <w:bookmarkStart w:id="3" w:name="_Toc439928747"/>
            <w:bookmarkStart w:id="4" w:name="_Toc440015265"/>
            <w:r w:rsidRPr="00683983">
              <w:rPr>
                <w:rFonts w:ascii="Calibri" w:hAnsi="Calibri" w:cs="Calibri"/>
                <w:sz w:val="18"/>
                <w:szCs w:val="18"/>
                <w:lang w:val="es-MX"/>
              </w:rPr>
              <w:t>La Forma de pago será mensual, emitida la conformidad de la unidad solicitante</w:t>
            </w:r>
            <w:bookmarkEnd w:id="1"/>
            <w:bookmarkEnd w:id="2"/>
            <w:bookmarkEnd w:id="3"/>
            <w:bookmarkEnd w:id="4"/>
            <w:r w:rsidRPr="00683983">
              <w:rPr>
                <w:rFonts w:ascii="Calibri" w:hAnsi="Calibri" w:cs="Calibri"/>
                <w:sz w:val="18"/>
                <w:szCs w:val="18"/>
                <w:lang w:val="es-MX"/>
              </w:rPr>
              <w:t>,</w:t>
            </w:r>
            <w:bookmarkStart w:id="5" w:name="_Toc347135168"/>
            <w:bookmarkStart w:id="6" w:name="_Toc347135328"/>
            <w:bookmarkStart w:id="7" w:name="_Toc439928748"/>
            <w:bookmarkStart w:id="8" w:name="_Toc440015266"/>
            <w:r w:rsidRPr="00683983">
              <w:rPr>
                <w:rFonts w:ascii="Calibri" w:hAnsi="Calibri" w:cs="Calibri"/>
                <w:sz w:val="18"/>
                <w:szCs w:val="18"/>
                <w:lang w:val="es-MX"/>
              </w:rPr>
              <w:t xml:space="preserve"> los pagos por el servicio se realizarán previa entrega de factura por el proveedor.</w:t>
            </w:r>
            <w:bookmarkEnd w:id="5"/>
            <w:bookmarkEnd w:id="6"/>
            <w:bookmarkEnd w:id="7"/>
            <w:bookmarkEnd w:id="8"/>
          </w:p>
          <w:p w14:paraId="38B227AE" w14:textId="77777777" w:rsidR="00796CCF" w:rsidRPr="00683983" w:rsidRDefault="00796CCF" w:rsidP="00DC75D9">
            <w:pPr>
              <w:jc w:val="both"/>
              <w:rPr>
                <w:rFonts w:ascii="Calibri" w:hAnsi="Calibri" w:cs="Calibri"/>
                <w:sz w:val="18"/>
                <w:szCs w:val="18"/>
                <w:lang w:val="es-MX"/>
              </w:rPr>
            </w:pPr>
          </w:p>
        </w:tc>
        <w:tc>
          <w:tcPr>
            <w:tcW w:w="927" w:type="pct"/>
            <w:vAlign w:val="center"/>
          </w:tcPr>
          <w:p w14:paraId="25A91A3A"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iCs/>
                <w:lang w:val="es-ES_tradnl"/>
              </w:rPr>
            </w:pPr>
            <w:r w:rsidRPr="00683983">
              <w:rPr>
                <w:rFonts w:ascii="Calibri" w:hAnsi="Calibri" w:cs="Calibri"/>
                <w:i/>
              </w:rPr>
              <w:t>Manifestar aceptación, especificar y/o adjuntar lo requerido</w:t>
            </w:r>
          </w:p>
        </w:tc>
        <w:tc>
          <w:tcPr>
            <w:tcW w:w="175" w:type="pct"/>
            <w:vAlign w:val="center"/>
          </w:tcPr>
          <w:p w14:paraId="635FD8A4"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vAlign w:val="center"/>
          </w:tcPr>
          <w:p w14:paraId="6F0706E8"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vAlign w:val="center"/>
          </w:tcPr>
          <w:p w14:paraId="7BA0F1BB"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061D014D" w14:textId="77777777" w:rsidTr="00DC75D9">
        <w:trPr>
          <w:cantSplit/>
          <w:trHeight w:val="401"/>
        </w:trPr>
        <w:tc>
          <w:tcPr>
            <w:tcW w:w="2513" w:type="pct"/>
            <w:shd w:val="clear" w:color="auto" w:fill="9CC2E5" w:themeFill="accent1" w:themeFillTint="99"/>
            <w:vAlign w:val="center"/>
          </w:tcPr>
          <w:p w14:paraId="41FF3946" w14:textId="77777777" w:rsidR="00796CCF" w:rsidRPr="00814159" w:rsidRDefault="00796CCF" w:rsidP="00DC75D9">
            <w:pPr>
              <w:keepNext/>
              <w:jc w:val="both"/>
              <w:outlineLvl w:val="1"/>
              <w:rPr>
                <w:rFonts w:ascii="Calibri" w:hAnsi="Calibri" w:cs="Calibri"/>
                <w:b/>
                <w:bCs/>
                <w:sz w:val="18"/>
                <w:szCs w:val="18"/>
                <w:lang w:val="es-MX"/>
              </w:rPr>
            </w:pPr>
            <w:r w:rsidRPr="00814159">
              <w:rPr>
                <w:rFonts w:ascii="Calibri" w:hAnsi="Calibri" w:cs="Calibri"/>
                <w:b/>
                <w:bCs/>
                <w:sz w:val="18"/>
                <w:szCs w:val="18"/>
                <w:lang w:val="es-MX"/>
              </w:rPr>
              <w:t>D. MULTAS</w:t>
            </w:r>
          </w:p>
        </w:tc>
        <w:tc>
          <w:tcPr>
            <w:tcW w:w="927" w:type="pct"/>
            <w:shd w:val="clear" w:color="auto" w:fill="9CC2E5" w:themeFill="accent1" w:themeFillTint="99"/>
            <w:vAlign w:val="center"/>
          </w:tcPr>
          <w:p w14:paraId="7744FFC1"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rPr>
            </w:pPr>
          </w:p>
        </w:tc>
        <w:tc>
          <w:tcPr>
            <w:tcW w:w="175" w:type="pct"/>
            <w:shd w:val="clear" w:color="auto" w:fill="9CC2E5" w:themeFill="accent1" w:themeFillTint="99"/>
            <w:vAlign w:val="center"/>
          </w:tcPr>
          <w:p w14:paraId="2D147A56"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shd w:val="clear" w:color="auto" w:fill="9CC2E5" w:themeFill="accent1" w:themeFillTint="99"/>
            <w:vAlign w:val="center"/>
          </w:tcPr>
          <w:p w14:paraId="05A60C63"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shd w:val="clear" w:color="auto" w:fill="9CC2E5" w:themeFill="accent1" w:themeFillTint="99"/>
            <w:vAlign w:val="center"/>
          </w:tcPr>
          <w:p w14:paraId="4E35EEF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r w:rsidR="00796CCF" w:rsidRPr="00683983" w14:paraId="461F13C6" w14:textId="77777777" w:rsidTr="00DC75D9">
        <w:trPr>
          <w:cantSplit/>
          <w:trHeight w:val="899"/>
        </w:trPr>
        <w:tc>
          <w:tcPr>
            <w:tcW w:w="2513" w:type="pct"/>
            <w:vAlign w:val="center"/>
          </w:tcPr>
          <w:p w14:paraId="21C7A7B6" w14:textId="77777777" w:rsidR="00796CCF" w:rsidRDefault="00796CCF" w:rsidP="00DC75D9">
            <w:pPr>
              <w:keepNext/>
              <w:jc w:val="both"/>
              <w:outlineLvl w:val="1"/>
              <w:rPr>
                <w:rFonts w:ascii="Calibri" w:hAnsi="Calibri" w:cs="Calibri"/>
                <w:sz w:val="18"/>
                <w:szCs w:val="18"/>
                <w:lang w:val="es-MX"/>
              </w:rPr>
            </w:pPr>
            <w:r w:rsidRPr="00814159">
              <w:rPr>
                <w:rFonts w:ascii="Calibri" w:hAnsi="Calibri" w:cs="Calibri"/>
                <w:sz w:val="18"/>
                <w:szCs w:val="18"/>
                <w:lang w:val="es-MX"/>
              </w:rPr>
              <w:t xml:space="preserve">Los proponentes deberán considerar que </w:t>
            </w:r>
            <w:r>
              <w:rPr>
                <w:rFonts w:ascii="Calibri" w:hAnsi="Calibri" w:cs="Calibri"/>
                <w:sz w:val="18"/>
                <w:szCs w:val="18"/>
                <w:lang w:val="es-MX"/>
              </w:rPr>
              <w:t>ante incumplimiento del servicio en todos sus puntos y el</w:t>
            </w:r>
            <w:r w:rsidRPr="00814159">
              <w:rPr>
                <w:rFonts w:ascii="Calibri" w:hAnsi="Calibri" w:cs="Calibri"/>
                <w:sz w:val="18"/>
                <w:szCs w:val="18"/>
                <w:lang w:val="es-MX"/>
              </w:rPr>
              <w:t xml:space="preserve"> servicio ofertado dentro del alcance del presente documento</w:t>
            </w:r>
            <w:r>
              <w:rPr>
                <w:rFonts w:ascii="Calibri" w:hAnsi="Calibri" w:cs="Calibri"/>
                <w:sz w:val="18"/>
                <w:szCs w:val="18"/>
                <w:lang w:val="es-MX"/>
              </w:rPr>
              <w:t>.</w:t>
            </w:r>
          </w:p>
          <w:p w14:paraId="0379C890" w14:textId="77777777" w:rsidR="00796CCF" w:rsidRDefault="00796CCF" w:rsidP="00DC75D9">
            <w:pPr>
              <w:keepNext/>
              <w:jc w:val="both"/>
              <w:outlineLvl w:val="1"/>
              <w:rPr>
                <w:rFonts w:ascii="Calibri" w:hAnsi="Calibri" w:cs="Calibri"/>
                <w:sz w:val="18"/>
                <w:szCs w:val="18"/>
                <w:lang w:val="es-MX"/>
              </w:rPr>
            </w:pPr>
          </w:p>
          <w:p w14:paraId="720FEED0" w14:textId="77777777" w:rsidR="00796CCF" w:rsidRDefault="00796CCF" w:rsidP="00DC75D9">
            <w:pPr>
              <w:keepNext/>
              <w:jc w:val="both"/>
              <w:outlineLvl w:val="1"/>
              <w:rPr>
                <w:rFonts w:ascii="Calibri" w:hAnsi="Calibri" w:cs="Calibri"/>
                <w:sz w:val="18"/>
                <w:szCs w:val="18"/>
                <w:lang w:val="es-MX"/>
              </w:rPr>
            </w:pPr>
            <w:r>
              <w:rPr>
                <w:rFonts w:ascii="Calibri" w:hAnsi="Calibri" w:cs="Calibri"/>
                <w:sz w:val="18"/>
                <w:szCs w:val="18"/>
                <w:lang w:val="es-MX"/>
              </w:rPr>
              <w:t>E</w:t>
            </w:r>
            <w:r w:rsidRPr="00814159">
              <w:rPr>
                <w:rFonts w:ascii="Calibri" w:hAnsi="Calibri" w:cs="Calibri"/>
                <w:sz w:val="18"/>
                <w:szCs w:val="18"/>
                <w:lang w:val="es-MX"/>
              </w:rPr>
              <w:t xml:space="preserve">n caso de retraso </w:t>
            </w:r>
            <w:r>
              <w:rPr>
                <w:rFonts w:ascii="Calibri" w:hAnsi="Calibri" w:cs="Calibri"/>
                <w:sz w:val="18"/>
                <w:szCs w:val="18"/>
                <w:lang w:val="es-MX"/>
              </w:rPr>
              <w:t>en la entrega de consulta de préstamo documental, digitalización, transferencia en 3 oportunidades discontinuas dentro del mes se aplicará el 1 % del servicio mensual.</w:t>
            </w:r>
          </w:p>
          <w:p w14:paraId="68498BBC" w14:textId="77777777" w:rsidR="00796CCF" w:rsidRDefault="00796CCF" w:rsidP="00DC75D9">
            <w:pPr>
              <w:keepNext/>
              <w:jc w:val="both"/>
              <w:outlineLvl w:val="1"/>
              <w:rPr>
                <w:rFonts w:ascii="Calibri" w:hAnsi="Calibri" w:cs="Calibri"/>
                <w:sz w:val="18"/>
                <w:szCs w:val="18"/>
                <w:lang w:val="es-MX"/>
              </w:rPr>
            </w:pPr>
          </w:p>
          <w:p w14:paraId="688293F8" w14:textId="77777777" w:rsidR="00796CCF" w:rsidRPr="00683983" w:rsidRDefault="00796CCF" w:rsidP="00DC75D9">
            <w:pPr>
              <w:keepNext/>
              <w:jc w:val="both"/>
              <w:outlineLvl w:val="1"/>
              <w:rPr>
                <w:rFonts w:ascii="Calibri" w:hAnsi="Calibri" w:cs="Calibri"/>
                <w:sz w:val="18"/>
                <w:szCs w:val="18"/>
                <w:lang w:val="es-MX"/>
              </w:rPr>
            </w:pPr>
            <w:r w:rsidRPr="00814159">
              <w:rPr>
                <w:rFonts w:ascii="Calibri" w:hAnsi="Calibri" w:cs="Calibri"/>
                <w:sz w:val="18"/>
                <w:szCs w:val="18"/>
                <w:lang w:val="es-MX"/>
              </w:rPr>
              <w:t>La suma de las multas no podrá exceder el veinte por cien (20%) del monto total del contrato sin perjuicio de que sea resuelto obligatoriamente.</w:t>
            </w:r>
          </w:p>
        </w:tc>
        <w:tc>
          <w:tcPr>
            <w:tcW w:w="927" w:type="pct"/>
            <w:vAlign w:val="center"/>
          </w:tcPr>
          <w:p w14:paraId="747387C7"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i/>
              </w:rPr>
            </w:pPr>
          </w:p>
        </w:tc>
        <w:tc>
          <w:tcPr>
            <w:tcW w:w="175" w:type="pct"/>
            <w:vAlign w:val="center"/>
          </w:tcPr>
          <w:p w14:paraId="0F2CD2B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244" w:type="pct"/>
            <w:vAlign w:val="center"/>
          </w:tcPr>
          <w:p w14:paraId="459C3582"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c>
          <w:tcPr>
            <w:tcW w:w="1141" w:type="pct"/>
            <w:vAlign w:val="center"/>
          </w:tcPr>
          <w:p w14:paraId="14BD8835" w14:textId="77777777" w:rsidR="00796CCF" w:rsidRPr="00683983" w:rsidRDefault="00796CCF" w:rsidP="00DC75D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iCs/>
                <w:sz w:val="18"/>
                <w:szCs w:val="18"/>
                <w:lang w:val="es-ES_tradnl"/>
              </w:rPr>
            </w:pPr>
          </w:p>
        </w:tc>
      </w:tr>
    </w:tbl>
    <w:tbl>
      <w:tblPr>
        <w:tblpPr w:leftFromText="141" w:rightFromText="141" w:vertAnchor="text" w:horzAnchor="margin" w:tblpXSpec="center" w:tblpY="32"/>
        <w:tblW w:w="5740" w:type="dxa"/>
        <w:tblCellMar>
          <w:left w:w="70" w:type="dxa"/>
          <w:right w:w="70" w:type="dxa"/>
        </w:tblCellMar>
        <w:tblLook w:val="04A0" w:firstRow="1" w:lastRow="0" w:firstColumn="1" w:lastColumn="0" w:noHBand="0" w:noVBand="1"/>
      </w:tblPr>
      <w:tblGrid>
        <w:gridCol w:w="3079"/>
        <w:gridCol w:w="2661"/>
      </w:tblGrid>
      <w:tr w:rsidR="00796CCF" w:rsidRPr="00683983" w14:paraId="4F7A420B" w14:textId="77777777" w:rsidTr="00DC75D9">
        <w:trPr>
          <w:trHeight w:val="636"/>
        </w:trPr>
        <w:tc>
          <w:tcPr>
            <w:tcW w:w="5740" w:type="dxa"/>
            <w:gridSpan w:val="2"/>
            <w:tcBorders>
              <w:top w:val="single" w:sz="4" w:space="0" w:color="auto"/>
              <w:left w:val="single" w:sz="4" w:space="0" w:color="auto"/>
              <w:bottom w:val="single" w:sz="4" w:space="0" w:color="auto"/>
              <w:right w:val="single" w:sz="4" w:space="0" w:color="000000"/>
            </w:tcBorders>
            <w:shd w:val="clear" w:color="000000" w:fill="DBDBDB"/>
            <w:vAlign w:val="bottom"/>
            <w:hideMark/>
          </w:tcPr>
          <w:p w14:paraId="293ACA93" w14:textId="77777777" w:rsidR="00796CCF" w:rsidRPr="00683983" w:rsidRDefault="00796CCF" w:rsidP="00DC75D9">
            <w:pPr>
              <w:jc w:val="center"/>
              <w:rPr>
                <w:rFonts w:ascii="Calibri" w:hAnsi="Calibri" w:cs="Calibri"/>
                <w:b/>
                <w:bCs/>
                <w:color w:val="000000"/>
                <w:lang w:val="es-BO" w:eastAsia="es-BO"/>
              </w:rPr>
            </w:pPr>
            <w:r w:rsidRPr="00683983">
              <w:rPr>
                <w:rFonts w:ascii="Calibri" w:hAnsi="Calibri" w:cs="Calibri"/>
                <w:b/>
                <w:bCs/>
                <w:color w:val="000000"/>
                <w:lang w:val="es-BO" w:eastAsia="es-BO"/>
              </w:rPr>
              <w:t xml:space="preserve">CANTIDADES ESTIMADAS PARA LA ETAPA DE IMPLEMENTACION </w:t>
            </w:r>
          </w:p>
        </w:tc>
      </w:tr>
      <w:tr w:rsidR="00796CCF" w:rsidRPr="00683983" w14:paraId="076DF892" w14:textId="77777777" w:rsidTr="00DC75D9">
        <w:trPr>
          <w:trHeight w:val="264"/>
        </w:trPr>
        <w:tc>
          <w:tcPr>
            <w:tcW w:w="3079" w:type="dxa"/>
            <w:tcBorders>
              <w:top w:val="nil"/>
              <w:left w:val="single" w:sz="4" w:space="0" w:color="auto"/>
              <w:bottom w:val="single" w:sz="4" w:space="0" w:color="auto"/>
              <w:right w:val="single" w:sz="4" w:space="0" w:color="auto"/>
            </w:tcBorders>
            <w:shd w:val="clear" w:color="auto" w:fill="auto"/>
            <w:noWrap/>
            <w:vAlign w:val="bottom"/>
            <w:hideMark/>
          </w:tcPr>
          <w:p w14:paraId="20447544" w14:textId="77777777" w:rsidR="00796CCF" w:rsidRPr="00683983" w:rsidRDefault="00796CCF" w:rsidP="00DC75D9">
            <w:pPr>
              <w:rPr>
                <w:rFonts w:ascii="Calibri" w:hAnsi="Calibri" w:cs="Calibri"/>
                <w:color w:val="000000"/>
                <w:lang w:val="es-BO" w:eastAsia="es-BO"/>
              </w:rPr>
            </w:pPr>
            <w:r w:rsidRPr="00683983">
              <w:rPr>
                <w:rFonts w:ascii="Calibri" w:hAnsi="Calibri" w:cs="Calibri"/>
                <w:color w:val="000000"/>
                <w:lang w:val="es-BO" w:eastAsia="es-BO"/>
              </w:rPr>
              <w:t xml:space="preserve">Imágenes para digitalización </w:t>
            </w:r>
          </w:p>
        </w:tc>
        <w:tc>
          <w:tcPr>
            <w:tcW w:w="2661" w:type="dxa"/>
            <w:tcBorders>
              <w:top w:val="nil"/>
              <w:left w:val="nil"/>
              <w:bottom w:val="single" w:sz="4" w:space="0" w:color="auto"/>
              <w:right w:val="single" w:sz="4" w:space="0" w:color="auto"/>
            </w:tcBorders>
            <w:shd w:val="clear" w:color="auto" w:fill="auto"/>
            <w:noWrap/>
            <w:vAlign w:val="bottom"/>
            <w:hideMark/>
          </w:tcPr>
          <w:p w14:paraId="7D53804D" w14:textId="77777777" w:rsidR="00796CCF" w:rsidRPr="00683983" w:rsidRDefault="00796CCF" w:rsidP="00DC75D9">
            <w:pPr>
              <w:jc w:val="right"/>
              <w:rPr>
                <w:rFonts w:ascii="Calibri" w:hAnsi="Calibri" w:cs="Calibri"/>
                <w:color w:val="000000"/>
                <w:lang w:val="es-BO" w:eastAsia="es-BO"/>
              </w:rPr>
            </w:pPr>
            <w:r w:rsidRPr="00683983">
              <w:rPr>
                <w:rFonts w:ascii="Calibri" w:hAnsi="Calibri" w:cs="Calibri"/>
                <w:color w:val="000000"/>
                <w:lang w:val="es-BO" w:eastAsia="es-BO"/>
              </w:rPr>
              <w:t xml:space="preserve">                            1.000.000 </w:t>
            </w:r>
          </w:p>
        </w:tc>
      </w:tr>
      <w:tr w:rsidR="00796CCF" w:rsidRPr="00683983" w14:paraId="6B4FF6D4" w14:textId="77777777" w:rsidTr="00DC75D9">
        <w:trPr>
          <w:trHeight w:val="264"/>
        </w:trPr>
        <w:tc>
          <w:tcPr>
            <w:tcW w:w="3079" w:type="dxa"/>
            <w:tcBorders>
              <w:top w:val="nil"/>
              <w:left w:val="single" w:sz="4" w:space="0" w:color="auto"/>
              <w:bottom w:val="single" w:sz="4" w:space="0" w:color="auto"/>
              <w:right w:val="single" w:sz="4" w:space="0" w:color="auto"/>
            </w:tcBorders>
            <w:shd w:val="clear" w:color="auto" w:fill="auto"/>
            <w:noWrap/>
            <w:vAlign w:val="bottom"/>
            <w:hideMark/>
          </w:tcPr>
          <w:p w14:paraId="20E5B06A" w14:textId="77777777" w:rsidR="00796CCF" w:rsidRPr="00683983" w:rsidRDefault="00796CCF" w:rsidP="00DC75D9">
            <w:pPr>
              <w:rPr>
                <w:rFonts w:ascii="Calibri" w:hAnsi="Calibri" w:cs="Calibri"/>
                <w:color w:val="000000"/>
                <w:lang w:val="es-BO" w:eastAsia="es-BO"/>
              </w:rPr>
            </w:pPr>
            <w:r w:rsidRPr="00683983">
              <w:rPr>
                <w:rFonts w:ascii="Calibri" w:hAnsi="Calibri" w:cs="Calibri"/>
                <w:color w:val="000000"/>
                <w:lang w:val="es-BO" w:eastAsia="es-BO"/>
              </w:rPr>
              <w:t xml:space="preserve">Cajas </w:t>
            </w:r>
          </w:p>
        </w:tc>
        <w:tc>
          <w:tcPr>
            <w:tcW w:w="2661" w:type="dxa"/>
            <w:tcBorders>
              <w:top w:val="nil"/>
              <w:left w:val="nil"/>
              <w:bottom w:val="single" w:sz="4" w:space="0" w:color="auto"/>
              <w:right w:val="single" w:sz="4" w:space="0" w:color="auto"/>
            </w:tcBorders>
            <w:shd w:val="clear" w:color="auto" w:fill="auto"/>
            <w:noWrap/>
            <w:vAlign w:val="bottom"/>
            <w:hideMark/>
          </w:tcPr>
          <w:p w14:paraId="26AD8EE7" w14:textId="77777777" w:rsidR="00796CCF" w:rsidRPr="00683983" w:rsidRDefault="00796CCF" w:rsidP="00DC75D9">
            <w:pPr>
              <w:jc w:val="right"/>
              <w:rPr>
                <w:rFonts w:ascii="Calibri" w:hAnsi="Calibri" w:cs="Calibri"/>
                <w:color w:val="000000"/>
                <w:lang w:val="es-BO" w:eastAsia="es-BO"/>
              </w:rPr>
            </w:pPr>
            <w:r w:rsidRPr="00683983">
              <w:rPr>
                <w:rFonts w:ascii="Calibri" w:hAnsi="Calibri" w:cs="Calibri"/>
                <w:color w:val="000000"/>
                <w:lang w:val="es-BO" w:eastAsia="es-BO"/>
              </w:rPr>
              <w:t xml:space="preserve">                                  2.500 </w:t>
            </w:r>
          </w:p>
        </w:tc>
      </w:tr>
      <w:tr w:rsidR="00796CCF" w:rsidRPr="00683983" w14:paraId="772B326A" w14:textId="77777777" w:rsidTr="00DC75D9">
        <w:trPr>
          <w:trHeight w:val="264"/>
        </w:trPr>
        <w:tc>
          <w:tcPr>
            <w:tcW w:w="30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BD04B8" w14:textId="77777777" w:rsidR="00796CCF" w:rsidRPr="00683983" w:rsidRDefault="00796CCF" w:rsidP="00DC75D9">
            <w:pPr>
              <w:rPr>
                <w:rFonts w:ascii="Calibri" w:hAnsi="Calibri" w:cs="Calibri"/>
                <w:color w:val="000000"/>
                <w:lang w:val="es-BO" w:eastAsia="es-BO"/>
              </w:rPr>
            </w:pPr>
            <w:r>
              <w:rPr>
                <w:rFonts w:ascii="Calibri" w:hAnsi="Calibri" w:cs="Calibri"/>
                <w:color w:val="000000"/>
                <w:lang w:val="es-BO" w:eastAsia="es-BO"/>
              </w:rPr>
              <w:t xml:space="preserve">Tiempo de implementación </w:t>
            </w:r>
          </w:p>
        </w:tc>
        <w:tc>
          <w:tcPr>
            <w:tcW w:w="2661" w:type="dxa"/>
            <w:tcBorders>
              <w:top w:val="single" w:sz="4" w:space="0" w:color="auto"/>
              <w:left w:val="nil"/>
              <w:bottom w:val="single" w:sz="4" w:space="0" w:color="auto"/>
              <w:right w:val="single" w:sz="4" w:space="0" w:color="auto"/>
            </w:tcBorders>
            <w:shd w:val="clear" w:color="auto" w:fill="auto"/>
            <w:noWrap/>
            <w:vAlign w:val="bottom"/>
          </w:tcPr>
          <w:p w14:paraId="6F6B01A6" w14:textId="77777777" w:rsidR="00796CCF" w:rsidRPr="00683983" w:rsidRDefault="00796CCF" w:rsidP="00DC75D9">
            <w:pPr>
              <w:jc w:val="right"/>
              <w:rPr>
                <w:rFonts w:ascii="Calibri" w:hAnsi="Calibri" w:cs="Calibri"/>
                <w:color w:val="000000"/>
                <w:lang w:val="es-BO" w:eastAsia="es-BO"/>
              </w:rPr>
            </w:pPr>
            <w:r>
              <w:rPr>
                <w:rFonts w:ascii="Calibri" w:hAnsi="Calibri" w:cs="Calibri"/>
                <w:color w:val="000000"/>
                <w:lang w:val="es-BO" w:eastAsia="es-BO"/>
              </w:rPr>
              <w:t xml:space="preserve">Hasta 3 meses </w:t>
            </w:r>
          </w:p>
        </w:tc>
      </w:tr>
    </w:tbl>
    <w:p w14:paraId="7C69655E" w14:textId="02288288" w:rsidR="00E10235" w:rsidRDefault="00E10235" w:rsidP="00A0586F">
      <w:pPr>
        <w:spacing w:after="160" w:line="259" w:lineRule="auto"/>
        <w:rPr>
          <w:rFonts w:asciiTheme="minorHAnsi" w:eastAsia="Calibri" w:hAnsiTheme="minorHAnsi" w:cstheme="minorHAnsi"/>
          <w:kern w:val="2"/>
          <w:sz w:val="22"/>
          <w:szCs w:val="22"/>
          <w:lang w:val="es-BO"/>
          <w14:ligatures w14:val="standard"/>
        </w:rPr>
      </w:pPr>
    </w:p>
    <w:p w14:paraId="67244A62" w14:textId="76468D88" w:rsidR="00080DFD" w:rsidRDefault="00080DFD" w:rsidP="00A0586F">
      <w:pPr>
        <w:spacing w:after="160" w:line="259" w:lineRule="auto"/>
        <w:rPr>
          <w:rFonts w:asciiTheme="minorHAnsi" w:eastAsia="Calibri" w:hAnsiTheme="minorHAnsi" w:cstheme="minorHAnsi"/>
          <w:kern w:val="2"/>
          <w:sz w:val="22"/>
          <w:szCs w:val="22"/>
          <w:lang w:val="es-BO"/>
          <w14:ligatures w14:val="standard"/>
        </w:rPr>
      </w:pPr>
    </w:p>
    <w:p w14:paraId="0BB09BE3" w14:textId="77777777" w:rsidR="00080DFD" w:rsidRDefault="00080DFD" w:rsidP="00A0586F">
      <w:pPr>
        <w:spacing w:after="160" w:line="259" w:lineRule="auto"/>
        <w:rPr>
          <w:rFonts w:asciiTheme="minorHAnsi" w:eastAsia="Calibri" w:hAnsiTheme="minorHAnsi" w:cstheme="minorHAnsi"/>
          <w:kern w:val="2"/>
          <w:sz w:val="22"/>
          <w:szCs w:val="22"/>
          <w:lang w:val="es-BO"/>
          <w14:ligatures w14:val="standard"/>
        </w:rPr>
      </w:pPr>
    </w:p>
    <w:p w14:paraId="138620E5" w14:textId="6628ED87" w:rsidR="00A0586F" w:rsidRPr="00596BD7" w:rsidRDefault="00CA7C04" w:rsidP="00A0586F">
      <w:pPr>
        <w:spacing w:after="160" w:line="259" w:lineRule="auto"/>
        <w:rPr>
          <w:rFonts w:asciiTheme="minorHAnsi" w:eastAsia="Calibri" w:hAnsiTheme="minorHAnsi" w:cstheme="minorHAnsi"/>
          <w:kern w:val="2"/>
          <w:sz w:val="22"/>
          <w:szCs w:val="22"/>
          <w:lang w:val="es-BO"/>
          <w14:ligatures w14:val="standard"/>
        </w:rPr>
      </w:pPr>
      <w:r w:rsidRPr="00596BD7">
        <w:rPr>
          <w:rFonts w:asciiTheme="minorHAnsi" w:eastAsia="Calibri" w:hAnsiTheme="minorHAnsi" w:cstheme="minorHAnsi"/>
          <w:kern w:val="2"/>
          <w:sz w:val="22"/>
          <w:szCs w:val="22"/>
          <w:lang w:val="es-BO"/>
          <w14:ligatures w14:val="standard"/>
        </w:rPr>
        <w:lastRenderedPageBreak/>
        <w:t xml:space="preserve">La presente propuesta debe ser presentada como plazo máximo hasta el día </w:t>
      </w:r>
      <w:r w:rsidR="00796CCF">
        <w:rPr>
          <w:rFonts w:asciiTheme="minorHAnsi" w:hAnsiTheme="minorHAnsi" w:cstheme="minorHAnsi"/>
          <w:b/>
          <w:bCs/>
          <w:sz w:val="22"/>
          <w:szCs w:val="22"/>
        </w:rPr>
        <w:t>lunes</w:t>
      </w:r>
      <w:r w:rsidR="00080DFD">
        <w:rPr>
          <w:rFonts w:asciiTheme="minorHAnsi" w:hAnsiTheme="minorHAnsi" w:cstheme="minorHAnsi"/>
          <w:b/>
          <w:bCs/>
          <w:sz w:val="22"/>
          <w:szCs w:val="22"/>
        </w:rPr>
        <w:t xml:space="preserve"> </w:t>
      </w:r>
      <w:r w:rsidR="00796CCF">
        <w:rPr>
          <w:rFonts w:asciiTheme="minorHAnsi" w:hAnsiTheme="minorHAnsi" w:cstheme="minorHAnsi"/>
          <w:b/>
          <w:bCs/>
          <w:sz w:val="22"/>
          <w:szCs w:val="22"/>
        </w:rPr>
        <w:t>5</w:t>
      </w:r>
      <w:r w:rsidR="008456AC">
        <w:rPr>
          <w:rFonts w:asciiTheme="minorHAnsi" w:hAnsiTheme="minorHAnsi" w:cstheme="minorHAnsi"/>
          <w:b/>
          <w:bCs/>
          <w:sz w:val="22"/>
          <w:szCs w:val="22"/>
        </w:rPr>
        <w:t xml:space="preserve"> de </w:t>
      </w:r>
      <w:r w:rsidR="00796CCF">
        <w:rPr>
          <w:rFonts w:asciiTheme="minorHAnsi" w:hAnsiTheme="minorHAnsi" w:cstheme="minorHAnsi"/>
          <w:b/>
          <w:bCs/>
          <w:sz w:val="22"/>
          <w:szCs w:val="22"/>
        </w:rPr>
        <w:t xml:space="preserve">diciembre </w:t>
      </w:r>
      <w:r w:rsidRPr="00596BD7">
        <w:rPr>
          <w:rFonts w:asciiTheme="minorHAnsi" w:eastAsia="Calibri" w:hAnsiTheme="minorHAnsi" w:cstheme="minorHAnsi"/>
          <w:b/>
          <w:bCs/>
          <w:kern w:val="2"/>
          <w:sz w:val="22"/>
          <w:szCs w:val="22"/>
          <w:lang w:val="es-BO"/>
          <w14:ligatures w14:val="standard"/>
        </w:rPr>
        <w:t>a horas 1</w:t>
      </w:r>
      <w:r w:rsidR="00796CCF">
        <w:rPr>
          <w:rFonts w:asciiTheme="minorHAnsi" w:eastAsia="Calibri" w:hAnsiTheme="minorHAnsi" w:cstheme="minorHAnsi"/>
          <w:b/>
          <w:bCs/>
          <w:kern w:val="2"/>
          <w:sz w:val="22"/>
          <w:szCs w:val="22"/>
          <w:lang w:val="es-BO"/>
          <w14:ligatures w14:val="standard"/>
        </w:rPr>
        <w:t>5</w:t>
      </w:r>
      <w:r w:rsidRPr="00596BD7">
        <w:rPr>
          <w:rFonts w:asciiTheme="minorHAnsi" w:eastAsia="Calibri" w:hAnsiTheme="minorHAnsi" w:cstheme="minorHAnsi"/>
          <w:b/>
          <w:bCs/>
          <w:kern w:val="2"/>
          <w:sz w:val="22"/>
          <w:szCs w:val="22"/>
          <w:lang w:val="es-BO"/>
          <w14:ligatures w14:val="standard"/>
        </w:rPr>
        <w:t>:30</w:t>
      </w:r>
      <w:r w:rsidRPr="00596BD7">
        <w:rPr>
          <w:rFonts w:asciiTheme="minorHAnsi" w:eastAsia="Calibri" w:hAnsiTheme="minorHAnsi" w:cstheme="minorHAnsi"/>
          <w:kern w:val="2"/>
          <w:sz w:val="22"/>
          <w:szCs w:val="22"/>
          <w:lang w:val="es-BO"/>
          <w14:ligatures w14:val="standard"/>
        </w:rPr>
        <w:t xml:space="preserve"> vía correo electrónico a la dirección: </w:t>
      </w:r>
      <w:hyperlink r:id="rId15" w:history="1">
        <w:r w:rsidRPr="00596BD7">
          <w:rPr>
            <w:rStyle w:val="Hipervnculo"/>
            <w:rFonts w:asciiTheme="minorHAnsi" w:eastAsia="Calibri" w:hAnsiTheme="minorHAnsi" w:cstheme="minorHAnsi"/>
            <w:kern w:val="2"/>
            <w:sz w:val="22"/>
            <w:szCs w:val="22"/>
            <w:lang w:val="es-BO"/>
            <w14:ligatures w14:val="standard"/>
          </w:rPr>
          <w:t>yessica.montoya@csbp.com.bo</w:t>
        </w:r>
      </w:hyperlink>
      <w:r w:rsidRPr="00596BD7">
        <w:rPr>
          <w:rFonts w:asciiTheme="minorHAnsi" w:eastAsia="Calibri" w:hAnsiTheme="minorHAnsi" w:cstheme="minorHAnsi"/>
          <w:kern w:val="2"/>
          <w:sz w:val="22"/>
          <w:szCs w:val="22"/>
          <w:lang w:val="es-BO"/>
          <w14:ligatures w14:val="standard"/>
        </w:rPr>
        <w:t>.</w:t>
      </w:r>
    </w:p>
    <w:p w14:paraId="6DDA5C62" w14:textId="7F0AAFA4" w:rsidR="00CA7C04" w:rsidRDefault="00CA7C04" w:rsidP="00CA7C04">
      <w:pPr>
        <w:shd w:val="clear" w:color="auto" w:fill="FFFFFF"/>
        <w:jc w:val="center"/>
        <w:rPr>
          <w:rFonts w:asciiTheme="minorHAnsi" w:hAnsiTheme="minorHAnsi" w:cstheme="minorHAnsi"/>
          <w:bCs/>
        </w:rPr>
      </w:pPr>
    </w:p>
    <w:p w14:paraId="58010FED" w14:textId="77777777" w:rsidR="00596BD7" w:rsidRPr="001430C8" w:rsidRDefault="00596BD7" w:rsidP="00CA7C04">
      <w:pPr>
        <w:shd w:val="clear" w:color="auto" w:fill="FFFFFF"/>
        <w:jc w:val="center"/>
        <w:rPr>
          <w:rFonts w:asciiTheme="minorHAnsi" w:hAnsiTheme="minorHAnsi" w:cstheme="minorHAnsi"/>
          <w:bCs/>
        </w:rPr>
      </w:pP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12748E1B" w14:textId="77777777" w:rsidR="00E10235" w:rsidRDefault="00E10235" w:rsidP="001430C8">
      <w:pPr>
        <w:spacing w:after="160" w:line="259" w:lineRule="auto"/>
        <w:jc w:val="center"/>
        <w:rPr>
          <w:rFonts w:asciiTheme="minorHAnsi" w:hAnsiTheme="minorHAnsi" w:cstheme="minorHAnsi"/>
          <w:b/>
          <w:sz w:val="22"/>
          <w:szCs w:val="22"/>
        </w:rPr>
      </w:pPr>
    </w:p>
    <w:p w14:paraId="68F1E26A" w14:textId="75EDB2BE" w:rsidR="00E10235" w:rsidRDefault="00E10235" w:rsidP="001430C8">
      <w:pPr>
        <w:spacing w:after="160" w:line="259" w:lineRule="auto"/>
        <w:jc w:val="center"/>
        <w:rPr>
          <w:rFonts w:asciiTheme="minorHAnsi" w:hAnsiTheme="minorHAnsi" w:cstheme="minorHAnsi"/>
          <w:b/>
          <w:sz w:val="22"/>
          <w:szCs w:val="22"/>
        </w:rPr>
      </w:pPr>
    </w:p>
    <w:p w14:paraId="21AE3778" w14:textId="3AF25E67" w:rsidR="00796CCF" w:rsidRDefault="00796CCF" w:rsidP="00796CCF">
      <w:pPr>
        <w:spacing w:after="160" w:line="259" w:lineRule="auto"/>
        <w:rPr>
          <w:rFonts w:asciiTheme="minorHAnsi" w:hAnsiTheme="minorHAnsi" w:cstheme="minorHAnsi"/>
          <w:b/>
          <w:sz w:val="22"/>
          <w:szCs w:val="22"/>
        </w:rPr>
      </w:pPr>
    </w:p>
    <w:p w14:paraId="7F1C6A88" w14:textId="002FF0CD" w:rsidR="00796CCF" w:rsidRDefault="00796CCF" w:rsidP="00796CCF">
      <w:pPr>
        <w:spacing w:after="160" w:line="259" w:lineRule="auto"/>
        <w:rPr>
          <w:rFonts w:asciiTheme="minorHAnsi" w:hAnsiTheme="minorHAnsi" w:cstheme="minorHAnsi"/>
          <w:b/>
          <w:sz w:val="22"/>
          <w:szCs w:val="22"/>
        </w:rPr>
      </w:pPr>
    </w:p>
    <w:p w14:paraId="4A3592A8" w14:textId="04481AFE" w:rsidR="00796CCF" w:rsidRDefault="00796CCF" w:rsidP="00796CCF">
      <w:pPr>
        <w:spacing w:after="160" w:line="259" w:lineRule="auto"/>
        <w:rPr>
          <w:rFonts w:asciiTheme="minorHAnsi" w:hAnsiTheme="minorHAnsi" w:cstheme="minorHAnsi"/>
          <w:b/>
          <w:sz w:val="22"/>
          <w:szCs w:val="22"/>
        </w:rPr>
      </w:pPr>
    </w:p>
    <w:p w14:paraId="5D40299C" w14:textId="01892D60" w:rsidR="00796CCF" w:rsidRDefault="00796CCF" w:rsidP="00796CCF">
      <w:pPr>
        <w:spacing w:after="160" w:line="259" w:lineRule="auto"/>
        <w:rPr>
          <w:rFonts w:asciiTheme="minorHAnsi" w:hAnsiTheme="minorHAnsi" w:cstheme="minorHAnsi"/>
          <w:b/>
          <w:sz w:val="22"/>
          <w:szCs w:val="22"/>
        </w:rPr>
      </w:pPr>
    </w:p>
    <w:p w14:paraId="069E7E57" w14:textId="09618782" w:rsidR="00796CCF" w:rsidRDefault="00796CCF" w:rsidP="00796CCF">
      <w:pPr>
        <w:spacing w:after="160" w:line="259" w:lineRule="auto"/>
        <w:rPr>
          <w:rFonts w:asciiTheme="minorHAnsi" w:hAnsiTheme="minorHAnsi" w:cstheme="minorHAnsi"/>
          <w:b/>
          <w:sz w:val="22"/>
          <w:szCs w:val="22"/>
        </w:rPr>
      </w:pPr>
    </w:p>
    <w:p w14:paraId="7D98322A" w14:textId="52C96F12" w:rsidR="00796CCF" w:rsidRDefault="00796CCF" w:rsidP="00796CCF">
      <w:pPr>
        <w:spacing w:after="160" w:line="259" w:lineRule="auto"/>
        <w:rPr>
          <w:rFonts w:asciiTheme="minorHAnsi" w:hAnsiTheme="minorHAnsi" w:cstheme="minorHAnsi"/>
          <w:b/>
          <w:sz w:val="22"/>
          <w:szCs w:val="22"/>
        </w:rPr>
      </w:pPr>
    </w:p>
    <w:p w14:paraId="14B6F4A9" w14:textId="49D4B92E" w:rsidR="00796CCF" w:rsidRDefault="00796CCF" w:rsidP="00796CCF">
      <w:pPr>
        <w:spacing w:after="160" w:line="259" w:lineRule="auto"/>
        <w:rPr>
          <w:rFonts w:asciiTheme="minorHAnsi" w:hAnsiTheme="minorHAnsi" w:cstheme="minorHAnsi"/>
          <w:b/>
          <w:sz w:val="22"/>
          <w:szCs w:val="22"/>
        </w:rPr>
      </w:pPr>
    </w:p>
    <w:p w14:paraId="00D105FD" w14:textId="6DDF5A14" w:rsidR="00796CCF" w:rsidRDefault="00796CCF" w:rsidP="00796CCF">
      <w:pPr>
        <w:spacing w:after="160" w:line="259" w:lineRule="auto"/>
        <w:rPr>
          <w:rFonts w:asciiTheme="minorHAnsi" w:hAnsiTheme="minorHAnsi" w:cstheme="minorHAnsi"/>
          <w:b/>
          <w:sz w:val="22"/>
          <w:szCs w:val="22"/>
        </w:rPr>
      </w:pPr>
    </w:p>
    <w:p w14:paraId="2C8FA0B0" w14:textId="1D1442DA" w:rsidR="00796CCF" w:rsidRDefault="00796CCF" w:rsidP="00796CCF">
      <w:pPr>
        <w:spacing w:after="160" w:line="259" w:lineRule="auto"/>
        <w:rPr>
          <w:rFonts w:asciiTheme="minorHAnsi" w:hAnsiTheme="minorHAnsi" w:cstheme="minorHAnsi"/>
          <w:b/>
          <w:sz w:val="22"/>
          <w:szCs w:val="22"/>
        </w:rPr>
      </w:pPr>
    </w:p>
    <w:p w14:paraId="2D55608A" w14:textId="3F656294" w:rsidR="00796CCF" w:rsidRDefault="00796CCF" w:rsidP="00796CCF">
      <w:pPr>
        <w:spacing w:after="160" w:line="259" w:lineRule="auto"/>
        <w:rPr>
          <w:rFonts w:asciiTheme="minorHAnsi" w:hAnsiTheme="minorHAnsi" w:cstheme="minorHAnsi"/>
          <w:b/>
          <w:sz w:val="22"/>
          <w:szCs w:val="22"/>
        </w:rPr>
      </w:pPr>
    </w:p>
    <w:p w14:paraId="2F839671" w14:textId="662F3C3F" w:rsidR="00796CCF" w:rsidRDefault="00796CCF" w:rsidP="00796CCF">
      <w:pPr>
        <w:spacing w:after="160" w:line="259" w:lineRule="auto"/>
        <w:rPr>
          <w:rFonts w:asciiTheme="minorHAnsi" w:hAnsiTheme="minorHAnsi" w:cstheme="minorHAnsi"/>
          <w:b/>
          <w:sz w:val="22"/>
          <w:szCs w:val="22"/>
        </w:rPr>
      </w:pPr>
    </w:p>
    <w:p w14:paraId="3D273CDD" w14:textId="77777777" w:rsidR="00796CCF" w:rsidRDefault="00796CCF" w:rsidP="00796CCF">
      <w:pPr>
        <w:spacing w:after="160" w:line="259" w:lineRule="auto"/>
        <w:rPr>
          <w:rFonts w:asciiTheme="minorHAnsi" w:hAnsiTheme="minorHAnsi" w:cstheme="minorHAnsi"/>
          <w:b/>
          <w:sz w:val="22"/>
          <w:szCs w:val="22"/>
        </w:rPr>
      </w:pPr>
    </w:p>
    <w:p w14:paraId="5230CF3E" w14:textId="77777777" w:rsidR="00E10235" w:rsidRDefault="00E10235" w:rsidP="001430C8">
      <w:pPr>
        <w:spacing w:after="160" w:line="259" w:lineRule="auto"/>
        <w:jc w:val="center"/>
        <w:rPr>
          <w:rFonts w:asciiTheme="minorHAnsi" w:hAnsiTheme="minorHAnsi" w:cstheme="minorHAnsi"/>
          <w:b/>
          <w:sz w:val="22"/>
          <w:szCs w:val="22"/>
        </w:rPr>
      </w:pPr>
    </w:p>
    <w:p w14:paraId="3E1C1707" w14:textId="77777777" w:rsidR="00E10235" w:rsidRDefault="00E10235" w:rsidP="001430C8">
      <w:pPr>
        <w:spacing w:after="160" w:line="259" w:lineRule="auto"/>
        <w:jc w:val="center"/>
        <w:rPr>
          <w:rFonts w:asciiTheme="minorHAnsi" w:hAnsiTheme="minorHAnsi" w:cstheme="minorHAnsi"/>
          <w:b/>
          <w:sz w:val="22"/>
          <w:szCs w:val="22"/>
        </w:rPr>
      </w:pPr>
    </w:p>
    <w:p w14:paraId="2652C0EF" w14:textId="77777777" w:rsidR="00E10235" w:rsidRDefault="00E10235" w:rsidP="001430C8">
      <w:pPr>
        <w:spacing w:after="160" w:line="259" w:lineRule="auto"/>
        <w:jc w:val="center"/>
        <w:rPr>
          <w:rFonts w:asciiTheme="minorHAnsi" w:hAnsiTheme="minorHAnsi" w:cstheme="minorHAnsi"/>
          <w:b/>
          <w:sz w:val="22"/>
          <w:szCs w:val="22"/>
        </w:rPr>
      </w:pPr>
    </w:p>
    <w:p w14:paraId="6C56A498" w14:textId="684DD2E0"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2257976F"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E82E74" w:rsidRPr="00231B7F">
        <w:rPr>
          <w:rFonts w:asciiTheme="minorHAnsi" w:hAnsiTheme="minorHAnsi" w:cstheme="minorHAnsi"/>
          <w:b/>
          <w:sz w:val="22"/>
          <w:szCs w:val="22"/>
        </w:rPr>
        <w:t>CONTRATACIÓN DE SERVICIO DE ADMINISTRACIÓN, DIGITALIZACIÓN Y CUSTODIA DOCUMENTAL</w:t>
      </w:r>
    </w:p>
    <w:tbl>
      <w:tblPr>
        <w:tblW w:w="9923" w:type="dxa"/>
        <w:tblCellMar>
          <w:left w:w="70" w:type="dxa"/>
          <w:right w:w="70" w:type="dxa"/>
        </w:tblCellMar>
        <w:tblLook w:val="04A0" w:firstRow="1" w:lastRow="0" w:firstColumn="1" w:lastColumn="0" w:noHBand="0" w:noVBand="1"/>
      </w:tblPr>
      <w:tblGrid>
        <w:gridCol w:w="478"/>
        <w:gridCol w:w="668"/>
        <w:gridCol w:w="477"/>
        <w:gridCol w:w="2830"/>
        <w:gridCol w:w="430"/>
        <w:gridCol w:w="1027"/>
        <w:gridCol w:w="424"/>
        <w:gridCol w:w="1037"/>
        <w:gridCol w:w="1418"/>
        <w:gridCol w:w="1134"/>
      </w:tblGrid>
      <w:tr w:rsidR="00796CCF" w:rsidRPr="009377A1" w14:paraId="2AC9F912" w14:textId="77777777" w:rsidTr="00796CCF">
        <w:trPr>
          <w:trHeight w:val="288"/>
        </w:trPr>
        <w:tc>
          <w:tcPr>
            <w:tcW w:w="478" w:type="dxa"/>
            <w:tcBorders>
              <w:top w:val="nil"/>
              <w:left w:val="nil"/>
              <w:bottom w:val="nil"/>
              <w:right w:val="nil"/>
            </w:tcBorders>
            <w:shd w:val="clear" w:color="auto" w:fill="auto"/>
            <w:noWrap/>
            <w:vAlign w:val="bottom"/>
            <w:hideMark/>
          </w:tcPr>
          <w:p w14:paraId="30814DA5" w14:textId="77777777" w:rsidR="00796CCF" w:rsidRPr="009377A1" w:rsidRDefault="00796CCF" w:rsidP="001430C8">
            <w:pPr>
              <w:rPr>
                <w:rFonts w:asciiTheme="minorHAnsi" w:hAnsiTheme="minorHAnsi" w:cstheme="minorHAnsi"/>
                <w:lang w:val="es-BO" w:eastAsia="es-BO"/>
              </w:rPr>
            </w:pPr>
          </w:p>
        </w:tc>
        <w:tc>
          <w:tcPr>
            <w:tcW w:w="3975" w:type="dxa"/>
            <w:gridSpan w:val="3"/>
            <w:tcBorders>
              <w:top w:val="nil"/>
              <w:left w:val="nil"/>
              <w:bottom w:val="nil"/>
              <w:right w:val="nil"/>
            </w:tcBorders>
            <w:shd w:val="clear" w:color="auto" w:fill="auto"/>
            <w:vAlign w:val="bottom"/>
            <w:hideMark/>
          </w:tcPr>
          <w:p w14:paraId="6B8C8DFA" w14:textId="77777777" w:rsidR="00796CCF" w:rsidRPr="009377A1" w:rsidRDefault="00796CCF" w:rsidP="001430C8">
            <w:pPr>
              <w:jc w:val="right"/>
              <w:rPr>
                <w:rFonts w:asciiTheme="minorHAnsi" w:hAnsiTheme="minorHAnsi" w:cstheme="minorHAnsi"/>
                <w:b/>
                <w:bCs/>
                <w:lang w:val="es-BO" w:eastAsia="es-BO"/>
              </w:rPr>
            </w:pPr>
            <w:r w:rsidRPr="009377A1">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796CCF" w:rsidRPr="009377A1" w:rsidRDefault="00796CCF" w:rsidP="001430C8">
            <w:pPr>
              <w:jc w:val="right"/>
              <w:rPr>
                <w:rFonts w:asciiTheme="minorHAnsi" w:hAnsiTheme="minorHAnsi" w:cstheme="minorHAnsi"/>
                <w:b/>
                <w:bCs/>
                <w:lang w:val="es-BO" w:eastAsia="es-BO"/>
              </w:rPr>
            </w:pPr>
          </w:p>
        </w:tc>
        <w:tc>
          <w:tcPr>
            <w:tcW w:w="1451" w:type="dxa"/>
            <w:gridSpan w:val="2"/>
            <w:tcBorders>
              <w:top w:val="nil"/>
              <w:left w:val="nil"/>
              <w:bottom w:val="nil"/>
              <w:right w:val="nil"/>
            </w:tcBorders>
          </w:tcPr>
          <w:p w14:paraId="2163241E" w14:textId="77777777" w:rsidR="00796CCF" w:rsidRPr="009377A1" w:rsidRDefault="00796CCF" w:rsidP="001430C8">
            <w:pPr>
              <w:jc w:val="center"/>
              <w:rPr>
                <w:rFonts w:asciiTheme="minorHAnsi" w:hAnsiTheme="minorHAnsi" w:cstheme="minorHAnsi"/>
                <w:b/>
                <w:bCs/>
                <w:lang w:val="es-BO" w:eastAsia="es-BO"/>
              </w:rPr>
            </w:pPr>
          </w:p>
        </w:tc>
        <w:tc>
          <w:tcPr>
            <w:tcW w:w="1037" w:type="dxa"/>
            <w:tcBorders>
              <w:top w:val="nil"/>
              <w:left w:val="nil"/>
              <w:bottom w:val="nil"/>
              <w:right w:val="nil"/>
            </w:tcBorders>
            <w:shd w:val="clear" w:color="auto" w:fill="auto"/>
            <w:noWrap/>
            <w:vAlign w:val="bottom"/>
            <w:hideMark/>
          </w:tcPr>
          <w:p w14:paraId="60BD5C4E" w14:textId="368181F3" w:rsidR="00796CCF" w:rsidRPr="009377A1" w:rsidRDefault="00796CC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de Octubre</w:t>
            </w:r>
          </w:p>
        </w:tc>
        <w:tc>
          <w:tcPr>
            <w:tcW w:w="1418" w:type="dxa"/>
            <w:tcBorders>
              <w:top w:val="nil"/>
              <w:left w:val="nil"/>
              <w:bottom w:val="nil"/>
              <w:right w:val="nil"/>
            </w:tcBorders>
            <w:shd w:val="clear" w:color="auto" w:fill="auto"/>
            <w:noWrap/>
            <w:vAlign w:val="bottom"/>
            <w:hideMark/>
          </w:tcPr>
          <w:p w14:paraId="5B8AFE7E" w14:textId="77777777" w:rsidR="00796CCF" w:rsidRPr="009377A1" w:rsidRDefault="00796CC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de 2022</w:t>
            </w:r>
          </w:p>
        </w:tc>
        <w:tc>
          <w:tcPr>
            <w:tcW w:w="1134" w:type="dxa"/>
            <w:tcBorders>
              <w:top w:val="nil"/>
              <w:left w:val="nil"/>
              <w:bottom w:val="nil"/>
              <w:right w:val="nil"/>
            </w:tcBorders>
            <w:shd w:val="clear" w:color="auto" w:fill="auto"/>
            <w:vAlign w:val="bottom"/>
            <w:hideMark/>
          </w:tcPr>
          <w:p w14:paraId="7E51FFA9" w14:textId="77777777" w:rsidR="00796CCF" w:rsidRPr="009377A1" w:rsidRDefault="00796CCF" w:rsidP="001430C8">
            <w:pPr>
              <w:jc w:val="center"/>
              <w:rPr>
                <w:rFonts w:asciiTheme="minorHAnsi" w:hAnsiTheme="minorHAnsi" w:cstheme="minorHAnsi"/>
                <w:b/>
                <w:bCs/>
                <w:lang w:val="es-BO" w:eastAsia="es-BO"/>
              </w:rPr>
            </w:pPr>
          </w:p>
        </w:tc>
      </w:tr>
      <w:tr w:rsidR="00796CCF" w:rsidRPr="009377A1" w14:paraId="2A1FE96C" w14:textId="77777777" w:rsidTr="00796CCF">
        <w:trPr>
          <w:trHeight w:val="288"/>
        </w:trPr>
        <w:tc>
          <w:tcPr>
            <w:tcW w:w="478" w:type="dxa"/>
            <w:tcBorders>
              <w:top w:val="nil"/>
              <w:left w:val="nil"/>
              <w:bottom w:val="nil"/>
              <w:right w:val="nil"/>
            </w:tcBorders>
            <w:shd w:val="clear" w:color="auto" w:fill="auto"/>
            <w:noWrap/>
            <w:vAlign w:val="bottom"/>
            <w:hideMark/>
          </w:tcPr>
          <w:p w14:paraId="2164F8FD" w14:textId="77777777" w:rsidR="00796CCF" w:rsidRPr="009377A1" w:rsidRDefault="00796CCF" w:rsidP="001430C8">
            <w:pPr>
              <w:rPr>
                <w:rFonts w:asciiTheme="minorHAnsi" w:hAnsiTheme="minorHAnsi" w:cstheme="minorHAnsi"/>
                <w:lang w:val="es-BO" w:eastAsia="es-BO"/>
              </w:rPr>
            </w:pPr>
          </w:p>
        </w:tc>
        <w:tc>
          <w:tcPr>
            <w:tcW w:w="3975" w:type="dxa"/>
            <w:gridSpan w:val="3"/>
            <w:tcBorders>
              <w:top w:val="nil"/>
              <w:left w:val="nil"/>
              <w:bottom w:val="nil"/>
              <w:right w:val="nil"/>
            </w:tcBorders>
            <w:shd w:val="clear" w:color="auto" w:fill="auto"/>
            <w:noWrap/>
            <w:vAlign w:val="bottom"/>
            <w:hideMark/>
          </w:tcPr>
          <w:p w14:paraId="39B0C665" w14:textId="77777777" w:rsidR="00796CCF" w:rsidRPr="009377A1" w:rsidRDefault="00796CCF"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796CCF" w:rsidRPr="009377A1" w:rsidRDefault="00796CCF" w:rsidP="001430C8">
            <w:pPr>
              <w:rPr>
                <w:rFonts w:asciiTheme="minorHAnsi" w:hAnsiTheme="minorHAnsi" w:cstheme="minorHAnsi"/>
                <w:lang w:val="es-BO" w:eastAsia="es-BO"/>
              </w:rPr>
            </w:pPr>
          </w:p>
        </w:tc>
        <w:tc>
          <w:tcPr>
            <w:tcW w:w="1451" w:type="dxa"/>
            <w:gridSpan w:val="2"/>
            <w:tcBorders>
              <w:top w:val="nil"/>
              <w:left w:val="nil"/>
              <w:bottom w:val="nil"/>
              <w:right w:val="nil"/>
            </w:tcBorders>
          </w:tcPr>
          <w:p w14:paraId="427F3F0E" w14:textId="77777777" w:rsidR="00796CCF" w:rsidRPr="009377A1" w:rsidRDefault="00796CCF" w:rsidP="001430C8">
            <w:pPr>
              <w:rPr>
                <w:rFonts w:asciiTheme="minorHAnsi" w:hAnsiTheme="minorHAnsi" w:cstheme="minorHAnsi"/>
                <w:lang w:val="es-BO" w:eastAsia="es-BO"/>
              </w:rPr>
            </w:pPr>
          </w:p>
        </w:tc>
        <w:tc>
          <w:tcPr>
            <w:tcW w:w="1037" w:type="dxa"/>
            <w:tcBorders>
              <w:top w:val="nil"/>
              <w:left w:val="nil"/>
              <w:bottom w:val="nil"/>
              <w:right w:val="nil"/>
            </w:tcBorders>
            <w:shd w:val="clear" w:color="auto" w:fill="auto"/>
            <w:vAlign w:val="bottom"/>
            <w:hideMark/>
          </w:tcPr>
          <w:p w14:paraId="23C9F3C9" w14:textId="736D4865" w:rsidR="00796CCF" w:rsidRPr="009377A1" w:rsidRDefault="00796CCF" w:rsidP="001430C8">
            <w:pPr>
              <w:rPr>
                <w:rFonts w:asciiTheme="minorHAnsi" w:hAnsiTheme="minorHAnsi" w:cstheme="minorHAnsi"/>
                <w:lang w:val="es-BO" w:eastAsia="es-BO"/>
              </w:rPr>
            </w:pPr>
          </w:p>
        </w:tc>
        <w:tc>
          <w:tcPr>
            <w:tcW w:w="1418" w:type="dxa"/>
            <w:tcBorders>
              <w:top w:val="nil"/>
              <w:left w:val="nil"/>
              <w:bottom w:val="nil"/>
              <w:right w:val="nil"/>
            </w:tcBorders>
            <w:shd w:val="clear" w:color="auto" w:fill="auto"/>
            <w:noWrap/>
            <w:vAlign w:val="bottom"/>
            <w:hideMark/>
          </w:tcPr>
          <w:p w14:paraId="159A3C91" w14:textId="77777777" w:rsidR="00796CCF" w:rsidRPr="009377A1" w:rsidRDefault="00796CCF" w:rsidP="001430C8">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59123248" w14:textId="77777777" w:rsidR="00796CCF" w:rsidRPr="009377A1" w:rsidRDefault="00796CCF" w:rsidP="001430C8">
            <w:pPr>
              <w:rPr>
                <w:rFonts w:asciiTheme="minorHAnsi" w:hAnsiTheme="minorHAnsi" w:cstheme="minorHAnsi"/>
                <w:lang w:val="es-BO" w:eastAsia="es-BO"/>
              </w:rPr>
            </w:pPr>
          </w:p>
        </w:tc>
      </w:tr>
      <w:tr w:rsidR="00796CCF" w:rsidRPr="009377A1" w14:paraId="7180FDEE" w14:textId="77777777" w:rsidTr="00796CCF">
        <w:trPr>
          <w:trHeight w:val="312"/>
        </w:trPr>
        <w:tc>
          <w:tcPr>
            <w:tcW w:w="478" w:type="dxa"/>
            <w:tcBorders>
              <w:top w:val="nil"/>
              <w:left w:val="nil"/>
              <w:bottom w:val="nil"/>
              <w:right w:val="nil"/>
            </w:tcBorders>
            <w:shd w:val="clear" w:color="auto" w:fill="auto"/>
            <w:noWrap/>
            <w:vAlign w:val="bottom"/>
            <w:hideMark/>
          </w:tcPr>
          <w:p w14:paraId="254A91FA" w14:textId="77777777" w:rsidR="00796CCF" w:rsidRPr="009377A1" w:rsidRDefault="00796CCF" w:rsidP="001430C8">
            <w:pPr>
              <w:rPr>
                <w:rFonts w:asciiTheme="minorHAnsi" w:hAnsiTheme="minorHAnsi" w:cstheme="minorHAnsi"/>
                <w:lang w:val="es-BO" w:eastAsia="es-BO"/>
              </w:rPr>
            </w:pPr>
          </w:p>
        </w:tc>
        <w:tc>
          <w:tcPr>
            <w:tcW w:w="3975" w:type="dxa"/>
            <w:gridSpan w:val="3"/>
            <w:tcBorders>
              <w:top w:val="nil"/>
              <w:left w:val="nil"/>
              <w:bottom w:val="nil"/>
              <w:right w:val="nil"/>
            </w:tcBorders>
            <w:shd w:val="clear" w:color="auto" w:fill="auto"/>
            <w:noWrap/>
            <w:vAlign w:val="bottom"/>
            <w:hideMark/>
          </w:tcPr>
          <w:p w14:paraId="38CEF112" w14:textId="77777777" w:rsidR="00796CCF" w:rsidRPr="009377A1" w:rsidRDefault="00796CCF" w:rsidP="001430C8">
            <w:pPr>
              <w:jc w:val="right"/>
              <w:rPr>
                <w:rFonts w:asciiTheme="minorHAnsi" w:hAnsiTheme="minorHAnsi" w:cstheme="minorHAnsi"/>
                <w:b/>
                <w:bCs/>
                <w:lang w:val="es-BO" w:eastAsia="es-BO"/>
              </w:rPr>
            </w:pPr>
            <w:r w:rsidRPr="009377A1">
              <w:rPr>
                <w:rFonts w:asciiTheme="minorHAnsi" w:hAnsiTheme="minorHAnsi" w:cstheme="minorHAnsi"/>
                <w:b/>
                <w:bCs/>
                <w:lang w:val="es-BO" w:eastAsia="es-BO"/>
              </w:rPr>
              <w:t>EMPRESA COTIZANTE "PROVEEDOR":</w:t>
            </w:r>
          </w:p>
        </w:tc>
        <w:tc>
          <w:tcPr>
            <w:tcW w:w="1457" w:type="dxa"/>
            <w:gridSpan w:val="2"/>
            <w:tcBorders>
              <w:top w:val="single" w:sz="4" w:space="0" w:color="auto"/>
              <w:left w:val="single" w:sz="4" w:space="0" w:color="auto"/>
              <w:bottom w:val="single" w:sz="4" w:space="0" w:color="auto"/>
              <w:right w:val="single" w:sz="4" w:space="0" w:color="auto"/>
            </w:tcBorders>
          </w:tcPr>
          <w:p w14:paraId="5079F0D2" w14:textId="77777777" w:rsidR="00796CCF" w:rsidRPr="009377A1" w:rsidRDefault="00796CCF" w:rsidP="001430C8">
            <w:pPr>
              <w:jc w:val="center"/>
              <w:rPr>
                <w:rFonts w:asciiTheme="minorHAnsi" w:hAnsiTheme="minorHAnsi" w:cstheme="minorHAnsi"/>
                <w:b/>
                <w:bCs/>
                <w:lang w:val="es-BO" w:eastAsia="es-BO"/>
              </w:rPr>
            </w:pPr>
          </w:p>
        </w:tc>
        <w:tc>
          <w:tcPr>
            <w:tcW w:w="4013"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26A2D960" w:rsidR="00796CCF" w:rsidRPr="009377A1" w:rsidRDefault="00796CC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 </w:t>
            </w:r>
          </w:p>
        </w:tc>
      </w:tr>
      <w:tr w:rsidR="00796CCF" w:rsidRPr="009377A1" w14:paraId="59AD32E8" w14:textId="77777777" w:rsidTr="00796CCF">
        <w:trPr>
          <w:trHeight w:val="288"/>
        </w:trPr>
        <w:tc>
          <w:tcPr>
            <w:tcW w:w="478" w:type="dxa"/>
            <w:tcBorders>
              <w:top w:val="nil"/>
              <w:left w:val="nil"/>
              <w:bottom w:val="nil"/>
              <w:right w:val="nil"/>
            </w:tcBorders>
            <w:shd w:val="clear" w:color="auto" w:fill="auto"/>
            <w:noWrap/>
            <w:vAlign w:val="bottom"/>
            <w:hideMark/>
          </w:tcPr>
          <w:p w14:paraId="7C9A95E8" w14:textId="77777777" w:rsidR="00796CCF" w:rsidRPr="009377A1" w:rsidRDefault="00796CCF" w:rsidP="001430C8">
            <w:pPr>
              <w:jc w:val="center"/>
              <w:rPr>
                <w:rFonts w:asciiTheme="minorHAnsi" w:hAnsiTheme="minorHAnsi" w:cstheme="minorHAnsi"/>
                <w:b/>
                <w:bCs/>
                <w:lang w:val="es-BO" w:eastAsia="es-BO"/>
              </w:rPr>
            </w:pPr>
          </w:p>
        </w:tc>
        <w:tc>
          <w:tcPr>
            <w:tcW w:w="3975" w:type="dxa"/>
            <w:gridSpan w:val="3"/>
            <w:tcBorders>
              <w:top w:val="nil"/>
              <w:left w:val="nil"/>
              <w:bottom w:val="nil"/>
              <w:right w:val="nil"/>
            </w:tcBorders>
            <w:shd w:val="clear" w:color="auto" w:fill="auto"/>
            <w:noWrap/>
            <w:vAlign w:val="bottom"/>
            <w:hideMark/>
          </w:tcPr>
          <w:p w14:paraId="5175EEA0" w14:textId="77777777" w:rsidR="00796CCF" w:rsidRPr="009377A1" w:rsidRDefault="00796CCF"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796CCF" w:rsidRPr="009377A1" w:rsidRDefault="00796CCF" w:rsidP="001430C8">
            <w:pPr>
              <w:rPr>
                <w:rFonts w:asciiTheme="minorHAnsi" w:hAnsiTheme="minorHAnsi" w:cstheme="minorHAnsi"/>
                <w:lang w:val="es-BO" w:eastAsia="es-BO"/>
              </w:rPr>
            </w:pPr>
          </w:p>
        </w:tc>
        <w:tc>
          <w:tcPr>
            <w:tcW w:w="1451" w:type="dxa"/>
            <w:gridSpan w:val="2"/>
            <w:tcBorders>
              <w:top w:val="nil"/>
              <w:left w:val="nil"/>
              <w:bottom w:val="nil"/>
              <w:right w:val="nil"/>
            </w:tcBorders>
          </w:tcPr>
          <w:p w14:paraId="5489FA8E" w14:textId="77777777" w:rsidR="00796CCF" w:rsidRPr="009377A1" w:rsidRDefault="00796CCF" w:rsidP="001430C8">
            <w:pPr>
              <w:rPr>
                <w:rFonts w:asciiTheme="minorHAnsi" w:hAnsiTheme="minorHAnsi" w:cstheme="minorHAnsi"/>
                <w:lang w:val="es-BO" w:eastAsia="es-BO"/>
              </w:rPr>
            </w:pPr>
          </w:p>
        </w:tc>
        <w:tc>
          <w:tcPr>
            <w:tcW w:w="1037" w:type="dxa"/>
            <w:tcBorders>
              <w:top w:val="nil"/>
              <w:left w:val="nil"/>
              <w:bottom w:val="nil"/>
              <w:right w:val="nil"/>
            </w:tcBorders>
            <w:shd w:val="clear" w:color="auto" w:fill="auto"/>
            <w:noWrap/>
            <w:vAlign w:val="bottom"/>
            <w:hideMark/>
          </w:tcPr>
          <w:p w14:paraId="06E79DC5" w14:textId="711883EC" w:rsidR="00796CCF" w:rsidRPr="009377A1" w:rsidRDefault="00796CCF" w:rsidP="001430C8">
            <w:pPr>
              <w:rPr>
                <w:rFonts w:asciiTheme="minorHAnsi" w:hAnsiTheme="minorHAnsi" w:cstheme="minorHAnsi"/>
                <w:lang w:val="es-BO" w:eastAsia="es-BO"/>
              </w:rPr>
            </w:pPr>
          </w:p>
        </w:tc>
        <w:tc>
          <w:tcPr>
            <w:tcW w:w="1418" w:type="dxa"/>
            <w:tcBorders>
              <w:top w:val="nil"/>
              <w:left w:val="nil"/>
              <w:bottom w:val="nil"/>
              <w:right w:val="nil"/>
            </w:tcBorders>
            <w:shd w:val="clear" w:color="auto" w:fill="auto"/>
            <w:noWrap/>
            <w:vAlign w:val="bottom"/>
            <w:hideMark/>
          </w:tcPr>
          <w:p w14:paraId="7E9C39A6" w14:textId="77777777" w:rsidR="00796CCF" w:rsidRPr="009377A1" w:rsidRDefault="00796CCF" w:rsidP="001430C8">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4A5C8027" w14:textId="77777777" w:rsidR="00796CCF" w:rsidRPr="009377A1" w:rsidRDefault="00796CCF" w:rsidP="001430C8">
            <w:pPr>
              <w:jc w:val="right"/>
              <w:rPr>
                <w:rFonts w:asciiTheme="minorHAnsi" w:hAnsiTheme="minorHAnsi" w:cstheme="minorHAnsi"/>
                <w:lang w:val="es-BO" w:eastAsia="es-BO"/>
              </w:rPr>
            </w:pPr>
          </w:p>
        </w:tc>
      </w:tr>
      <w:tr w:rsidR="00796CCF" w:rsidRPr="009377A1" w14:paraId="7F5000B8" w14:textId="77777777" w:rsidTr="00796CCF">
        <w:trPr>
          <w:trHeight w:val="288"/>
        </w:trPr>
        <w:tc>
          <w:tcPr>
            <w:tcW w:w="478" w:type="dxa"/>
            <w:tcBorders>
              <w:top w:val="nil"/>
              <w:left w:val="nil"/>
              <w:bottom w:val="nil"/>
              <w:right w:val="nil"/>
            </w:tcBorders>
            <w:shd w:val="clear" w:color="auto" w:fill="auto"/>
            <w:noWrap/>
            <w:vAlign w:val="bottom"/>
            <w:hideMark/>
          </w:tcPr>
          <w:p w14:paraId="6486C6D8" w14:textId="77777777" w:rsidR="00796CCF" w:rsidRPr="009377A1" w:rsidRDefault="00796CCF" w:rsidP="001430C8">
            <w:pPr>
              <w:rPr>
                <w:rFonts w:asciiTheme="minorHAnsi" w:hAnsiTheme="minorHAnsi" w:cstheme="minorHAnsi"/>
                <w:lang w:val="es-BO" w:eastAsia="es-BO"/>
              </w:rPr>
            </w:pPr>
          </w:p>
        </w:tc>
        <w:tc>
          <w:tcPr>
            <w:tcW w:w="3975" w:type="dxa"/>
            <w:gridSpan w:val="3"/>
            <w:tcBorders>
              <w:top w:val="nil"/>
              <w:left w:val="nil"/>
              <w:bottom w:val="nil"/>
              <w:right w:val="nil"/>
            </w:tcBorders>
            <w:shd w:val="clear" w:color="auto" w:fill="auto"/>
            <w:noWrap/>
            <w:vAlign w:val="bottom"/>
            <w:hideMark/>
          </w:tcPr>
          <w:p w14:paraId="21874122" w14:textId="77777777" w:rsidR="00796CCF" w:rsidRPr="009377A1" w:rsidRDefault="00796CCF"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796CCF" w:rsidRPr="009377A1" w:rsidRDefault="00796CCF" w:rsidP="001430C8">
            <w:pPr>
              <w:rPr>
                <w:rFonts w:asciiTheme="minorHAnsi" w:hAnsiTheme="minorHAnsi" w:cstheme="minorHAnsi"/>
                <w:lang w:val="es-BO" w:eastAsia="es-BO"/>
              </w:rPr>
            </w:pPr>
          </w:p>
        </w:tc>
        <w:tc>
          <w:tcPr>
            <w:tcW w:w="1451" w:type="dxa"/>
            <w:gridSpan w:val="2"/>
            <w:tcBorders>
              <w:top w:val="nil"/>
              <w:left w:val="nil"/>
              <w:bottom w:val="nil"/>
              <w:right w:val="nil"/>
            </w:tcBorders>
          </w:tcPr>
          <w:p w14:paraId="4DB1D2DA" w14:textId="77777777" w:rsidR="00796CCF" w:rsidRPr="009377A1" w:rsidRDefault="00796CCF" w:rsidP="001430C8">
            <w:pPr>
              <w:rPr>
                <w:rFonts w:asciiTheme="minorHAnsi" w:hAnsiTheme="minorHAnsi" w:cstheme="minorHAnsi"/>
                <w:lang w:val="es-BO" w:eastAsia="es-BO"/>
              </w:rPr>
            </w:pPr>
          </w:p>
        </w:tc>
        <w:tc>
          <w:tcPr>
            <w:tcW w:w="1037" w:type="dxa"/>
            <w:tcBorders>
              <w:top w:val="nil"/>
              <w:left w:val="nil"/>
              <w:bottom w:val="nil"/>
              <w:right w:val="nil"/>
            </w:tcBorders>
            <w:shd w:val="clear" w:color="auto" w:fill="auto"/>
            <w:noWrap/>
            <w:vAlign w:val="bottom"/>
            <w:hideMark/>
          </w:tcPr>
          <w:p w14:paraId="46A308C2" w14:textId="4C5E034F" w:rsidR="00796CCF" w:rsidRPr="009377A1" w:rsidRDefault="00796CCF" w:rsidP="001430C8">
            <w:pPr>
              <w:rPr>
                <w:rFonts w:asciiTheme="minorHAnsi" w:hAnsiTheme="minorHAnsi" w:cstheme="minorHAnsi"/>
                <w:lang w:val="es-BO" w:eastAsia="es-BO"/>
              </w:rPr>
            </w:pPr>
          </w:p>
        </w:tc>
        <w:tc>
          <w:tcPr>
            <w:tcW w:w="1418" w:type="dxa"/>
            <w:tcBorders>
              <w:top w:val="nil"/>
              <w:left w:val="nil"/>
              <w:bottom w:val="nil"/>
              <w:right w:val="nil"/>
            </w:tcBorders>
            <w:shd w:val="clear" w:color="auto" w:fill="auto"/>
            <w:noWrap/>
            <w:vAlign w:val="bottom"/>
            <w:hideMark/>
          </w:tcPr>
          <w:p w14:paraId="7793DBBB" w14:textId="77777777" w:rsidR="00796CCF" w:rsidRPr="009377A1" w:rsidRDefault="00796CCF" w:rsidP="001430C8">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7E618C4A" w14:textId="77777777" w:rsidR="00796CCF" w:rsidRPr="009377A1" w:rsidRDefault="00796CCF" w:rsidP="001430C8">
            <w:pPr>
              <w:jc w:val="right"/>
              <w:rPr>
                <w:rFonts w:asciiTheme="minorHAnsi" w:hAnsiTheme="minorHAnsi" w:cstheme="minorHAnsi"/>
                <w:lang w:val="es-BO" w:eastAsia="es-BO"/>
              </w:rPr>
            </w:pPr>
          </w:p>
        </w:tc>
      </w:tr>
      <w:tr w:rsidR="00796CCF" w:rsidRPr="009377A1" w14:paraId="1769452B" w14:textId="77777777" w:rsidTr="00796CCF">
        <w:trPr>
          <w:trHeight w:val="288"/>
        </w:trPr>
        <w:tc>
          <w:tcPr>
            <w:tcW w:w="478" w:type="dxa"/>
            <w:tcBorders>
              <w:top w:val="nil"/>
              <w:left w:val="nil"/>
              <w:bottom w:val="nil"/>
              <w:right w:val="nil"/>
            </w:tcBorders>
            <w:shd w:val="clear" w:color="auto" w:fill="auto"/>
            <w:noWrap/>
            <w:vAlign w:val="bottom"/>
            <w:hideMark/>
          </w:tcPr>
          <w:p w14:paraId="3B388D34" w14:textId="77777777" w:rsidR="00796CCF" w:rsidRPr="009377A1" w:rsidRDefault="00796CCF" w:rsidP="001430C8">
            <w:pPr>
              <w:rPr>
                <w:rFonts w:asciiTheme="minorHAnsi" w:hAnsiTheme="minorHAnsi" w:cstheme="minorHAnsi"/>
                <w:lang w:val="es-BO" w:eastAsia="es-BO"/>
              </w:rPr>
            </w:pPr>
          </w:p>
        </w:tc>
        <w:tc>
          <w:tcPr>
            <w:tcW w:w="3975" w:type="dxa"/>
            <w:gridSpan w:val="3"/>
            <w:tcBorders>
              <w:top w:val="nil"/>
              <w:left w:val="nil"/>
              <w:bottom w:val="nil"/>
              <w:right w:val="nil"/>
            </w:tcBorders>
            <w:shd w:val="clear" w:color="auto" w:fill="auto"/>
            <w:noWrap/>
            <w:vAlign w:val="bottom"/>
            <w:hideMark/>
          </w:tcPr>
          <w:p w14:paraId="038DCF33" w14:textId="77777777" w:rsidR="00796CCF" w:rsidRPr="009377A1" w:rsidRDefault="00796CCF"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796CCF" w:rsidRPr="009377A1" w:rsidRDefault="00796CCF" w:rsidP="001430C8">
            <w:pPr>
              <w:rPr>
                <w:rFonts w:asciiTheme="minorHAnsi" w:hAnsiTheme="minorHAnsi" w:cstheme="minorHAnsi"/>
                <w:lang w:val="es-BO" w:eastAsia="es-BO"/>
              </w:rPr>
            </w:pPr>
          </w:p>
        </w:tc>
        <w:tc>
          <w:tcPr>
            <w:tcW w:w="1451" w:type="dxa"/>
            <w:gridSpan w:val="2"/>
            <w:tcBorders>
              <w:top w:val="nil"/>
              <w:left w:val="nil"/>
              <w:bottom w:val="nil"/>
              <w:right w:val="nil"/>
            </w:tcBorders>
          </w:tcPr>
          <w:p w14:paraId="34398FB7" w14:textId="77777777" w:rsidR="00796CCF" w:rsidRPr="009377A1" w:rsidRDefault="00796CCF" w:rsidP="001430C8">
            <w:pPr>
              <w:rPr>
                <w:rFonts w:asciiTheme="minorHAnsi" w:hAnsiTheme="minorHAnsi" w:cstheme="minorHAnsi"/>
                <w:lang w:val="es-BO" w:eastAsia="es-BO"/>
              </w:rPr>
            </w:pPr>
          </w:p>
        </w:tc>
        <w:tc>
          <w:tcPr>
            <w:tcW w:w="1037" w:type="dxa"/>
            <w:tcBorders>
              <w:top w:val="nil"/>
              <w:left w:val="nil"/>
              <w:bottom w:val="nil"/>
              <w:right w:val="nil"/>
            </w:tcBorders>
            <w:shd w:val="clear" w:color="auto" w:fill="auto"/>
            <w:noWrap/>
            <w:vAlign w:val="bottom"/>
            <w:hideMark/>
          </w:tcPr>
          <w:p w14:paraId="611374E8" w14:textId="39F2D747" w:rsidR="00796CCF" w:rsidRPr="009377A1" w:rsidRDefault="00796CCF" w:rsidP="001430C8">
            <w:pPr>
              <w:rPr>
                <w:rFonts w:asciiTheme="minorHAnsi" w:hAnsiTheme="minorHAnsi" w:cstheme="minorHAnsi"/>
                <w:lang w:val="es-BO" w:eastAsia="es-BO"/>
              </w:rPr>
            </w:pPr>
          </w:p>
        </w:tc>
        <w:tc>
          <w:tcPr>
            <w:tcW w:w="1418" w:type="dxa"/>
            <w:tcBorders>
              <w:top w:val="nil"/>
              <w:left w:val="nil"/>
              <w:bottom w:val="nil"/>
              <w:right w:val="nil"/>
            </w:tcBorders>
            <w:shd w:val="clear" w:color="auto" w:fill="auto"/>
            <w:vAlign w:val="bottom"/>
            <w:hideMark/>
          </w:tcPr>
          <w:p w14:paraId="4278E0FE" w14:textId="77777777" w:rsidR="00796CCF" w:rsidRPr="009377A1" w:rsidRDefault="00796CCF" w:rsidP="001430C8">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25C3BA7" w14:textId="77777777" w:rsidR="00796CCF" w:rsidRPr="009377A1" w:rsidRDefault="00796CCF" w:rsidP="001430C8">
            <w:pPr>
              <w:rPr>
                <w:rFonts w:asciiTheme="minorHAnsi" w:hAnsiTheme="minorHAnsi" w:cstheme="minorHAnsi"/>
                <w:lang w:val="es-BO" w:eastAsia="es-BO"/>
              </w:rPr>
            </w:pPr>
          </w:p>
        </w:tc>
      </w:tr>
      <w:tr w:rsidR="00796CCF" w:rsidRPr="009377A1" w14:paraId="613FDF08" w14:textId="77777777" w:rsidTr="00796CCF">
        <w:trPr>
          <w:trHeight w:val="420"/>
        </w:trPr>
        <w:tc>
          <w:tcPr>
            <w:tcW w:w="1146" w:type="dxa"/>
            <w:gridSpan w:val="2"/>
            <w:tcBorders>
              <w:top w:val="single" w:sz="4" w:space="0" w:color="auto"/>
              <w:left w:val="single" w:sz="4" w:space="0" w:color="auto"/>
              <w:bottom w:val="single" w:sz="4" w:space="0" w:color="auto"/>
              <w:right w:val="single" w:sz="4" w:space="0" w:color="auto"/>
            </w:tcBorders>
          </w:tcPr>
          <w:p w14:paraId="24DFC515" w14:textId="77777777" w:rsidR="00796CCF" w:rsidRPr="009377A1" w:rsidRDefault="00796CCF" w:rsidP="001430C8">
            <w:pPr>
              <w:jc w:val="center"/>
              <w:rPr>
                <w:rFonts w:asciiTheme="minorHAnsi" w:hAnsiTheme="minorHAnsi" w:cstheme="minorHAnsi"/>
                <w:b/>
                <w:bCs/>
                <w:lang w:val="es-BO" w:eastAsia="es-BO"/>
              </w:rPr>
            </w:pPr>
          </w:p>
        </w:tc>
        <w:tc>
          <w:tcPr>
            <w:tcW w:w="877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1F4B3FEA" w:rsidR="00796CCF" w:rsidRPr="009377A1" w:rsidRDefault="00796CC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FORMULARIO DE PROPUESTA ECONOMICA</w:t>
            </w:r>
          </w:p>
        </w:tc>
      </w:tr>
      <w:tr w:rsidR="00796CCF" w:rsidRPr="009377A1" w14:paraId="42799515" w14:textId="77777777" w:rsidTr="00796CCF">
        <w:trPr>
          <w:trHeight w:val="585"/>
        </w:trPr>
        <w:tc>
          <w:tcPr>
            <w:tcW w:w="478"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796CCF" w:rsidRPr="009377A1" w:rsidRDefault="00796CCF" w:rsidP="001430C8">
            <w:pPr>
              <w:jc w:val="center"/>
              <w:rPr>
                <w:rFonts w:asciiTheme="minorHAnsi" w:hAnsiTheme="minorHAnsi" w:cstheme="minorHAnsi"/>
                <w:b/>
                <w:bCs/>
                <w:u w:val="single"/>
                <w:lang w:val="es-BO" w:eastAsia="es-BO"/>
              </w:rPr>
            </w:pPr>
            <w:proofErr w:type="spellStart"/>
            <w:r w:rsidRPr="009377A1">
              <w:rPr>
                <w:rFonts w:asciiTheme="minorHAnsi" w:hAnsiTheme="minorHAnsi" w:cstheme="minorHAnsi"/>
                <w:b/>
                <w:bCs/>
                <w:u w:val="single"/>
                <w:lang w:val="es-BO" w:eastAsia="es-BO"/>
              </w:rPr>
              <w:t>Nº</w:t>
            </w:r>
            <w:proofErr w:type="spellEnd"/>
          </w:p>
        </w:tc>
        <w:tc>
          <w:tcPr>
            <w:tcW w:w="4405" w:type="dxa"/>
            <w:gridSpan w:val="4"/>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796CCF" w:rsidRPr="009377A1" w:rsidRDefault="00796CC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 xml:space="preserve">DETALLE </w:t>
            </w:r>
          </w:p>
        </w:tc>
        <w:tc>
          <w:tcPr>
            <w:tcW w:w="1451" w:type="dxa"/>
            <w:gridSpan w:val="2"/>
            <w:tcBorders>
              <w:top w:val="single" w:sz="4" w:space="0" w:color="auto"/>
              <w:left w:val="nil"/>
              <w:bottom w:val="single" w:sz="4" w:space="0" w:color="auto"/>
              <w:right w:val="single" w:sz="4" w:space="0" w:color="auto"/>
            </w:tcBorders>
            <w:shd w:val="clear" w:color="000000" w:fill="FFFFCC"/>
          </w:tcPr>
          <w:p w14:paraId="5BF6FA0D" w14:textId="77777777" w:rsidR="00796CCF" w:rsidRPr="009377A1" w:rsidRDefault="00796CCF" w:rsidP="001430C8">
            <w:pPr>
              <w:jc w:val="center"/>
              <w:rPr>
                <w:rFonts w:asciiTheme="minorHAnsi" w:hAnsiTheme="minorHAnsi" w:cstheme="minorHAnsi"/>
                <w:b/>
                <w:bCs/>
                <w:lang w:val="es-BO" w:eastAsia="es-BO"/>
              </w:rPr>
            </w:pPr>
          </w:p>
          <w:p w14:paraId="703EFC0B" w14:textId="59B22A44" w:rsidR="00796CCF" w:rsidRPr="009377A1" w:rsidRDefault="00796CC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UNIDAD</w:t>
            </w:r>
          </w:p>
        </w:tc>
        <w:tc>
          <w:tcPr>
            <w:tcW w:w="1037"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6579F744" w14:textId="37987EA3" w:rsidR="00796CCF" w:rsidRPr="009377A1" w:rsidRDefault="00796CC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CANTIDAD</w:t>
            </w:r>
          </w:p>
        </w:tc>
        <w:tc>
          <w:tcPr>
            <w:tcW w:w="1418" w:type="dxa"/>
            <w:tcBorders>
              <w:top w:val="nil"/>
              <w:left w:val="nil"/>
              <w:bottom w:val="single" w:sz="4" w:space="0" w:color="auto"/>
              <w:right w:val="single" w:sz="4" w:space="0" w:color="auto"/>
            </w:tcBorders>
            <w:shd w:val="clear" w:color="000000" w:fill="FFFFCC"/>
            <w:vAlign w:val="center"/>
            <w:hideMark/>
          </w:tcPr>
          <w:p w14:paraId="130FD6A1" w14:textId="77777777" w:rsidR="00796CCF" w:rsidRPr="009377A1" w:rsidRDefault="00796CC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PRECIO UNITARIO</w:t>
            </w:r>
          </w:p>
        </w:tc>
        <w:tc>
          <w:tcPr>
            <w:tcW w:w="1134" w:type="dxa"/>
            <w:tcBorders>
              <w:top w:val="nil"/>
              <w:left w:val="nil"/>
              <w:bottom w:val="single" w:sz="4" w:space="0" w:color="auto"/>
              <w:right w:val="single" w:sz="4" w:space="0" w:color="auto"/>
            </w:tcBorders>
            <w:shd w:val="clear" w:color="000000" w:fill="FFFFCC"/>
            <w:vAlign w:val="center"/>
            <w:hideMark/>
          </w:tcPr>
          <w:p w14:paraId="61A999AE" w14:textId="77777777" w:rsidR="00796CCF" w:rsidRPr="009377A1" w:rsidRDefault="00796CCF" w:rsidP="00796CCF">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TOTAL BS.</w:t>
            </w:r>
          </w:p>
        </w:tc>
      </w:tr>
      <w:tr w:rsidR="00796CCF" w:rsidRPr="009377A1" w14:paraId="7D69D327" w14:textId="77777777" w:rsidTr="00796CCF">
        <w:trPr>
          <w:trHeight w:val="675"/>
        </w:trPr>
        <w:tc>
          <w:tcPr>
            <w:tcW w:w="478" w:type="dxa"/>
            <w:tcBorders>
              <w:top w:val="nil"/>
              <w:left w:val="single" w:sz="4" w:space="0" w:color="auto"/>
              <w:bottom w:val="single" w:sz="4" w:space="0" w:color="auto"/>
              <w:right w:val="single" w:sz="4" w:space="0" w:color="auto"/>
            </w:tcBorders>
            <w:shd w:val="clear" w:color="auto" w:fill="auto"/>
            <w:noWrap/>
            <w:vAlign w:val="center"/>
          </w:tcPr>
          <w:p w14:paraId="2BA111ED" w14:textId="049B2679"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4405" w:type="dxa"/>
            <w:gridSpan w:val="4"/>
            <w:tcBorders>
              <w:top w:val="single" w:sz="4" w:space="0" w:color="auto"/>
              <w:left w:val="nil"/>
              <w:bottom w:val="single" w:sz="4" w:space="0" w:color="auto"/>
              <w:right w:val="single" w:sz="4" w:space="0" w:color="auto"/>
            </w:tcBorders>
            <w:shd w:val="clear" w:color="auto" w:fill="auto"/>
            <w:vAlign w:val="center"/>
          </w:tcPr>
          <w:p w14:paraId="5D39731C" w14:textId="139FD192" w:rsidR="00796CCF" w:rsidRPr="009377A1" w:rsidRDefault="00796CCF" w:rsidP="00796CCF">
            <w:pPr>
              <w:rPr>
                <w:rFonts w:asciiTheme="minorHAnsi" w:hAnsiTheme="minorHAnsi" w:cstheme="minorHAnsi"/>
                <w:lang w:val="es-BO" w:eastAsia="es-BO"/>
              </w:rPr>
            </w:pPr>
            <w:r w:rsidRPr="009377A1">
              <w:rPr>
                <w:rFonts w:ascii="Calibri" w:hAnsi="Calibri" w:cs="Calibri"/>
                <w:color w:val="000000"/>
                <w:lang w:val="es-BO" w:eastAsia="es-BO"/>
              </w:rPr>
              <w:t>SERVICIO CUSTODIA POR CAJA (INCLUYE, PROVISIÓN, CODIFICACIÓN, INVENTARIO SISTEMA DE GESTIÓN DOCUMENTAL Y TRASLADO DE CAJAS)</w:t>
            </w:r>
          </w:p>
        </w:tc>
        <w:tc>
          <w:tcPr>
            <w:tcW w:w="1451" w:type="dxa"/>
            <w:gridSpan w:val="2"/>
            <w:tcBorders>
              <w:top w:val="single" w:sz="4" w:space="0" w:color="auto"/>
              <w:left w:val="nil"/>
              <w:bottom w:val="single" w:sz="4" w:space="0" w:color="auto"/>
              <w:right w:val="single" w:sz="4" w:space="0" w:color="auto"/>
            </w:tcBorders>
            <w:vAlign w:val="center"/>
          </w:tcPr>
          <w:p w14:paraId="3EFB3DC3" w14:textId="1626B4D9"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MES</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0001D3FD" w14:textId="3B58211E"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tcPr>
          <w:p w14:paraId="612E4A14" w14:textId="77777777" w:rsidR="00796CCF" w:rsidRPr="009377A1" w:rsidRDefault="00796CCF" w:rsidP="00796CCF">
            <w:pPr>
              <w:rPr>
                <w:rFonts w:asciiTheme="minorHAnsi" w:hAnsiTheme="minorHAnsi" w:cstheme="minorHAnsi"/>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47DCD1CF" w14:textId="77777777" w:rsidR="00796CCF" w:rsidRPr="009377A1" w:rsidRDefault="00796CCF" w:rsidP="00796CCF">
            <w:pPr>
              <w:rPr>
                <w:rFonts w:asciiTheme="minorHAnsi" w:hAnsiTheme="minorHAnsi" w:cstheme="minorHAnsi"/>
                <w:lang w:val="es-BO" w:eastAsia="es-BO"/>
              </w:rPr>
            </w:pPr>
          </w:p>
        </w:tc>
      </w:tr>
      <w:tr w:rsidR="00796CCF" w:rsidRPr="009377A1" w14:paraId="0D763B6B" w14:textId="77777777" w:rsidTr="00796CCF">
        <w:trPr>
          <w:trHeight w:val="675"/>
        </w:trPr>
        <w:tc>
          <w:tcPr>
            <w:tcW w:w="478" w:type="dxa"/>
            <w:tcBorders>
              <w:top w:val="nil"/>
              <w:left w:val="single" w:sz="4" w:space="0" w:color="auto"/>
              <w:bottom w:val="single" w:sz="4" w:space="0" w:color="auto"/>
              <w:right w:val="single" w:sz="4" w:space="0" w:color="auto"/>
            </w:tcBorders>
            <w:shd w:val="clear" w:color="auto" w:fill="auto"/>
            <w:noWrap/>
            <w:vAlign w:val="center"/>
          </w:tcPr>
          <w:p w14:paraId="5FD68104" w14:textId="4F1F9EC9"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2</w:t>
            </w:r>
          </w:p>
        </w:tc>
        <w:tc>
          <w:tcPr>
            <w:tcW w:w="4405" w:type="dxa"/>
            <w:gridSpan w:val="4"/>
            <w:tcBorders>
              <w:top w:val="single" w:sz="4" w:space="0" w:color="auto"/>
              <w:left w:val="nil"/>
              <w:bottom w:val="single" w:sz="4" w:space="0" w:color="auto"/>
              <w:right w:val="single" w:sz="4" w:space="0" w:color="auto"/>
            </w:tcBorders>
            <w:shd w:val="clear" w:color="auto" w:fill="auto"/>
            <w:vAlign w:val="center"/>
          </w:tcPr>
          <w:p w14:paraId="43206E6A" w14:textId="70841330" w:rsidR="00796CCF" w:rsidRPr="009377A1" w:rsidRDefault="00796CCF" w:rsidP="00796CCF">
            <w:pPr>
              <w:rPr>
                <w:rFonts w:asciiTheme="minorHAnsi" w:hAnsiTheme="minorHAnsi" w:cstheme="minorHAnsi"/>
                <w:lang w:val="es-BO" w:eastAsia="es-BO"/>
              </w:rPr>
            </w:pPr>
            <w:r w:rsidRPr="009377A1">
              <w:rPr>
                <w:rFonts w:ascii="Calibri" w:hAnsi="Calibri" w:cs="Calibri"/>
                <w:color w:val="000000"/>
                <w:lang w:val="es-BO" w:eastAsia="es-BO"/>
              </w:rPr>
              <w:t>TARIFA DE IMPLEMENTACIÓN (INCLUYE TRANSPORTE, LOGÍSTICA DE TRASLADO, REEMPLAZO DE CAJAS)</w:t>
            </w:r>
          </w:p>
        </w:tc>
        <w:tc>
          <w:tcPr>
            <w:tcW w:w="1451" w:type="dxa"/>
            <w:gridSpan w:val="2"/>
            <w:tcBorders>
              <w:top w:val="single" w:sz="4" w:space="0" w:color="auto"/>
              <w:left w:val="nil"/>
              <w:bottom w:val="single" w:sz="4" w:space="0" w:color="auto"/>
              <w:right w:val="single" w:sz="4" w:space="0" w:color="auto"/>
            </w:tcBorders>
          </w:tcPr>
          <w:p w14:paraId="28760A42" w14:textId="65F4A54C"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CAJA</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4E38AAEE" w14:textId="477D2EB7"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tcPr>
          <w:p w14:paraId="6F023ECE" w14:textId="77777777" w:rsidR="00796CCF" w:rsidRPr="009377A1" w:rsidRDefault="00796CCF" w:rsidP="00796CCF">
            <w:pPr>
              <w:rPr>
                <w:rFonts w:asciiTheme="minorHAnsi" w:hAnsiTheme="minorHAnsi" w:cstheme="minorHAnsi"/>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44305694" w14:textId="77777777" w:rsidR="00796CCF" w:rsidRPr="009377A1" w:rsidRDefault="00796CCF" w:rsidP="00796CCF">
            <w:pPr>
              <w:rPr>
                <w:rFonts w:asciiTheme="minorHAnsi" w:hAnsiTheme="minorHAnsi" w:cstheme="minorHAnsi"/>
                <w:lang w:val="es-BO" w:eastAsia="es-BO"/>
              </w:rPr>
            </w:pPr>
          </w:p>
        </w:tc>
      </w:tr>
      <w:tr w:rsidR="00796CCF" w:rsidRPr="009377A1" w14:paraId="5F6EAF60" w14:textId="77777777" w:rsidTr="00796CCF">
        <w:trPr>
          <w:trHeight w:val="675"/>
        </w:trPr>
        <w:tc>
          <w:tcPr>
            <w:tcW w:w="478" w:type="dxa"/>
            <w:tcBorders>
              <w:top w:val="nil"/>
              <w:left w:val="single" w:sz="4" w:space="0" w:color="auto"/>
              <w:bottom w:val="single" w:sz="4" w:space="0" w:color="auto"/>
              <w:right w:val="single" w:sz="4" w:space="0" w:color="auto"/>
            </w:tcBorders>
            <w:shd w:val="clear" w:color="auto" w:fill="auto"/>
            <w:noWrap/>
            <w:vAlign w:val="center"/>
          </w:tcPr>
          <w:p w14:paraId="0BD22E92" w14:textId="0B1B7305"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3</w:t>
            </w:r>
          </w:p>
        </w:tc>
        <w:tc>
          <w:tcPr>
            <w:tcW w:w="4405" w:type="dxa"/>
            <w:gridSpan w:val="4"/>
            <w:tcBorders>
              <w:top w:val="single" w:sz="4" w:space="0" w:color="auto"/>
              <w:left w:val="nil"/>
              <w:bottom w:val="single" w:sz="4" w:space="0" w:color="auto"/>
              <w:right w:val="single" w:sz="4" w:space="0" w:color="auto"/>
            </w:tcBorders>
            <w:shd w:val="clear" w:color="auto" w:fill="auto"/>
            <w:vAlign w:val="center"/>
          </w:tcPr>
          <w:p w14:paraId="19516172" w14:textId="74EBBACF" w:rsidR="00796CCF" w:rsidRPr="009377A1" w:rsidRDefault="00796CCF" w:rsidP="00796CCF">
            <w:pPr>
              <w:rPr>
                <w:rFonts w:asciiTheme="minorHAnsi" w:hAnsiTheme="minorHAnsi" w:cstheme="minorHAnsi"/>
                <w:lang w:val="es-BO" w:eastAsia="es-BO"/>
              </w:rPr>
            </w:pPr>
            <w:r w:rsidRPr="009377A1">
              <w:rPr>
                <w:rFonts w:ascii="Calibri" w:hAnsi="Calibri" w:cs="Calibri"/>
                <w:color w:val="000000"/>
                <w:lang w:val="es-BO" w:eastAsia="es-BO"/>
              </w:rPr>
              <w:t>TRANSPORTE URBANO POR ENTREGA DE CONSULTAS NORMALES</w:t>
            </w:r>
          </w:p>
        </w:tc>
        <w:tc>
          <w:tcPr>
            <w:tcW w:w="1451" w:type="dxa"/>
            <w:gridSpan w:val="2"/>
            <w:tcBorders>
              <w:top w:val="single" w:sz="4" w:space="0" w:color="auto"/>
              <w:left w:val="nil"/>
              <w:bottom w:val="single" w:sz="4" w:space="0" w:color="auto"/>
              <w:right w:val="single" w:sz="4" w:space="0" w:color="auto"/>
            </w:tcBorders>
          </w:tcPr>
          <w:p w14:paraId="301722EC" w14:textId="757644D9"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EVENTO</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6214140D" w14:textId="53744F68"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tcPr>
          <w:p w14:paraId="3752150F" w14:textId="77777777" w:rsidR="00796CCF" w:rsidRPr="009377A1" w:rsidRDefault="00796CCF" w:rsidP="00796CCF">
            <w:pPr>
              <w:rPr>
                <w:rFonts w:asciiTheme="minorHAnsi" w:hAnsiTheme="minorHAnsi" w:cstheme="minorHAnsi"/>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62FEAE39" w14:textId="77777777" w:rsidR="00796CCF" w:rsidRPr="009377A1" w:rsidRDefault="00796CCF" w:rsidP="00796CCF">
            <w:pPr>
              <w:rPr>
                <w:rFonts w:asciiTheme="minorHAnsi" w:hAnsiTheme="minorHAnsi" w:cstheme="minorHAnsi"/>
                <w:lang w:val="es-BO" w:eastAsia="es-BO"/>
              </w:rPr>
            </w:pPr>
          </w:p>
        </w:tc>
      </w:tr>
      <w:tr w:rsidR="00796CCF" w:rsidRPr="009377A1" w14:paraId="38A01A65" w14:textId="77777777" w:rsidTr="00796CCF">
        <w:trPr>
          <w:trHeight w:val="675"/>
        </w:trPr>
        <w:tc>
          <w:tcPr>
            <w:tcW w:w="478" w:type="dxa"/>
            <w:tcBorders>
              <w:top w:val="nil"/>
              <w:left w:val="single" w:sz="4" w:space="0" w:color="auto"/>
              <w:bottom w:val="single" w:sz="4" w:space="0" w:color="auto"/>
              <w:right w:val="single" w:sz="4" w:space="0" w:color="auto"/>
            </w:tcBorders>
            <w:shd w:val="clear" w:color="auto" w:fill="auto"/>
            <w:noWrap/>
            <w:vAlign w:val="center"/>
          </w:tcPr>
          <w:p w14:paraId="32C244CD" w14:textId="37182CCE"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4</w:t>
            </w:r>
          </w:p>
        </w:tc>
        <w:tc>
          <w:tcPr>
            <w:tcW w:w="4405" w:type="dxa"/>
            <w:gridSpan w:val="4"/>
            <w:tcBorders>
              <w:top w:val="single" w:sz="4" w:space="0" w:color="auto"/>
              <w:left w:val="nil"/>
              <w:bottom w:val="single" w:sz="4" w:space="0" w:color="auto"/>
              <w:right w:val="single" w:sz="4" w:space="0" w:color="auto"/>
            </w:tcBorders>
            <w:shd w:val="clear" w:color="auto" w:fill="auto"/>
            <w:vAlign w:val="center"/>
          </w:tcPr>
          <w:p w14:paraId="61D63693" w14:textId="1C4DD29E" w:rsidR="00796CCF" w:rsidRPr="009377A1" w:rsidRDefault="00796CCF" w:rsidP="00796CCF">
            <w:pPr>
              <w:rPr>
                <w:rFonts w:asciiTheme="minorHAnsi" w:hAnsiTheme="minorHAnsi" w:cstheme="minorHAnsi"/>
                <w:lang w:val="es-BO" w:eastAsia="es-BO"/>
              </w:rPr>
            </w:pPr>
            <w:r w:rsidRPr="009377A1">
              <w:rPr>
                <w:rFonts w:ascii="Calibri" w:hAnsi="Calibri" w:cs="Calibri"/>
                <w:color w:val="000000"/>
                <w:lang w:val="es-BO" w:eastAsia="es-BO"/>
              </w:rPr>
              <w:t>ATENCIÓN DE CONSULTAS URGENTES DE LUNES A VIERNES.</w:t>
            </w:r>
          </w:p>
        </w:tc>
        <w:tc>
          <w:tcPr>
            <w:tcW w:w="1451" w:type="dxa"/>
            <w:gridSpan w:val="2"/>
            <w:tcBorders>
              <w:top w:val="single" w:sz="4" w:space="0" w:color="auto"/>
              <w:left w:val="nil"/>
              <w:bottom w:val="single" w:sz="4" w:space="0" w:color="auto"/>
              <w:right w:val="single" w:sz="4" w:space="0" w:color="auto"/>
            </w:tcBorders>
          </w:tcPr>
          <w:p w14:paraId="5548C646" w14:textId="553C3CC8"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EVENTO</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71F897E4" w14:textId="02A37EEC"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tcPr>
          <w:p w14:paraId="68E7F4A5" w14:textId="77777777" w:rsidR="00796CCF" w:rsidRPr="009377A1" w:rsidRDefault="00796CCF" w:rsidP="00796CCF">
            <w:pPr>
              <w:rPr>
                <w:rFonts w:asciiTheme="minorHAnsi" w:hAnsiTheme="minorHAnsi" w:cstheme="minorHAnsi"/>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25A150A9" w14:textId="77777777" w:rsidR="00796CCF" w:rsidRPr="009377A1" w:rsidRDefault="00796CCF" w:rsidP="00796CCF">
            <w:pPr>
              <w:rPr>
                <w:rFonts w:asciiTheme="minorHAnsi" w:hAnsiTheme="minorHAnsi" w:cstheme="minorHAnsi"/>
                <w:lang w:val="es-BO" w:eastAsia="es-BO"/>
              </w:rPr>
            </w:pPr>
          </w:p>
        </w:tc>
      </w:tr>
      <w:tr w:rsidR="00796CCF" w:rsidRPr="009377A1" w14:paraId="74BA7B05" w14:textId="77777777" w:rsidTr="00796CCF">
        <w:trPr>
          <w:trHeight w:val="675"/>
        </w:trPr>
        <w:tc>
          <w:tcPr>
            <w:tcW w:w="478" w:type="dxa"/>
            <w:tcBorders>
              <w:top w:val="nil"/>
              <w:left w:val="single" w:sz="4" w:space="0" w:color="auto"/>
              <w:bottom w:val="single" w:sz="4" w:space="0" w:color="auto"/>
              <w:right w:val="single" w:sz="4" w:space="0" w:color="auto"/>
            </w:tcBorders>
            <w:shd w:val="clear" w:color="auto" w:fill="auto"/>
            <w:noWrap/>
            <w:vAlign w:val="center"/>
          </w:tcPr>
          <w:p w14:paraId="7121549A" w14:textId="357BB833"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5</w:t>
            </w:r>
          </w:p>
        </w:tc>
        <w:tc>
          <w:tcPr>
            <w:tcW w:w="4405" w:type="dxa"/>
            <w:gridSpan w:val="4"/>
            <w:tcBorders>
              <w:top w:val="single" w:sz="4" w:space="0" w:color="auto"/>
              <w:left w:val="nil"/>
              <w:bottom w:val="single" w:sz="4" w:space="0" w:color="auto"/>
              <w:right w:val="single" w:sz="4" w:space="0" w:color="auto"/>
            </w:tcBorders>
            <w:shd w:val="clear" w:color="auto" w:fill="auto"/>
            <w:vAlign w:val="center"/>
          </w:tcPr>
          <w:p w14:paraId="26B795D4" w14:textId="386A4951" w:rsidR="00796CCF" w:rsidRPr="009377A1" w:rsidRDefault="00796CCF" w:rsidP="00796CCF">
            <w:pPr>
              <w:rPr>
                <w:rFonts w:asciiTheme="minorHAnsi" w:hAnsiTheme="minorHAnsi" w:cstheme="minorHAnsi"/>
                <w:lang w:val="es-BO" w:eastAsia="es-BO"/>
              </w:rPr>
            </w:pPr>
            <w:r w:rsidRPr="009377A1">
              <w:rPr>
                <w:rFonts w:ascii="Calibri" w:hAnsi="Calibri" w:cs="Calibri"/>
                <w:color w:val="000000"/>
                <w:lang w:val="es-BO" w:eastAsia="es-BO"/>
              </w:rPr>
              <w:t>TRANSPORTE URBANO POR ENTREGA DE CONSULTAS URGENTES, DE LUNES A VIERNES.</w:t>
            </w:r>
          </w:p>
        </w:tc>
        <w:tc>
          <w:tcPr>
            <w:tcW w:w="1451" w:type="dxa"/>
            <w:gridSpan w:val="2"/>
            <w:tcBorders>
              <w:top w:val="single" w:sz="4" w:space="0" w:color="auto"/>
              <w:left w:val="nil"/>
              <w:bottom w:val="single" w:sz="4" w:space="0" w:color="auto"/>
              <w:right w:val="single" w:sz="4" w:space="0" w:color="auto"/>
            </w:tcBorders>
          </w:tcPr>
          <w:p w14:paraId="5808FFFC" w14:textId="02F4998E"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EVENTO</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6BFB9F7C" w14:textId="63EB6184"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tcPr>
          <w:p w14:paraId="2F223E1A" w14:textId="77777777" w:rsidR="00796CCF" w:rsidRPr="009377A1" w:rsidRDefault="00796CCF" w:rsidP="00796CCF">
            <w:pPr>
              <w:rPr>
                <w:rFonts w:asciiTheme="minorHAnsi" w:hAnsiTheme="minorHAnsi" w:cstheme="minorHAnsi"/>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4FB52E35" w14:textId="77777777" w:rsidR="00796CCF" w:rsidRPr="009377A1" w:rsidRDefault="00796CCF" w:rsidP="00796CCF">
            <w:pPr>
              <w:rPr>
                <w:rFonts w:asciiTheme="minorHAnsi" w:hAnsiTheme="minorHAnsi" w:cstheme="minorHAnsi"/>
                <w:lang w:val="es-BO" w:eastAsia="es-BO"/>
              </w:rPr>
            </w:pPr>
          </w:p>
        </w:tc>
      </w:tr>
      <w:tr w:rsidR="00796CCF" w:rsidRPr="009377A1" w14:paraId="61752E72" w14:textId="77777777" w:rsidTr="00796CCF">
        <w:trPr>
          <w:trHeight w:val="675"/>
        </w:trPr>
        <w:tc>
          <w:tcPr>
            <w:tcW w:w="478" w:type="dxa"/>
            <w:tcBorders>
              <w:top w:val="nil"/>
              <w:left w:val="single" w:sz="4" w:space="0" w:color="auto"/>
              <w:bottom w:val="single" w:sz="4" w:space="0" w:color="auto"/>
              <w:right w:val="single" w:sz="4" w:space="0" w:color="auto"/>
            </w:tcBorders>
            <w:shd w:val="clear" w:color="auto" w:fill="auto"/>
            <w:noWrap/>
            <w:vAlign w:val="center"/>
          </w:tcPr>
          <w:p w14:paraId="310E71DE" w14:textId="66563C70"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6</w:t>
            </w:r>
          </w:p>
        </w:tc>
        <w:tc>
          <w:tcPr>
            <w:tcW w:w="4405" w:type="dxa"/>
            <w:gridSpan w:val="4"/>
            <w:tcBorders>
              <w:top w:val="single" w:sz="4" w:space="0" w:color="auto"/>
              <w:left w:val="nil"/>
              <w:bottom w:val="single" w:sz="4" w:space="0" w:color="auto"/>
              <w:right w:val="single" w:sz="4" w:space="0" w:color="auto"/>
            </w:tcBorders>
            <w:shd w:val="clear" w:color="auto" w:fill="auto"/>
            <w:vAlign w:val="center"/>
          </w:tcPr>
          <w:p w14:paraId="12331FA7" w14:textId="60651B27" w:rsidR="00796CCF" w:rsidRPr="009377A1" w:rsidRDefault="00796CCF" w:rsidP="00796CCF">
            <w:pPr>
              <w:rPr>
                <w:rFonts w:asciiTheme="minorHAnsi" w:hAnsiTheme="minorHAnsi" w:cstheme="minorHAnsi"/>
                <w:lang w:val="es-BO" w:eastAsia="es-BO"/>
              </w:rPr>
            </w:pPr>
            <w:r w:rsidRPr="009377A1">
              <w:rPr>
                <w:rFonts w:ascii="Calibri" w:hAnsi="Calibri" w:cs="Calibri"/>
                <w:color w:val="000000"/>
                <w:lang w:val="es-BO" w:eastAsia="es-BO"/>
              </w:rPr>
              <w:t>TRANSPORTE URBANO POR DEVOLUCIÓN DE CONSULTAS O DE CAJAS AL ALMACÉN.</w:t>
            </w:r>
          </w:p>
        </w:tc>
        <w:tc>
          <w:tcPr>
            <w:tcW w:w="1451" w:type="dxa"/>
            <w:gridSpan w:val="2"/>
            <w:tcBorders>
              <w:top w:val="single" w:sz="4" w:space="0" w:color="auto"/>
              <w:left w:val="nil"/>
              <w:bottom w:val="single" w:sz="4" w:space="0" w:color="auto"/>
              <w:right w:val="single" w:sz="4" w:space="0" w:color="auto"/>
            </w:tcBorders>
          </w:tcPr>
          <w:p w14:paraId="059596D4" w14:textId="7CB38857"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EVENTO</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4E520084" w14:textId="6C514A20"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tcPr>
          <w:p w14:paraId="3AEAA04B" w14:textId="77777777" w:rsidR="00796CCF" w:rsidRPr="009377A1" w:rsidRDefault="00796CCF" w:rsidP="00796CCF">
            <w:pPr>
              <w:rPr>
                <w:rFonts w:asciiTheme="minorHAnsi" w:hAnsiTheme="minorHAnsi" w:cstheme="minorHAnsi"/>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56143D01" w14:textId="77777777" w:rsidR="00796CCF" w:rsidRPr="009377A1" w:rsidRDefault="00796CCF" w:rsidP="00796CCF">
            <w:pPr>
              <w:rPr>
                <w:rFonts w:asciiTheme="minorHAnsi" w:hAnsiTheme="minorHAnsi" w:cstheme="minorHAnsi"/>
                <w:lang w:val="es-BO" w:eastAsia="es-BO"/>
              </w:rPr>
            </w:pPr>
          </w:p>
        </w:tc>
      </w:tr>
      <w:tr w:rsidR="00796CCF" w:rsidRPr="009377A1" w14:paraId="3D291043" w14:textId="77777777" w:rsidTr="00796CCF">
        <w:trPr>
          <w:trHeight w:val="675"/>
        </w:trPr>
        <w:tc>
          <w:tcPr>
            <w:tcW w:w="478" w:type="dxa"/>
            <w:tcBorders>
              <w:top w:val="nil"/>
              <w:left w:val="single" w:sz="4" w:space="0" w:color="auto"/>
              <w:bottom w:val="single" w:sz="4" w:space="0" w:color="auto"/>
              <w:right w:val="single" w:sz="4" w:space="0" w:color="auto"/>
            </w:tcBorders>
            <w:shd w:val="clear" w:color="auto" w:fill="auto"/>
            <w:noWrap/>
            <w:vAlign w:val="center"/>
          </w:tcPr>
          <w:p w14:paraId="483893F3" w14:textId="15599292"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7</w:t>
            </w:r>
          </w:p>
        </w:tc>
        <w:tc>
          <w:tcPr>
            <w:tcW w:w="4405" w:type="dxa"/>
            <w:gridSpan w:val="4"/>
            <w:tcBorders>
              <w:top w:val="single" w:sz="4" w:space="0" w:color="auto"/>
              <w:left w:val="nil"/>
              <w:bottom w:val="single" w:sz="4" w:space="0" w:color="auto"/>
              <w:right w:val="single" w:sz="4" w:space="0" w:color="auto"/>
            </w:tcBorders>
            <w:shd w:val="clear" w:color="auto" w:fill="auto"/>
            <w:vAlign w:val="center"/>
          </w:tcPr>
          <w:p w14:paraId="3D909F34" w14:textId="33C556AC" w:rsidR="00796CCF" w:rsidRPr="009377A1" w:rsidRDefault="00796CCF" w:rsidP="00796CCF">
            <w:pPr>
              <w:rPr>
                <w:rFonts w:asciiTheme="minorHAnsi" w:hAnsiTheme="minorHAnsi" w:cstheme="minorHAnsi"/>
                <w:lang w:val="es-BO" w:eastAsia="es-BO"/>
              </w:rPr>
            </w:pPr>
            <w:r w:rsidRPr="009377A1">
              <w:rPr>
                <w:rFonts w:ascii="Calibri" w:hAnsi="Calibri" w:cs="Calibri"/>
                <w:color w:val="000000"/>
                <w:lang w:val="es-BO" w:eastAsia="es-BO"/>
              </w:rPr>
              <w:t>COSTO POR DIGITALIZACIÓN</w:t>
            </w:r>
          </w:p>
        </w:tc>
        <w:tc>
          <w:tcPr>
            <w:tcW w:w="1451" w:type="dxa"/>
            <w:gridSpan w:val="2"/>
            <w:tcBorders>
              <w:top w:val="single" w:sz="4" w:space="0" w:color="auto"/>
              <w:left w:val="nil"/>
              <w:bottom w:val="single" w:sz="4" w:space="0" w:color="auto"/>
              <w:right w:val="single" w:sz="4" w:space="0" w:color="auto"/>
            </w:tcBorders>
          </w:tcPr>
          <w:p w14:paraId="506A8FE5" w14:textId="0E8274D0"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IMAGEN</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70386421" w14:textId="56C7F764"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tcPr>
          <w:p w14:paraId="3E6648D0" w14:textId="77777777" w:rsidR="00796CCF" w:rsidRPr="009377A1" w:rsidRDefault="00796CCF" w:rsidP="00796CCF">
            <w:pPr>
              <w:rPr>
                <w:rFonts w:asciiTheme="minorHAnsi" w:hAnsiTheme="minorHAnsi" w:cstheme="minorHAnsi"/>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75043318" w14:textId="77777777" w:rsidR="00796CCF" w:rsidRPr="009377A1" w:rsidRDefault="00796CCF" w:rsidP="00796CCF">
            <w:pPr>
              <w:rPr>
                <w:rFonts w:asciiTheme="minorHAnsi" w:hAnsiTheme="minorHAnsi" w:cstheme="minorHAnsi"/>
                <w:lang w:val="es-BO" w:eastAsia="es-BO"/>
              </w:rPr>
            </w:pPr>
          </w:p>
        </w:tc>
      </w:tr>
      <w:tr w:rsidR="00796CCF" w:rsidRPr="009377A1" w14:paraId="4FD72C3B" w14:textId="77777777" w:rsidTr="00796CCF">
        <w:trPr>
          <w:trHeight w:val="675"/>
        </w:trPr>
        <w:tc>
          <w:tcPr>
            <w:tcW w:w="478" w:type="dxa"/>
            <w:tcBorders>
              <w:top w:val="nil"/>
              <w:left w:val="single" w:sz="4" w:space="0" w:color="auto"/>
              <w:bottom w:val="single" w:sz="4" w:space="0" w:color="auto"/>
              <w:right w:val="single" w:sz="4" w:space="0" w:color="auto"/>
            </w:tcBorders>
            <w:shd w:val="clear" w:color="auto" w:fill="auto"/>
            <w:noWrap/>
            <w:vAlign w:val="center"/>
          </w:tcPr>
          <w:p w14:paraId="6B61AD95" w14:textId="2858A483"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8</w:t>
            </w:r>
          </w:p>
        </w:tc>
        <w:tc>
          <w:tcPr>
            <w:tcW w:w="4405" w:type="dxa"/>
            <w:gridSpan w:val="4"/>
            <w:tcBorders>
              <w:top w:val="single" w:sz="4" w:space="0" w:color="auto"/>
              <w:left w:val="nil"/>
              <w:bottom w:val="single" w:sz="4" w:space="0" w:color="auto"/>
              <w:right w:val="single" w:sz="4" w:space="0" w:color="auto"/>
            </w:tcBorders>
            <w:shd w:val="clear" w:color="auto" w:fill="auto"/>
            <w:vAlign w:val="center"/>
          </w:tcPr>
          <w:p w14:paraId="1D4D25C4" w14:textId="31534A3A" w:rsidR="00796CCF" w:rsidRPr="009377A1" w:rsidRDefault="00796CCF" w:rsidP="00796CCF">
            <w:pPr>
              <w:rPr>
                <w:rFonts w:asciiTheme="minorHAnsi" w:hAnsiTheme="minorHAnsi" w:cstheme="minorHAnsi"/>
                <w:lang w:val="es-BO" w:eastAsia="es-BO"/>
              </w:rPr>
            </w:pPr>
            <w:r w:rsidRPr="009377A1">
              <w:rPr>
                <w:rFonts w:ascii="Calibri" w:hAnsi="Calibri" w:cs="Calibri"/>
                <w:color w:val="000000"/>
                <w:lang w:val="es-BO" w:eastAsia="es-BO"/>
              </w:rPr>
              <w:t>DESEMPASTADO</w:t>
            </w:r>
          </w:p>
        </w:tc>
        <w:tc>
          <w:tcPr>
            <w:tcW w:w="1451" w:type="dxa"/>
            <w:gridSpan w:val="2"/>
            <w:tcBorders>
              <w:top w:val="single" w:sz="4" w:space="0" w:color="auto"/>
              <w:left w:val="nil"/>
              <w:bottom w:val="single" w:sz="4" w:space="0" w:color="auto"/>
              <w:right w:val="single" w:sz="4" w:space="0" w:color="auto"/>
            </w:tcBorders>
          </w:tcPr>
          <w:p w14:paraId="7A153E7E" w14:textId="3DC7F5B4"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UNIDAD</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33AE94C3" w14:textId="231F127E"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tcPr>
          <w:p w14:paraId="4B8DDE65" w14:textId="77777777" w:rsidR="00796CCF" w:rsidRPr="009377A1" w:rsidRDefault="00796CCF" w:rsidP="00796CCF">
            <w:pPr>
              <w:rPr>
                <w:rFonts w:asciiTheme="minorHAnsi" w:hAnsiTheme="minorHAnsi" w:cstheme="minorHAnsi"/>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1C99B591" w14:textId="77777777" w:rsidR="00796CCF" w:rsidRPr="009377A1" w:rsidRDefault="00796CCF" w:rsidP="00796CCF">
            <w:pPr>
              <w:rPr>
                <w:rFonts w:asciiTheme="minorHAnsi" w:hAnsiTheme="minorHAnsi" w:cstheme="minorHAnsi"/>
                <w:lang w:val="es-BO" w:eastAsia="es-BO"/>
              </w:rPr>
            </w:pPr>
          </w:p>
        </w:tc>
      </w:tr>
      <w:tr w:rsidR="00796CCF" w:rsidRPr="009377A1" w14:paraId="21400D09" w14:textId="77777777" w:rsidTr="00796CCF">
        <w:trPr>
          <w:trHeight w:val="675"/>
        </w:trPr>
        <w:tc>
          <w:tcPr>
            <w:tcW w:w="478" w:type="dxa"/>
            <w:tcBorders>
              <w:top w:val="nil"/>
              <w:left w:val="single" w:sz="4" w:space="0" w:color="auto"/>
              <w:bottom w:val="single" w:sz="4" w:space="0" w:color="auto"/>
              <w:right w:val="single" w:sz="4" w:space="0" w:color="auto"/>
            </w:tcBorders>
            <w:shd w:val="clear" w:color="auto" w:fill="auto"/>
            <w:noWrap/>
            <w:vAlign w:val="center"/>
          </w:tcPr>
          <w:p w14:paraId="0CC8A1E3" w14:textId="6BABF547"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9</w:t>
            </w:r>
          </w:p>
        </w:tc>
        <w:tc>
          <w:tcPr>
            <w:tcW w:w="4405" w:type="dxa"/>
            <w:gridSpan w:val="4"/>
            <w:tcBorders>
              <w:top w:val="single" w:sz="4" w:space="0" w:color="auto"/>
              <w:left w:val="nil"/>
              <w:bottom w:val="single" w:sz="4" w:space="0" w:color="auto"/>
              <w:right w:val="single" w:sz="4" w:space="0" w:color="auto"/>
            </w:tcBorders>
            <w:shd w:val="clear" w:color="auto" w:fill="auto"/>
            <w:vAlign w:val="center"/>
          </w:tcPr>
          <w:p w14:paraId="07F73BC3" w14:textId="1002154A" w:rsidR="00796CCF" w:rsidRPr="009377A1" w:rsidRDefault="00796CCF" w:rsidP="00796CCF">
            <w:pPr>
              <w:rPr>
                <w:rFonts w:asciiTheme="minorHAnsi" w:hAnsiTheme="minorHAnsi" w:cstheme="minorHAnsi"/>
                <w:lang w:val="es-BO" w:eastAsia="es-BO"/>
              </w:rPr>
            </w:pPr>
            <w:r w:rsidRPr="009377A1">
              <w:rPr>
                <w:rFonts w:ascii="Calibri" w:hAnsi="Calibri" w:cs="Calibri"/>
                <w:color w:val="000000"/>
                <w:lang w:val="es-BO" w:eastAsia="es-BO"/>
              </w:rPr>
              <w:t>RE- EMPASTADO</w:t>
            </w:r>
          </w:p>
        </w:tc>
        <w:tc>
          <w:tcPr>
            <w:tcW w:w="1451" w:type="dxa"/>
            <w:gridSpan w:val="2"/>
            <w:tcBorders>
              <w:top w:val="single" w:sz="4" w:space="0" w:color="auto"/>
              <w:left w:val="nil"/>
              <w:bottom w:val="single" w:sz="4" w:space="0" w:color="auto"/>
              <w:right w:val="single" w:sz="4" w:space="0" w:color="auto"/>
            </w:tcBorders>
          </w:tcPr>
          <w:p w14:paraId="79EED29A" w14:textId="3B29BF53"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UNIDAD</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32BC6775" w14:textId="1C0B55FF"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tcPr>
          <w:p w14:paraId="00D9AF27" w14:textId="77777777" w:rsidR="00796CCF" w:rsidRPr="009377A1" w:rsidRDefault="00796CCF" w:rsidP="00796CCF">
            <w:pPr>
              <w:rPr>
                <w:rFonts w:asciiTheme="minorHAnsi" w:hAnsiTheme="minorHAnsi" w:cstheme="minorHAnsi"/>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3A210EC2" w14:textId="77777777" w:rsidR="00796CCF" w:rsidRPr="009377A1" w:rsidRDefault="00796CCF" w:rsidP="00796CCF">
            <w:pPr>
              <w:rPr>
                <w:rFonts w:asciiTheme="minorHAnsi" w:hAnsiTheme="minorHAnsi" w:cstheme="minorHAnsi"/>
                <w:lang w:val="es-BO" w:eastAsia="es-BO"/>
              </w:rPr>
            </w:pPr>
          </w:p>
        </w:tc>
      </w:tr>
      <w:tr w:rsidR="00796CCF" w:rsidRPr="009377A1" w14:paraId="7BAC891C" w14:textId="77777777" w:rsidTr="00796CCF">
        <w:trPr>
          <w:trHeight w:val="675"/>
        </w:trPr>
        <w:tc>
          <w:tcPr>
            <w:tcW w:w="478" w:type="dxa"/>
            <w:tcBorders>
              <w:top w:val="nil"/>
              <w:left w:val="single" w:sz="4" w:space="0" w:color="auto"/>
              <w:bottom w:val="single" w:sz="4" w:space="0" w:color="auto"/>
              <w:right w:val="single" w:sz="4" w:space="0" w:color="auto"/>
            </w:tcBorders>
            <w:shd w:val="clear" w:color="auto" w:fill="auto"/>
            <w:noWrap/>
            <w:vAlign w:val="center"/>
          </w:tcPr>
          <w:p w14:paraId="781C536C" w14:textId="3A64847A"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10</w:t>
            </w:r>
          </w:p>
        </w:tc>
        <w:tc>
          <w:tcPr>
            <w:tcW w:w="4405" w:type="dxa"/>
            <w:gridSpan w:val="4"/>
            <w:tcBorders>
              <w:top w:val="single" w:sz="4" w:space="0" w:color="auto"/>
              <w:left w:val="nil"/>
              <w:bottom w:val="single" w:sz="4" w:space="0" w:color="auto"/>
              <w:right w:val="single" w:sz="4" w:space="0" w:color="auto"/>
            </w:tcBorders>
            <w:shd w:val="clear" w:color="auto" w:fill="auto"/>
            <w:vAlign w:val="center"/>
          </w:tcPr>
          <w:p w14:paraId="71B9438D" w14:textId="412936BB" w:rsidR="00796CCF" w:rsidRPr="009377A1" w:rsidRDefault="00796CCF" w:rsidP="00796CCF">
            <w:pPr>
              <w:rPr>
                <w:rFonts w:asciiTheme="minorHAnsi" w:hAnsiTheme="minorHAnsi" w:cstheme="minorHAnsi"/>
                <w:lang w:val="es-BO" w:eastAsia="es-BO"/>
              </w:rPr>
            </w:pPr>
            <w:r w:rsidRPr="009377A1">
              <w:rPr>
                <w:rFonts w:ascii="Calibri" w:hAnsi="Calibri" w:cs="Calibri"/>
                <w:color w:val="000000"/>
                <w:lang w:val="es-BO" w:eastAsia="es-BO"/>
              </w:rPr>
              <w:t xml:space="preserve">GESTOR DOCUMENTAL </w:t>
            </w:r>
            <w:r w:rsidRPr="009377A1">
              <w:rPr>
                <w:rFonts w:ascii="Calibri" w:hAnsi="Calibri" w:cs="Calibri"/>
                <w:color w:val="000000"/>
                <w:lang w:val="es-BO" w:eastAsia="es-BO"/>
              </w:rPr>
              <w:br/>
              <w:t>(1 PERSONA EN HORARIO DE OFICINA DE LA CSBP PARA GESTIÓN DOCUMENTAL Y ARCHIVO)</w:t>
            </w:r>
          </w:p>
        </w:tc>
        <w:tc>
          <w:tcPr>
            <w:tcW w:w="1451" w:type="dxa"/>
            <w:gridSpan w:val="2"/>
            <w:tcBorders>
              <w:top w:val="single" w:sz="4" w:space="0" w:color="auto"/>
              <w:left w:val="nil"/>
              <w:bottom w:val="single" w:sz="4" w:space="0" w:color="auto"/>
              <w:right w:val="single" w:sz="4" w:space="0" w:color="auto"/>
            </w:tcBorders>
          </w:tcPr>
          <w:p w14:paraId="0D6ACCDD" w14:textId="4B9DB130"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MES</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6B617906" w14:textId="5A125C46"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tcPr>
          <w:p w14:paraId="156CBE50" w14:textId="77777777" w:rsidR="00796CCF" w:rsidRPr="009377A1" w:rsidRDefault="00796CCF" w:rsidP="00796CCF">
            <w:pPr>
              <w:rPr>
                <w:rFonts w:asciiTheme="minorHAnsi" w:hAnsiTheme="minorHAnsi" w:cstheme="minorHAnsi"/>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07CDC288" w14:textId="77777777" w:rsidR="00796CCF" w:rsidRPr="009377A1" w:rsidRDefault="00796CCF" w:rsidP="00796CCF">
            <w:pPr>
              <w:rPr>
                <w:rFonts w:asciiTheme="minorHAnsi" w:hAnsiTheme="minorHAnsi" w:cstheme="minorHAnsi"/>
                <w:lang w:val="es-BO" w:eastAsia="es-BO"/>
              </w:rPr>
            </w:pPr>
          </w:p>
        </w:tc>
      </w:tr>
      <w:tr w:rsidR="00796CCF" w:rsidRPr="009377A1" w14:paraId="489487BD" w14:textId="77777777" w:rsidTr="00796CCF">
        <w:trPr>
          <w:trHeight w:val="675"/>
        </w:trPr>
        <w:tc>
          <w:tcPr>
            <w:tcW w:w="478" w:type="dxa"/>
            <w:tcBorders>
              <w:top w:val="nil"/>
              <w:left w:val="single" w:sz="4" w:space="0" w:color="auto"/>
              <w:bottom w:val="single" w:sz="4" w:space="0" w:color="auto"/>
              <w:right w:val="single" w:sz="4" w:space="0" w:color="auto"/>
            </w:tcBorders>
            <w:shd w:val="clear" w:color="auto" w:fill="auto"/>
            <w:noWrap/>
            <w:vAlign w:val="center"/>
          </w:tcPr>
          <w:p w14:paraId="2514EFBC" w14:textId="1BC2F79E"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lastRenderedPageBreak/>
              <w:t>11</w:t>
            </w:r>
          </w:p>
        </w:tc>
        <w:tc>
          <w:tcPr>
            <w:tcW w:w="4405" w:type="dxa"/>
            <w:gridSpan w:val="4"/>
            <w:tcBorders>
              <w:top w:val="single" w:sz="4" w:space="0" w:color="auto"/>
              <w:left w:val="nil"/>
              <w:bottom w:val="single" w:sz="4" w:space="0" w:color="auto"/>
              <w:right w:val="single" w:sz="4" w:space="0" w:color="auto"/>
            </w:tcBorders>
            <w:shd w:val="clear" w:color="auto" w:fill="auto"/>
            <w:vAlign w:val="center"/>
          </w:tcPr>
          <w:p w14:paraId="2F3DBCD0" w14:textId="6B7659AB" w:rsidR="00796CCF" w:rsidRPr="009377A1" w:rsidRDefault="00796CCF" w:rsidP="00796CCF">
            <w:pPr>
              <w:rPr>
                <w:rFonts w:asciiTheme="minorHAnsi" w:hAnsiTheme="minorHAnsi" w:cstheme="minorHAnsi"/>
                <w:lang w:val="es-BO" w:eastAsia="es-BO"/>
              </w:rPr>
            </w:pPr>
            <w:r w:rsidRPr="009377A1">
              <w:rPr>
                <w:rFonts w:ascii="Calibri" w:hAnsi="Calibri" w:cs="Calibri"/>
                <w:color w:val="000000"/>
                <w:lang w:val="es-BO" w:eastAsia="es-BO"/>
              </w:rPr>
              <w:t>ENTREGA DE DOCUMENTOS POR TERMINACIÓN DE CONTRATO / CAJA</w:t>
            </w:r>
          </w:p>
        </w:tc>
        <w:tc>
          <w:tcPr>
            <w:tcW w:w="1451" w:type="dxa"/>
            <w:gridSpan w:val="2"/>
            <w:tcBorders>
              <w:top w:val="single" w:sz="4" w:space="0" w:color="auto"/>
              <w:left w:val="nil"/>
              <w:bottom w:val="single" w:sz="4" w:space="0" w:color="auto"/>
              <w:right w:val="single" w:sz="4" w:space="0" w:color="auto"/>
            </w:tcBorders>
          </w:tcPr>
          <w:p w14:paraId="5D81C10E" w14:textId="7BA356B3"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CAJA</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6E815645" w14:textId="5541EF2F" w:rsidR="00796CCF" w:rsidRPr="009377A1" w:rsidRDefault="00796CCF" w:rsidP="00796CCF">
            <w:pPr>
              <w:jc w:val="center"/>
              <w:rPr>
                <w:rFonts w:asciiTheme="minorHAnsi" w:hAnsiTheme="minorHAnsi" w:cstheme="minorHAnsi"/>
                <w:lang w:val="es-BO" w:eastAsia="es-BO"/>
              </w:rPr>
            </w:pPr>
            <w:r w:rsidRPr="009377A1">
              <w:rPr>
                <w:rFonts w:asciiTheme="minorHAnsi" w:hAnsiTheme="minorHAnsi" w:cstheme="minorHAnsi"/>
                <w:lang w:val="es-BO" w:eastAsia="es-BO"/>
              </w:rPr>
              <w:t>1</w:t>
            </w:r>
          </w:p>
        </w:tc>
        <w:tc>
          <w:tcPr>
            <w:tcW w:w="1418" w:type="dxa"/>
            <w:tcBorders>
              <w:top w:val="nil"/>
              <w:left w:val="nil"/>
              <w:bottom w:val="single" w:sz="4" w:space="0" w:color="auto"/>
              <w:right w:val="single" w:sz="4" w:space="0" w:color="auto"/>
            </w:tcBorders>
            <w:shd w:val="clear" w:color="auto" w:fill="auto"/>
            <w:noWrap/>
            <w:vAlign w:val="center"/>
          </w:tcPr>
          <w:p w14:paraId="72D785AE" w14:textId="77777777" w:rsidR="00796CCF" w:rsidRPr="009377A1" w:rsidRDefault="00796CCF" w:rsidP="00796CCF">
            <w:pPr>
              <w:rPr>
                <w:rFonts w:asciiTheme="minorHAnsi" w:hAnsiTheme="minorHAnsi" w:cstheme="minorHAnsi"/>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513064B6" w14:textId="77777777" w:rsidR="00796CCF" w:rsidRPr="009377A1" w:rsidRDefault="00796CCF" w:rsidP="00796CCF">
            <w:pPr>
              <w:rPr>
                <w:rFonts w:asciiTheme="minorHAnsi" w:hAnsiTheme="minorHAnsi" w:cstheme="minorHAnsi"/>
                <w:lang w:val="es-BO" w:eastAsia="es-BO"/>
              </w:rPr>
            </w:pPr>
          </w:p>
        </w:tc>
      </w:tr>
      <w:tr w:rsidR="00796CCF" w:rsidRPr="009377A1" w14:paraId="5C904EBC" w14:textId="77777777" w:rsidTr="00796CCF">
        <w:trPr>
          <w:trHeight w:val="480"/>
        </w:trPr>
        <w:tc>
          <w:tcPr>
            <w:tcW w:w="478"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796CCF" w:rsidRPr="009377A1" w:rsidRDefault="00796CC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 </w:t>
            </w:r>
          </w:p>
        </w:tc>
        <w:tc>
          <w:tcPr>
            <w:tcW w:w="1145" w:type="dxa"/>
            <w:gridSpan w:val="2"/>
            <w:tcBorders>
              <w:top w:val="single" w:sz="4" w:space="0" w:color="auto"/>
              <w:left w:val="nil"/>
              <w:bottom w:val="single" w:sz="4" w:space="0" w:color="auto"/>
              <w:right w:val="nil"/>
            </w:tcBorders>
          </w:tcPr>
          <w:p w14:paraId="5C9A2C43" w14:textId="77777777" w:rsidR="00796CCF" w:rsidRPr="009377A1" w:rsidRDefault="00796CCF" w:rsidP="001430C8">
            <w:pPr>
              <w:jc w:val="center"/>
              <w:rPr>
                <w:rFonts w:asciiTheme="minorHAnsi" w:hAnsiTheme="minorHAnsi" w:cstheme="minorHAnsi"/>
                <w:b/>
                <w:bCs/>
                <w:lang w:val="es-BO" w:eastAsia="es-BO"/>
              </w:rPr>
            </w:pPr>
          </w:p>
        </w:tc>
        <w:tc>
          <w:tcPr>
            <w:tcW w:w="5748" w:type="dxa"/>
            <w:gridSpan w:val="5"/>
            <w:tcBorders>
              <w:top w:val="single" w:sz="4" w:space="0" w:color="auto"/>
              <w:left w:val="nil"/>
              <w:bottom w:val="single" w:sz="4" w:space="0" w:color="auto"/>
              <w:right w:val="single" w:sz="4" w:space="0" w:color="auto"/>
            </w:tcBorders>
            <w:shd w:val="clear" w:color="auto" w:fill="auto"/>
            <w:vAlign w:val="center"/>
            <w:hideMark/>
          </w:tcPr>
          <w:p w14:paraId="452335FD" w14:textId="55D80DE7" w:rsidR="00796CCF" w:rsidRPr="009377A1" w:rsidRDefault="00796CCF" w:rsidP="001430C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TOTAL BS.-</w:t>
            </w:r>
          </w:p>
        </w:tc>
        <w:tc>
          <w:tcPr>
            <w:tcW w:w="1418" w:type="dxa"/>
            <w:tcBorders>
              <w:top w:val="nil"/>
              <w:left w:val="nil"/>
              <w:bottom w:val="single" w:sz="4" w:space="0" w:color="auto"/>
              <w:right w:val="single" w:sz="4" w:space="0" w:color="auto"/>
            </w:tcBorders>
            <w:shd w:val="clear" w:color="auto" w:fill="auto"/>
            <w:noWrap/>
            <w:vAlign w:val="center"/>
            <w:hideMark/>
          </w:tcPr>
          <w:p w14:paraId="72DAF396" w14:textId="77777777" w:rsidR="00796CCF" w:rsidRPr="009377A1" w:rsidRDefault="00796CCF" w:rsidP="001430C8">
            <w:pPr>
              <w:rPr>
                <w:rFonts w:asciiTheme="minorHAnsi" w:hAnsiTheme="minorHAnsi" w:cstheme="minorHAnsi"/>
                <w:b/>
                <w:bCs/>
                <w:lang w:val="es-BO" w:eastAsia="es-BO"/>
              </w:rPr>
            </w:pPr>
            <w:r w:rsidRPr="009377A1">
              <w:rPr>
                <w:rFonts w:asciiTheme="minorHAnsi" w:hAnsiTheme="minorHAnsi" w:cstheme="minorHAnsi"/>
                <w:b/>
                <w:bCs/>
                <w:lang w:val="es-BO" w:eastAsia="es-BO"/>
              </w:rPr>
              <w:t> </w:t>
            </w:r>
          </w:p>
        </w:tc>
        <w:tc>
          <w:tcPr>
            <w:tcW w:w="1134" w:type="dxa"/>
            <w:tcBorders>
              <w:top w:val="nil"/>
              <w:left w:val="nil"/>
              <w:bottom w:val="single" w:sz="4" w:space="0" w:color="auto"/>
              <w:right w:val="single" w:sz="4" w:space="0" w:color="auto"/>
            </w:tcBorders>
            <w:shd w:val="clear" w:color="auto" w:fill="auto"/>
            <w:noWrap/>
            <w:vAlign w:val="center"/>
            <w:hideMark/>
          </w:tcPr>
          <w:p w14:paraId="54BFC909" w14:textId="77777777" w:rsidR="00796CCF" w:rsidRPr="009377A1" w:rsidRDefault="00796CCF" w:rsidP="001430C8">
            <w:pPr>
              <w:rPr>
                <w:rFonts w:asciiTheme="minorHAnsi" w:hAnsiTheme="minorHAnsi" w:cstheme="minorHAnsi"/>
                <w:b/>
                <w:bCs/>
                <w:lang w:val="es-BO" w:eastAsia="es-BO"/>
              </w:rPr>
            </w:pPr>
            <w:r w:rsidRPr="009377A1">
              <w:rPr>
                <w:rFonts w:asciiTheme="minorHAnsi" w:hAnsiTheme="minorHAnsi" w:cstheme="minorHAnsi"/>
                <w:b/>
                <w:bCs/>
                <w:lang w:val="es-BO" w:eastAsia="es-BO"/>
              </w:rPr>
              <w:t> </w:t>
            </w:r>
          </w:p>
        </w:tc>
      </w:tr>
      <w:tr w:rsidR="002D4388" w:rsidRPr="009377A1" w14:paraId="4C1A0CF7" w14:textId="77777777" w:rsidTr="00796CCF">
        <w:trPr>
          <w:trHeight w:val="1365"/>
        </w:trPr>
        <w:tc>
          <w:tcPr>
            <w:tcW w:w="478" w:type="dxa"/>
            <w:tcBorders>
              <w:top w:val="nil"/>
              <w:left w:val="nil"/>
              <w:bottom w:val="nil"/>
              <w:right w:val="nil"/>
            </w:tcBorders>
            <w:shd w:val="clear" w:color="auto" w:fill="auto"/>
            <w:noWrap/>
            <w:vAlign w:val="bottom"/>
          </w:tcPr>
          <w:p w14:paraId="2B3C30C5" w14:textId="77777777" w:rsidR="002D4388" w:rsidRPr="009377A1" w:rsidRDefault="002D4388" w:rsidP="002D4388">
            <w:pPr>
              <w:rPr>
                <w:rFonts w:asciiTheme="minorHAnsi" w:hAnsiTheme="minorHAnsi" w:cstheme="minorHAnsi"/>
                <w:b/>
                <w:bCs/>
                <w:lang w:val="es-BO" w:eastAsia="es-BO"/>
              </w:rPr>
            </w:pPr>
          </w:p>
        </w:tc>
        <w:tc>
          <w:tcPr>
            <w:tcW w:w="1145" w:type="dxa"/>
            <w:gridSpan w:val="2"/>
            <w:tcBorders>
              <w:top w:val="nil"/>
              <w:left w:val="nil"/>
              <w:bottom w:val="nil"/>
              <w:right w:val="nil"/>
            </w:tcBorders>
          </w:tcPr>
          <w:p w14:paraId="33213DC1" w14:textId="77777777" w:rsidR="002D4388" w:rsidRPr="009377A1" w:rsidRDefault="002D4388" w:rsidP="002D4388">
            <w:pPr>
              <w:rPr>
                <w:rFonts w:asciiTheme="minorHAnsi" w:hAnsiTheme="minorHAnsi" w:cstheme="minorHAnsi"/>
                <w:b/>
                <w:color w:val="000000" w:themeColor="text1"/>
              </w:rPr>
            </w:pPr>
          </w:p>
        </w:tc>
        <w:tc>
          <w:tcPr>
            <w:tcW w:w="7166" w:type="dxa"/>
            <w:gridSpan w:val="6"/>
            <w:tcBorders>
              <w:top w:val="nil"/>
              <w:left w:val="nil"/>
              <w:bottom w:val="nil"/>
              <w:right w:val="nil"/>
            </w:tcBorders>
            <w:shd w:val="clear" w:color="auto" w:fill="auto"/>
            <w:noWrap/>
            <w:vAlign w:val="bottom"/>
          </w:tcPr>
          <w:p w14:paraId="30930B8A" w14:textId="77777777" w:rsidR="002D4388" w:rsidRPr="009377A1" w:rsidRDefault="002D4388" w:rsidP="002D4388">
            <w:pPr>
              <w:rPr>
                <w:rFonts w:ascii="Calibri" w:hAnsi="Calibri" w:cs="Calibri"/>
                <w:b/>
                <w:bCs/>
                <w:color w:val="000000"/>
                <w:lang w:val="es-BO" w:eastAsia="es-BO"/>
              </w:rPr>
            </w:pPr>
            <w:r w:rsidRPr="009377A1">
              <w:rPr>
                <w:rFonts w:asciiTheme="minorHAnsi" w:hAnsiTheme="minorHAnsi" w:cstheme="minorHAnsi"/>
                <w:b/>
                <w:color w:val="000000" w:themeColor="text1"/>
              </w:rPr>
              <w:t xml:space="preserve">NOTAS: </w:t>
            </w:r>
            <w:r w:rsidRPr="009377A1">
              <w:rPr>
                <w:rFonts w:ascii="Calibri" w:hAnsi="Calibri" w:cs="Calibri"/>
                <w:b/>
                <w:bCs/>
                <w:color w:val="000000"/>
                <w:lang w:val="es-BO" w:eastAsia="es-BO"/>
              </w:rPr>
              <w:t>Considerando las Cantidades estimadas para la etapa de implementación, el proveedor podrá proponer beneficios para la CSBP.</w:t>
            </w:r>
          </w:p>
          <w:p w14:paraId="3F27CA50" w14:textId="77777777" w:rsidR="002D4388" w:rsidRPr="009377A1" w:rsidRDefault="002D4388" w:rsidP="002D4388">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tcPr>
          <w:p w14:paraId="7489233F" w14:textId="77777777" w:rsidR="002D4388" w:rsidRPr="009377A1" w:rsidRDefault="002D4388" w:rsidP="002D4388">
            <w:pPr>
              <w:jc w:val="center"/>
              <w:rPr>
                <w:rFonts w:asciiTheme="minorHAnsi" w:hAnsiTheme="minorHAnsi" w:cstheme="minorHAnsi"/>
                <w:lang w:val="es-BO" w:eastAsia="es-BO"/>
              </w:rPr>
            </w:pPr>
          </w:p>
        </w:tc>
      </w:tr>
      <w:tr w:rsidR="002D4388" w:rsidRPr="009377A1" w14:paraId="6A2D7F68" w14:textId="77777777" w:rsidTr="00796CCF">
        <w:trPr>
          <w:trHeight w:val="1365"/>
        </w:trPr>
        <w:tc>
          <w:tcPr>
            <w:tcW w:w="478" w:type="dxa"/>
            <w:tcBorders>
              <w:top w:val="nil"/>
              <w:left w:val="nil"/>
              <w:bottom w:val="nil"/>
              <w:right w:val="nil"/>
            </w:tcBorders>
            <w:shd w:val="clear" w:color="auto" w:fill="auto"/>
            <w:noWrap/>
            <w:vAlign w:val="bottom"/>
          </w:tcPr>
          <w:p w14:paraId="1844C0B2" w14:textId="77777777" w:rsidR="002D4388" w:rsidRPr="009377A1" w:rsidRDefault="002D4388" w:rsidP="002D4388">
            <w:pPr>
              <w:rPr>
                <w:rFonts w:asciiTheme="minorHAnsi" w:hAnsiTheme="minorHAnsi" w:cstheme="minorHAnsi"/>
                <w:b/>
                <w:bCs/>
                <w:lang w:val="es-BO" w:eastAsia="es-BO"/>
              </w:rPr>
            </w:pPr>
          </w:p>
        </w:tc>
        <w:tc>
          <w:tcPr>
            <w:tcW w:w="1145" w:type="dxa"/>
            <w:gridSpan w:val="2"/>
            <w:tcBorders>
              <w:top w:val="nil"/>
              <w:left w:val="nil"/>
              <w:bottom w:val="nil"/>
              <w:right w:val="nil"/>
            </w:tcBorders>
          </w:tcPr>
          <w:p w14:paraId="5F61B0F0" w14:textId="77777777" w:rsidR="002D4388" w:rsidRPr="009377A1" w:rsidRDefault="002D4388" w:rsidP="002D4388">
            <w:pPr>
              <w:jc w:val="center"/>
              <w:rPr>
                <w:rFonts w:ascii="Calibri" w:hAnsi="Calibri" w:cs="Calibri"/>
                <w:b/>
                <w:bCs/>
                <w:color w:val="000000"/>
                <w:lang w:val="es-BO" w:eastAsia="es-BO"/>
              </w:rPr>
            </w:pPr>
          </w:p>
        </w:tc>
        <w:tc>
          <w:tcPr>
            <w:tcW w:w="7166" w:type="dxa"/>
            <w:gridSpan w:val="6"/>
            <w:tcBorders>
              <w:top w:val="nil"/>
              <w:left w:val="nil"/>
              <w:bottom w:val="nil"/>
              <w:right w:val="nil"/>
            </w:tcBorders>
            <w:shd w:val="clear" w:color="auto" w:fill="auto"/>
            <w:noWrap/>
            <w:vAlign w:val="bottom"/>
          </w:tcPr>
          <w:tbl>
            <w:tblPr>
              <w:tblW w:w="0" w:type="auto"/>
              <w:tblCellMar>
                <w:left w:w="70" w:type="dxa"/>
                <w:right w:w="70" w:type="dxa"/>
              </w:tblCellMar>
              <w:tblLook w:val="04A0" w:firstRow="1" w:lastRow="0" w:firstColumn="1" w:lastColumn="0" w:noHBand="0" w:noVBand="1"/>
            </w:tblPr>
            <w:tblGrid>
              <w:gridCol w:w="3700"/>
              <w:gridCol w:w="1350"/>
              <w:gridCol w:w="1966"/>
            </w:tblGrid>
            <w:tr w:rsidR="002D4388" w:rsidRPr="009377A1" w14:paraId="2D4F9165" w14:textId="77777777" w:rsidTr="009377A1">
              <w:trPr>
                <w:trHeight w:val="408"/>
              </w:trPr>
              <w:tc>
                <w:tcPr>
                  <w:tcW w:w="0" w:type="auto"/>
                  <w:vMerge w:val="restart"/>
                  <w:tcBorders>
                    <w:top w:val="dotted" w:sz="4" w:space="0" w:color="auto"/>
                    <w:left w:val="dotted" w:sz="4" w:space="0" w:color="auto"/>
                    <w:bottom w:val="dotted" w:sz="4" w:space="0" w:color="000000"/>
                    <w:right w:val="dotted" w:sz="4" w:space="0" w:color="auto"/>
                  </w:tcBorders>
                  <w:shd w:val="clear" w:color="000000" w:fill="D9D9D9"/>
                  <w:vAlign w:val="center"/>
                  <w:hideMark/>
                </w:tcPr>
                <w:p w14:paraId="142E851A" w14:textId="77777777" w:rsidR="002D4388" w:rsidRPr="009377A1" w:rsidRDefault="002D4388" w:rsidP="002D4388">
                  <w:pPr>
                    <w:jc w:val="center"/>
                    <w:rPr>
                      <w:rFonts w:ascii="Calibri" w:hAnsi="Calibri" w:cs="Calibri"/>
                      <w:b/>
                      <w:bCs/>
                      <w:color w:val="000000"/>
                      <w:lang w:val="es-BO" w:eastAsia="es-BO"/>
                    </w:rPr>
                  </w:pPr>
                  <w:r w:rsidRPr="009377A1">
                    <w:rPr>
                      <w:rFonts w:ascii="Calibri" w:hAnsi="Calibri" w:cs="Calibri"/>
                      <w:b/>
                      <w:bCs/>
                      <w:color w:val="000000"/>
                      <w:lang w:val="es-BO" w:eastAsia="es-BO"/>
                    </w:rPr>
                    <w:t>DESCRIPCIÓN DEL SERVICIO</w:t>
                  </w:r>
                </w:p>
              </w:tc>
              <w:tc>
                <w:tcPr>
                  <w:tcW w:w="0" w:type="auto"/>
                  <w:vMerge w:val="restart"/>
                  <w:tcBorders>
                    <w:top w:val="dotted" w:sz="4" w:space="0" w:color="auto"/>
                    <w:left w:val="dotted" w:sz="4" w:space="0" w:color="auto"/>
                    <w:bottom w:val="dotted" w:sz="4" w:space="0" w:color="000000"/>
                    <w:right w:val="dotted" w:sz="4" w:space="0" w:color="auto"/>
                  </w:tcBorders>
                  <w:shd w:val="clear" w:color="000000" w:fill="D9D9D9"/>
                  <w:vAlign w:val="center"/>
                  <w:hideMark/>
                </w:tcPr>
                <w:p w14:paraId="57B4F35C" w14:textId="77777777" w:rsidR="002D4388" w:rsidRPr="009377A1" w:rsidRDefault="002D4388" w:rsidP="002D4388">
                  <w:pPr>
                    <w:jc w:val="center"/>
                    <w:rPr>
                      <w:rFonts w:ascii="Calibri" w:hAnsi="Calibri" w:cs="Calibri"/>
                      <w:b/>
                      <w:bCs/>
                      <w:color w:val="000000"/>
                      <w:lang w:val="es-BO" w:eastAsia="es-BO"/>
                    </w:rPr>
                  </w:pPr>
                  <w:r w:rsidRPr="009377A1">
                    <w:rPr>
                      <w:rFonts w:ascii="Calibri" w:hAnsi="Calibri" w:cs="Calibri"/>
                      <w:b/>
                      <w:bCs/>
                      <w:color w:val="000000"/>
                      <w:lang w:val="es-BO" w:eastAsia="es-BO"/>
                    </w:rPr>
                    <w:t xml:space="preserve">UNIDAD </w:t>
                  </w:r>
                </w:p>
              </w:tc>
              <w:tc>
                <w:tcPr>
                  <w:tcW w:w="0" w:type="auto"/>
                  <w:vMerge w:val="restart"/>
                  <w:tcBorders>
                    <w:top w:val="dotted" w:sz="4" w:space="0" w:color="auto"/>
                    <w:left w:val="dotted" w:sz="4" w:space="0" w:color="auto"/>
                    <w:bottom w:val="dotted" w:sz="4" w:space="0" w:color="000000"/>
                    <w:right w:val="dotted" w:sz="4" w:space="0" w:color="auto"/>
                  </w:tcBorders>
                  <w:shd w:val="clear" w:color="000000" w:fill="D9D9D9"/>
                  <w:vAlign w:val="center"/>
                  <w:hideMark/>
                </w:tcPr>
                <w:p w14:paraId="53E9041C" w14:textId="77777777" w:rsidR="002D4388" w:rsidRPr="009377A1" w:rsidRDefault="002D4388" w:rsidP="002D4388">
                  <w:pPr>
                    <w:jc w:val="center"/>
                    <w:rPr>
                      <w:rFonts w:ascii="Calibri" w:hAnsi="Calibri" w:cs="Calibri"/>
                      <w:b/>
                      <w:bCs/>
                      <w:color w:val="000000"/>
                      <w:lang w:val="es-BO" w:eastAsia="es-BO"/>
                    </w:rPr>
                  </w:pPr>
                  <w:r w:rsidRPr="009377A1">
                    <w:rPr>
                      <w:rFonts w:ascii="Calibri" w:hAnsi="Calibri" w:cs="Calibri"/>
                      <w:b/>
                      <w:bCs/>
                      <w:color w:val="000000"/>
                      <w:lang w:val="es-BO" w:eastAsia="es-BO"/>
                    </w:rPr>
                    <w:t xml:space="preserve"> CANTIDAD PROPUESTA POR EL PROVEEDOR</w:t>
                  </w:r>
                </w:p>
              </w:tc>
            </w:tr>
            <w:tr w:rsidR="002D4388" w:rsidRPr="009377A1" w14:paraId="666033C1" w14:textId="77777777" w:rsidTr="009377A1">
              <w:trPr>
                <w:trHeight w:val="408"/>
              </w:trPr>
              <w:tc>
                <w:tcPr>
                  <w:tcW w:w="0" w:type="auto"/>
                  <w:vMerge/>
                  <w:tcBorders>
                    <w:top w:val="dotted" w:sz="4" w:space="0" w:color="auto"/>
                    <w:left w:val="dotted" w:sz="4" w:space="0" w:color="auto"/>
                    <w:bottom w:val="dotted" w:sz="4" w:space="0" w:color="000000"/>
                    <w:right w:val="dotted" w:sz="4" w:space="0" w:color="auto"/>
                  </w:tcBorders>
                  <w:vAlign w:val="center"/>
                  <w:hideMark/>
                </w:tcPr>
                <w:p w14:paraId="6089A6C2" w14:textId="77777777" w:rsidR="002D4388" w:rsidRPr="009377A1" w:rsidRDefault="002D4388" w:rsidP="002D4388">
                  <w:pPr>
                    <w:rPr>
                      <w:rFonts w:ascii="Calibri" w:hAnsi="Calibri" w:cs="Calibri"/>
                      <w:b/>
                      <w:bCs/>
                      <w:color w:val="000000"/>
                      <w:lang w:val="es-BO" w:eastAsia="es-BO"/>
                    </w:rPr>
                  </w:pPr>
                </w:p>
              </w:tc>
              <w:tc>
                <w:tcPr>
                  <w:tcW w:w="0" w:type="auto"/>
                  <w:vMerge/>
                  <w:tcBorders>
                    <w:top w:val="dotted" w:sz="4" w:space="0" w:color="auto"/>
                    <w:left w:val="dotted" w:sz="4" w:space="0" w:color="auto"/>
                    <w:bottom w:val="dotted" w:sz="4" w:space="0" w:color="000000"/>
                    <w:right w:val="dotted" w:sz="4" w:space="0" w:color="auto"/>
                  </w:tcBorders>
                  <w:vAlign w:val="center"/>
                  <w:hideMark/>
                </w:tcPr>
                <w:p w14:paraId="1BCF3CDE" w14:textId="77777777" w:rsidR="002D4388" w:rsidRPr="009377A1" w:rsidRDefault="002D4388" w:rsidP="002D4388">
                  <w:pPr>
                    <w:rPr>
                      <w:rFonts w:ascii="Calibri" w:hAnsi="Calibri" w:cs="Calibri"/>
                      <w:b/>
                      <w:bCs/>
                      <w:color w:val="000000"/>
                      <w:lang w:val="es-BO" w:eastAsia="es-BO"/>
                    </w:rPr>
                  </w:pPr>
                </w:p>
              </w:tc>
              <w:tc>
                <w:tcPr>
                  <w:tcW w:w="0" w:type="auto"/>
                  <w:vMerge/>
                  <w:tcBorders>
                    <w:top w:val="dotted" w:sz="4" w:space="0" w:color="auto"/>
                    <w:left w:val="dotted" w:sz="4" w:space="0" w:color="auto"/>
                    <w:bottom w:val="dotted" w:sz="4" w:space="0" w:color="000000"/>
                    <w:right w:val="dotted" w:sz="4" w:space="0" w:color="auto"/>
                  </w:tcBorders>
                  <w:vAlign w:val="center"/>
                  <w:hideMark/>
                </w:tcPr>
                <w:p w14:paraId="785EC2B3" w14:textId="77777777" w:rsidR="002D4388" w:rsidRPr="009377A1" w:rsidRDefault="002D4388" w:rsidP="002D4388">
                  <w:pPr>
                    <w:rPr>
                      <w:rFonts w:ascii="Calibri" w:hAnsi="Calibri" w:cs="Calibri"/>
                      <w:b/>
                      <w:bCs/>
                      <w:color w:val="000000"/>
                      <w:lang w:val="es-BO" w:eastAsia="es-BO"/>
                    </w:rPr>
                  </w:pPr>
                </w:p>
              </w:tc>
            </w:tr>
            <w:tr w:rsidR="002D4388" w:rsidRPr="009377A1" w14:paraId="76945F9B" w14:textId="77777777" w:rsidTr="009377A1">
              <w:trPr>
                <w:trHeight w:val="288"/>
              </w:trPr>
              <w:tc>
                <w:tcPr>
                  <w:tcW w:w="0" w:type="auto"/>
                  <w:tcBorders>
                    <w:top w:val="nil"/>
                    <w:left w:val="dotted" w:sz="4" w:space="0" w:color="auto"/>
                    <w:bottom w:val="dotted" w:sz="4" w:space="0" w:color="auto"/>
                    <w:right w:val="dotted" w:sz="4" w:space="0" w:color="auto"/>
                  </w:tcBorders>
                  <w:shd w:val="clear" w:color="auto" w:fill="auto"/>
                  <w:vAlign w:val="center"/>
                  <w:hideMark/>
                </w:tcPr>
                <w:p w14:paraId="13AE4E27" w14:textId="77777777" w:rsidR="002D4388" w:rsidRPr="009377A1" w:rsidRDefault="002D4388" w:rsidP="002D4388">
                  <w:pPr>
                    <w:jc w:val="both"/>
                    <w:rPr>
                      <w:rFonts w:ascii="Calibri" w:hAnsi="Calibri" w:cs="Calibri"/>
                      <w:color w:val="000000"/>
                      <w:lang w:val="es-BO" w:eastAsia="es-BO"/>
                    </w:rPr>
                  </w:pPr>
                  <w:r w:rsidRPr="009377A1">
                    <w:rPr>
                      <w:rFonts w:ascii="Calibri" w:hAnsi="Calibri" w:cs="Calibri"/>
                      <w:color w:val="000000"/>
                      <w:lang w:val="es-BO" w:eastAsia="es-BO"/>
                    </w:rPr>
                    <w:t xml:space="preserve">CANTIDAD DE DIGITALIZACIONES COSTO CERO </w:t>
                  </w:r>
                </w:p>
              </w:tc>
              <w:tc>
                <w:tcPr>
                  <w:tcW w:w="0" w:type="auto"/>
                  <w:tcBorders>
                    <w:top w:val="nil"/>
                    <w:left w:val="dotted" w:sz="4" w:space="0" w:color="auto"/>
                    <w:bottom w:val="dotted" w:sz="4" w:space="0" w:color="auto"/>
                    <w:right w:val="dotted" w:sz="4" w:space="0" w:color="auto"/>
                  </w:tcBorders>
                  <w:shd w:val="clear" w:color="auto" w:fill="auto"/>
                  <w:vAlign w:val="center"/>
                  <w:hideMark/>
                </w:tcPr>
                <w:p w14:paraId="20F8FC3F" w14:textId="77777777" w:rsidR="002D4388" w:rsidRPr="009377A1" w:rsidRDefault="002D4388" w:rsidP="002D4388">
                  <w:pPr>
                    <w:jc w:val="center"/>
                    <w:rPr>
                      <w:rFonts w:ascii="Calibri" w:hAnsi="Calibri" w:cs="Calibri"/>
                      <w:color w:val="000000"/>
                      <w:lang w:val="es-BO" w:eastAsia="es-BO"/>
                    </w:rPr>
                  </w:pPr>
                  <w:r w:rsidRPr="009377A1">
                    <w:rPr>
                      <w:rFonts w:ascii="Calibri" w:hAnsi="Calibri" w:cs="Calibri"/>
                      <w:color w:val="000000"/>
                      <w:lang w:val="es-BO" w:eastAsia="es-BO"/>
                    </w:rPr>
                    <w:t>IMAGEN</w:t>
                  </w:r>
                </w:p>
              </w:tc>
              <w:tc>
                <w:tcPr>
                  <w:tcW w:w="0" w:type="auto"/>
                  <w:tcBorders>
                    <w:top w:val="nil"/>
                    <w:left w:val="nil"/>
                    <w:bottom w:val="dotted" w:sz="4" w:space="0" w:color="auto"/>
                    <w:right w:val="dotted" w:sz="4" w:space="0" w:color="auto"/>
                  </w:tcBorders>
                  <w:shd w:val="clear" w:color="auto" w:fill="auto"/>
                  <w:vAlign w:val="center"/>
                </w:tcPr>
                <w:p w14:paraId="0AF1BAB5" w14:textId="77777777" w:rsidR="002D4388" w:rsidRPr="009377A1" w:rsidRDefault="002D4388" w:rsidP="002D4388">
                  <w:pPr>
                    <w:jc w:val="center"/>
                    <w:rPr>
                      <w:rFonts w:ascii="Calibri" w:hAnsi="Calibri" w:cs="Calibri"/>
                      <w:color w:val="000000"/>
                      <w:lang w:val="es-BO" w:eastAsia="es-BO"/>
                    </w:rPr>
                  </w:pPr>
                </w:p>
              </w:tc>
            </w:tr>
            <w:tr w:rsidR="002D4388" w:rsidRPr="009377A1" w14:paraId="6E3D0214" w14:textId="77777777" w:rsidTr="009377A1">
              <w:trPr>
                <w:trHeight w:val="288"/>
              </w:trPr>
              <w:tc>
                <w:tcPr>
                  <w:tcW w:w="0" w:type="auto"/>
                  <w:tcBorders>
                    <w:top w:val="nil"/>
                    <w:left w:val="dotted" w:sz="4" w:space="0" w:color="auto"/>
                    <w:bottom w:val="dotted" w:sz="4" w:space="0" w:color="auto"/>
                    <w:right w:val="dotted" w:sz="4" w:space="0" w:color="auto"/>
                  </w:tcBorders>
                  <w:shd w:val="clear" w:color="auto" w:fill="auto"/>
                  <w:vAlign w:val="center"/>
                  <w:hideMark/>
                </w:tcPr>
                <w:p w14:paraId="3524C3CE" w14:textId="77777777" w:rsidR="002D4388" w:rsidRPr="009377A1" w:rsidRDefault="002D4388" w:rsidP="002D4388">
                  <w:pPr>
                    <w:jc w:val="both"/>
                    <w:rPr>
                      <w:rFonts w:ascii="Calibri" w:hAnsi="Calibri" w:cs="Calibri"/>
                      <w:color w:val="000000"/>
                      <w:lang w:val="es-BO" w:eastAsia="es-BO"/>
                    </w:rPr>
                  </w:pPr>
                  <w:r w:rsidRPr="009377A1">
                    <w:rPr>
                      <w:rFonts w:ascii="Calibri" w:hAnsi="Calibri" w:cs="Calibri"/>
                      <w:color w:val="000000"/>
                      <w:lang w:val="es-BO" w:eastAsia="es-BO"/>
                    </w:rPr>
                    <w:t xml:space="preserve">CANTIDAD DE CAJAS EN CUSTODIA COSTO CERO </w:t>
                  </w:r>
                </w:p>
              </w:tc>
              <w:tc>
                <w:tcPr>
                  <w:tcW w:w="0" w:type="auto"/>
                  <w:tcBorders>
                    <w:top w:val="nil"/>
                    <w:left w:val="dotted" w:sz="4" w:space="0" w:color="auto"/>
                    <w:bottom w:val="dotted" w:sz="4" w:space="0" w:color="auto"/>
                    <w:right w:val="dotted" w:sz="4" w:space="0" w:color="auto"/>
                  </w:tcBorders>
                  <w:shd w:val="clear" w:color="auto" w:fill="auto"/>
                  <w:vAlign w:val="center"/>
                  <w:hideMark/>
                </w:tcPr>
                <w:p w14:paraId="5E789179" w14:textId="77777777" w:rsidR="002D4388" w:rsidRPr="009377A1" w:rsidRDefault="002D4388" w:rsidP="002D4388">
                  <w:pPr>
                    <w:jc w:val="center"/>
                    <w:rPr>
                      <w:rFonts w:ascii="Calibri" w:hAnsi="Calibri" w:cs="Calibri"/>
                      <w:color w:val="000000"/>
                      <w:lang w:val="es-BO" w:eastAsia="es-BO"/>
                    </w:rPr>
                  </w:pPr>
                  <w:r w:rsidRPr="009377A1">
                    <w:rPr>
                      <w:rFonts w:ascii="Calibri" w:hAnsi="Calibri" w:cs="Calibri"/>
                      <w:color w:val="000000"/>
                      <w:lang w:val="es-BO" w:eastAsia="es-BO"/>
                    </w:rPr>
                    <w:t>UNIDAD</w:t>
                  </w:r>
                </w:p>
              </w:tc>
              <w:tc>
                <w:tcPr>
                  <w:tcW w:w="0" w:type="auto"/>
                  <w:tcBorders>
                    <w:top w:val="nil"/>
                    <w:left w:val="nil"/>
                    <w:bottom w:val="dotted" w:sz="4" w:space="0" w:color="auto"/>
                    <w:right w:val="dotted" w:sz="4" w:space="0" w:color="auto"/>
                  </w:tcBorders>
                  <w:shd w:val="clear" w:color="auto" w:fill="auto"/>
                  <w:vAlign w:val="center"/>
                </w:tcPr>
                <w:p w14:paraId="5271AE6A" w14:textId="77777777" w:rsidR="002D4388" w:rsidRPr="009377A1" w:rsidRDefault="002D4388" w:rsidP="002D4388">
                  <w:pPr>
                    <w:jc w:val="center"/>
                    <w:rPr>
                      <w:rFonts w:ascii="Calibri" w:hAnsi="Calibri" w:cs="Calibri"/>
                      <w:color w:val="000000"/>
                      <w:lang w:val="es-BO" w:eastAsia="es-BO"/>
                    </w:rPr>
                  </w:pPr>
                </w:p>
              </w:tc>
            </w:tr>
            <w:tr w:rsidR="002D4388" w:rsidRPr="009377A1" w14:paraId="6528A3D8" w14:textId="77777777" w:rsidTr="009377A1">
              <w:trPr>
                <w:trHeight w:val="552"/>
              </w:trPr>
              <w:tc>
                <w:tcPr>
                  <w:tcW w:w="0" w:type="auto"/>
                  <w:tcBorders>
                    <w:top w:val="nil"/>
                    <w:left w:val="dotted" w:sz="4" w:space="0" w:color="auto"/>
                    <w:bottom w:val="dotted" w:sz="4" w:space="0" w:color="auto"/>
                    <w:right w:val="dotted" w:sz="4" w:space="0" w:color="auto"/>
                  </w:tcBorders>
                  <w:shd w:val="clear" w:color="auto" w:fill="auto"/>
                  <w:vAlign w:val="center"/>
                  <w:hideMark/>
                </w:tcPr>
                <w:p w14:paraId="3585B6D9" w14:textId="77777777" w:rsidR="002D4388" w:rsidRPr="009377A1" w:rsidRDefault="002D4388" w:rsidP="002D4388">
                  <w:pPr>
                    <w:jc w:val="both"/>
                    <w:rPr>
                      <w:rFonts w:ascii="Calibri" w:hAnsi="Calibri" w:cs="Calibri"/>
                      <w:color w:val="000000"/>
                      <w:lang w:val="es-BO" w:eastAsia="es-BO"/>
                    </w:rPr>
                  </w:pPr>
                  <w:r w:rsidRPr="009377A1">
                    <w:rPr>
                      <w:rFonts w:ascii="Calibri" w:hAnsi="Calibri" w:cs="Calibri"/>
                      <w:color w:val="000000"/>
                      <w:lang w:val="es-BO" w:eastAsia="es-BO"/>
                    </w:rPr>
                    <w:t>ATENCIONES DIARIAS DE CONSULTAS NORMALES COSTO CERO (DENTRO DEL PERIODO DEL CONTRATO)</w:t>
                  </w:r>
                </w:p>
              </w:tc>
              <w:tc>
                <w:tcPr>
                  <w:tcW w:w="0" w:type="auto"/>
                  <w:tcBorders>
                    <w:top w:val="nil"/>
                    <w:left w:val="dotted" w:sz="4" w:space="0" w:color="auto"/>
                    <w:bottom w:val="dotted" w:sz="4" w:space="0" w:color="auto"/>
                    <w:right w:val="dotted" w:sz="4" w:space="0" w:color="auto"/>
                  </w:tcBorders>
                  <w:shd w:val="clear" w:color="auto" w:fill="auto"/>
                  <w:vAlign w:val="center"/>
                  <w:hideMark/>
                </w:tcPr>
                <w:p w14:paraId="65C466CA" w14:textId="5550AD6C" w:rsidR="002D4388" w:rsidRPr="009377A1" w:rsidRDefault="002D4388" w:rsidP="002D4388">
                  <w:pPr>
                    <w:jc w:val="center"/>
                    <w:rPr>
                      <w:rFonts w:ascii="Calibri" w:hAnsi="Calibri" w:cs="Calibri"/>
                      <w:color w:val="000000"/>
                      <w:lang w:val="es-BO" w:eastAsia="es-BO"/>
                    </w:rPr>
                  </w:pPr>
                  <w:r w:rsidRPr="009377A1">
                    <w:rPr>
                      <w:rFonts w:ascii="Calibri" w:hAnsi="Calibri" w:cs="Calibri"/>
                      <w:color w:val="000000"/>
                      <w:lang w:val="es-BO" w:eastAsia="es-BO"/>
                    </w:rPr>
                    <w:t>CAJA</w:t>
                  </w:r>
                </w:p>
              </w:tc>
              <w:tc>
                <w:tcPr>
                  <w:tcW w:w="0" w:type="auto"/>
                  <w:tcBorders>
                    <w:top w:val="nil"/>
                    <w:left w:val="nil"/>
                    <w:bottom w:val="dotted" w:sz="4" w:space="0" w:color="auto"/>
                    <w:right w:val="dotted" w:sz="4" w:space="0" w:color="auto"/>
                  </w:tcBorders>
                  <w:shd w:val="clear" w:color="auto" w:fill="auto"/>
                  <w:vAlign w:val="center"/>
                </w:tcPr>
                <w:p w14:paraId="3AA849EC" w14:textId="77777777" w:rsidR="002D4388" w:rsidRPr="009377A1" w:rsidRDefault="002D4388" w:rsidP="002D4388">
                  <w:pPr>
                    <w:jc w:val="center"/>
                    <w:rPr>
                      <w:rFonts w:ascii="Calibri" w:hAnsi="Calibri" w:cs="Calibri"/>
                      <w:color w:val="000000"/>
                      <w:lang w:val="es-BO" w:eastAsia="es-BO"/>
                    </w:rPr>
                  </w:pPr>
                </w:p>
              </w:tc>
            </w:tr>
            <w:tr w:rsidR="002D4388" w:rsidRPr="009377A1" w14:paraId="32FFC7F1" w14:textId="77777777" w:rsidTr="009377A1">
              <w:trPr>
                <w:trHeight w:val="552"/>
              </w:trPr>
              <w:tc>
                <w:tcPr>
                  <w:tcW w:w="0" w:type="auto"/>
                  <w:tcBorders>
                    <w:top w:val="nil"/>
                    <w:left w:val="dotted" w:sz="4" w:space="0" w:color="auto"/>
                    <w:bottom w:val="dotted" w:sz="4" w:space="0" w:color="auto"/>
                    <w:right w:val="dotted" w:sz="4" w:space="0" w:color="auto"/>
                  </w:tcBorders>
                  <w:shd w:val="clear" w:color="auto" w:fill="auto"/>
                  <w:vAlign w:val="center"/>
                  <w:hideMark/>
                </w:tcPr>
                <w:p w14:paraId="63228FC0" w14:textId="77777777" w:rsidR="002D4388" w:rsidRPr="009377A1" w:rsidRDefault="002D4388" w:rsidP="002D4388">
                  <w:pPr>
                    <w:jc w:val="both"/>
                    <w:rPr>
                      <w:rFonts w:ascii="Calibri" w:hAnsi="Calibri" w:cs="Calibri"/>
                      <w:color w:val="000000"/>
                      <w:lang w:val="es-BO" w:eastAsia="es-BO"/>
                    </w:rPr>
                  </w:pPr>
                  <w:r w:rsidRPr="009377A1">
                    <w:rPr>
                      <w:rFonts w:ascii="Calibri" w:hAnsi="Calibri" w:cs="Calibri"/>
                      <w:color w:val="000000"/>
                      <w:lang w:val="es-BO" w:eastAsia="es-BO"/>
                    </w:rPr>
                    <w:t>ATENCIONES DIARIAS DE CONSULTAS NORMALES COSTO CERO (DENTRO DEL PERIODO DEL CONTRATO)</w:t>
                  </w:r>
                </w:p>
              </w:tc>
              <w:tc>
                <w:tcPr>
                  <w:tcW w:w="0" w:type="auto"/>
                  <w:tcBorders>
                    <w:top w:val="nil"/>
                    <w:left w:val="dotted" w:sz="4" w:space="0" w:color="auto"/>
                    <w:bottom w:val="dotted" w:sz="4" w:space="0" w:color="auto"/>
                    <w:right w:val="dotted" w:sz="4" w:space="0" w:color="auto"/>
                  </w:tcBorders>
                  <w:shd w:val="clear" w:color="auto" w:fill="auto"/>
                  <w:vAlign w:val="center"/>
                  <w:hideMark/>
                </w:tcPr>
                <w:p w14:paraId="3FF1A360" w14:textId="77777777" w:rsidR="002D4388" w:rsidRPr="009377A1" w:rsidRDefault="002D4388" w:rsidP="002D4388">
                  <w:pPr>
                    <w:jc w:val="center"/>
                    <w:rPr>
                      <w:rFonts w:ascii="Calibri" w:hAnsi="Calibri" w:cs="Calibri"/>
                      <w:color w:val="000000"/>
                      <w:lang w:val="es-BO" w:eastAsia="es-BO"/>
                    </w:rPr>
                  </w:pPr>
                  <w:r w:rsidRPr="009377A1">
                    <w:rPr>
                      <w:rFonts w:ascii="Calibri" w:hAnsi="Calibri" w:cs="Calibri"/>
                      <w:color w:val="000000"/>
                      <w:lang w:val="es-BO" w:eastAsia="es-BO"/>
                    </w:rPr>
                    <w:t>DOCUMENTOS</w:t>
                  </w:r>
                </w:p>
              </w:tc>
              <w:tc>
                <w:tcPr>
                  <w:tcW w:w="0" w:type="auto"/>
                  <w:tcBorders>
                    <w:top w:val="nil"/>
                    <w:left w:val="nil"/>
                    <w:bottom w:val="dotted" w:sz="4" w:space="0" w:color="auto"/>
                    <w:right w:val="dotted" w:sz="4" w:space="0" w:color="auto"/>
                  </w:tcBorders>
                  <w:shd w:val="clear" w:color="auto" w:fill="auto"/>
                  <w:vAlign w:val="center"/>
                </w:tcPr>
                <w:p w14:paraId="34155F8F" w14:textId="77777777" w:rsidR="002D4388" w:rsidRPr="009377A1" w:rsidRDefault="002D4388" w:rsidP="002D4388">
                  <w:pPr>
                    <w:jc w:val="center"/>
                    <w:rPr>
                      <w:rFonts w:ascii="Calibri" w:hAnsi="Calibri" w:cs="Calibri"/>
                      <w:color w:val="000000"/>
                      <w:lang w:val="es-BO" w:eastAsia="es-BO"/>
                    </w:rPr>
                  </w:pPr>
                </w:p>
              </w:tc>
            </w:tr>
            <w:tr w:rsidR="002D4388" w:rsidRPr="009377A1" w14:paraId="60202B97" w14:textId="77777777" w:rsidTr="009377A1">
              <w:trPr>
                <w:trHeight w:val="552"/>
              </w:trPr>
              <w:tc>
                <w:tcPr>
                  <w:tcW w:w="0" w:type="auto"/>
                  <w:tcBorders>
                    <w:top w:val="nil"/>
                    <w:left w:val="dotted" w:sz="4" w:space="0" w:color="auto"/>
                    <w:bottom w:val="dotted" w:sz="4" w:space="0" w:color="auto"/>
                    <w:right w:val="dotted" w:sz="4" w:space="0" w:color="auto"/>
                  </w:tcBorders>
                  <w:shd w:val="clear" w:color="auto" w:fill="auto"/>
                  <w:vAlign w:val="center"/>
                  <w:hideMark/>
                </w:tcPr>
                <w:p w14:paraId="19A63DF9" w14:textId="77777777" w:rsidR="002D4388" w:rsidRPr="009377A1" w:rsidRDefault="002D4388" w:rsidP="002D4388">
                  <w:pPr>
                    <w:jc w:val="both"/>
                    <w:rPr>
                      <w:rFonts w:ascii="Calibri" w:hAnsi="Calibri" w:cs="Calibri"/>
                      <w:color w:val="000000"/>
                      <w:lang w:val="es-BO" w:eastAsia="es-BO"/>
                    </w:rPr>
                  </w:pPr>
                  <w:r w:rsidRPr="009377A1">
                    <w:rPr>
                      <w:rFonts w:ascii="Calibri" w:hAnsi="Calibri" w:cs="Calibri"/>
                      <w:color w:val="000000"/>
                      <w:lang w:val="es-BO" w:eastAsia="es-BO"/>
                    </w:rPr>
                    <w:t>DIGITALIZACIONES MENSUALES COSTO CERO ((ENTRO DEL PERIODO DEL CONTRATO)</w:t>
                  </w:r>
                </w:p>
              </w:tc>
              <w:tc>
                <w:tcPr>
                  <w:tcW w:w="0" w:type="auto"/>
                  <w:tcBorders>
                    <w:top w:val="nil"/>
                    <w:left w:val="dotted" w:sz="4" w:space="0" w:color="auto"/>
                    <w:bottom w:val="dotted" w:sz="4" w:space="0" w:color="auto"/>
                    <w:right w:val="dotted" w:sz="4" w:space="0" w:color="auto"/>
                  </w:tcBorders>
                  <w:shd w:val="clear" w:color="auto" w:fill="auto"/>
                  <w:vAlign w:val="center"/>
                  <w:hideMark/>
                </w:tcPr>
                <w:p w14:paraId="19A42FA2" w14:textId="77777777" w:rsidR="002D4388" w:rsidRPr="009377A1" w:rsidRDefault="002D4388" w:rsidP="002D4388">
                  <w:pPr>
                    <w:jc w:val="center"/>
                    <w:rPr>
                      <w:rFonts w:ascii="Calibri" w:hAnsi="Calibri" w:cs="Calibri"/>
                      <w:color w:val="000000"/>
                      <w:lang w:val="es-BO" w:eastAsia="es-BO"/>
                    </w:rPr>
                  </w:pPr>
                  <w:r w:rsidRPr="009377A1">
                    <w:rPr>
                      <w:rFonts w:ascii="Calibri" w:hAnsi="Calibri" w:cs="Calibri"/>
                      <w:color w:val="000000"/>
                      <w:lang w:val="es-BO" w:eastAsia="es-BO"/>
                    </w:rPr>
                    <w:t>IMAGEN</w:t>
                  </w:r>
                </w:p>
              </w:tc>
              <w:tc>
                <w:tcPr>
                  <w:tcW w:w="0" w:type="auto"/>
                  <w:tcBorders>
                    <w:top w:val="nil"/>
                    <w:left w:val="nil"/>
                    <w:bottom w:val="dotted" w:sz="4" w:space="0" w:color="auto"/>
                    <w:right w:val="dotted" w:sz="4" w:space="0" w:color="auto"/>
                  </w:tcBorders>
                  <w:shd w:val="clear" w:color="auto" w:fill="auto"/>
                  <w:vAlign w:val="center"/>
                </w:tcPr>
                <w:p w14:paraId="4AC419D7" w14:textId="77777777" w:rsidR="002D4388" w:rsidRPr="009377A1" w:rsidRDefault="002D4388" w:rsidP="002D4388">
                  <w:pPr>
                    <w:jc w:val="center"/>
                    <w:rPr>
                      <w:rFonts w:ascii="Calibri" w:hAnsi="Calibri" w:cs="Calibri"/>
                      <w:color w:val="000000"/>
                      <w:lang w:val="es-BO" w:eastAsia="es-BO"/>
                    </w:rPr>
                  </w:pPr>
                </w:p>
              </w:tc>
            </w:tr>
            <w:tr w:rsidR="002D4388" w:rsidRPr="009377A1" w14:paraId="2C73A126" w14:textId="77777777" w:rsidTr="009377A1">
              <w:trPr>
                <w:trHeight w:val="288"/>
              </w:trPr>
              <w:tc>
                <w:tcPr>
                  <w:tcW w:w="0" w:type="auto"/>
                  <w:tcBorders>
                    <w:top w:val="nil"/>
                    <w:left w:val="dotted" w:sz="4" w:space="0" w:color="auto"/>
                    <w:bottom w:val="dotted" w:sz="4" w:space="0" w:color="auto"/>
                    <w:right w:val="dotted" w:sz="4" w:space="0" w:color="auto"/>
                  </w:tcBorders>
                  <w:shd w:val="clear" w:color="auto" w:fill="auto"/>
                  <w:vAlign w:val="center"/>
                  <w:hideMark/>
                </w:tcPr>
                <w:p w14:paraId="4D351B91" w14:textId="77777777" w:rsidR="002D4388" w:rsidRPr="009377A1" w:rsidRDefault="002D4388" w:rsidP="002D4388">
                  <w:pPr>
                    <w:jc w:val="both"/>
                    <w:rPr>
                      <w:rFonts w:ascii="Calibri" w:hAnsi="Calibri" w:cs="Calibri"/>
                      <w:color w:val="000000"/>
                      <w:lang w:val="es-BO" w:eastAsia="es-BO"/>
                    </w:rPr>
                  </w:pPr>
                  <w:r w:rsidRPr="009377A1">
                    <w:rPr>
                      <w:rFonts w:ascii="Calibri" w:hAnsi="Calibri" w:cs="Calibri"/>
                      <w:color w:val="000000"/>
                      <w:lang w:val="es-BO" w:eastAsia="es-BO"/>
                    </w:rPr>
                    <w:t>FOTOCOPIAS MENSUALES COSTO CERO (DENTRO DEL PERIODO DEL CONTRATO)</w:t>
                  </w:r>
                </w:p>
              </w:tc>
              <w:tc>
                <w:tcPr>
                  <w:tcW w:w="0" w:type="auto"/>
                  <w:tcBorders>
                    <w:top w:val="nil"/>
                    <w:left w:val="dotted" w:sz="4" w:space="0" w:color="auto"/>
                    <w:bottom w:val="dotted" w:sz="4" w:space="0" w:color="auto"/>
                    <w:right w:val="dotted" w:sz="4" w:space="0" w:color="auto"/>
                  </w:tcBorders>
                  <w:shd w:val="clear" w:color="auto" w:fill="auto"/>
                  <w:vAlign w:val="center"/>
                  <w:hideMark/>
                </w:tcPr>
                <w:p w14:paraId="096F701B" w14:textId="77777777" w:rsidR="002D4388" w:rsidRPr="009377A1" w:rsidRDefault="002D4388" w:rsidP="002D4388">
                  <w:pPr>
                    <w:jc w:val="center"/>
                    <w:rPr>
                      <w:rFonts w:ascii="Calibri" w:hAnsi="Calibri" w:cs="Calibri"/>
                      <w:color w:val="000000"/>
                      <w:lang w:val="es-BO" w:eastAsia="es-BO"/>
                    </w:rPr>
                  </w:pPr>
                  <w:r w:rsidRPr="009377A1">
                    <w:rPr>
                      <w:rFonts w:ascii="Calibri" w:hAnsi="Calibri" w:cs="Calibri"/>
                      <w:color w:val="000000"/>
                      <w:lang w:val="es-BO" w:eastAsia="es-BO"/>
                    </w:rPr>
                    <w:t>HOJA</w:t>
                  </w:r>
                </w:p>
              </w:tc>
              <w:tc>
                <w:tcPr>
                  <w:tcW w:w="0" w:type="auto"/>
                  <w:tcBorders>
                    <w:top w:val="nil"/>
                    <w:left w:val="nil"/>
                    <w:bottom w:val="dotted" w:sz="4" w:space="0" w:color="auto"/>
                    <w:right w:val="dotted" w:sz="4" w:space="0" w:color="auto"/>
                  </w:tcBorders>
                  <w:shd w:val="clear" w:color="auto" w:fill="auto"/>
                  <w:vAlign w:val="center"/>
                </w:tcPr>
                <w:p w14:paraId="132C7AE7" w14:textId="77777777" w:rsidR="002D4388" w:rsidRPr="009377A1" w:rsidRDefault="002D4388" w:rsidP="002D4388">
                  <w:pPr>
                    <w:jc w:val="center"/>
                    <w:rPr>
                      <w:rFonts w:ascii="Calibri" w:hAnsi="Calibri" w:cs="Calibri"/>
                      <w:color w:val="000000"/>
                      <w:lang w:val="es-BO" w:eastAsia="es-BO"/>
                    </w:rPr>
                  </w:pPr>
                </w:p>
              </w:tc>
            </w:tr>
            <w:tr w:rsidR="002D4388" w:rsidRPr="009377A1" w14:paraId="41C3F9F5" w14:textId="77777777" w:rsidTr="009377A1">
              <w:trPr>
                <w:trHeight w:val="288"/>
              </w:trPr>
              <w:tc>
                <w:tcPr>
                  <w:tcW w:w="0" w:type="auto"/>
                  <w:tcBorders>
                    <w:top w:val="nil"/>
                    <w:left w:val="dotted" w:sz="4" w:space="0" w:color="auto"/>
                    <w:bottom w:val="dotted" w:sz="4" w:space="0" w:color="auto"/>
                    <w:right w:val="dotted" w:sz="4" w:space="0" w:color="auto"/>
                  </w:tcBorders>
                  <w:shd w:val="clear" w:color="auto" w:fill="auto"/>
                  <w:vAlign w:val="center"/>
                  <w:hideMark/>
                </w:tcPr>
                <w:p w14:paraId="6AF9EF3E" w14:textId="77777777" w:rsidR="002D4388" w:rsidRPr="009377A1" w:rsidRDefault="002D4388" w:rsidP="002D4388">
                  <w:pPr>
                    <w:jc w:val="both"/>
                    <w:rPr>
                      <w:rFonts w:ascii="Calibri" w:hAnsi="Calibri" w:cs="Calibri"/>
                      <w:b/>
                      <w:bCs/>
                      <w:color w:val="000000"/>
                      <w:lang w:val="es-BO" w:eastAsia="es-BO"/>
                    </w:rPr>
                  </w:pPr>
                  <w:r w:rsidRPr="009377A1">
                    <w:rPr>
                      <w:rFonts w:ascii="Calibri" w:hAnsi="Calibri" w:cs="Calibri"/>
                      <w:b/>
                      <w:bCs/>
                      <w:color w:val="000000"/>
                      <w:lang w:val="es-BO" w:eastAsia="es-BO"/>
                    </w:rPr>
                    <w:t xml:space="preserve">OTROS </w:t>
                  </w:r>
                </w:p>
              </w:tc>
              <w:tc>
                <w:tcPr>
                  <w:tcW w:w="0" w:type="auto"/>
                  <w:tcBorders>
                    <w:top w:val="nil"/>
                    <w:left w:val="dotted" w:sz="4" w:space="0" w:color="auto"/>
                    <w:bottom w:val="dotted" w:sz="4" w:space="0" w:color="auto"/>
                    <w:right w:val="dotted" w:sz="4" w:space="0" w:color="auto"/>
                  </w:tcBorders>
                  <w:shd w:val="clear" w:color="auto" w:fill="auto"/>
                  <w:vAlign w:val="center"/>
                  <w:hideMark/>
                </w:tcPr>
                <w:p w14:paraId="115BFF75" w14:textId="77777777" w:rsidR="002D4388" w:rsidRPr="009377A1" w:rsidRDefault="002D4388" w:rsidP="002D4388">
                  <w:pPr>
                    <w:jc w:val="center"/>
                    <w:rPr>
                      <w:rFonts w:ascii="Calibri" w:hAnsi="Calibri" w:cs="Calibri"/>
                      <w:color w:val="000000"/>
                      <w:lang w:val="es-BO" w:eastAsia="es-BO"/>
                    </w:rPr>
                  </w:pPr>
                  <w:r w:rsidRPr="009377A1">
                    <w:rPr>
                      <w:rFonts w:ascii="Calibri" w:hAnsi="Calibri" w:cs="Calibri"/>
                      <w:color w:val="000000"/>
                      <w:lang w:val="es-BO" w:eastAsia="es-BO"/>
                    </w:rPr>
                    <w:t> </w:t>
                  </w:r>
                </w:p>
              </w:tc>
              <w:tc>
                <w:tcPr>
                  <w:tcW w:w="0" w:type="auto"/>
                  <w:tcBorders>
                    <w:top w:val="nil"/>
                    <w:left w:val="nil"/>
                    <w:bottom w:val="dotted" w:sz="4" w:space="0" w:color="auto"/>
                    <w:right w:val="dotted" w:sz="4" w:space="0" w:color="auto"/>
                  </w:tcBorders>
                  <w:shd w:val="clear" w:color="auto" w:fill="auto"/>
                  <w:vAlign w:val="center"/>
                  <w:hideMark/>
                </w:tcPr>
                <w:p w14:paraId="1163EE91" w14:textId="77777777" w:rsidR="002D4388" w:rsidRPr="009377A1" w:rsidRDefault="002D4388" w:rsidP="002D4388">
                  <w:pPr>
                    <w:jc w:val="center"/>
                    <w:rPr>
                      <w:rFonts w:ascii="Calibri" w:hAnsi="Calibri" w:cs="Calibri"/>
                      <w:color w:val="000000"/>
                      <w:lang w:val="es-BO" w:eastAsia="es-BO"/>
                    </w:rPr>
                  </w:pPr>
                  <w:r w:rsidRPr="009377A1">
                    <w:rPr>
                      <w:rFonts w:ascii="Calibri" w:hAnsi="Calibri" w:cs="Calibri"/>
                      <w:color w:val="000000"/>
                      <w:lang w:val="es-BO" w:eastAsia="es-BO"/>
                    </w:rPr>
                    <w:t> </w:t>
                  </w:r>
                </w:p>
              </w:tc>
            </w:tr>
          </w:tbl>
          <w:p w14:paraId="20A13276" w14:textId="77777777" w:rsidR="002D4388" w:rsidRPr="009377A1" w:rsidRDefault="002D4388" w:rsidP="002D4388">
            <w:pPr>
              <w:rPr>
                <w:rFonts w:asciiTheme="minorHAnsi" w:hAnsiTheme="minorHAnsi" w:cstheme="minorHAnsi"/>
                <w:b/>
                <w:color w:val="000000" w:themeColor="text1"/>
              </w:rPr>
            </w:pPr>
          </w:p>
        </w:tc>
        <w:tc>
          <w:tcPr>
            <w:tcW w:w="1134" w:type="dxa"/>
            <w:tcBorders>
              <w:top w:val="nil"/>
              <w:left w:val="nil"/>
              <w:bottom w:val="nil"/>
              <w:right w:val="nil"/>
            </w:tcBorders>
            <w:shd w:val="clear" w:color="auto" w:fill="auto"/>
            <w:vAlign w:val="bottom"/>
          </w:tcPr>
          <w:p w14:paraId="6319A721" w14:textId="77777777" w:rsidR="002D4388" w:rsidRPr="009377A1" w:rsidRDefault="002D4388" w:rsidP="002D4388">
            <w:pPr>
              <w:jc w:val="center"/>
              <w:rPr>
                <w:rFonts w:asciiTheme="minorHAnsi" w:hAnsiTheme="minorHAnsi" w:cstheme="minorHAnsi"/>
                <w:lang w:val="es-BO" w:eastAsia="es-BO"/>
              </w:rPr>
            </w:pPr>
          </w:p>
        </w:tc>
      </w:tr>
      <w:tr w:rsidR="002D4388" w:rsidRPr="009377A1" w14:paraId="3BE37325" w14:textId="77777777" w:rsidTr="00796CCF">
        <w:trPr>
          <w:trHeight w:val="1365"/>
        </w:trPr>
        <w:tc>
          <w:tcPr>
            <w:tcW w:w="478" w:type="dxa"/>
            <w:tcBorders>
              <w:top w:val="nil"/>
              <w:left w:val="nil"/>
              <w:bottom w:val="nil"/>
              <w:right w:val="nil"/>
            </w:tcBorders>
            <w:shd w:val="clear" w:color="auto" w:fill="auto"/>
            <w:noWrap/>
            <w:vAlign w:val="bottom"/>
            <w:hideMark/>
          </w:tcPr>
          <w:p w14:paraId="45F2C151" w14:textId="77777777" w:rsidR="002D4388" w:rsidRPr="009377A1" w:rsidRDefault="002D4388" w:rsidP="002D4388">
            <w:pPr>
              <w:rPr>
                <w:rFonts w:asciiTheme="minorHAnsi" w:hAnsiTheme="minorHAnsi" w:cstheme="minorHAnsi"/>
                <w:b/>
                <w:bCs/>
                <w:lang w:val="es-BO" w:eastAsia="es-BO"/>
              </w:rPr>
            </w:pPr>
          </w:p>
          <w:p w14:paraId="4B87979C" w14:textId="77777777" w:rsidR="002D4388" w:rsidRPr="009377A1" w:rsidRDefault="002D4388" w:rsidP="002D4388">
            <w:pPr>
              <w:rPr>
                <w:rFonts w:asciiTheme="minorHAnsi" w:hAnsiTheme="minorHAnsi" w:cstheme="minorHAnsi"/>
                <w:b/>
                <w:bCs/>
                <w:lang w:val="es-BO" w:eastAsia="es-BO"/>
              </w:rPr>
            </w:pPr>
          </w:p>
          <w:p w14:paraId="66F609DB" w14:textId="77777777" w:rsidR="002D4388" w:rsidRPr="009377A1" w:rsidRDefault="002D4388" w:rsidP="002D4388">
            <w:pPr>
              <w:rPr>
                <w:rFonts w:asciiTheme="minorHAnsi" w:hAnsiTheme="minorHAnsi" w:cstheme="minorHAnsi"/>
                <w:b/>
                <w:bCs/>
                <w:lang w:val="es-BO" w:eastAsia="es-BO"/>
              </w:rPr>
            </w:pPr>
          </w:p>
          <w:p w14:paraId="7A3CAD4B" w14:textId="77777777" w:rsidR="002D4388" w:rsidRPr="009377A1" w:rsidRDefault="002D4388" w:rsidP="002D4388">
            <w:pPr>
              <w:rPr>
                <w:rFonts w:asciiTheme="minorHAnsi" w:hAnsiTheme="minorHAnsi" w:cstheme="minorHAnsi"/>
                <w:b/>
                <w:bCs/>
                <w:lang w:val="es-BO" w:eastAsia="es-BO"/>
              </w:rPr>
            </w:pPr>
          </w:p>
          <w:p w14:paraId="272974CA" w14:textId="07E513FE" w:rsidR="002D4388" w:rsidRPr="009377A1" w:rsidRDefault="002D4388" w:rsidP="002D4388">
            <w:pPr>
              <w:rPr>
                <w:rFonts w:asciiTheme="minorHAnsi" w:hAnsiTheme="minorHAnsi" w:cstheme="minorHAnsi"/>
                <w:b/>
                <w:bCs/>
                <w:lang w:val="es-BO" w:eastAsia="es-BO"/>
              </w:rPr>
            </w:pPr>
          </w:p>
        </w:tc>
        <w:tc>
          <w:tcPr>
            <w:tcW w:w="1145" w:type="dxa"/>
            <w:gridSpan w:val="2"/>
            <w:tcBorders>
              <w:top w:val="nil"/>
              <w:left w:val="nil"/>
              <w:bottom w:val="nil"/>
              <w:right w:val="nil"/>
            </w:tcBorders>
          </w:tcPr>
          <w:p w14:paraId="126C61ED" w14:textId="77777777" w:rsidR="002D4388" w:rsidRPr="009377A1" w:rsidRDefault="002D4388" w:rsidP="002D4388">
            <w:pPr>
              <w:rPr>
                <w:rFonts w:asciiTheme="minorHAnsi" w:hAnsiTheme="minorHAnsi" w:cstheme="minorHAnsi"/>
                <w:lang w:val="es-BO" w:eastAsia="es-BO"/>
              </w:rPr>
            </w:pPr>
          </w:p>
        </w:tc>
        <w:tc>
          <w:tcPr>
            <w:tcW w:w="7166" w:type="dxa"/>
            <w:gridSpan w:val="6"/>
            <w:tcBorders>
              <w:top w:val="nil"/>
              <w:left w:val="nil"/>
              <w:bottom w:val="nil"/>
              <w:right w:val="nil"/>
            </w:tcBorders>
            <w:shd w:val="clear" w:color="auto" w:fill="auto"/>
            <w:noWrap/>
            <w:vAlign w:val="bottom"/>
            <w:hideMark/>
          </w:tcPr>
          <w:p w14:paraId="7C7231D6" w14:textId="41CDE238" w:rsidR="002D4388" w:rsidRPr="009377A1" w:rsidRDefault="002D4388" w:rsidP="002D4388">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43EED162" w14:textId="77777777" w:rsidR="002D4388" w:rsidRPr="009377A1" w:rsidRDefault="002D4388" w:rsidP="002D4388">
            <w:pPr>
              <w:jc w:val="center"/>
              <w:rPr>
                <w:rFonts w:asciiTheme="minorHAnsi" w:hAnsiTheme="minorHAnsi" w:cstheme="minorHAnsi"/>
                <w:lang w:val="es-BO" w:eastAsia="es-BO"/>
              </w:rPr>
            </w:pPr>
          </w:p>
        </w:tc>
      </w:tr>
      <w:tr w:rsidR="002D4388" w:rsidRPr="009377A1" w14:paraId="04AA73B8" w14:textId="77777777" w:rsidTr="00796CCF">
        <w:trPr>
          <w:trHeight w:val="312"/>
        </w:trPr>
        <w:tc>
          <w:tcPr>
            <w:tcW w:w="478" w:type="dxa"/>
            <w:tcBorders>
              <w:top w:val="nil"/>
              <w:left w:val="nil"/>
              <w:bottom w:val="nil"/>
              <w:right w:val="nil"/>
            </w:tcBorders>
            <w:shd w:val="clear" w:color="auto" w:fill="auto"/>
            <w:noWrap/>
            <w:vAlign w:val="bottom"/>
            <w:hideMark/>
          </w:tcPr>
          <w:p w14:paraId="1FC5246A" w14:textId="77777777" w:rsidR="002D4388" w:rsidRPr="009377A1" w:rsidRDefault="002D4388" w:rsidP="002D4388">
            <w:pPr>
              <w:rPr>
                <w:rFonts w:asciiTheme="minorHAnsi" w:hAnsiTheme="minorHAnsi" w:cstheme="minorHAnsi"/>
                <w:lang w:val="es-BO" w:eastAsia="es-BO"/>
              </w:rPr>
            </w:pPr>
          </w:p>
        </w:tc>
        <w:tc>
          <w:tcPr>
            <w:tcW w:w="1145" w:type="dxa"/>
            <w:gridSpan w:val="2"/>
            <w:tcBorders>
              <w:top w:val="single" w:sz="4" w:space="0" w:color="auto"/>
              <w:left w:val="nil"/>
              <w:bottom w:val="nil"/>
              <w:right w:val="nil"/>
            </w:tcBorders>
          </w:tcPr>
          <w:p w14:paraId="7FD3428F" w14:textId="77777777" w:rsidR="002D4388" w:rsidRPr="009377A1" w:rsidRDefault="002D4388" w:rsidP="002D4388">
            <w:pPr>
              <w:jc w:val="center"/>
              <w:rPr>
                <w:rFonts w:asciiTheme="minorHAnsi" w:hAnsiTheme="minorHAnsi" w:cstheme="minorHAnsi"/>
                <w:b/>
                <w:bCs/>
                <w:lang w:val="es-BO" w:eastAsia="es-BO"/>
              </w:rPr>
            </w:pPr>
          </w:p>
        </w:tc>
        <w:tc>
          <w:tcPr>
            <w:tcW w:w="7166" w:type="dxa"/>
            <w:gridSpan w:val="6"/>
            <w:tcBorders>
              <w:top w:val="single" w:sz="4" w:space="0" w:color="auto"/>
              <w:left w:val="nil"/>
              <w:bottom w:val="nil"/>
              <w:right w:val="nil"/>
            </w:tcBorders>
            <w:shd w:val="clear" w:color="auto" w:fill="auto"/>
            <w:noWrap/>
            <w:hideMark/>
          </w:tcPr>
          <w:p w14:paraId="6912C568" w14:textId="62F583EF" w:rsidR="002D4388" w:rsidRPr="009377A1" w:rsidRDefault="002D4388" w:rsidP="002D438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FIRMA Y SELLO DEL RESPONSABLE</w:t>
            </w:r>
          </w:p>
        </w:tc>
        <w:tc>
          <w:tcPr>
            <w:tcW w:w="1134" w:type="dxa"/>
            <w:tcBorders>
              <w:top w:val="nil"/>
              <w:left w:val="nil"/>
              <w:bottom w:val="nil"/>
              <w:right w:val="nil"/>
            </w:tcBorders>
            <w:shd w:val="clear" w:color="auto" w:fill="auto"/>
            <w:vAlign w:val="bottom"/>
            <w:hideMark/>
          </w:tcPr>
          <w:p w14:paraId="102C0AE4" w14:textId="77777777" w:rsidR="002D4388" w:rsidRPr="009377A1" w:rsidRDefault="002D4388" w:rsidP="002D4388">
            <w:pPr>
              <w:jc w:val="center"/>
              <w:rPr>
                <w:rFonts w:asciiTheme="minorHAnsi" w:hAnsiTheme="minorHAnsi" w:cstheme="minorHAnsi"/>
                <w:b/>
                <w:bCs/>
                <w:lang w:val="es-BO" w:eastAsia="es-BO"/>
              </w:rPr>
            </w:pPr>
          </w:p>
        </w:tc>
      </w:tr>
      <w:tr w:rsidR="002D4388" w:rsidRPr="009377A1" w14:paraId="3C3B4AB9" w14:textId="77777777" w:rsidTr="00796CCF">
        <w:trPr>
          <w:trHeight w:val="312"/>
        </w:trPr>
        <w:tc>
          <w:tcPr>
            <w:tcW w:w="478" w:type="dxa"/>
            <w:tcBorders>
              <w:top w:val="nil"/>
              <w:left w:val="nil"/>
              <w:bottom w:val="nil"/>
              <w:right w:val="nil"/>
            </w:tcBorders>
            <w:shd w:val="clear" w:color="auto" w:fill="auto"/>
            <w:noWrap/>
            <w:vAlign w:val="bottom"/>
            <w:hideMark/>
          </w:tcPr>
          <w:p w14:paraId="1A2617BD" w14:textId="77777777" w:rsidR="002D4388" w:rsidRPr="009377A1" w:rsidRDefault="002D4388" w:rsidP="002D4388">
            <w:pPr>
              <w:rPr>
                <w:rFonts w:asciiTheme="minorHAnsi" w:hAnsiTheme="minorHAnsi" w:cstheme="minorHAnsi"/>
                <w:lang w:val="es-BO" w:eastAsia="es-BO"/>
              </w:rPr>
            </w:pPr>
          </w:p>
        </w:tc>
        <w:tc>
          <w:tcPr>
            <w:tcW w:w="3975" w:type="dxa"/>
            <w:gridSpan w:val="3"/>
            <w:tcBorders>
              <w:top w:val="nil"/>
              <w:left w:val="nil"/>
              <w:bottom w:val="nil"/>
              <w:right w:val="nil"/>
            </w:tcBorders>
            <w:shd w:val="clear" w:color="auto" w:fill="auto"/>
            <w:noWrap/>
            <w:vAlign w:val="bottom"/>
            <w:hideMark/>
          </w:tcPr>
          <w:p w14:paraId="4269627C" w14:textId="77777777" w:rsidR="002D4388" w:rsidRPr="009377A1" w:rsidRDefault="002D4388" w:rsidP="002D438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2D4388" w:rsidRPr="009377A1" w:rsidRDefault="002D4388" w:rsidP="002D4388">
            <w:pPr>
              <w:rPr>
                <w:rFonts w:asciiTheme="minorHAnsi" w:hAnsiTheme="minorHAnsi" w:cstheme="minorHAnsi"/>
                <w:lang w:val="es-BO" w:eastAsia="es-BO"/>
              </w:rPr>
            </w:pPr>
          </w:p>
        </w:tc>
        <w:tc>
          <w:tcPr>
            <w:tcW w:w="1451" w:type="dxa"/>
            <w:gridSpan w:val="2"/>
            <w:tcBorders>
              <w:top w:val="nil"/>
              <w:left w:val="nil"/>
              <w:bottom w:val="nil"/>
              <w:right w:val="nil"/>
            </w:tcBorders>
          </w:tcPr>
          <w:p w14:paraId="25509431" w14:textId="77777777" w:rsidR="002D4388" w:rsidRPr="009377A1" w:rsidRDefault="002D4388" w:rsidP="002D4388">
            <w:pPr>
              <w:rPr>
                <w:rFonts w:asciiTheme="minorHAnsi" w:hAnsiTheme="minorHAnsi" w:cstheme="minorHAnsi"/>
                <w:lang w:val="es-BO" w:eastAsia="es-BO"/>
              </w:rPr>
            </w:pPr>
          </w:p>
        </w:tc>
        <w:tc>
          <w:tcPr>
            <w:tcW w:w="1037" w:type="dxa"/>
            <w:tcBorders>
              <w:top w:val="nil"/>
              <w:left w:val="nil"/>
              <w:bottom w:val="nil"/>
              <w:right w:val="nil"/>
            </w:tcBorders>
            <w:shd w:val="clear" w:color="auto" w:fill="auto"/>
            <w:noWrap/>
            <w:vAlign w:val="bottom"/>
            <w:hideMark/>
          </w:tcPr>
          <w:p w14:paraId="30591A63" w14:textId="66AD66E0" w:rsidR="002D4388" w:rsidRPr="009377A1" w:rsidRDefault="002D4388" w:rsidP="002D4388">
            <w:pPr>
              <w:rPr>
                <w:rFonts w:asciiTheme="minorHAnsi" w:hAnsiTheme="minorHAnsi" w:cstheme="minorHAnsi"/>
                <w:lang w:val="es-BO" w:eastAsia="es-BO"/>
              </w:rPr>
            </w:pPr>
          </w:p>
        </w:tc>
        <w:tc>
          <w:tcPr>
            <w:tcW w:w="1418" w:type="dxa"/>
            <w:tcBorders>
              <w:top w:val="nil"/>
              <w:left w:val="nil"/>
              <w:bottom w:val="nil"/>
              <w:right w:val="nil"/>
            </w:tcBorders>
            <w:shd w:val="clear" w:color="auto" w:fill="auto"/>
            <w:vAlign w:val="bottom"/>
            <w:hideMark/>
          </w:tcPr>
          <w:p w14:paraId="65561CEE" w14:textId="77777777" w:rsidR="002D4388" w:rsidRPr="009377A1" w:rsidRDefault="002D4388" w:rsidP="002D4388">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3A0D5EA" w14:textId="77777777" w:rsidR="002D4388" w:rsidRPr="009377A1" w:rsidRDefault="002D4388" w:rsidP="002D4388">
            <w:pPr>
              <w:rPr>
                <w:rFonts w:asciiTheme="minorHAnsi" w:hAnsiTheme="minorHAnsi" w:cstheme="minorHAnsi"/>
                <w:lang w:val="es-BO" w:eastAsia="es-BO"/>
              </w:rPr>
            </w:pPr>
          </w:p>
        </w:tc>
      </w:tr>
      <w:tr w:rsidR="002D4388" w:rsidRPr="009377A1" w14:paraId="0474EB54" w14:textId="77777777" w:rsidTr="00796CCF">
        <w:trPr>
          <w:trHeight w:val="312"/>
        </w:trPr>
        <w:tc>
          <w:tcPr>
            <w:tcW w:w="4453" w:type="dxa"/>
            <w:gridSpan w:val="4"/>
            <w:tcBorders>
              <w:top w:val="nil"/>
              <w:left w:val="nil"/>
              <w:bottom w:val="nil"/>
              <w:right w:val="nil"/>
            </w:tcBorders>
            <w:shd w:val="clear" w:color="auto" w:fill="auto"/>
            <w:noWrap/>
            <w:vAlign w:val="bottom"/>
            <w:hideMark/>
          </w:tcPr>
          <w:p w14:paraId="49AE7772" w14:textId="77777777" w:rsidR="002D4388" w:rsidRPr="009377A1" w:rsidRDefault="002D4388" w:rsidP="002D4388">
            <w:pPr>
              <w:jc w:val="right"/>
              <w:rPr>
                <w:rFonts w:asciiTheme="minorHAnsi" w:hAnsiTheme="minorHAnsi" w:cstheme="minorHAnsi"/>
                <w:lang w:val="es-BO" w:eastAsia="es-BO"/>
              </w:rPr>
            </w:pPr>
            <w:r w:rsidRPr="009377A1">
              <w:rPr>
                <w:rFonts w:asciiTheme="minorHAnsi" w:hAnsiTheme="minorHAnsi" w:cstheme="minorHAnsi"/>
                <w:lang w:val="es-BO" w:eastAsia="es-BO"/>
              </w:rPr>
              <w:t>Validez de la oferta:</w:t>
            </w:r>
          </w:p>
        </w:tc>
        <w:tc>
          <w:tcPr>
            <w:tcW w:w="1457" w:type="dxa"/>
            <w:gridSpan w:val="2"/>
            <w:tcBorders>
              <w:top w:val="single" w:sz="4" w:space="0" w:color="auto"/>
              <w:left w:val="single" w:sz="4" w:space="0" w:color="auto"/>
              <w:bottom w:val="single" w:sz="4" w:space="0" w:color="auto"/>
              <w:right w:val="single" w:sz="4" w:space="0" w:color="auto"/>
            </w:tcBorders>
          </w:tcPr>
          <w:p w14:paraId="218F3CB3" w14:textId="77777777" w:rsidR="002D4388" w:rsidRPr="009377A1" w:rsidRDefault="002D4388" w:rsidP="002D4388">
            <w:pPr>
              <w:jc w:val="center"/>
              <w:rPr>
                <w:rFonts w:asciiTheme="minorHAnsi" w:hAnsiTheme="minorHAnsi" w:cstheme="minorHAnsi"/>
                <w:lang w:val="es-BO" w:eastAsia="es-BO"/>
              </w:rPr>
            </w:pPr>
          </w:p>
        </w:tc>
        <w:tc>
          <w:tcPr>
            <w:tcW w:w="2879"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1F51D619" w:rsidR="002D4388" w:rsidRPr="009377A1" w:rsidRDefault="002D4388" w:rsidP="002D4388">
            <w:pPr>
              <w:jc w:val="center"/>
              <w:rPr>
                <w:rFonts w:asciiTheme="minorHAnsi" w:hAnsiTheme="minorHAnsi" w:cstheme="minorHAnsi"/>
                <w:lang w:val="es-BO" w:eastAsia="es-BO"/>
              </w:rPr>
            </w:pPr>
            <w:r w:rsidRPr="009377A1">
              <w:rPr>
                <w:rFonts w:asciiTheme="minorHAnsi" w:hAnsiTheme="minorHAnsi" w:cstheme="minorHAnsi"/>
                <w:lang w:val="es-BO" w:eastAsia="es-BO"/>
              </w:rPr>
              <w:t> </w:t>
            </w:r>
          </w:p>
        </w:tc>
        <w:tc>
          <w:tcPr>
            <w:tcW w:w="1134" w:type="dxa"/>
            <w:tcBorders>
              <w:top w:val="nil"/>
              <w:left w:val="nil"/>
              <w:bottom w:val="nil"/>
              <w:right w:val="nil"/>
            </w:tcBorders>
            <w:shd w:val="clear" w:color="auto" w:fill="auto"/>
            <w:vAlign w:val="bottom"/>
            <w:hideMark/>
          </w:tcPr>
          <w:p w14:paraId="54F98BCC" w14:textId="77777777" w:rsidR="002D4388" w:rsidRPr="009377A1" w:rsidRDefault="002D4388" w:rsidP="002D4388">
            <w:pPr>
              <w:jc w:val="center"/>
              <w:rPr>
                <w:rFonts w:asciiTheme="minorHAnsi" w:hAnsiTheme="minorHAnsi" w:cstheme="minorHAnsi"/>
                <w:lang w:val="es-BO" w:eastAsia="es-BO"/>
              </w:rPr>
            </w:pPr>
          </w:p>
        </w:tc>
      </w:tr>
      <w:tr w:rsidR="002D4388" w:rsidRPr="009377A1" w14:paraId="27D6D0F5" w14:textId="77777777" w:rsidTr="00796CCF">
        <w:trPr>
          <w:trHeight w:val="312"/>
        </w:trPr>
        <w:tc>
          <w:tcPr>
            <w:tcW w:w="478" w:type="dxa"/>
            <w:tcBorders>
              <w:top w:val="nil"/>
              <w:left w:val="nil"/>
              <w:bottom w:val="nil"/>
              <w:right w:val="nil"/>
            </w:tcBorders>
            <w:shd w:val="clear" w:color="auto" w:fill="auto"/>
            <w:noWrap/>
            <w:vAlign w:val="bottom"/>
            <w:hideMark/>
          </w:tcPr>
          <w:p w14:paraId="14749D4E" w14:textId="77777777" w:rsidR="002D4388" w:rsidRPr="009377A1" w:rsidRDefault="002D4388" w:rsidP="002D4388">
            <w:pPr>
              <w:rPr>
                <w:rFonts w:asciiTheme="minorHAnsi" w:hAnsiTheme="minorHAnsi" w:cstheme="minorHAnsi"/>
                <w:lang w:val="es-BO" w:eastAsia="es-BO"/>
              </w:rPr>
            </w:pPr>
          </w:p>
        </w:tc>
        <w:tc>
          <w:tcPr>
            <w:tcW w:w="3975" w:type="dxa"/>
            <w:gridSpan w:val="3"/>
            <w:tcBorders>
              <w:top w:val="nil"/>
              <w:left w:val="nil"/>
              <w:bottom w:val="nil"/>
              <w:right w:val="nil"/>
            </w:tcBorders>
            <w:shd w:val="clear" w:color="auto" w:fill="auto"/>
            <w:noWrap/>
            <w:vAlign w:val="bottom"/>
            <w:hideMark/>
          </w:tcPr>
          <w:p w14:paraId="58C37E1E" w14:textId="77777777" w:rsidR="002D4388" w:rsidRPr="009377A1" w:rsidRDefault="002D4388" w:rsidP="002D438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2D4388" w:rsidRPr="009377A1" w:rsidRDefault="002D4388" w:rsidP="002D4388">
            <w:pPr>
              <w:rPr>
                <w:rFonts w:asciiTheme="minorHAnsi" w:hAnsiTheme="minorHAnsi" w:cstheme="minorHAnsi"/>
                <w:lang w:val="es-BO" w:eastAsia="es-BO"/>
              </w:rPr>
            </w:pPr>
          </w:p>
        </w:tc>
        <w:tc>
          <w:tcPr>
            <w:tcW w:w="1451" w:type="dxa"/>
            <w:gridSpan w:val="2"/>
            <w:tcBorders>
              <w:top w:val="nil"/>
              <w:left w:val="nil"/>
              <w:bottom w:val="nil"/>
              <w:right w:val="nil"/>
            </w:tcBorders>
          </w:tcPr>
          <w:p w14:paraId="345B4271" w14:textId="77777777" w:rsidR="002D4388" w:rsidRPr="009377A1" w:rsidRDefault="002D4388" w:rsidP="002D4388">
            <w:pPr>
              <w:rPr>
                <w:rFonts w:asciiTheme="minorHAnsi" w:hAnsiTheme="minorHAnsi" w:cstheme="minorHAnsi"/>
                <w:lang w:val="es-BO" w:eastAsia="es-BO"/>
              </w:rPr>
            </w:pPr>
          </w:p>
        </w:tc>
        <w:tc>
          <w:tcPr>
            <w:tcW w:w="1037" w:type="dxa"/>
            <w:tcBorders>
              <w:top w:val="nil"/>
              <w:left w:val="nil"/>
              <w:bottom w:val="nil"/>
              <w:right w:val="nil"/>
            </w:tcBorders>
            <w:shd w:val="clear" w:color="auto" w:fill="auto"/>
            <w:noWrap/>
            <w:vAlign w:val="bottom"/>
            <w:hideMark/>
          </w:tcPr>
          <w:p w14:paraId="0F5418EF" w14:textId="0F185AAC" w:rsidR="002D4388" w:rsidRPr="009377A1" w:rsidRDefault="002D4388" w:rsidP="002D4388">
            <w:pPr>
              <w:rPr>
                <w:rFonts w:asciiTheme="minorHAnsi" w:hAnsiTheme="minorHAnsi" w:cstheme="minorHAnsi"/>
                <w:lang w:val="es-BO" w:eastAsia="es-BO"/>
              </w:rPr>
            </w:pPr>
          </w:p>
        </w:tc>
        <w:tc>
          <w:tcPr>
            <w:tcW w:w="1418" w:type="dxa"/>
            <w:tcBorders>
              <w:top w:val="nil"/>
              <w:left w:val="nil"/>
              <w:bottom w:val="nil"/>
              <w:right w:val="nil"/>
            </w:tcBorders>
            <w:shd w:val="clear" w:color="auto" w:fill="auto"/>
            <w:vAlign w:val="bottom"/>
            <w:hideMark/>
          </w:tcPr>
          <w:p w14:paraId="284D3A81" w14:textId="77777777" w:rsidR="002D4388" w:rsidRPr="009377A1" w:rsidRDefault="002D4388" w:rsidP="002D4388">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5CA2AC0" w14:textId="77777777" w:rsidR="002D4388" w:rsidRPr="009377A1" w:rsidRDefault="002D4388" w:rsidP="002D4388">
            <w:pPr>
              <w:rPr>
                <w:rFonts w:asciiTheme="minorHAnsi" w:hAnsiTheme="minorHAnsi" w:cstheme="minorHAnsi"/>
                <w:lang w:val="es-BO" w:eastAsia="es-BO"/>
              </w:rPr>
            </w:pPr>
          </w:p>
        </w:tc>
      </w:tr>
      <w:tr w:rsidR="002D4388" w:rsidRPr="009377A1" w14:paraId="57B7413C" w14:textId="77777777" w:rsidTr="00796CCF">
        <w:trPr>
          <w:trHeight w:val="495"/>
        </w:trPr>
        <w:tc>
          <w:tcPr>
            <w:tcW w:w="478" w:type="dxa"/>
            <w:tcBorders>
              <w:top w:val="nil"/>
              <w:left w:val="nil"/>
              <w:bottom w:val="nil"/>
              <w:right w:val="nil"/>
            </w:tcBorders>
            <w:shd w:val="clear" w:color="auto" w:fill="auto"/>
            <w:noWrap/>
            <w:vAlign w:val="bottom"/>
            <w:hideMark/>
          </w:tcPr>
          <w:p w14:paraId="771B0C3C" w14:textId="77777777" w:rsidR="002D4388" w:rsidRPr="009377A1" w:rsidRDefault="002D4388" w:rsidP="002D4388">
            <w:pPr>
              <w:rPr>
                <w:rFonts w:asciiTheme="minorHAnsi" w:hAnsiTheme="minorHAnsi" w:cstheme="minorHAnsi"/>
                <w:lang w:val="es-BO" w:eastAsia="es-BO"/>
              </w:rPr>
            </w:pPr>
          </w:p>
        </w:tc>
        <w:tc>
          <w:tcPr>
            <w:tcW w:w="3975" w:type="dxa"/>
            <w:gridSpan w:val="3"/>
            <w:tcBorders>
              <w:top w:val="nil"/>
              <w:left w:val="nil"/>
              <w:bottom w:val="nil"/>
              <w:right w:val="nil"/>
            </w:tcBorders>
            <w:shd w:val="clear" w:color="auto" w:fill="auto"/>
            <w:vAlign w:val="bottom"/>
            <w:hideMark/>
          </w:tcPr>
          <w:p w14:paraId="63B153B4" w14:textId="77777777" w:rsidR="002D4388" w:rsidRPr="009377A1" w:rsidRDefault="002D4388" w:rsidP="002D4388">
            <w:pPr>
              <w:rPr>
                <w:rFonts w:asciiTheme="minorHAnsi" w:hAnsiTheme="minorHAnsi" w:cstheme="minorHAnsi"/>
                <w:b/>
                <w:bCs/>
                <w:lang w:val="es-BO" w:eastAsia="es-BO"/>
              </w:rPr>
            </w:pPr>
            <w:r w:rsidRPr="009377A1">
              <w:rPr>
                <w:rFonts w:asciiTheme="minorHAnsi" w:hAnsiTheme="minorHAnsi" w:cstheme="minorHAnsi"/>
                <w:b/>
                <w:bCs/>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2D4388" w:rsidRPr="009377A1" w:rsidRDefault="002D4388" w:rsidP="002D4388">
            <w:pPr>
              <w:jc w:val="right"/>
              <w:rPr>
                <w:rFonts w:asciiTheme="minorHAnsi" w:hAnsiTheme="minorHAnsi" w:cstheme="minorHAnsi"/>
                <w:b/>
                <w:bCs/>
                <w:lang w:val="es-BO" w:eastAsia="es-BO"/>
              </w:rPr>
            </w:pPr>
            <w:r w:rsidRPr="009377A1">
              <w:rPr>
                <w:rFonts w:asciiTheme="minorHAnsi" w:hAnsiTheme="minorHAnsi" w:cstheme="minorHAnsi"/>
                <w:b/>
                <w:bCs/>
                <w:lang w:val="es-BO" w:eastAsia="es-BO"/>
              </w:rPr>
              <w:t>de</w:t>
            </w:r>
          </w:p>
        </w:tc>
        <w:tc>
          <w:tcPr>
            <w:tcW w:w="1451" w:type="dxa"/>
            <w:gridSpan w:val="2"/>
            <w:tcBorders>
              <w:top w:val="nil"/>
              <w:left w:val="nil"/>
              <w:bottom w:val="nil"/>
              <w:right w:val="nil"/>
            </w:tcBorders>
          </w:tcPr>
          <w:p w14:paraId="15ECC639" w14:textId="77777777" w:rsidR="002D4388" w:rsidRPr="009377A1" w:rsidRDefault="002D4388" w:rsidP="002D4388">
            <w:pPr>
              <w:jc w:val="center"/>
              <w:rPr>
                <w:rFonts w:asciiTheme="minorHAnsi" w:hAnsiTheme="minorHAnsi" w:cstheme="minorHAnsi"/>
                <w:b/>
                <w:bCs/>
                <w:lang w:val="es-BO" w:eastAsia="es-BO"/>
              </w:rPr>
            </w:pPr>
          </w:p>
        </w:tc>
        <w:tc>
          <w:tcPr>
            <w:tcW w:w="1037" w:type="dxa"/>
            <w:tcBorders>
              <w:top w:val="nil"/>
              <w:left w:val="nil"/>
              <w:bottom w:val="nil"/>
              <w:right w:val="nil"/>
            </w:tcBorders>
            <w:shd w:val="clear" w:color="auto" w:fill="auto"/>
            <w:noWrap/>
            <w:vAlign w:val="bottom"/>
            <w:hideMark/>
          </w:tcPr>
          <w:p w14:paraId="026E57EF" w14:textId="2C10A73E" w:rsidR="002D4388" w:rsidRPr="009377A1" w:rsidRDefault="002D4388" w:rsidP="002D4388">
            <w:pPr>
              <w:jc w:val="center"/>
              <w:rPr>
                <w:rFonts w:asciiTheme="minorHAnsi" w:hAnsiTheme="minorHAnsi" w:cstheme="minorHAnsi"/>
                <w:b/>
                <w:bCs/>
                <w:lang w:val="es-BO" w:eastAsia="es-BO"/>
              </w:rPr>
            </w:pPr>
            <w:r w:rsidRPr="009377A1">
              <w:rPr>
                <w:rFonts w:asciiTheme="minorHAnsi" w:hAnsiTheme="minorHAnsi" w:cstheme="minorHAnsi"/>
                <w:b/>
                <w:bCs/>
                <w:lang w:val="es-BO" w:eastAsia="es-BO"/>
              </w:rPr>
              <w:t>-------------</w:t>
            </w:r>
          </w:p>
        </w:tc>
        <w:tc>
          <w:tcPr>
            <w:tcW w:w="1418" w:type="dxa"/>
            <w:tcBorders>
              <w:top w:val="nil"/>
              <w:left w:val="nil"/>
              <w:bottom w:val="nil"/>
              <w:right w:val="nil"/>
            </w:tcBorders>
            <w:shd w:val="clear" w:color="auto" w:fill="auto"/>
            <w:noWrap/>
            <w:vAlign w:val="bottom"/>
            <w:hideMark/>
          </w:tcPr>
          <w:p w14:paraId="5E301675" w14:textId="77777777" w:rsidR="002D4388" w:rsidRPr="009377A1" w:rsidRDefault="002D4388" w:rsidP="002D4388">
            <w:pPr>
              <w:rPr>
                <w:rFonts w:asciiTheme="minorHAnsi" w:hAnsiTheme="minorHAnsi" w:cstheme="minorHAnsi"/>
                <w:b/>
                <w:bCs/>
                <w:lang w:val="es-BO" w:eastAsia="es-BO"/>
              </w:rPr>
            </w:pPr>
            <w:r w:rsidRPr="009377A1">
              <w:rPr>
                <w:rFonts w:asciiTheme="minorHAnsi" w:hAnsiTheme="minorHAnsi" w:cstheme="minorHAnsi"/>
                <w:b/>
                <w:bCs/>
                <w:lang w:val="es-BO" w:eastAsia="es-BO"/>
              </w:rPr>
              <w:t>de 2022</w:t>
            </w:r>
          </w:p>
        </w:tc>
        <w:tc>
          <w:tcPr>
            <w:tcW w:w="1134" w:type="dxa"/>
            <w:tcBorders>
              <w:top w:val="nil"/>
              <w:left w:val="nil"/>
              <w:bottom w:val="nil"/>
              <w:right w:val="nil"/>
            </w:tcBorders>
            <w:shd w:val="clear" w:color="auto" w:fill="auto"/>
            <w:vAlign w:val="bottom"/>
            <w:hideMark/>
          </w:tcPr>
          <w:p w14:paraId="75DA6DE8" w14:textId="77777777" w:rsidR="002D4388" w:rsidRPr="009377A1" w:rsidRDefault="002D4388" w:rsidP="002D4388">
            <w:pPr>
              <w:rPr>
                <w:rFonts w:asciiTheme="minorHAnsi" w:hAnsiTheme="minorHAnsi" w:cstheme="minorHAnsi"/>
                <w:b/>
                <w:bCs/>
                <w:lang w:val="es-BO" w:eastAsia="es-BO"/>
              </w:rPr>
            </w:pPr>
          </w:p>
        </w:tc>
      </w:tr>
      <w:tr w:rsidR="002D4388" w:rsidRPr="009377A1" w14:paraId="2B61D4A5" w14:textId="77777777" w:rsidTr="00796CCF">
        <w:trPr>
          <w:trHeight w:val="288"/>
        </w:trPr>
        <w:tc>
          <w:tcPr>
            <w:tcW w:w="478" w:type="dxa"/>
            <w:tcBorders>
              <w:top w:val="nil"/>
              <w:left w:val="nil"/>
              <w:bottom w:val="nil"/>
              <w:right w:val="nil"/>
            </w:tcBorders>
            <w:shd w:val="clear" w:color="auto" w:fill="auto"/>
            <w:noWrap/>
            <w:vAlign w:val="bottom"/>
            <w:hideMark/>
          </w:tcPr>
          <w:p w14:paraId="5478195A" w14:textId="77777777" w:rsidR="002D4388" w:rsidRPr="009377A1" w:rsidRDefault="002D4388" w:rsidP="002D4388">
            <w:pPr>
              <w:rPr>
                <w:rFonts w:asciiTheme="minorHAnsi" w:hAnsiTheme="minorHAnsi" w:cstheme="minorHAnsi"/>
                <w:lang w:val="es-BO" w:eastAsia="es-BO"/>
              </w:rPr>
            </w:pPr>
          </w:p>
        </w:tc>
        <w:tc>
          <w:tcPr>
            <w:tcW w:w="3975" w:type="dxa"/>
            <w:gridSpan w:val="3"/>
            <w:tcBorders>
              <w:top w:val="nil"/>
              <w:left w:val="nil"/>
              <w:bottom w:val="nil"/>
              <w:right w:val="nil"/>
            </w:tcBorders>
            <w:shd w:val="clear" w:color="auto" w:fill="auto"/>
            <w:noWrap/>
            <w:vAlign w:val="bottom"/>
            <w:hideMark/>
          </w:tcPr>
          <w:p w14:paraId="1E716398" w14:textId="77777777" w:rsidR="002D4388" w:rsidRPr="009377A1" w:rsidRDefault="002D4388" w:rsidP="002D438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2D4388" w:rsidRPr="009377A1" w:rsidRDefault="002D4388" w:rsidP="002D4388">
            <w:pPr>
              <w:rPr>
                <w:rFonts w:asciiTheme="minorHAnsi" w:hAnsiTheme="minorHAnsi" w:cstheme="minorHAnsi"/>
                <w:lang w:val="es-BO" w:eastAsia="es-BO"/>
              </w:rPr>
            </w:pPr>
          </w:p>
        </w:tc>
        <w:tc>
          <w:tcPr>
            <w:tcW w:w="1451" w:type="dxa"/>
            <w:gridSpan w:val="2"/>
            <w:tcBorders>
              <w:top w:val="nil"/>
              <w:left w:val="nil"/>
              <w:bottom w:val="nil"/>
              <w:right w:val="nil"/>
            </w:tcBorders>
          </w:tcPr>
          <w:p w14:paraId="5BAF8F3B" w14:textId="77777777" w:rsidR="002D4388" w:rsidRPr="009377A1" w:rsidRDefault="002D4388" w:rsidP="002D4388">
            <w:pPr>
              <w:rPr>
                <w:rFonts w:asciiTheme="minorHAnsi" w:hAnsiTheme="minorHAnsi" w:cstheme="minorHAnsi"/>
                <w:lang w:val="es-BO" w:eastAsia="es-BO"/>
              </w:rPr>
            </w:pPr>
          </w:p>
        </w:tc>
        <w:tc>
          <w:tcPr>
            <w:tcW w:w="1037" w:type="dxa"/>
            <w:tcBorders>
              <w:top w:val="nil"/>
              <w:left w:val="nil"/>
              <w:bottom w:val="nil"/>
              <w:right w:val="nil"/>
            </w:tcBorders>
            <w:shd w:val="clear" w:color="auto" w:fill="auto"/>
            <w:noWrap/>
            <w:vAlign w:val="bottom"/>
            <w:hideMark/>
          </w:tcPr>
          <w:p w14:paraId="38554808" w14:textId="377D443C" w:rsidR="002D4388" w:rsidRPr="009377A1" w:rsidRDefault="002D4388" w:rsidP="002D4388">
            <w:pPr>
              <w:rPr>
                <w:rFonts w:asciiTheme="minorHAnsi" w:hAnsiTheme="minorHAnsi" w:cstheme="minorHAnsi"/>
                <w:lang w:val="es-BO" w:eastAsia="es-BO"/>
              </w:rPr>
            </w:pPr>
          </w:p>
        </w:tc>
        <w:tc>
          <w:tcPr>
            <w:tcW w:w="1418" w:type="dxa"/>
            <w:tcBorders>
              <w:top w:val="nil"/>
              <w:left w:val="nil"/>
              <w:bottom w:val="nil"/>
              <w:right w:val="nil"/>
            </w:tcBorders>
            <w:shd w:val="clear" w:color="auto" w:fill="auto"/>
            <w:vAlign w:val="bottom"/>
            <w:hideMark/>
          </w:tcPr>
          <w:p w14:paraId="3AB927DC" w14:textId="77777777" w:rsidR="002D4388" w:rsidRPr="009377A1" w:rsidRDefault="002D4388" w:rsidP="002D4388">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6C3AEB4D" w14:textId="77777777" w:rsidR="002D4388" w:rsidRPr="009377A1" w:rsidRDefault="002D4388" w:rsidP="002D4388">
            <w:pPr>
              <w:rPr>
                <w:rFonts w:asciiTheme="minorHAnsi" w:hAnsiTheme="minorHAnsi" w:cstheme="minorHAnsi"/>
                <w:lang w:val="es-BO" w:eastAsia="es-BO"/>
              </w:rPr>
            </w:pPr>
          </w:p>
        </w:tc>
      </w:tr>
      <w:tr w:rsidR="002D4388" w:rsidRPr="009377A1" w14:paraId="77D02597" w14:textId="77777777" w:rsidTr="00796CCF">
        <w:trPr>
          <w:trHeight w:val="288"/>
        </w:trPr>
        <w:tc>
          <w:tcPr>
            <w:tcW w:w="478" w:type="dxa"/>
            <w:tcBorders>
              <w:top w:val="nil"/>
              <w:left w:val="nil"/>
              <w:bottom w:val="nil"/>
              <w:right w:val="nil"/>
            </w:tcBorders>
            <w:shd w:val="clear" w:color="auto" w:fill="auto"/>
            <w:noWrap/>
            <w:vAlign w:val="bottom"/>
            <w:hideMark/>
          </w:tcPr>
          <w:p w14:paraId="63279887" w14:textId="77777777" w:rsidR="002D4388" w:rsidRPr="009377A1" w:rsidRDefault="002D4388" w:rsidP="002D4388">
            <w:pPr>
              <w:rPr>
                <w:rFonts w:asciiTheme="minorHAnsi" w:hAnsiTheme="minorHAnsi" w:cstheme="minorHAnsi"/>
                <w:lang w:val="es-BO" w:eastAsia="es-BO"/>
              </w:rPr>
            </w:pPr>
          </w:p>
        </w:tc>
        <w:tc>
          <w:tcPr>
            <w:tcW w:w="3975" w:type="dxa"/>
            <w:gridSpan w:val="3"/>
            <w:tcBorders>
              <w:top w:val="nil"/>
              <w:left w:val="nil"/>
              <w:bottom w:val="nil"/>
              <w:right w:val="nil"/>
            </w:tcBorders>
            <w:shd w:val="clear" w:color="auto" w:fill="auto"/>
            <w:noWrap/>
            <w:vAlign w:val="bottom"/>
            <w:hideMark/>
          </w:tcPr>
          <w:p w14:paraId="0113640A" w14:textId="77777777" w:rsidR="002D4388" w:rsidRPr="009377A1" w:rsidRDefault="002D4388" w:rsidP="002D438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2D4388" w:rsidRPr="009377A1" w:rsidRDefault="002D4388" w:rsidP="002D4388">
            <w:pPr>
              <w:rPr>
                <w:rFonts w:asciiTheme="minorHAnsi" w:hAnsiTheme="minorHAnsi" w:cstheme="minorHAnsi"/>
                <w:lang w:val="es-BO" w:eastAsia="es-BO"/>
              </w:rPr>
            </w:pPr>
          </w:p>
        </w:tc>
        <w:tc>
          <w:tcPr>
            <w:tcW w:w="1451" w:type="dxa"/>
            <w:gridSpan w:val="2"/>
            <w:tcBorders>
              <w:top w:val="nil"/>
              <w:left w:val="nil"/>
              <w:bottom w:val="nil"/>
              <w:right w:val="nil"/>
            </w:tcBorders>
          </w:tcPr>
          <w:p w14:paraId="7791619A" w14:textId="77777777" w:rsidR="002D4388" w:rsidRPr="009377A1" w:rsidRDefault="002D4388" w:rsidP="002D4388">
            <w:pPr>
              <w:rPr>
                <w:rFonts w:asciiTheme="minorHAnsi" w:hAnsiTheme="minorHAnsi" w:cstheme="minorHAnsi"/>
                <w:lang w:val="es-BO" w:eastAsia="es-BO"/>
              </w:rPr>
            </w:pPr>
          </w:p>
        </w:tc>
        <w:tc>
          <w:tcPr>
            <w:tcW w:w="1037" w:type="dxa"/>
            <w:tcBorders>
              <w:top w:val="nil"/>
              <w:left w:val="nil"/>
              <w:bottom w:val="nil"/>
              <w:right w:val="nil"/>
            </w:tcBorders>
            <w:shd w:val="clear" w:color="auto" w:fill="auto"/>
            <w:noWrap/>
            <w:vAlign w:val="bottom"/>
            <w:hideMark/>
          </w:tcPr>
          <w:p w14:paraId="4F5A9489" w14:textId="7916B7AD" w:rsidR="002D4388" w:rsidRPr="009377A1" w:rsidRDefault="002D4388" w:rsidP="002D4388">
            <w:pPr>
              <w:rPr>
                <w:rFonts w:asciiTheme="minorHAnsi" w:hAnsiTheme="minorHAnsi" w:cstheme="minorHAnsi"/>
                <w:lang w:val="es-BO" w:eastAsia="es-BO"/>
              </w:rPr>
            </w:pPr>
          </w:p>
        </w:tc>
        <w:tc>
          <w:tcPr>
            <w:tcW w:w="1418" w:type="dxa"/>
            <w:tcBorders>
              <w:top w:val="nil"/>
              <w:left w:val="nil"/>
              <w:bottom w:val="nil"/>
              <w:right w:val="nil"/>
            </w:tcBorders>
            <w:shd w:val="clear" w:color="auto" w:fill="auto"/>
            <w:vAlign w:val="bottom"/>
            <w:hideMark/>
          </w:tcPr>
          <w:p w14:paraId="61012622" w14:textId="77777777" w:rsidR="002D4388" w:rsidRPr="009377A1" w:rsidRDefault="002D4388" w:rsidP="002D4388">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0420C271" w14:textId="77777777" w:rsidR="002D4388" w:rsidRPr="009377A1" w:rsidRDefault="002D4388" w:rsidP="002D4388">
            <w:pPr>
              <w:rPr>
                <w:rFonts w:asciiTheme="minorHAnsi" w:hAnsiTheme="minorHAnsi" w:cstheme="minorHAnsi"/>
                <w:lang w:val="es-BO" w:eastAsia="es-BO"/>
              </w:rPr>
            </w:pPr>
          </w:p>
        </w:tc>
      </w:tr>
    </w:tbl>
    <w:p w14:paraId="57321BDE" w14:textId="7CC8932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F13EA" w14:textId="77777777" w:rsidR="001E21C6" w:rsidRDefault="001E21C6" w:rsidP="001514BD">
      <w:r>
        <w:separator/>
      </w:r>
    </w:p>
  </w:endnote>
  <w:endnote w:type="continuationSeparator" w:id="0">
    <w:p w14:paraId="629B085C" w14:textId="77777777" w:rsidR="001E21C6" w:rsidRDefault="001E21C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E8FBC" w14:textId="77777777" w:rsidR="001E21C6" w:rsidRDefault="001E21C6" w:rsidP="001514BD">
      <w:r>
        <w:separator/>
      </w:r>
    </w:p>
  </w:footnote>
  <w:footnote w:type="continuationSeparator" w:id="0">
    <w:p w14:paraId="463D35AF" w14:textId="77777777" w:rsidR="001E21C6" w:rsidRDefault="001E21C6"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7324B25"/>
    <w:multiLevelType w:val="hybridMultilevel"/>
    <w:tmpl w:val="D3005F9E"/>
    <w:lvl w:ilvl="0" w:tplc="DB46A022">
      <w:start w:val="2"/>
      <w:numFmt w:val="bullet"/>
      <w:lvlText w:val="-"/>
      <w:lvlJc w:val="left"/>
      <w:pPr>
        <w:ind w:left="396" w:hanging="360"/>
      </w:pPr>
      <w:rPr>
        <w:rFonts w:ascii="Calibri" w:eastAsia="Times New Roman" w:hAnsi="Calibri" w:cs="Calibri" w:hint="default"/>
      </w:rPr>
    </w:lvl>
    <w:lvl w:ilvl="1" w:tplc="400A0003" w:tentative="1">
      <w:start w:val="1"/>
      <w:numFmt w:val="bullet"/>
      <w:lvlText w:val="o"/>
      <w:lvlJc w:val="left"/>
      <w:pPr>
        <w:ind w:left="1116" w:hanging="360"/>
      </w:pPr>
      <w:rPr>
        <w:rFonts w:ascii="Courier New" w:hAnsi="Courier New" w:cs="Courier New" w:hint="default"/>
      </w:rPr>
    </w:lvl>
    <w:lvl w:ilvl="2" w:tplc="400A0005" w:tentative="1">
      <w:start w:val="1"/>
      <w:numFmt w:val="bullet"/>
      <w:lvlText w:val=""/>
      <w:lvlJc w:val="left"/>
      <w:pPr>
        <w:ind w:left="1836" w:hanging="360"/>
      </w:pPr>
      <w:rPr>
        <w:rFonts w:ascii="Wingdings" w:hAnsi="Wingdings" w:hint="default"/>
      </w:rPr>
    </w:lvl>
    <w:lvl w:ilvl="3" w:tplc="400A0001" w:tentative="1">
      <w:start w:val="1"/>
      <w:numFmt w:val="bullet"/>
      <w:lvlText w:val=""/>
      <w:lvlJc w:val="left"/>
      <w:pPr>
        <w:ind w:left="2556" w:hanging="360"/>
      </w:pPr>
      <w:rPr>
        <w:rFonts w:ascii="Symbol" w:hAnsi="Symbol" w:hint="default"/>
      </w:rPr>
    </w:lvl>
    <w:lvl w:ilvl="4" w:tplc="400A0003" w:tentative="1">
      <w:start w:val="1"/>
      <w:numFmt w:val="bullet"/>
      <w:lvlText w:val="o"/>
      <w:lvlJc w:val="left"/>
      <w:pPr>
        <w:ind w:left="3276" w:hanging="360"/>
      </w:pPr>
      <w:rPr>
        <w:rFonts w:ascii="Courier New" w:hAnsi="Courier New" w:cs="Courier New" w:hint="default"/>
      </w:rPr>
    </w:lvl>
    <w:lvl w:ilvl="5" w:tplc="400A0005" w:tentative="1">
      <w:start w:val="1"/>
      <w:numFmt w:val="bullet"/>
      <w:lvlText w:val=""/>
      <w:lvlJc w:val="left"/>
      <w:pPr>
        <w:ind w:left="3996" w:hanging="360"/>
      </w:pPr>
      <w:rPr>
        <w:rFonts w:ascii="Wingdings" w:hAnsi="Wingdings" w:hint="default"/>
      </w:rPr>
    </w:lvl>
    <w:lvl w:ilvl="6" w:tplc="400A0001" w:tentative="1">
      <w:start w:val="1"/>
      <w:numFmt w:val="bullet"/>
      <w:lvlText w:val=""/>
      <w:lvlJc w:val="left"/>
      <w:pPr>
        <w:ind w:left="4716" w:hanging="360"/>
      </w:pPr>
      <w:rPr>
        <w:rFonts w:ascii="Symbol" w:hAnsi="Symbol" w:hint="default"/>
      </w:rPr>
    </w:lvl>
    <w:lvl w:ilvl="7" w:tplc="400A0003" w:tentative="1">
      <w:start w:val="1"/>
      <w:numFmt w:val="bullet"/>
      <w:lvlText w:val="o"/>
      <w:lvlJc w:val="left"/>
      <w:pPr>
        <w:ind w:left="5436" w:hanging="360"/>
      </w:pPr>
      <w:rPr>
        <w:rFonts w:ascii="Courier New" w:hAnsi="Courier New" w:cs="Courier New" w:hint="default"/>
      </w:rPr>
    </w:lvl>
    <w:lvl w:ilvl="8" w:tplc="400A0005" w:tentative="1">
      <w:start w:val="1"/>
      <w:numFmt w:val="bullet"/>
      <w:lvlText w:val=""/>
      <w:lvlJc w:val="left"/>
      <w:pPr>
        <w:ind w:left="6156" w:hanging="360"/>
      </w:pPr>
      <w:rPr>
        <w:rFonts w:ascii="Wingdings" w:hAnsi="Wingding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10652866"/>
    <w:multiLevelType w:val="multilevel"/>
    <w:tmpl w:val="C144062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166E30F9"/>
    <w:multiLevelType w:val="hybridMultilevel"/>
    <w:tmpl w:val="11E8394E"/>
    <w:lvl w:ilvl="0" w:tplc="70F04B2E">
      <w:start w:val="4"/>
      <w:numFmt w:val="bullet"/>
      <w:lvlText w:val="•"/>
      <w:lvlJc w:val="left"/>
      <w:pPr>
        <w:ind w:left="2344" w:hanging="360"/>
      </w:pPr>
      <w:rPr>
        <w:rFonts w:ascii="Calibri" w:eastAsiaTheme="minorHAnsi" w:hAnsi="Calibri" w:cstheme="minorBidi" w:hint="default"/>
      </w:rPr>
    </w:lvl>
    <w:lvl w:ilvl="1" w:tplc="280A0003">
      <w:start w:val="1"/>
      <w:numFmt w:val="bullet"/>
      <w:lvlText w:val="o"/>
      <w:lvlJc w:val="left"/>
      <w:pPr>
        <w:ind w:left="2432" w:hanging="360"/>
      </w:pPr>
      <w:rPr>
        <w:rFonts w:ascii="Courier New" w:hAnsi="Courier New" w:cs="Courier New" w:hint="default"/>
      </w:rPr>
    </w:lvl>
    <w:lvl w:ilvl="2" w:tplc="280A0005" w:tentative="1">
      <w:start w:val="1"/>
      <w:numFmt w:val="bullet"/>
      <w:lvlText w:val=""/>
      <w:lvlJc w:val="left"/>
      <w:pPr>
        <w:ind w:left="3152" w:hanging="360"/>
      </w:pPr>
      <w:rPr>
        <w:rFonts w:ascii="Wingdings" w:hAnsi="Wingdings" w:hint="default"/>
      </w:rPr>
    </w:lvl>
    <w:lvl w:ilvl="3" w:tplc="280A0001" w:tentative="1">
      <w:start w:val="1"/>
      <w:numFmt w:val="bullet"/>
      <w:lvlText w:val=""/>
      <w:lvlJc w:val="left"/>
      <w:pPr>
        <w:ind w:left="3872" w:hanging="360"/>
      </w:pPr>
      <w:rPr>
        <w:rFonts w:ascii="Symbol" w:hAnsi="Symbol" w:hint="default"/>
      </w:rPr>
    </w:lvl>
    <w:lvl w:ilvl="4" w:tplc="280A0003" w:tentative="1">
      <w:start w:val="1"/>
      <w:numFmt w:val="bullet"/>
      <w:lvlText w:val="o"/>
      <w:lvlJc w:val="left"/>
      <w:pPr>
        <w:ind w:left="4592" w:hanging="360"/>
      </w:pPr>
      <w:rPr>
        <w:rFonts w:ascii="Courier New" w:hAnsi="Courier New" w:cs="Courier New" w:hint="default"/>
      </w:rPr>
    </w:lvl>
    <w:lvl w:ilvl="5" w:tplc="280A0005" w:tentative="1">
      <w:start w:val="1"/>
      <w:numFmt w:val="bullet"/>
      <w:lvlText w:val=""/>
      <w:lvlJc w:val="left"/>
      <w:pPr>
        <w:ind w:left="5312" w:hanging="360"/>
      </w:pPr>
      <w:rPr>
        <w:rFonts w:ascii="Wingdings" w:hAnsi="Wingdings" w:hint="default"/>
      </w:rPr>
    </w:lvl>
    <w:lvl w:ilvl="6" w:tplc="280A0001" w:tentative="1">
      <w:start w:val="1"/>
      <w:numFmt w:val="bullet"/>
      <w:lvlText w:val=""/>
      <w:lvlJc w:val="left"/>
      <w:pPr>
        <w:ind w:left="6032" w:hanging="360"/>
      </w:pPr>
      <w:rPr>
        <w:rFonts w:ascii="Symbol" w:hAnsi="Symbol" w:hint="default"/>
      </w:rPr>
    </w:lvl>
    <w:lvl w:ilvl="7" w:tplc="280A0003" w:tentative="1">
      <w:start w:val="1"/>
      <w:numFmt w:val="bullet"/>
      <w:lvlText w:val="o"/>
      <w:lvlJc w:val="left"/>
      <w:pPr>
        <w:ind w:left="6752" w:hanging="360"/>
      </w:pPr>
      <w:rPr>
        <w:rFonts w:ascii="Courier New" w:hAnsi="Courier New" w:cs="Courier New" w:hint="default"/>
      </w:rPr>
    </w:lvl>
    <w:lvl w:ilvl="8" w:tplc="280A0005" w:tentative="1">
      <w:start w:val="1"/>
      <w:numFmt w:val="bullet"/>
      <w:lvlText w:val=""/>
      <w:lvlJc w:val="left"/>
      <w:pPr>
        <w:ind w:left="7472" w:hanging="360"/>
      </w:pPr>
      <w:rPr>
        <w:rFonts w:ascii="Wingdings" w:hAnsi="Wingdings" w:hint="default"/>
      </w:r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7325183"/>
    <w:multiLevelType w:val="hybridMultilevel"/>
    <w:tmpl w:val="71822CDE"/>
    <w:lvl w:ilvl="0" w:tplc="AD948C22">
      <w:numFmt w:val="bullet"/>
      <w:lvlText w:val="-"/>
      <w:lvlJc w:val="left"/>
      <w:pPr>
        <w:ind w:left="1211" w:hanging="360"/>
      </w:pPr>
      <w:rPr>
        <w:rFonts w:ascii="Times New Roman" w:eastAsia="Times New Roman" w:hAnsi="Times New Roman"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8"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539F4329"/>
    <w:multiLevelType w:val="multilevel"/>
    <w:tmpl w:val="B948B09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8"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9" w15:restartNumberingAfterBreak="0">
    <w:nsid w:val="651A690E"/>
    <w:multiLevelType w:val="hybridMultilevel"/>
    <w:tmpl w:val="2146CFF0"/>
    <w:lvl w:ilvl="0" w:tplc="863C2E7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665B0698"/>
    <w:multiLevelType w:val="hybridMultilevel"/>
    <w:tmpl w:val="6C88242C"/>
    <w:lvl w:ilvl="0" w:tplc="AD948C22">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2" w15:restartNumberingAfterBreak="0">
    <w:nsid w:val="67167D33"/>
    <w:multiLevelType w:val="hybridMultilevel"/>
    <w:tmpl w:val="C94ACDCE"/>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07217D1"/>
    <w:multiLevelType w:val="hybridMultilevel"/>
    <w:tmpl w:val="BB984E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9"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0"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1" w15:restartNumberingAfterBreak="0">
    <w:nsid w:val="7CC736A0"/>
    <w:multiLevelType w:val="hybridMultilevel"/>
    <w:tmpl w:val="152C9B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410811172">
    <w:abstractNumId w:val="0"/>
  </w:num>
  <w:num w:numId="2" w16cid:durableId="1961690882">
    <w:abstractNumId w:val="2"/>
  </w:num>
  <w:num w:numId="3" w16cid:durableId="1383872585">
    <w:abstractNumId w:val="16"/>
  </w:num>
  <w:num w:numId="4" w16cid:durableId="777023493">
    <w:abstractNumId w:val="13"/>
  </w:num>
  <w:num w:numId="5" w16cid:durableId="1485701740">
    <w:abstractNumId w:val="15"/>
  </w:num>
  <w:num w:numId="6" w16cid:durableId="2007248467">
    <w:abstractNumId w:val="36"/>
  </w:num>
  <w:num w:numId="7" w16cid:durableId="1986163309">
    <w:abstractNumId w:val="7"/>
  </w:num>
  <w:num w:numId="8" w16cid:durableId="364869924">
    <w:abstractNumId w:val="25"/>
  </w:num>
  <w:num w:numId="9" w16cid:durableId="1963608789">
    <w:abstractNumId w:val="33"/>
  </w:num>
  <w:num w:numId="10" w16cid:durableId="771318214">
    <w:abstractNumId w:val="11"/>
  </w:num>
  <w:num w:numId="11" w16cid:durableId="2084838219">
    <w:abstractNumId w:val="10"/>
  </w:num>
  <w:num w:numId="12" w16cid:durableId="1850944085">
    <w:abstractNumId w:val="5"/>
  </w:num>
  <w:num w:numId="13" w16cid:durableId="1593977528">
    <w:abstractNumId w:val="22"/>
  </w:num>
  <w:num w:numId="14" w16cid:durableId="2098670300">
    <w:abstractNumId w:val="23"/>
  </w:num>
  <w:num w:numId="15" w16cid:durableId="1543592709">
    <w:abstractNumId w:val="3"/>
  </w:num>
  <w:num w:numId="16" w16cid:durableId="1720204970">
    <w:abstractNumId w:val="38"/>
  </w:num>
  <w:num w:numId="17" w16cid:durableId="882710267">
    <w:abstractNumId w:val="20"/>
  </w:num>
  <w:num w:numId="18" w16cid:durableId="1680083333">
    <w:abstractNumId w:val="31"/>
  </w:num>
  <w:num w:numId="19" w16cid:durableId="239607675">
    <w:abstractNumId w:val="6"/>
  </w:num>
  <w:num w:numId="20" w16cid:durableId="251165389">
    <w:abstractNumId w:val="8"/>
  </w:num>
  <w:num w:numId="21" w16cid:durableId="2055107624">
    <w:abstractNumId w:val="17"/>
  </w:num>
  <w:num w:numId="22" w16cid:durableId="68580152">
    <w:abstractNumId w:val="21"/>
  </w:num>
  <w:num w:numId="23" w16cid:durableId="1934244963">
    <w:abstractNumId w:val="39"/>
  </w:num>
  <w:num w:numId="24" w16cid:durableId="344719713">
    <w:abstractNumId w:val="40"/>
  </w:num>
  <w:num w:numId="25" w16cid:durableId="1281037092">
    <w:abstractNumId w:val="28"/>
  </w:num>
  <w:num w:numId="26" w16cid:durableId="1912497415">
    <w:abstractNumId w:val="37"/>
  </w:num>
  <w:num w:numId="27" w16cid:durableId="1663853886">
    <w:abstractNumId w:val="12"/>
  </w:num>
  <w:num w:numId="28" w16cid:durableId="288166892">
    <w:abstractNumId w:val="42"/>
  </w:num>
  <w:num w:numId="29" w16cid:durableId="106200993">
    <w:abstractNumId w:val="19"/>
  </w:num>
  <w:num w:numId="30" w16cid:durableId="86268617">
    <w:abstractNumId w:val="24"/>
  </w:num>
  <w:num w:numId="31" w16cid:durableId="2032610081">
    <w:abstractNumId w:val="39"/>
  </w:num>
  <w:num w:numId="32" w16cid:durableId="1316644279">
    <w:abstractNumId w:val="28"/>
  </w:num>
  <w:num w:numId="33" w16cid:durableId="578173595">
    <w:abstractNumId w:val="27"/>
  </w:num>
  <w:num w:numId="34" w16cid:durableId="423494885">
    <w:abstractNumId w:val="18"/>
  </w:num>
  <w:num w:numId="35" w16cid:durableId="539561556">
    <w:abstractNumId w:val="35"/>
  </w:num>
  <w:num w:numId="36" w16cid:durableId="1707874407">
    <w:abstractNumId w:val="32"/>
  </w:num>
  <w:num w:numId="37" w16cid:durableId="1166938999">
    <w:abstractNumId w:val="30"/>
  </w:num>
  <w:num w:numId="38" w16cid:durableId="1010646574">
    <w:abstractNumId w:val="41"/>
  </w:num>
  <w:num w:numId="39" w16cid:durableId="595329903">
    <w:abstractNumId w:val="1"/>
  </w:num>
  <w:num w:numId="40" w16cid:durableId="1489322164">
    <w:abstractNumId w:val="4"/>
  </w:num>
  <w:num w:numId="41" w16cid:durableId="1860461203">
    <w:abstractNumId w:val="9"/>
  </w:num>
  <w:num w:numId="42" w16cid:durableId="2000426832">
    <w:abstractNumId w:val="26"/>
  </w:num>
  <w:num w:numId="43" w16cid:durableId="298649578">
    <w:abstractNumId w:val="14"/>
  </w:num>
  <w:num w:numId="44" w16cid:durableId="1156075028">
    <w:abstractNumId w:val="34"/>
  </w:num>
  <w:num w:numId="45" w16cid:durableId="744912092">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0225"/>
    <w:rsid w:val="00034617"/>
    <w:rsid w:val="000425DF"/>
    <w:rsid w:val="00042913"/>
    <w:rsid w:val="00047A35"/>
    <w:rsid w:val="00050E81"/>
    <w:rsid w:val="00052ACC"/>
    <w:rsid w:val="0005396C"/>
    <w:rsid w:val="00054933"/>
    <w:rsid w:val="00056B36"/>
    <w:rsid w:val="000643DE"/>
    <w:rsid w:val="000728F3"/>
    <w:rsid w:val="00072FFA"/>
    <w:rsid w:val="00080DFD"/>
    <w:rsid w:val="00081572"/>
    <w:rsid w:val="00081BA4"/>
    <w:rsid w:val="00086067"/>
    <w:rsid w:val="000A3C2A"/>
    <w:rsid w:val="000A5357"/>
    <w:rsid w:val="000A583C"/>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E21C6"/>
    <w:rsid w:val="001F22EA"/>
    <w:rsid w:val="001F7DF9"/>
    <w:rsid w:val="00206115"/>
    <w:rsid w:val="00212695"/>
    <w:rsid w:val="002220E2"/>
    <w:rsid w:val="0022653E"/>
    <w:rsid w:val="00227026"/>
    <w:rsid w:val="00227CD2"/>
    <w:rsid w:val="00231B7F"/>
    <w:rsid w:val="00232F50"/>
    <w:rsid w:val="00251F76"/>
    <w:rsid w:val="002542A4"/>
    <w:rsid w:val="00265365"/>
    <w:rsid w:val="0026567D"/>
    <w:rsid w:val="00273569"/>
    <w:rsid w:val="00275F39"/>
    <w:rsid w:val="002820EE"/>
    <w:rsid w:val="0028318D"/>
    <w:rsid w:val="00287E6D"/>
    <w:rsid w:val="002965AE"/>
    <w:rsid w:val="002C5BF6"/>
    <w:rsid w:val="002C6609"/>
    <w:rsid w:val="002D0245"/>
    <w:rsid w:val="002D2D56"/>
    <w:rsid w:val="002D4388"/>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6420"/>
    <w:rsid w:val="00390630"/>
    <w:rsid w:val="00391A88"/>
    <w:rsid w:val="003A0C9B"/>
    <w:rsid w:val="003A699F"/>
    <w:rsid w:val="003A7651"/>
    <w:rsid w:val="003A78B9"/>
    <w:rsid w:val="003B0A61"/>
    <w:rsid w:val="003B2326"/>
    <w:rsid w:val="003B249F"/>
    <w:rsid w:val="003B2841"/>
    <w:rsid w:val="003B3C31"/>
    <w:rsid w:val="003C1672"/>
    <w:rsid w:val="003C226A"/>
    <w:rsid w:val="003C2617"/>
    <w:rsid w:val="003C335C"/>
    <w:rsid w:val="003C3F4B"/>
    <w:rsid w:val="003C77A4"/>
    <w:rsid w:val="003D407C"/>
    <w:rsid w:val="003D4827"/>
    <w:rsid w:val="003D5456"/>
    <w:rsid w:val="003D6C67"/>
    <w:rsid w:val="003D78DD"/>
    <w:rsid w:val="003E600C"/>
    <w:rsid w:val="003E7612"/>
    <w:rsid w:val="00401B9E"/>
    <w:rsid w:val="00403A07"/>
    <w:rsid w:val="00404FC8"/>
    <w:rsid w:val="00405291"/>
    <w:rsid w:val="00411F93"/>
    <w:rsid w:val="00417E6F"/>
    <w:rsid w:val="00443BF6"/>
    <w:rsid w:val="004539DC"/>
    <w:rsid w:val="00455F42"/>
    <w:rsid w:val="00460B53"/>
    <w:rsid w:val="004742D9"/>
    <w:rsid w:val="00476411"/>
    <w:rsid w:val="00476A63"/>
    <w:rsid w:val="00476BC2"/>
    <w:rsid w:val="004856D2"/>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93B"/>
    <w:rsid w:val="004F1CA2"/>
    <w:rsid w:val="00507B16"/>
    <w:rsid w:val="00511C17"/>
    <w:rsid w:val="0051263F"/>
    <w:rsid w:val="00520FF8"/>
    <w:rsid w:val="00533CFD"/>
    <w:rsid w:val="00534235"/>
    <w:rsid w:val="0054638E"/>
    <w:rsid w:val="005675D0"/>
    <w:rsid w:val="005730AD"/>
    <w:rsid w:val="00581B25"/>
    <w:rsid w:val="0059144D"/>
    <w:rsid w:val="00596BD7"/>
    <w:rsid w:val="005A604A"/>
    <w:rsid w:val="005A6A6C"/>
    <w:rsid w:val="005A7821"/>
    <w:rsid w:val="005A7937"/>
    <w:rsid w:val="005C4CC8"/>
    <w:rsid w:val="005C554A"/>
    <w:rsid w:val="005C734B"/>
    <w:rsid w:val="005D315D"/>
    <w:rsid w:val="005E023C"/>
    <w:rsid w:val="005E3FAF"/>
    <w:rsid w:val="005E6178"/>
    <w:rsid w:val="005E6758"/>
    <w:rsid w:val="005E6FE4"/>
    <w:rsid w:val="005F22AD"/>
    <w:rsid w:val="005F30ED"/>
    <w:rsid w:val="005F5322"/>
    <w:rsid w:val="005F71F8"/>
    <w:rsid w:val="006000B5"/>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0CC4"/>
    <w:rsid w:val="00691D81"/>
    <w:rsid w:val="006A6A7C"/>
    <w:rsid w:val="006B000E"/>
    <w:rsid w:val="006B5F02"/>
    <w:rsid w:val="006B7BB6"/>
    <w:rsid w:val="006C1587"/>
    <w:rsid w:val="006C2E73"/>
    <w:rsid w:val="006C3687"/>
    <w:rsid w:val="006C4C32"/>
    <w:rsid w:val="006C670B"/>
    <w:rsid w:val="006D6D27"/>
    <w:rsid w:val="006E0FB6"/>
    <w:rsid w:val="006F16AF"/>
    <w:rsid w:val="006F1B88"/>
    <w:rsid w:val="006F3DEA"/>
    <w:rsid w:val="006F4619"/>
    <w:rsid w:val="006F64A9"/>
    <w:rsid w:val="006F7049"/>
    <w:rsid w:val="00705F4C"/>
    <w:rsid w:val="0071100C"/>
    <w:rsid w:val="00714A58"/>
    <w:rsid w:val="00715F12"/>
    <w:rsid w:val="00721B4D"/>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96CCF"/>
    <w:rsid w:val="007A69F6"/>
    <w:rsid w:val="007B2559"/>
    <w:rsid w:val="007B4F6B"/>
    <w:rsid w:val="007B6952"/>
    <w:rsid w:val="007B745B"/>
    <w:rsid w:val="007E1626"/>
    <w:rsid w:val="007E22B7"/>
    <w:rsid w:val="007E2CDE"/>
    <w:rsid w:val="007E5661"/>
    <w:rsid w:val="007E58F6"/>
    <w:rsid w:val="007E6717"/>
    <w:rsid w:val="007F0184"/>
    <w:rsid w:val="007F2C28"/>
    <w:rsid w:val="00801E02"/>
    <w:rsid w:val="00803F24"/>
    <w:rsid w:val="00811FE2"/>
    <w:rsid w:val="008359CF"/>
    <w:rsid w:val="008456AC"/>
    <w:rsid w:val="00864BDB"/>
    <w:rsid w:val="00866B3A"/>
    <w:rsid w:val="00890998"/>
    <w:rsid w:val="00895D6B"/>
    <w:rsid w:val="008A1D37"/>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377A1"/>
    <w:rsid w:val="0094352B"/>
    <w:rsid w:val="009464E5"/>
    <w:rsid w:val="00947593"/>
    <w:rsid w:val="009500D2"/>
    <w:rsid w:val="0095298A"/>
    <w:rsid w:val="00953147"/>
    <w:rsid w:val="00961446"/>
    <w:rsid w:val="00964502"/>
    <w:rsid w:val="009659F9"/>
    <w:rsid w:val="0096606A"/>
    <w:rsid w:val="00967673"/>
    <w:rsid w:val="00991498"/>
    <w:rsid w:val="009923DD"/>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E3E09"/>
    <w:rsid w:val="00BE5513"/>
    <w:rsid w:val="00BE5706"/>
    <w:rsid w:val="00C10945"/>
    <w:rsid w:val="00C1515E"/>
    <w:rsid w:val="00C17D93"/>
    <w:rsid w:val="00C2352F"/>
    <w:rsid w:val="00C3160E"/>
    <w:rsid w:val="00C33660"/>
    <w:rsid w:val="00C3411C"/>
    <w:rsid w:val="00C4443A"/>
    <w:rsid w:val="00C465C8"/>
    <w:rsid w:val="00C5670A"/>
    <w:rsid w:val="00C63596"/>
    <w:rsid w:val="00C667D6"/>
    <w:rsid w:val="00C70B5B"/>
    <w:rsid w:val="00C70CFD"/>
    <w:rsid w:val="00C730E9"/>
    <w:rsid w:val="00C74FFA"/>
    <w:rsid w:val="00C76F4C"/>
    <w:rsid w:val="00C777CB"/>
    <w:rsid w:val="00C820D2"/>
    <w:rsid w:val="00C86113"/>
    <w:rsid w:val="00C90897"/>
    <w:rsid w:val="00C94FB1"/>
    <w:rsid w:val="00CA5C33"/>
    <w:rsid w:val="00CA6EEE"/>
    <w:rsid w:val="00CA761F"/>
    <w:rsid w:val="00CA7C04"/>
    <w:rsid w:val="00CB0F6F"/>
    <w:rsid w:val="00CB125D"/>
    <w:rsid w:val="00CC03BF"/>
    <w:rsid w:val="00CC6980"/>
    <w:rsid w:val="00CD52FE"/>
    <w:rsid w:val="00CD69E9"/>
    <w:rsid w:val="00CE6BB6"/>
    <w:rsid w:val="00CE70DD"/>
    <w:rsid w:val="00CF22D2"/>
    <w:rsid w:val="00D05F41"/>
    <w:rsid w:val="00D07291"/>
    <w:rsid w:val="00D12BA6"/>
    <w:rsid w:val="00D167C9"/>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0235"/>
    <w:rsid w:val="00E1519D"/>
    <w:rsid w:val="00E257D6"/>
    <w:rsid w:val="00E3669B"/>
    <w:rsid w:val="00E47A58"/>
    <w:rsid w:val="00E506E0"/>
    <w:rsid w:val="00E53838"/>
    <w:rsid w:val="00E565CD"/>
    <w:rsid w:val="00E566A3"/>
    <w:rsid w:val="00E60CF4"/>
    <w:rsid w:val="00E6719A"/>
    <w:rsid w:val="00E71F45"/>
    <w:rsid w:val="00E73458"/>
    <w:rsid w:val="00E82E74"/>
    <w:rsid w:val="00E867FE"/>
    <w:rsid w:val="00E955A7"/>
    <w:rsid w:val="00E95D11"/>
    <w:rsid w:val="00E9710D"/>
    <w:rsid w:val="00EB701A"/>
    <w:rsid w:val="00EC131E"/>
    <w:rsid w:val="00EC2848"/>
    <w:rsid w:val="00EC7C75"/>
    <w:rsid w:val="00ED14EA"/>
    <w:rsid w:val="00ED56BB"/>
    <w:rsid w:val="00ED6AAA"/>
    <w:rsid w:val="00ED7169"/>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2864610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yperlink" Target="mailto:yessica.montoya@csbp.com.bo" TargetMode="External"/><Relationship Id="rId10" Type="http://schemas.openxmlformats.org/officeDocument/2006/relationships/hyperlink" Target="https://portal.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7085</Words>
  <Characters>38972</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2</cp:revision>
  <cp:lastPrinted>2021-10-14T19:19:00Z</cp:lastPrinted>
  <dcterms:created xsi:type="dcterms:W3CDTF">2022-11-30T12:43:00Z</dcterms:created>
  <dcterms:modified xsi:type="dcterms:W3CDTF">2022-11-30T12:43:00Z</dcterms:modified>
</cp:coreProperties>
</file>