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5E1CE7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10</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r w:rsidR="003520E1">
        <w:rPr>
          <w:rStyle w:val="Hipervnculo"/>
          <w:rFonts w:asciiTheme="minorHAnsi" w:eastAsiaTheme="minorEastAsia" w:hAnsiTheme="minorHAnsi" w:cs="Arial"/>
          <w:bCs w:val="0"/>
          <w:color w:val="0070C0"/>
          <w:sz w:val="36"/>
          <w:szCs w:val="36"/>
        </w:rPr>
        <w:t xml:space="preserve"> – 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496008B"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46F8E">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D5D931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8559BA">
              <w:rPr>
                <w:rStyle w:val="Hipervnculo"/>
                <w:rFonts w:asciiTheme="minorHAnsi" w:eastAsiaTheme="minorEastAsia" w:hAnsiTheme="minorHAnsi" w:cs="Arial"/>
                <w:b/>
                <w:snapToGrid/>
                <w:color w:val="0070C0"/>
                <w:sz w:val="44"/>
                <w:szCs w:val="44"/>
                <w:lang w:val="es-BO" w:eastAsia="es-BO"/>
              </w:rPr>
              <w:t>COMPRA DE UPS PARA SERVIDOR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41F168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1F2D1B">
        <w:rPr>
          <w:rFonts w:asciiTheme="minorHAnsi" w:hAnsiTheme="minorHAnsi"/>
          <w:b/>
          <w:iCs/>
          <w:sz w:val="22"/>
          <w:szCs w:val="22"/>
          <w:lang w:val="es-ES"/>
        </w:rPr>
        <w:t xml:space="preserve">Junio </w:t>
      </w:r>
      <w:r w:rsidRPr="00F51142">
        <w:rPr>
          <w:rFonts w:asciiTheme="minorHAnsi" w:hAnsiTheme="minorHAnsi"/>
          <w:b/>
          <w:iCs/>
          <w:sz w:val="22"/>
          <w:szCs w:val="22"/>
          <w:lang w:val="es-ES"/>
        </w:rPr>
        <w:t>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758C3A7"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10</w:t>
            </w:r>
            <w:r w:rsidR="00232F50" w:rsidRPr="00F51142">
              <w:rPr>
                <w:rFonts w:asciiTheme="minorHAnsi" w:hAnsiTheme="minorHAnsi" w:cs="Arial"/>
                <w:b/>
                <w:sz w:val="24"/>
                <w:szCs w:val="24"/>
              </w:rPr>
              <w:t>-2022</w:t>
            </w:r>
            <w:r w:rsidR="003520E1">
              <w:rPr>
                <w:rFonts w:asciiTheme="minorHAnsi" w:hAnsiTheme="minorHAnsi" w:cs="Arial"/>
                <w:b/>
                <w:sz w:val="24"/>
                <w:szCs w:val="24"/>
              </w:rPr>
              <w:t xml:space="preserve"> – 2C</w:t>
            </w:r>
          </w:p>
          <w:p w14:paraId="06C84058" w14:textId="7DF55164" w:rsidR="000F2477" w:rsidRPr="00F51142" w:rsidRDefault="00446F8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C6BA66C" w:rsidR="000F2477" w:rsidRPr="00F51142" w:rsidRDefault="00E57533" w:rsidP="008B0D4C">
            <w:pPr>
              <w:jc w:val="center"/>
              <w:rPr>
                <w:rFonts w:asciiTheme="minorHAnsi" w:hAnsiTheme="minorHAnsi" w:cs="Arial"/>
              </w:rPr>
            </w:pPr>
            <w:r>
              <w:rPr>
                <w:rFonts w:asciiTheme="minorHAnsi" w:hAnsiTheme="minorHAnsi"/>
                <w:b/>
                <w:bCs/>
                <w:sz w:val="24"/>
                <w:szCs w:val="24"/>
              </w:rPr>
              <w:t xml:space="preserve">COMPRA DE </w:t>
            </w:r>
            <w:r w:rsidR="008559BA">
              <w:rPr>
                <w:rFonts w:asciiTheme="minorHAnsi" w:hAnsiTheme="minorHAnsi"/>
                <w:b/>
                <w:bCs/>
                <w:sz w:val="24"/>
                <w:szCs w:val="24"/>
              </w:rPr>
              <w:t>UPS PARA SERVIDOR</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6270BA2C"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1F2D1B">
              <w:rPr>
                <w:rFonts w:asciiTheme="minorHAnsi" w:hAnsiTheme="minorHAnsi" w:cstheme="minorHAnsi"/>
              </w:rPr>
              <w:t xml:space="preserve">       </w:t>
            </w:r>
            <w:r w:rsidRPr="00601660">
              <w:rPr>
                <w:rFonts w:asciiTheme="minorHAnsi" w:hAnsiTheme="minorHAnsi" w:cstheme="minorHAnsi"/>
              </w:rPr>
              <w:t xml:space="preserve">Ing. </w:t>
            </w:r>
            <w:r w:rsidR="001F2D1B">
              <w:rPr>
                <w:rFonts w:asciiTheme="minorHAnsi" w:hAnsiTheme="minorHAnsi" w:cstheme="minorHAnsi"/>
              </w:rPr>
              <w:t>Juan Carlos Mendoza</w:t>
            </w:r>
            <w:r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59ACF7E6" w14:textId="7CAB47E3" w:rsidR="00446F8E" w:rsidRPr="001F2D1B" w:rsidRDefault="00601660" w:rsidP="00446F8E">
            <w:pPr>
              <w:jc w:val="center"/>
              <w:rPr>
                <w:rFonts w:asciiTheme="minorHAnsi" w:hAnsiTheme="minorHAnsi" w:cstheme="minorHAnsi"/>
                <w:u w:val="single"/>
              </w:rPr>
            </w:pPr>
            <w:r w:rsidRPr="001F2D1B">
              <w:rPr>
                <w:rFonts w:asciiTheme="minorHAnsi" w:hAnsiTheme="minorHAnsi" w:cstheme="minorHAnsi"/>
              </w:rPr>
              <w:t xml:space="preserve">                                   </w:t>
            </w:r>
            <w:r w:rsidR="005D315D" w:rsidRPr="001F2D1B">
              <w:rPr>
                <w:rFonts w:asciiTheme="minorHAnsi" w:hAnsiTheme="minorHAnsi" w:cstheme="minorHAnsi"/>
              </w:rPr>
              <w:t xml:space="preserve">        </w:t>
            </w:r>
            <w:hyperlink r:id="rId10" w:history="1">
              <w:r w:rsidR="001F2D1B" w:rsidRPr="001F2D1B">
                <w:rPr>
                  <w:rStyle w:val="Hipervnculo"/>
                  <w:rFonts w:asciiTheme="minorHAnsi" w:hAnsiTheme="minorHAnsi" w:cstheme="minorHAnsi"/>
                </w:rPr>
                <w:t>juan.mendoza@csbp.com.bo</w:t>
              </w:r>
            </w:hyperlink>
            <w:r w:rsidR="00D17BE3" w:rsidRPr="001F2D1B">
              <w:rPr>
                <w:rFonts w:asciiTheme="minorHAnsi" w:hAnsiTheme="minorHAnsi" w:cstheme="minorHAnsi"/>
                <w:u w:val="single"/>
              </w:rPr>
              <w:t xml:space="preserve"> </w:t>
            </w:r>
          </w:p>
          <w:p w14:paraId="30D9FCD4" w14:textId="28473BFC" w:rsidR="003364E7" w:rsidRPr="00446F8E" w:rsidRDefault="00446F8E" w:rsidP="00446F8E">
            <w:pPr>
              <w:jc w:val="center"/>
              <w:rPr>
                <w:rFonts w:asciiTheme="minorHAnsi" w:hAnsiTheme="minorHAnsi" w:cstheme="minorHAnsi"/>
              </w:rPr>
            </w:pPr>
            <w:r>
              <w:t xml:space="preserve">                                          </w:t>
            </w:r>
            <w:hyperlink r:id="rId11" w:history="1">
              <w:r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42F86805"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446F8E">
              <w:rPr>
                <w:rFonts w:asciiTheme="minorHAnsi" w:hAnsiTheme="minorHAnsi" w:cs="Arial"/>
              </w:rPr>
              <w:t>8</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71E4D0D3" w:rsidR="00127B87" w:rsidRPr="00F51142" w:rsidRDefault="007A4894" w:rsidP="00127B87">
            <w:pPr>
              <w:jc w:val="center"/>
              <w:rPr>
                <w:rFonts w:asciiTheme="minorHAnsi" w:hAnsiTheme="minorHAnsi" w:cstheme="minorHAnsi"/>
              </w:rPr>
            </w:pPr>
            <w:r>
              <w:rPr>
                <w:rFonts w:asciiTheme="minorHAnsi" w:hAnsiTheme="minorHAnsi" w:cstheme="minorHAnsi"/>
              </w:rPr>
              <w:t>02</w:t>
            </w:r>
            <w:r w:rsidR="00127B87">
              <w:rPr>
                <w:rFonts w:asciiTheme="minorHAnsi" w:hAnsiTheme="minorHAnsi" w:cstheme="minorHAnsi"/>
              </w:rPr>
              <w:t>/0</w:t>
            </w:r>
            <w:r>
              <w:rPr>
                <w:rFonts w:asciiTheme="minorHAnsi" w:hAnsiTheme="minorHAnsi" w:cstheme="minorHAnsi"/>
              </w:rPr>
              <w:t>6</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D15D075" w:rsidR="00127B87" w:rsidRPr="00F51142" w:rsidRDefault="007A4894" w:rsidP="00127B87">
            <w:pPr>
              <w:jc w:val="center"/>
              <w:rPr>
                <w:rFonts w:asciiTheme="minorHAnsi" w:hAnsiTheme="minorHAnsi" w:cstheme="minorHAnsi"/>
              </w:rPr>
            </w:pPr>
            <w:r>
              <w:rPr>
                <w:rFonts w:asciiTheme="minorHAnsi" w:hAnsiTheme="minorHAnsi" w:cstheme="minorHAnsi"/>
              </w:rPr>
              <w:t>10</w:t>
            </w:r>
            <w:r w:rsidR="00127B87">
              <w:rPr>
                <w:rFonts w:asciiTheme="minorHAnsi" w:hAnsiTheme="minorHAnsi" w:cstheme="minorHAnsi"/>
              </w:rPr>
              <w:t>/0</w:t>
            </w:r>
            <w:r w:rsidR="00446F8E">
              <w:rPr>
                <w:rFonts w:asciiTheme="minorHAnsi" w:hAnsiTheme="minorHAnsi" w:cstheme="minorHAnsi"/>
              </w:rPr>
              <w:t>6</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09:30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3389ABF7" w:rsidR="00127B87" w:rsidRPr="00F51142" w:rsidRDefault="007A4894" w:rsidP="00127B87">
            <w:pPr>
              <w:jc w:val="center"/>
              <w:rPr>
                <w:rFonts w:asciiTheme="minorHAnsi" w:hAnsiTheme="minorHAnsi" w:cstheme="minorHAnsi"/>
              </w:rPr>
            </w:pPr>
            <w:r>
              <w:rPr>
                <w:rFonts w:asciiTheme="minorHAnsi" w:hAnsiTheme="minorHAnsi" w:cstheme="minorHAnsi"/>
              </w:rPr>
              <w:t>20</w:t>
            </w:r>
            <w:r w:rsidR="00127B87">
              <w:rPr>
                <w:rFonts w:asciiTheme="minorHAnsi" w:hAnsiTheme="minorHAnsi" w:cstheme="minorHAnsi"/>
              </w:rPr>
              <w:t>/06/2022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52007DAD"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10</w:t>
            </w:r>
            <w:r w:rsidRPr="00967673">
              <w:rPr>
                <w:rFonts w:asciiTheme="minorHAnsi" w:hAnsiTheme="minorHAnsi" w:cstheme="minorHAnsi"/>
                <w:b/>
              </w:rPr>
              <w:t>-2022</w:t>
            </w:r>
            <w:r>
              <w:rPr>
                <w:rFonts w:asciiTheme="minorHAnsi" w:hAnsiTheme="minorHAnsi" w:cstheme="minorHAnsi"/>
                <w:b/>
              </w:rPr>
              <w:t xml:space="preserve"> – 2C</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6A38BCA7" w:rsidR="005D315D" w:rsidRPr="00967673" w:rsidRDefault="003520E1" w:rsidP="00967673">
      <w:pPr>
        <w:jc w:val="center"/>
        <w:rPr>
          <w:rFonts w:asciiTheme="minorHAnsi" w:hAnsiTheme="minorHAnsi" w:cstheme="minorHAnsi"/>
          <w:b/>
          <w:sz w:val="22"/>
          <w:szCs w:val="22"/>
        </w:rPr>
      </w:pPr>
      <w:r>
        <w:rPr>
          <w:rFonts w:asciiTheme="minorHAnsi" w:hAnsiTheme="minorHAnsi" w:cstheme="minorHAnsi"/>
          <w:b/>
          <w:sz w:val="22"/>
          <w:szCs w:val="22"/>
        </w:rPr>
        <w:t xml:space="preserve">COMPRA DE </w:t>
      </w:r>
      <w:r w:rsidR="007A4894">
        <w:rPr>
          <w:rFonts w:asciiTheme="minorHAnsi" w:hAnsiTheme="minorHAnsi" w:cstheme="minorHAnsi"/>
          <w:b/>
          <w:sz w:val="22"/>
          <w:szCs w:val="22"/>
        </w:rPr>
        <w:t>UPS PARA SERVIDOR</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CC8C5A0"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3520E1">
        <w:rPr>
          <w:rFonts w:asciiTheme="minorHAnsi" w:hAnsiTheme="minorHAnsi" w:cstheme="minorHAnsi"/>
          <w:b/>
          <w:sz w:val="22"/>
          <w:szCs w:val="22"/>
        </w:rPr>
        <w:t xml:space="preserve">COMPRA DE </w:t>
      </w:r>
      <w:r w:rsidR="007A4894">
        <w:rPr>
          <w:rFonts w:asciiTheme="minorHAnsi" w:hAnsiTheme="minorHAnsi" w:cstheme="minorHAnsi"/>
          <w:b/>
          <w:sz w:val="22"/>
          <w:szCs w:val="22"/>
        </w:rPr>
        <w:t>UPS PARA SERVIDOR.</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3083026"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66519C">
        <w:rPr>
          <w:rFonts w:asciiTheme="minorHAnsi" w:hAnsiTheme="minorHAnsi" w:cstheme="minorHAnsi"/>
          <w:b/>
          <w:bCs/>
          <w:sz w:val="22"/>
          <w:szCs w:val="22"/>
        </w:rPr>
        <w:t xml:space="preserve">viernes </w:t>
      </w:r>
      <w:r w:rsidR="007A4894">
        <w:rPr>
          <w:rFonts w:asciiTheme="minorHAnsi" w:hAnsiTheme="minorHAnsi" w:cstheme="minorHAnsi"/>
          <w:b/>
          <w:sz w:val="22"/>
          <w:szCs w:val="22"/>
        </w:rPr>
        <w:t>10</w:t>
      </w:r>
      <w:r w:rsidRPr="00967673">
        <w:rPr>
          <w:rFonts w:asciiTheme="minorHAnsi" w:hAnsiTheme="minorHAnsi" w:cstheme="minorHAnsi"/>
          <w:b/>
          <w:sz w:val="22"/>
          <w:szCs w:val="22"/>
        </w:rPr>
        <w:t xml:space="preserve"> de </w:t>
      </w:r>
      <w:r w:rsidR="00446F8E">
        <w:rPr>
          <w:rFonts w:asciiTheme="minorHAnsi" w:hAnsiTheme="minorHAnsi" w:cstheme="minorHAnsi"/>
          <w:b/>
          <w:sz w:val="22"/>
          <w:szCs w:val="22"/>
        </w:rPr>
        <w:t>junio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4A85897"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10</w:t>
      </w:r>
      <w:r w:rsidRPr="00967673">
        <w:rPr>
          <w:rFonts w:asciiTheme="minorHAnsi" w:hAnsiTheme="minorHAnsi" w:cstheme="minorHAnsi"/>
          <w:b/>
          <w:bCs/>
          <w:sz w:val="22"/>
          <w:szCs w:val="22"/>
        </w:rPr>
        <w:t>-2022</w:t>
      </w:r>
      <w:r w:rsidR="0044153A">
        <w:rPr>
          <w:rFonts w:asciiTheme="minorHAnsi" w:hAnsiTheme="minorHAnsi" w:cstheme="minorHAnsi"/>
          <w:b/>
          <w:bCs/>
          <w:sz w:val="22"/>
          <w:szCs w:val="22"/>
        </w:rPr>
        <w:t xml:space="preserve"> – 2C</w:t>
      </w:r>
      <w:r w:rsidRPr="00967673">
        <w:rPr>
          <w:rFonts w:asciiTheme="minorHAnsi" w:hAnsiTheme="minorHAnsi" w:cstheme="minorHAnsi"/>
          <w:b/>
          <w:bCs/>
          <w:sz w:val="22"/>
          <w:szCs w:val="22"/>
        </w:rPr>
        <w:t xml:space="preserve"> – </w:t>
      </w:r>
      <w:r w:rsidR="006A5706">
        <w:rPr>
          <w:rFonts w:asciiTheme="minorHAnsi" w:hAnsiTheme="minorHAnsi" w:cstheme="minorHAnsi"/>
          <w:b/>
          <w:sz w:val="22"/>
          <w:szCs w:val="22"/>
        </w:rPr>
        <w:t>COMPRA D</w:t>
      </w:r>
      <w:r w:rsidR="007A4894">
        <w:rPr>
          <w:rFonts w:asciiTheme="minorHAnsi" w:hAnsiTheme="minorHAnsi" w:cstheme="minorHAnsi"/>
          <w:b/>
          <w:sz w:val="22"/>
          <w:szCs w:val="22"/>
        </w:rPr>
        <w:t>E UPS PARA SERVIDOR</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6A0A68D1"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10</w:t>
      </w:r>
      <w:r w:rsidRPr="00967673">
        <w:rPr>
          <w:rFonts w:asciiTheme="minorHAnsi" w:hAnsiTheme="minorHAnsi" w:cstheme="minorHAnsi"/>
          <w:b/>
          <w:bCs/>
          <w:sz w:val="22"/>
          <w:szCs w:val="22"/>
        </w:rPr>
        <w:t>-2022</w:t>
      </w:r>
      <w:r w:rsidR="0044153A">
        <w:rPr>
          <w:rFonts w:asciiTheme="minorHAnsi" w:hAnsiTheme="minorHAnsi" w:cstheme="minorHAnsi"/>
          <w:b/>
          <w:bCs/>
          <w:sz w:val="22"/>
          <w:szCs w:val="22"/>
        </w:rPr>
        <w:t xml:space="preserve"> - 2C </w:t>
      </w:r>
      <w:r w:rsidRPr="00967673">
        <w:rPr>
          <w:rFonts w:asciiTheme="minorHAnsi" w:hAnsiTheme="minorHAnsi" w:cstheme="minorHAnsi"/>
          <w:b/>
          <w:bCs/>
          <w:sz w:val="22"/>
          <w:szCs w:val="22"/>
        </w:rPr>
        <w:t xml:space="preserve">– </w:t>
      </w:r>
      <w:r w:rsidR="007C1AF0">
        <w:rPr>
          <w:rFonts w:asciiTheme="minorHAnsi" w:hAnsiTheme="minorHAnsi" w:cstheme="minorHAnsi"/>
          <w:b/>
          <w:bCs/>
          <w:sz w:val="22"/>
          <w:szCs w:val="22"/>
        </w:rPr>
        <w:t>“</w:t>
      </w:r>
      <w:r w:rsidR="006A5706">
        <w:rPr>
          <w:rFonts w:asciiTheme="minorHAnsi" w:hAnsiTheme="minorHAnsi" w:cstheme="minorHAnsi"/>
          <w:b/>
          <w:sz w:val="22"/>
          <w:szCs w:val="22"/>
        </w:rPr>
        <w:t xml:space="preserve">COMPRA DE </w:t>
      </w:r>
      <w:r w:rsidR="001F2D1B">
        <w:rPr>
          <w:rFonts w:asciiTheme="minorHAnsi" w:hAnsiTheme="minorHAnsi" w:cstheme="minorHAnsi"/>
          <w:b/>
          <w:sz w:val="22"/>
          <w:szCs w:val="22"/>
        </w:rPr>
        <w:t>UPS PARA SERVIDOR</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16D55AF7" w:rsidR="006A5706" w:rsidRPr="00B61A8F" w:rsidRDefault="006A5706" w:rsidP="006A5706">
      <w:pPr>
        <w:pStyle w:val="Prrafodelista"/>
        <w:spacing w:after="120"/>
        <w:ind w:left="426"/>
        <w:contextualSpacing w:val="0"/>
        <w:jc w:val="both"/>
        <w:rPr>
          <w:rFonts w:asciiTheme="minorHAnsi" w:hAnsiTheme="minorHAnsi" w:cstheme="minorHAnsi"/>
          <w:bCs/>
          <w:sz w:val="22"/>
          <w:szCs w:val="22"/>
        </w:rPr>
      </w:pPr>
      <w:r w:rsidRPr="006A5706">
        <w:rPr>
          <w:rFonts w:asciiTheme="minorHAnsi" w:hAnsiTheme="minorHAnsi" w:cstheme="minorHAnsi"/>
          <w:bCs/>
          <w:sz w:val="22"/>
          <w:szCs w:val="22"/>
        </w:rPr>
        <w:t xml:space="preserve">La CSBP Oficina Nacional, </w:t>
      </w:r>
      <w:r w:rsidRPr="00B61A8F">
        <w:rPr>
          <w:rFonts w:asciiTheme="minorHAnsi" w:hAnsiTheme="minorHAnsi" w:cstheme="minorHAnsi"/>
          <w:bCs/>
          <w:sz w:val="22"/>
          <w:szCs w:val="22"/>
        </w:rPr>
        <w:t xml:space="preserve">requiere la </w:t>
      </w:r>
      <w:r w:rsidR="001F2D1B" w:rsidRPr="00B61A8F">
        <w:rPr>
          <w:rFonts w:asciiTheme="minorHAnsi" w:hAnsiTheme="minorHAnsi" w:cstheme="minorHAnsi"/>
          <w:bCs/>
          <w:sz w:val="22"/>
          <w:szCs w:val="22"/>
        </w:rPr>
        <w:t>COMPRA</w:t>
      </w:r>
      <w:r w:rsidRPr="00B61A8F">
        <w:rPr>
          <w:rFonts w:asciiTheme="minorHAnsi" w:hAnsiTheme="minorHAnsi" w:cstheme="minorHAnsi"/>
          <w:bCs/>
          <w:sz w:val="22"/>
          <w:szCs w:val="22"/>
        </w:rPr>
        <w:t xml:space="preserve"> </w:t>
      </w:r>
      <w:r w:rsidR="00B61A8F" w:rsidRPr="00B61A8F">
        <w:rPr>
          <w:rFonts w:asciiTheme="minorHAnsi" w:hAnsiTheme="minorHAnsi" w:cstheme="minorHAnsi"/>
          <w:bCs/>
          <w:sz w:val="22"/>
          <w:szCs w:val="22"/>
        </w:rPr>
        <w:t>UPS PARA SERVIDOR, este equipo será instalado en el DATACENTER de Oficina Nacional, para dar energía ininterrumpida a los servidores críticos del Core de la CSBP (ERP ODOO, SAMI, SAFI, SOA, PAG WEB, etc),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7A44BEBA" w:rsidR="006A5706" w:rsidRPr="006A5706" w:rsidRDefault="00B61A8F"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UPS PARA SERVIDOR</w:t>
            </w:r>
          </w:p>
        </w:tc>
        <w:tc>
          <w:tcPr>
            <w:tcW w:w="1276" w:type="dxa"/>
            <w:vAlign w:val="center"/>
          </w:tcPr>
          <w:p w14:paraId="0828E1B4"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685ADEE"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415CCC">
        <w:rPr>
          <w:rFonts w:asciiTheme="minorHAnsi" w:hAnsiTheme="minorHAnsi" w:cstheme="minorHAnsi"/>
          <w:bCs/>
          <w:sz w:val="22"/>
          <w:szCs w:val="22"/>
        </w:rPr>
        <w:t>45</w:t>
      </w:r>
      <w:r w:rsidRPr="00967673">
        <w:rPr>
          <w:rFonts w:asciiTheme="minorHAnsi" w:hAnsiTheme="minorHAnsi" w:cstheme="minorHAnsi"/>
          <w:bCs/>
          <w:sz w:val="22"/>
          <w:szCs w:val="22"/>
        </w:rPr>
        <w:t xml:space="preserve"> días </w:t>
      </w:r>
      <w:r w:rsidR="001F2D1B">
        <w:rPr>
          <w:rFonts w:asciiTheme="minorHAnsi" w:hAnsiTheme="minorHAnsi" w:cstheme="minorHAnsi"/>
          <w:bCs/>
          <w:sz w:val="22"/>
          <w:szCs w:val="22"/>
        </w:rPr>
        <w:t>hábiles</w:t>
      </w:r>
      <w:r w:rsidRPr="00967673">
        <w:rPr>
          <w:rFonts w:asciiTheme="minorHAnsi" w:hAnsiTheme="minorHAnsi" w:cstheme="minorHAnsi"/>
          <w:bCs/>
          <w:sz w:val="22"/>
          <w:szCs w:val="22"/>
        </w:rPr>
        <w:t xml:space="preserve">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47C7A049"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78 U</w:t>
      </w:r>
      <w:r w:rsidRPr="00967673">
        <w:rPr>
          <w:rFonts w:asciiTheme="minorHAnsi" w:hAnsiTheme="minorHAnsi" w:cstheme="minorHAnsi"/>
          <w:sz w:val="22"/>
          <w:szCs w:val="22"/>
        </w:rPr>
        <w:t xml:space="preserve">nidad de Compras o vía correo electrónico a la dirección </w:t>
      </w:r>
      <w:hyperlink r:id="rId15"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4F97E9A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10</w:t>
            </w:r>
            <w:r w:rsidRPr="00A0586F">
              <w:rPr>
                <w:rFonts w:asciiTheme="minorHAnsi" w:hAnsiTheme="minorHAnsi" w:cstheme="minorHAnsi"/>
                <w:b/>
                <w:bCs/>
                <w:color w:val="FF0000"/>
                <w:sz w:val="22"/>
                <w:szCs w:val="22"/>
                <w:lang w:val="es-BO" w:eastAsia="es-BO"/>
              </w:rPr>
              <w:t>-2022</w:t>
            </w:r>
            <w:r w:rsidR="003520E1">
              <w:rPr>
                <w:rFonts w:asciiTheme="minorHAnsi" w:hAnsiTheme="minorHAnsi" w:cstheme="minorHAnsi"/>
                <w:b/>
                <w:bCs/>
                <w:color w:val="FF0000"/>
                <w:sz w:val="22"/>
                <w:szCs w:val="22"/>
                <w:lang w:val="es-BO" w:eastAsia="es-BO"/>
              </w:rPr>
              <w:t xml:space="preserve"> – 2C</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BDCC2C1" w:rsidR="00A0586F" w:rsidRPr="00A0586F" w:rsidRDefault="002A15B6"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Junio</w:t>
            </w:r>
            <w:r w:rsidR="00A0586F" w:rsidRPr="00A0586F">
              <w:rPr>
                <w:rFonts w:asciiTheme="minorHAnsi" w:hAnsiTheme="minorHAnsi" w:cstheme="minorHAnsi"/>
                <w:b/>
                <w:bCs/>
                <w:color w:val="FF0000"/>
                <w:sz w:val="22"/>
                <w:szCs w:val="22"/>
                <w:lang w:val="es-BO" w:eastAsia="es-BO"/>
              </w:rPr>
              <w:t xml:space="preserve"> 2022</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5BF9D04A"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AA0456">
        <w:rPr>
          <w:rFonts w:asciiTheme="minorHAnsi" w:hAnsiTheme="minorHAnsi" w:cstheme="minorHAnsi"/>
          <w:b/>
          <w:sz w:val="22"/>
          <w:szCs w:val="22"/>
        </w:rPr>
        <w:t xml:space="preserve">COMPRA </w:t>
      </w:r>
      <w:r w:rsidR="001F2D1B">
        <w:rPr>
          <w:rFonts w:asciiTheme="minorHAnsi" w:hAnsiTheme="minorHAnsi" w:cstheme="minorHAnsi"/>
          <w:b/>
          <w:sz w:val="22"/>
          <w:szCs w:val="22"/>
        </w:rPr>
        <w:t>UPS PARA SERVIDOR</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CF1C03" w:rsidRPr="00415CCC" w14:paraId="37F741BD" w14:textId="77777777" w:rsidTr="006E185F">
        <w:trPr>
          <w:trHeight w:val="449"/>
        </w:trPr>
        <w:tc>
          <w:tcPr>
            <w:tcW w:w="2059" w:type="dxa"/>
            <w:shd w:val="clear" w:color="auto" w:fill="FFE599" w:themeFill="accent4" w:themeFillTint="66"/>
            <w:vAlign w:val="center"/>
          </w:tcPr>
          <w:p w14:paraId="362D7E46"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Nº</w:t>
            </w:r>
          </w:p>
        </w:tc>
        <w:tc>
          <w:tcPr>
            <w:tcW w:w="2992" w:type="dxa"/>
            <w:shd w:val="clear" w:color="auto" w:fill="FFE599" w:themeFill="accent4" w:themeFillTint="66"/>
            <w:vAlign w:val="center"/>
          </w:tcPr>
          <w:p w14:paraId="0A521136"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096AFD91" w14:textId="3C1D3E0C" w:rsidR="00CF1C03" w:rsidRPr="00415CCC" w:rsidRDefault="00FE6114" w:rsidP="006E185F">
            <w:pPr>
              <w:jc w:val="center"/>
              <w:rPr>
                <w:rFonts w:asciiTheme="minorHAnsi" w:eastAsia="Calibri" w:hAnsiTheme="minorHAnsi" w:cstheme="minorHAnsi"/>
                <w:b/>
                <w:lang w:val="es-BO"/>
              </w:rPr>
            </w:pPr>
            <w:r>
              <w:rPr>
                <w:rFonts w:asciiTheme="minorHAnsi" w:eastAsia="Calibri" w:hAnsiTheme="minorHAnsi" w:cstheme="minorHAnsi"/>
                <w:b/>
                <w:lang w:val="es-BO"/>
              </w:rPr>
              <w:t>COMPRA DE UPS PARA SERVIDOR</w:t>
            </w:r>
          </w:p>
        </w:tc>
        <w:tc>
          <w:tcPr>
            <w:tcW w:w="2268" w:type="dxa"/>
            <w:gridSpan w:val="3"/>
            <w:shd w:val="clear" w:color="auto" w:fill="FFE599" w:themeFill="accent4" w:themeFillTint="66"/>
            <w:vAlign w:val="center"/>
          </w:tcPr>
          <w:p w14:paraId="688E58F3"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TIEMPO DE ENTREGA:</w:t>
            </w:r>
          </w:p>
        </w:tc>
      </w:tr>
      <w:tr w:rsidR="00CF1C03" w:rsidRPr="00415CCC" w14:paraId="6DBE3EC3" w14:textId="77777777" w:rsidTr="006E185F">
        <w:trPr>
          <w:trHeight w:val="427"/>
        </w:trPr>
        <w:tc>
          <w:tcPr>
            <w:tcW w:w="2059" w:type="dxa"/>
            <w:shd w:val="clear" w:color="auto" w:fill="FFE599" w:themeFill="accent4" w:themeFillTint="66"/>
            <w:vAlign w:val="center"/>
          </w:tcPr>
          <w:p w14:paraId="23A1B2DF"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1</w:t>
            </w:r>
          </w:p>
        </w:tc>
        <w:tc>
          <w:tcPr>
            <w:tcW w:w="2992" w:type="dxa"/>
            <w:shd w:val="clear" w:color="auto" w:fill="FFE599" w:themeFill="accent4" w:themeFillTint="66"/>
            <w:vAlign w:val="center"/>
          </w:tcPr>
          <w:p w14:paraId="0D57EC3B" w14:textId="588AAFB8" w:rsidR="00CF1C03" w:rsidRPr="00415CCC" w:rsidRDefault="001F2D1B" w:rsidP="006E185F">
            <w:pPr>
              <w:jc w:val="center"/>
              <w:rPr>
                <w:rFonts w:asciiTheme="minorHAnsi" w:eastAsia="Calibri" w:hAnsiTheme="minorHAnsi" w:cstheme="minorHAnsi"/>
                <w:b/>
                <w:lang w:val="es-BO"/>
              </w:rPr>
            </w:pPr>
            <w:r>
              <w:rPr>
                <w:rFonts w:asciiTheme="minorHAnsi" w:eastAsia="Calibri" w:hAnsiTheme="minorHAnsi" w:cstheme="minorHAnsi"/>
                <w:b/>
                <w:lang w:val="es-BO"/>
              </w:rPr>
              <w:t>1</w:t>
            </w:r>
          </w:p>
        </w:tc>
        <w:tc>
          <w:tcPr>
            <w:tcW w:w="3024" w:type="dxa"/>
            <w:vMerge/>
            <w:shd w:val="clear" w:color="auto" w:fill="FFE599" w:themeFill="accent4" w:themeFillTint="66"/>
            <w:vAlign w:val="center"/>
          </w:tcPr>
          <w:p w14:paraId="010E5766" w14:textId="77777777" w:rsidR="00CF1C03" w:rsidRPr="00415CCC" w:rsidRDefault="00CF1C03" w:rsidP="006E185F">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1E3B8DDE" w14:textId="77777777" w:rsidR="00CF1C03" w:rsidRPr="00415CCC" w:rsidRDefault="00CF1C03" w:rsidP="006E185F">
            <w:pPr>
              <w:jc w:val="center"/>
              <w:rPr>
                <w:rFonts w:asciiTheme="minorHAnsi" w:eastAsia="Calibri" w:hAnsiTheme="minorHAnsi" w:cstheme="minorHAnsi"/>
                <w:b/>
                <w:lang w:val="es-BO"/>
              </w:rPr>
            </w:pPr>
          </w:p>
        </w:tc>
      </w:tr>
      <w:tr w:rsidR="00CF1C03" w:rsidRPr="00415CCC" w14:paraId="5E51FA4E" w14:textId="77777777" w:rsidTr="006E185F">
        <w:trPr>
          <w:trHeight w:val="141"/>
        </w:trPr>
        <w:tc>
          <w:tcPr>
            <w:tcW w:w="2059" w:type="dxa"/>
            <w:vMerge w:val="restart"/>
            <w:shd w:val="clear" w:color="auto" w:fill="C5E0B3" w:themeFill="accent6" w:themeFillTint="66"/>
            <w:vAlign w:val="center"/>
          </w:tcPr>
          <w:p w14:paraId="367A9E43"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1916434A"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06202449"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1A1CB30D" w14:textId="77777777" w:rsidR="00CF1C03" w:rsidRPr="00415CCC" w:rsidRDefault="00CF1C03" w:rsidP="006E185F">
            <w:pPr>
              <w:ind w:left="113" w:right="113"/>
              <w:jc w:val="center"/>
              <w:rPr>
                <w:rFonts w:asciiTheme="minorHAnsi" w:eastAsia="Calibri" w:hAnsiTheme="minorHAnsi" w:cstheme="minorHAnsi"/>
                <w:b/>
                <w:lang w:val="es-BO"/>
              </w:rPr>
            </w:pPr>
            <w:r w:rsidRPr="00415CCC">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5A0DCBD8" w14:textId="77777777" w:rsidR="00CF1C03" w:rsidRPr="00415CCC" w:rsidRDefault="00CF1C03" w:rsidP="006E185F">
            <w:pPr>
              <w:jc w:val="center"/>
              <w:rPr>
                <w:rFonts w:asciiTheme="minorHAnsi" w:eastAsia="Calibri" w:hAnsiTheme="minorHAnsi" w:cstheme="minorHAnsi"/>
                <w:b/>
                <w:lang w:val="es-BO"/>
              </w:rPr>
            </w:pPr>
            <w:r w:rsidRPr="00415CCC">
              <w:rPr>
                <w:rFonts w:asciiTheme="minorHAnsi" w:eastAsia="Calibri" w:hAnsiTheme="minorHAnsi" w:cstheme="minorHAnsi"/>
                <w:b/>
                <w:lang w:val="es-BO"/>
              </w:rPr>
              <w:t>ESTAS COLUMNAS SERÁN LLENADAS POR EL CONVOCANTE</w:t>
            </w:r>
          </w:p>
        </w:tc>
      </w:tr>
      <w:tr w:rsidR="00CF1C03" w:rsidRPr="00415CCC" w14:paraId="6AEDDCCF" w14:textId="77777777" w:rsidTr="006E185F">
        <w:trPr>
          <w:cantSplit/>
          <w:trHeight w:val="942"/>
        </w:trPr>
        <w:tc>
          <w:tcPr>
            <w:tcW w:w="2059" w:type="dxa"/>
            <w:vMerge/>
            <w:shd w:val="clear" w:color="auto" w:fill="C5E0B3" w:themeFill="accent6" w:themeFillTint="66"/>
            <w:vAlign w:val="center"/>
          </w:tcPr>
          <w:p w14:paraId="09FC5E34" w14:textId="77777777" w:rsidR="00CF1C03" w:rsidRPr="00415CCC" w:rsidRDefault="00CF1C03" w:rsidP="006E185F">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31B69887" w14:textId="77777777" w:rsidR="00CF1C03" w:rsidRPr="00415CCC" w:rsidRDefault="00CF1C03" w:rsidP="006E185F">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45065041" w14:textId="77777777" w:rsidR="00CF1C03" w:rsidRPr="00415CCC" w:rsidRDefault="00CF1C03" w:rsidP="006E185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E41A5F5" w14:textId="77777777" w:rsidR="00CF1C03" w:rsidRPr="00415CCC" w:rsidRDefault="00CF1C03" w:rsidP="006E185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57886166" w14:textId="77777777" w:rsidR="00CF1C03" w:rsidRPr="00415CCC" w:rsidRDefault="00CF1C03" w:rsidP="006E185F">
            <w:pPr>
              <w:ind w:left="113" w:right="113"/>
              <w:jc w:val="center"/>
              <w:rPr>
                <w:rFonts w:asciiTheme="minorHAnsi" w:eastAsia="Calibri" w:hAnsiTheme="minorHAnsi" w:cstheme="minorHAnsi"/>
                <w:b/>
                <w:lang w:val="es-BO"/>
              </w:rPr>
            </w:pPr>
            <w:r w:rsidRPr="00415CCC">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260D6524" w14:textId="77777777" w:rsidR="00CF1C03" w:rsidRPr="00415CCC" w:rsidRDefault="00CF1C03" w:rsidP="006E185F">
            <w:pPr>
              <w:ind w:left="113" w:right="113"/>
              <w:jc w:val="center"/>
              <w:rPr>
                <w:rFonts w:asciiTheme="minorHAnsi" w:eastAsia="Calibri" w:hAnsiTheme="minorHAnsi" w:cstheme="minorHAnsi"/>
                <w:b/>
                <w:lang w:val="es-BO"/>
              </w:rPr>
            </w:pPr>
            <w:r w:rsidRPr="00415CCC">
              <w:rPr>
                <w:rFonts w:asciiTheme="minorHAnsi" w:eastAsia="Calibri" w:hAnsiTheme="minorHAnsi" w:cstheme="minorHAnsi"/>
                <w:b/>
                <w:lang w:val="es-BO"/>
              </w:rPr>
              <w:t>NO CUMPLE</w:t>
            </w:r>
          </w:p>
        </w:tc>
      </w:tr>
      <w:tr w:rsidR="00CF1C03" w:rsidRPr="00415CCC" w14:paraId="33F7F158" w14:textId="77777777" w:rsidTr="006E185F">
        <w:trPr>
          <w:trHeight w:val="51"/>
        </w:trPr>
        <w:tc>
          <w:tcPr>
            <w:tcW w:w="10343" w:type="dxa"/>
            <w:gridSpan w:val="6"/>
            <w:shd w:val="clear" w:color="auto" w:fill="D9D9D9"/>
          </w:tcPr>
          <w:p w14:paraId="423CDD05" w14:textId="77777777" w:rsidR="00CF1C03" w:rsidRPr="00415CCC" w:rsidRDefault="00CF1C03" w:rsidP="006E185F">
            <w:pPr>
              <w:rPr>
                <w:rFonts w:asciiTheme="minorHAnsi" w:eastAsia="Calibri" w:hAnsiTheme="minorHAnsi" w:cstheme="minorHAnsi"/>
                <w:b/>
                <w:lang w:val="es-BO"/>
              </w:rPr>
            </w:pPr>
            <w:r w:rsidRPr="00415CCC">
              <w:rPr>
                <w:rFonts w:asciiTheme="minorHAnsi" w:eastAsia="Calibri" w:hAnsiTheme="minorHAnsi" w:cstheme="minorHAnsi"/>
                <w:b/>
                <w:lang w:val="es-BO"/>
              </w:rPr>
              <w:t>DEL EQUIPO</w:t>
            </w:r>
          </w:p>
        </w:tc>
      </w:tr>
      <w:tr w:rsidR="00CF1C03" w:rsidRPr="00415CCC" w14:paraId="5038021D" w14:textId="77777777" w:rsidTr="006E185F">
        <w:trPr>
          <w:trHeight w:val="149"/>
        </w:trPr>
        <w:tc>
          <w:tcPr>
            <w:tcW w:w="2059" w:type="dxa"/>
          </w:tcPr>
          <w:p w14:paraId="49F27F5B" w14:textId="7777777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Marca</w:t>
            </w:r>
          </w:p>
        </w:tc>
        <w:tc>
          <w:tcPr>
            <w:tcW w:w="2992" w:type="dxa"/>
          </w:tcPr>
          <w:p w14:paraId="770C9D59" w14:textId="7777777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Especificar</w:t>
            </w:r>
          </w:p>
        </w:tc>
        <w:tc>
          <w:tcPr>
            <w:tcW w:w="3024" w:type="dxa"/>
          </w:tcPr>
          <w:p w14:paraId="39FD50A0" w14:textId="77777777" w:rsidR="00CF1C03" w:rsidRPr="00415CCC" w:rsidRDefault="00CF1C03" w:rsidP="006E185F">
            <w:pPr>
              <w:rPr>
                <w:rFonts w:asciiTheme="minorHAnsi" w:eastAsia="Calibri" w:hAnsiTheme="minorHAnsi" w:cstheme="minorHAnsi"/>
                <w:lang w:val="es-BO"/>
              </w:rPr>
            </w:pPr>
          </w:p>
        </w:tc>
        <w:tc>
          <w:tcPr>
            <w:tcW w:w="343" w:type="dxa"/>
            <w:vAlign w:val="center"/>
          </w:tcPr>
          <w:p w14:paraId="460AD62D" w14:textId="77777777" w:rsidR="00CF1C03" w:rsidRPr="00415CCC" w:rsidRDefault="00CF1C03" w:rsidP="006E185F">
            <w:pPr>
              <w:jc w:val="center"/>
              <w:rPr>
                <w:rFonts w:asciiTheme="minorHAnsi" w:eastAsia="Calibri" w:hAnsiTheme="minorHAnsi" w:cstheme="minorHAnsi"/>
                <w:lang w:val="es-BO"/>
              </w:rPr>
            </w:pPr>
            <w:r w:rsidRPr="00415CCC">
              <w:rPr>
                <w:rFonts w:asciiTheme="minorHAnsi" w:eastAsia="Calibri" w:hAnsiTheme="minorHAnsi" w:cstheme="minorHAnsi"/>
                <w:lang w:val="es-BO"/>
              </w:rPr>
              <w:t>*</w:t>
            </w:r>
          </w:p>
        </w:tc>
        <w:tc>
          <w:tcPr>
            <w:tcW w:w="933" w:type="dxa"/>
            <w:vAlign w:val="center"/>
          </w:tcPr>
          <w:p w14:paraId="28C76433" w14:textId="77777777" w:rsidR="00CF1C03" w:rsidRPr="00415CCC" w:rsidRDefault="00CF1C03" w:rsidP="006E185F">
            <w:pPr>
              <w:jc w:val="center"/>
              <w:rPr>
                <w:rFonts w:asciiTheme="minorHAnsi" w:eastAsia="Calibri" w:hAnsiTheme="minorHAnsi" w:cstheme="minorHAnsi"/>
                <w:lang w:val="es-BO"/>
              </w:rPr>
            </w:pPr>
          </w:p>
        </w:tc>
        <w:tc>
          <w:tcPr>
            <w:tcW w:w="992" w:type="dxa"/>
          </w:tcPr>
          <w:p w14:paraId="045BC8EE" w14:textId="77777777" w:rsidR="00CF1C03" w:rsidRPr="00415CCC" w:rsidRDefault="00CF1C03" w:rsidP="006E185F">
            <w:pPr>
              <w:rPr>
                <w:rFonts w:asciiTheme="minorHAnsi" w:eastAsia="Calibri" w:hAnsiTheme="minorHAnsi" w:cstheme="minorHAnsi"/>
                <w:lang w:val="es-BO"/>
              </w:rPr>
            </w:pPr>
          </w:p>
        </w:tc>
      </w:tr>
      <w:tr w:rsidR="00CF1C03" w:rsidRPr="00415CCC" w14:paraId="2C3E4704" w14:textId="77777777" w:rsidTr="006E185F">
        <w:trPr>
          <w:trHeight w:val="149"/>
        </w:trPr>
        <w:tc>
          <w:tcPr>
            <w:tcW w:w="2059" w:type="dxa"/>
          </w:tcPr>
          <w:p w14:paraId="0FB60075" w14:textId="7777777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Modelo</w:t>
            </w:r>
          </w:p>
        </w:tc>
        <w:tc>
          <w:tcPr>
            <w:tcW w:w="2992" w:type="dxa"/>
          </w:tcPr>
          <w:p w14:paraId="543C4DE3" w14:textId="7777777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Especificar</w:t>
            </w:r>
          </w:p>
        </w:tc>
        <w:tc>
          <w:tcPr>
            <w:tcW w:w="3024" w:type="dxa"/>
          </w:tcPr>
          <w:p w14:paraId="2884DEF3" w14:textId="77777777" w:rsidR="00CF1C03" w:rsidRPr="00415CCC" w:rsidRDefault="00CF1C03" w:rsidP="006E185F">
            <w:pPr>
              <w:rPr>
                <w:rFonts w:asciiTheme="minorHAnsi" w:eastAsia="Calibri" w:hAnsiTheme="minorHAnsi" w:cstheme="minorHAnsi"/>
                <w:lang w:val="es-BO"/>
              </w:rPr>
            </w:pPr>
          </w:p>
        </w:tc>
        <w:tc>
          <w:tcPr>
            <w:tcW w:w="343" w:type="dxa"/>
            <w:vAlign w:val="center"/>
          </w:tcPr>
          <w:p w14:paraId="0C69CFD2" w14:textId="77777777" w:rsidR="00CF1C03" w:rsidRPr="00415CCC" w:rsidRDefault="00CF1C03" w:rsidP="006E185F">
            <w:pPr>
              <w:jc w:val="center"/>
              <w:rPr>
                <w:rFonts w:asciiTheme="minorHAnsi" w:eastAsia="Calibri" w:hAnsiTheme="minorHAnsi" w:cstheme="minorHAnsi"/>
                <w:lang w:val="es-BO"/>
              </w:rPr>
            </w:pPr>
            <w:r w:rsidRPr="00415CCC">
              <w:rPr>
                <w:rFonts w:asciiTheme="minorHAnsi" w:eastAsia="Calibri" w:hAnsiTheme="minorHAnsi" w:cstheme="minorHAnsi"/>
                <w:lang w:val="es-BO"/>
              </w:rPr>
              <w:t>*</w:t>
            </w:r>
          </w:p>
        </w:tc>
        <w:tc>
          <w:tcPr>
            <w:tcW w:w="933" w:type="dxa"/>
            <w:vAlign w:val="center"/>
          </w:tcPr>
          <w:p w14:paraId="52565FF6" w14:textId="77777777" w:rsidR="00CF1C03" w:rsidRPr="00415CCC" w:rsidRDefault="00CF1C03" w:rsidP="006E185F">
            <w:pPr>
              <w:jc w:val="center"/>
              <w:rPr>
                <w:rFonts w:asciiTheme="minorHAnsi" w:eastAsia="Calibri" w:hAnsiTheme="minorHAnsi" w:cstheme="minorHAnsi"/>
                <w:lang w:val="es-BO"/>
              </w:rPr>
            </w:pPr>
          </w:p>
        </w:tc>
        <w:tc>
          <w:tcPr>
            <w:tcW w:w="992" w:type="dxa"/>
          </w:tcPr>
          <w:p w14:paraId="56AC54CE" w14:textId="77777777" w:rsidR="00CF1C03" w:rsidRPr="00415CCC" w:rsidRDefault="00CF1C03" w:rsidP="006E185F">
            <w:pPr>
              <w:rPr>
                <w:rFonts w:asciiTheme="minorHAnsi" w:eastAsia="Calibri" w:hAnsiTheme="minorHAnsi" w:cstheme="minorHAnsi"/>
                <w:lang w:val="es-BO"/>
              </w:rPr>
            </w:pPr>
          </w:p>
        </w:tc>
      </w:tr>
      <w:tr w:rsidR="00CF1C03" w:rsidRPr="00415CCC" w14:paraId="68570C83" w14:textId="77777777" w:rsidTr="006E185F">
        <w:trPr>
          <w:trHeight w:val="149"/>
        </w:trPr>
        <w:tc>
          <w:tcPr>
            <w:tcW w:w="2059" w:type="dxa"/>
          </w:tcPr>
          <w:p w14:paraId="69C4A79B" w14:textId="709AB05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País</w:t>
            </w:r>
          </w:p>
        </w:tc>
        <w:tc>
          <w:tcPr>
            <w:tcW w:w="2992" w:type="dxa"/>
          </w:tcPr>
          <w:p w14:paraId="385ED39B" w14:textId="46338A15"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Especificar</w:t>
            </w:r>
          </w:p>
        </w:tc>
        <w:tc>
          <w:tcPr>
            <w:tcW w:w="3024" w:type="dxa"/>
          </w:tcPr>
          <w:p w14:paraId="28E8A32C" w14:textId="77777777" w:rsidR="00CF1C03" w:rsidRPr="00415CCC" w:rsidRDefault="00CF1C03" w:rsidP="006E185F">
            <w:pPr>
              <w:rPr>
                <w:rFonts w:asciiTheme="minorHAnsi" w:eastAsia="Calibri" w:hAnsiTheme="minorHAnsi" w:cstheme="minorHAnsi"/>
                <w:lang w:val="es-BO"/>
              </w:rPr>
            </w:pPr>
          </w:p>
        </w:tc>
        <w:tc>
          <w:tcPr>
            <w:tcW w:w="343" w:type="dxa"/>
            <w:vAlign w:val="center"/>
          </w:tcPr>
          <w:p w14:paraId="7FC89BDB" w14:textId="45497C26" w:rsidR="00CF1C03" w:rsidRPr="00415CCC" w:rsidRDefault="00CF1C03" w:rsidP="006E185F">
            <w:pPr>
              <w:jc w:val="center"/>
              <w:rPr>
                <w:rFonts w:asciiTheme="minorHAnsi" w:eastAsia="Calibri" w:hAnsiTheme="minorHAnsi" w:cstheme="minorHAnsi"/>
                <w:lang w:val="es-BO"/>
              </w:rPr>
            </w:pPr>
            <w:r w:rsidRPr="00415CCC">
              <w:rPr>
                <w:rFonts w:asciiTheme="minorHAnsi" w:eastAsia="Calibri" w:hAnsiTheme="minorHAnsi" w:cstheme="minorHAnsi"/>
                <w:lang w:val="es-BO"/>
              </w:rPr>
              <w:t>*</w:t>
            </w:r>
          </w:p>
        </w:tc>
        <w:tc>
          <w:tcPr>
            <w:tcW w:w="933" w:type="dxa"/>
            <w:vAlign w:val="center"/>
          </w:tcPr>
          <w:p w14:paraId="4E102EB2" w14:textId="77777777" w:rsidR="00CF1C03" w:rsidRPr="00415CCC" w:rsidRDefault="00CF1C03" w:rsidP="006E185F">
            <w:pPr>
              <w:jc w:val="center"/>
              <w:rPr>
                <w:rFonts w:asciiTheme="minorHAnsi" w:eastAsia="Calibri" w:hAnsiTheme="minorHAnsi" w:cstheme="minorHAnsi"/>
                <w:lang w:val="es-BO"/>
              </w:rPr>
            </w:pPr>
          </w:p>
        </w:tc>
        <w:tc>
          <w:tcPr>
            <w:tcW w:w="992" w:type="dxa"/>
          </w:tcPr>
          <w:p w14:paraId="5DDC5288" w14:textId="77777777" w:rsidR="00CF1C03" w:rsidRPr="00415CCC" w:rsidRDefault="00CF1C03" w:rsidP="006E185F">
            <w:pPr>
              <w:rPr>
                <w:rFonts w:asciiTheme="minorHAnsi" w:eastAsia="Calibri" w:hAnsiTheme="minorHAnsi" w:cstheme="minorHAnsi"/>
                <w:lang w:val="es-BO"/>
              </w:rPr>
            </w:pPr>
          </w:p>
        </w:tc>
      </w:tr>
      <w:tr w:rsidR="00CF1C03" w:rsidRPr="00415CCC" w14:paraId="3858A7BE" w14:textId="77777777" w:rsidTr="006E185F">
        <w:trPr>
          <w:trHeight w:val="149"/>
        </w:trPr>
        <w:tc>
          <w:tcPr>
            <w:tcW w:w="2059" w:type="dxa"/>
          </w:tcPr>
          <w:p w14:paraId="6C3738AC" w14:textId="77777777"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Cantidad</w:t>
            </w:r>
          </w:p>
        </w:tc>
        <w:tc>
          <w:tcPr>
            <w:tcW w:w="2992" w:type="dxa"/>
          </w:tcPr>
          <w:p w14:paraId="1D85FE9F" w14:textId="3E91E990" w:rsidR="00CF1C03" w:rsidRPr="00415CCC" w:rsidRDefault="00CF1C03" w:rsidP="006E185F">
            <w:pPr>
              <w:rPr>
                <w:rFonts w:asciiTheme="minorHAnsi" w:eastAsia="Calibri" w:hAnsiTheme="minorHAnsi" w:cstheme="minorHAnsi"/>
                <w:lang w:val="es-BO"/>
              </w:rPr>
            </w:pPr>
            <w:r w:rsidRPr="00415CCC">
              <w:rPr>
                <w:rFonts w:asciiTheme="minorHAnsi" w:eastAsia="Calibri" w:hAnsiTheme="minorHAnsi" w:cstheme="minorHAnsi"/>
                <w:lang w:val="es-BO"/>
              </w:rPr>
              <w:t>1</w:t>
            </w:r>
          </w:p>
        </w:tc>
        <w:tc>
          <w:tcPr>
            <w:tcW w:w="3024" w:type="dxa"/>
          </w:tcPr>
          <w:p w14:paraId="3885CF09" w14:textId="77777777" w:rsidR="00CF1C03" w:rsidRPr="00415CCC" w:rsidRDefault="00CF1C03" w:rsidP="006E185F">
            <w:pPr>
              <w:rPr>
                <w:rFonts w:asciiTheme="minorHAnsi" w:eastAsia="Calibri" w:hAnsiTheme="minorHAnsi" w:cstheme="minorHAnsi"/>
                <w:lang w:val="es-BO"/>
              </w:rPr>
            </w:pPr>
          </w:p>
        </w:tc>
        <w:tc>
          <w:tcPr>
            <w:tcW w:w="343" w:type="dxa"/>
            <w:vAlign w:val="center"/>
          </w:tcPr>
          <w:p w14:paraId="00646BBB" w14:textId="77777777" w:rsidR="00CF1C03" w:rsidRPr="00415CCC" w:rsidRDefault="00CF1C03" w:rsidP="006E185F">
            <w:pPr>
              <w:jc w:val="center"/>
              <w:rPr>
                <w:rFonts w:asciiTheme="minorHAnsi" w:eastAsia="Calibri" w:hAnsiTheme="minorHAnsi" w:cstheme="minorHAnsi"/>
                <w:lang w:val="es-BO"/>
              </w:rPr>
            </w:pPr>
          </w:p>
        </w:tc>
        <w:tc>
          <w:tcPr>
            <w:tcW w:w="933" w:type="dxa"/>
            <w:vAlign w:val="center"/>
          </w:tcPr>
          <w:p w14:paraId="2785A825" w14:textId="77777777" w:rsidR="00CF1C03" w:rsidRPr="00415CCC" w:rsidRDefault="00CF1C03" w:rsidP="006E185F">
            <w:pPr>
              <w:jc w:val="center"/>
              <w:rPr>
                <w:rFonts w:asciiTheme="minorHAnsi" w:eastAsia="Calibri" w:hAnsiTheme="minorHAnsi" w:cstheme="minorHAnsi"/>
                <w:lang w:val="es-BO"/>
              </w:rPr>
            </w:pPr>
          </w:p>
        </w:tc>
        <w:tc>
          <w:tcPr>
            <w:tcW w:w="992" w:type="dxa"/>
          </w:tcPr>
          <w:p w14:paraId="4D906AA9" w14:textId="77777777" w:rsidR="00CF1C03" w:rsidRPr="00415CCC" w:rsidRDefault="00CF1C03" w:rsidP="006E185F">
            <w:pPr>
              <w:rPr>
                <w:rFonts w:asciiTheme="minorHAnsi" w:eastAsia="Calibri" w:hAnsiTheme="minorHAnsi" w:cstheme="minorHAnsi"/>
                <w:lang w:val="es-BO"/>
              </w:rPr>
            </w:pPr>
          </w:p>
        </w:tc>
      </w:tr>
      <w:tr w:rsidR="00CF1C03" w:rsidRPr="00415CCC" w14:paraId="631811EA" w14:textId="77777777" w:rsidTr="001E1A2F">
        <w:trPr>
          <w:trHeight w:val="149"/>
        </w:trPr>
        <w:tc>
          <w:tcPr>
            <w:tcW w:w="10343" w:type="dxa"/>
            <w:gridSpan w:val="6"/>
            <w:shd w:val="clear" w:color="auto" w:fill="D9D9D9"/>
            <w:vAlign w:val="center"/>
          </w:tcPr>
          <w:p w14:paraId="3C27EF67" w14:textId="4581C0D7" w:rsidR="00CF1C03" w:rsidRPr="00415CCC" w:rsidRDefault="00CF1C03" w:rsidP="00CF1C03">
            <w:pPr>
              <w:rPr>
                <w:rFonts w:asciiTheme="minorHAnsi" w:eastAsia="Calibri" w:hAnsiTheme="minorHAnsi" w:cstheme="minorHAnsi"/>
                <w:b/>
                <w:lang w:val="es-BO"/>
              </w:rPr>
            </w:pPr>
            <w:r w:rsidRPr="00415CCC">
              <w:rPr>
                <w:rFonts w:asciiTheme="minorHAnsi" w:hAnsiTheme="minorHAnsi" w:cstheme="minorHAnsi"/>
              </w:rPr>
              <w:t>Capacidad</w:t>
            </w:r>
          </w:p>
        </w:tc>
      </w:tr>
      <w:tr w:rsidR="00CF1C03" w:rsidRPr="00415CCC" w14:paraId="282FB0E6" w14:textId="77777777" w:rsidTr="006E185F">
        <w:trPr>
          <w:trHeight w:val="149"/>
        </w:trPr>
        <w:tc>
          <w:tcPr>
            <w:tcW w:w="2059" w:type="dxa"/>
            <w:vAlign w:val="center"/>
          </w:tcPr>
          <w:p w14:paraId="2D74337F" w14:textId="49AA5798" w:rsidR="00CF1C03" w:rsidRPr="00415CCC" w:rsidRDefault="00CF1C03" w:rsidP="00CF1C03">
            <w:pPr>
              <w:rPr>
                <w:rFonts w:asciiTheme="minorHAnsi" w:eastAsia="Calibri" w:hAnsiTheme="minorHAnsi" w:cstheme="minorHAnsi"/>
                <w:color w:val="000000"/>
                <w:lang w:eastAsia="es-ES"/>
              </w:rPr>
            </w:pPr>
            <w:r w:rsidRPr="00415CCC">
              <w:rPr>
                <w:rFonts w:asciiTheme="minorHAnsi" w:hAnsiTheme="minorHAnsi" w:cstheme="minorHAnsi"/>
              </w:rPr>
              <w:t>Capacidad</w:t>
            </w:r>
          </w:p>
        </w:tc>
        <w:tc>
          <w:tcPr>
            <w:tcW w:w="2992" w:type="dxa"/>
            <w:vAlign w:val="center"/>
          </w:tcPr>
          <w:p w14:paraId="5DE861C8" w14:textId="420E0690" w:rsidR="00CF1C03" w:rsidRPr="00415CCC" w:rsidRDefault="00CF1C03" w:rsidP="00CF1C03">
            <w:pPr>
              <w:jc w:val="both"/>
              <w:rPr>
                <w:rFonts w:asciiTheme="minorHAnsi" w:eastAsia="Calibri" w:hAnsiTheme="minorHAnsi" w:cstheme="minorHAnsi"/>
                <w:lang w:val="es-BO"/>
              </w:rPr>
            </w:pPr>
            <w:r w:rsidRPr="00415CCC">
              <w:rPr>
                <w:rFonts w:asciiTheme="minorHAnsi" w:hAnsiTheme="minorHAnsi" w:cstheme="minorHAnsi"/>
              </w:rPr>
              <w:t>20 KVA mínimamente.</w:t>
            </w:r>
          </w:p>
        </w:tc>
        <w:tc>
          <w:tcPr>
            <w:tcW w:w="3024" w:type="dxa"/>
          </w:tcPr>
          <w:p w14:paraId="36FC1CE9" w14:textId="77777777" w:rsidR="00CF1C03" w:rsidRPr="00415CCC" w:rsidRDefault="00CF1C03" w:rsidP="00CF1C03">
            <w:pPr>
              <w:rPr>
                <w:rFonts w:asciiTheme="minorHAnsi" w:eastAsia="Calibri" w:hAnsiTheme="minorHAnsi" w:cstheme="minorHAnsi"/>
                <w:lang w:val="es-BO"/>
              </w:rPr>
            </w:pPr>
          </w:p>
        </w:tc>
        <w:tc>
          <w:tcPr>
            <w:tcW w:w="343" w:type="dxa"/>
            <w:vAlign w:val="center"/>
          </w:tcPr>
          <w:p w14:paraId="00EDD5AA" w14:textId="77777777" w:rsidR="00CF1C03" w:rsidRPr="00415CCC" w:rsidRDefault="00CF1C03" w:rsidP="00CF1C03">
            <w:pPr>
              <w:jc w:val="center"/>
              <w:rPr>
                <w:rFonts w:asciiTheme="minorHAnsi" w:eastAsia="Calibri" w:hAnsiTheme="minorHAnsi" w:cstheme="minorHAnsi"/>
                <w:lang w:val="es-BO"/>
              </w:rPr>
            </w:pPr>
          </w:p>
        </w:tc>
        <w:tc>
          <w:tcPr>
            <w:tcW w:w="933" w:type="dxa"/>
          </w:tcPr>
          <w:p w14:paraId="3F2A8505" w14:textId="77777777" w:rsidR="00CF1C03" w:rsidRPr="00415CCC" w:rsidRDefault="00CF1C03" w:rsidP="00CF1C03">
            <w:pPr>
              <w:rPr>
                <w:rFonts w:asciiTheme="minorHAnsi" w:eastAsia="Calibri" w:hAnsiTheme="minorHAnsi" w:cstheme="minorHAnsi"/>
                <w:lang w:val="es-BO"/>
              </w:rPr>
            </w:pPr>
          </w:p>
        </w:tc>
        <w:tc>
          <w:tcPr>
            <w:tcW w:w="992" w:type="dxa"/>
          </w:tcPr>
          <w:p w14:paraId="5D3DD560" w14:textId="77777777" w:rsidR="00CF1C03" w:rsidRPr="00415CCC" w:rsidRDefault="00CF1C03" w:rsidP="00CF1C03">
            <w:pPr>
              <w:rPr>
                <w:rFonts w:asciiTheme="minorHAnsi" w:eastAsia="Calibri" w:hAnsiTheme="minorHAnsi" w:cstheme="minorHAnsi"/>
                <w:lang w:val="es-BO"/>
              </w:rPr>
            </w:pPr>
          </w:p>
        </w:tc>
      </w:tr>
      <w:tr w:rsidR="00CF1C03" w:rsidRPr="00415CCC" w14:paraId="11B6427A" w14:textId="77777777" w:rsidTr="006E185F">
        <w:trPr>
          <w:trHeight w:val="149"/>
        </w:trPr>
        <w:tc>
          <w:tcPr>
            <w:tcW w:w="2059" w:type="dxa"/>
            <w:vAlign w:val="center"/>
          </w:tcPr>
          <w:p w14:paraId="48A2260B" w14:textId="2F023E5C" w:rsidR="00CF1C03" w:rsidRPr="00415CCC" w:rsidRDefault="00CF1C03" w:rsidP="00CF1C03">
            <w:pPr>
              <w:rPr>
                <w:rFonts w:asciiTheme="minorHAnsi" w:eastAsia="Calibri" w:hAnsiTheme="minorHAnsi" w:cstheme="minorHAnsi"/>
                <w:color w:val="000000"/>
                <w:lang w:eastAsia="es-ES"/>
              </w:rPr>
            </w:pPr>
            <w:r w:rsidRPr="00415CCC">
              <w:rPr>
                <w:rFonts w:asciiTheme="minorHAnsi" w:hAnsiTheme="minorHAnsi" w:cstheme="minorHAnsi"/>
              </w:rPr>
              <w:t>Entrada</w:t>
            </w:r>
          </w:p>
        </w:tc>
        <w:tc>
          <w:tcPr>
            <w:tcW w:w="2992" w:type="dxa"/>
            <w:vAlign w:val="center"/>
          </w:tcPr>
          <w:p w14:paraId="0F9A6092" w14:textId="388D7763" w:rsidR="00CF1C03" w:rsidRPr="00415CCC" w:rsidRDefault="00CF1C03" w:rsidP="00CF1C03">
            <w:pPr>
              <w:jc w:val="both"/>
              <w:rPr>
                <w:rFonts w:asciiTheme="minorHAnsi" w:eastAsia="Calibri" w:hAnsiTheme="minorHAnsi" w:cstheme="minorHAnsi"/>
                <w:lang w:val="es-BO"/>
              </w:rPr>
            </w:pPr>
            <w:r w:rsidRPr="00415CCC">
              <w:rPr>
                <w:rFonts w:asciiTheme="minorHAnsi" w:hAnsiTheme="minorHAnsi" w:cstheme="minorHAnsi"/>
              </w:rPr>
              <w:t>Trifásica 380/400/415 VAC (3 fases + neutro + tierra)</w:t>
            </w:r>
          </w:p>
        </w:tc>
        <w:tc>
          <w:tcPr>
            <w:tcW w:w="3024" w:type="dxa"/>
          </w:tcPr>
          <w:p w14:paraId="30777C15" w14:textId="77777777" w:rsidR="00CF1C03" w:rsidRPr="00415CCC" w:rsidRDefault="00CF1C03" w:rsidP="00CF1C03">
            <w:pPr>
              <w:rPr>
                <w:rFonts w:asciiTheme="minorHAnsi" w:eastAsia="Calibri" w:hAnsiTheme="minorHAnsi" w:cstheme="minorHAnsi"/>
                <w:lang w:val="es-BO"/>
              </w:rPr>
            </w:pPr>
          </w:p>
        </w:tc>
        <w:tc>
          <w:tcPr>
            <w:tcW w:w="343" w:type="dxa"/>
            <w:vAlign w:val="center"/>
          </w:tcPr>
          <w:p w14:paraId="72E0108F" w14:textId="77777777" w:rsidR="00CF1C03" w:rsidRPr="00415CCC" w:rsidRDefault="00CF1C03" w:rsidP="00CF1C03">
            <w:pPr>
              <w:jc w:val="center"/>
              <w:rPr>
                <w:rFonts w:asciiTheme="minorHAnsi" w:eastAsia="Calibri" w:hAnsiTheme="minorHAnsi" w:cstheme="minorHAnsi"/>
                <w:lang w:val="es-BO"/>
              </w:rPr>
            </w:pPr>
          </w:p>
        </w:tc>
        <w:tc>
          <w:tcPr>
            <w:tcW w:w="933" w:type="dxa"/>
          </w:tcPr>
          <w:p w14:paraId="18E84379" w14:textId="77777777" w:rsidR="00CF1C03" w:rsidRPr="00415CCC" w:rsidRDefault="00CF1C03" w:rsidP="00CF1C03">
            <w:pPr>
              <w:rPr>
                <w:rFonts w:asciiTheme="minorHAnsi" w:eastAsia="Calibri" w:hAnsiTheme="minorHAnsi" w:cstheme="minorHAnsi"/>
                <w:lang w:val="es-BO"/>
              </w:rPr>
            </w:pPr>
          </w:p>
        </w:tc>
        <w:tc>
          <w:tcPr>
            <w:tcW w:w="992" w:type="dxa"/>
          </w:tcPr>
          <w:p w14:paraId="217146CF" w14:textId="77777777" w:rsidR="00CF1C03" w:rsidRPr="00415CCC" w:rsidRDefault="00CF1C03" w:rsidP="00CF1C03">
            <w:pPr>
              <w:rPr>
                <w:rFonts w:asciiTheme="minorHAnsi" w:eastAsia="Calibri" w:hAnsiTheme="minorHAnsi" w:cstheme="minorHAnsi"/>
                <w:lang w:val="es-BO"/>
              </w:rPr>
            </w:pPr>
          </w:p>
        </w:tc>
      </w:tr>
      <w:tr w:rsidR="001F7F84" w:rsidRPr="00415CCC" w14:paraId="57085711" w14:textId="77777777" w:rsidTr="006E185F">
        <w:trPr>
          <w:trHeight w:val="149"/>
        </w:trPr>
        <w:tc>
          <w:tcPr>
            <w:tcW w:w="2059" w:type="dxa"/>
            <w:vAlign w:val="center"/>
          </w:tcPr>
          <w:p w14:paraId="1820FC8B" w14:textId="2F2F441A" w:rsidR="001F7F84" w:rsidRPr="00415CCC" w:rsidRDefault="001F7F84" w:rsidP="001F7F84">
            <w:pPr>
              <w:rPr>
                <w:rFonts w:asciiTheme="minorHAnsi" w:eastAsia="Calibri" w:hAnsiTheme="minorHAnsi" w:cstheme="minorHAnsi"/>
                <w:color w:val="000000"/>
                <w:lang w:eastAsia="es-ES"/>
              </w:rPr>
            </w:pPr>
            <w:r w:rsidRPr="00415CCC">
              <w:rPr>
                <w:rFonts w:asciiTheme="minorHAnsi" w:hAnsiTheme="minorHAnsi" w:cstheme="minorHAnsi"/>
              </w:rPr>
              <w:t>Frecuencia de entrada</w:t>
            </w:r>
          </w:p>
        </w:tc>
        <w:tc>
          <w:tcPr>
            <w:tcW w:w="2992" w:type="dxa"/>
            <w:vAlign w:val="center"/>
          </w:tcPr>
          <w:p w14:paraId="44851924" w14:textId="1A2AE572" w:rsidR="001F7F84" w:rsidRPr="00415CCC" w:rsidRDefault="001F7F84" w:rsidP="001F7F84">
            <w:pPr>
              <w:jc w:val="both"/>
              <w:rPr>
                <w:rFonts w:asciiTheme="minorHAnsi" w:eastAsia="Calibri" w:hAnsiTheme="minorHAnsi" w:cstheme="minorHAnsi"/>
                <w:lang w:val="es-BO"/>
              </w:rPr>
            </w:pPr>
            <w:r w:rsidRPr="00415CCC">
              <w:rPr>
                <w:rFonts w:asciiTheme="minorHAnsi" w:hAnsiTheme="minorHAnsi" w:cstheme="minorHAnsi"/>
              </w:rPr>
              <w:t xml:space="preserve">detección automática entre 40 – 70 Hz </w:t>
            </w:r>
          </w:p>
        </w:tc>
        <w:tc>
          <w:tcPr>
            <w:tcW w:w="3024" w:type="dxa"/>
          </w:tcPr>
          <w:p w14:paraId="41226035"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5ED19AD5"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2A2DC575" w14:textId="77777777" w:rsidR="001F7F84" w:rsidRPr="00415CCC" w:rsidRDefault="001F7F84" w:rsidP="001F7F84">
            <w:pPr>
              <w:rPr>
                <w:rFonts w:asciiTheme="minorHAnsi" w:eastAsia="Calibri" w:hAnsiTheme="minorHAnsi" w:cstheme="minorHAnsi"/>
                <w:lang w:val="es-BO"/>
              </w:rPr>
            </w:pPr>
          </w:p>
        </w:tc>
        <w:tc>
          <w:tcPr>
            <w:tcW w:w="992" w:type="dxa"/>
          </w:tcPr>
          <w:p w14:paraId="38FCD872" w14:textId="77777777" w:rsidR="001F7F84" w:rsidRPr="00415CCC" w:rsidRDefault="001F7F84" w:rsidP="001F7F84">
            <w:pPr>
              <w:rPr>
                <w:rFonts w:asciiTheme="minorHAnsi" w:eastAsia="Calibri" w:hAnsiTheme="minorHAnsi" w:cstheme="minorHAnsi"/>
                <w:lang w:val="es-BO"/>
              </w:rPr>
            </w:pPr>
          </w:p>
        </w:tc>
      </w:tr>
      <w:tr w:rsidR="001F7F84" w:rsidRPr="00415CCC" w14:paraId="5064A4B7" w14:textId="77777777" w:rsidTr="006E185F">
        <w:trPr>
          <w:trHeight w:val="149"/>
        </w:trPr>
        <w:tc>
          <w:tcPr>
            <w:tcW w:w="2059" w:type="dxa"/>
            <w:vAlign w:val="center"/>
          </w:tcPr>
          <w:p w14:paraId="76011637" w14:textId="42093B2E" w:rsidR="001F7F84" w:rsidRPr="00415CCC" w:rsidRDefault="001F7F84" w:rsidP="001F7F84">
            <w:pPr>
              <w:rPr>
                <w:rFonts w:asciiTheme="minorHAnsi" w:eastAsia="Calibri" w:hAnsiTheme="minorHAnsi" w:cstheme="minorHAnsi"/>
                <w:color w:val="000000"/>
                <w:lang w:eastAsia="es-ES"/>
              </w:rPr>
            </w:pPr>
            <w:r w:rsidRPr="00415CCC">
              <w:rPr>
                <w:rFonts w:asciiTheme="minorHAnsi" w:hAnsiTheme="minorHAnsi" w:cstheme="minorHAnsi"/>
              </w:rPr>
              <w:t>Salida</w:t>
            </w:r>
          </w:p>
        </w:tc>
        <w:tc>
          <w:tcPr>
            <w:tcW w:w="2992" w:type="dxa"/>
            <w:shd w:val="clear" w:color="auto" w:fill="auto"/>
            <w:vAlign w:val="center"/>
          </w:tcPr>
          <w:p w14:paraId="22BE4387" w14:textId="0E7E49D4" w:rsidR="001F7F84" w:rsidRPr="00415CCC" w:rsidRDefault="001F7F84" w:rsidP="001F7F84">
            <w:pPr>
              <w:jc w:val="both"/>
              <w:rPr>
                <w:rFonts w:asciiTheme="minorHAnsi" w:eastAsia="Calibri" w:hAnsiTheme="minorHAnsi" w:cstheme="minorHAnsi"/>
                <w:lang w:val="es-BO"/>
              </w:rPr>
            </w:pPr>
            <w:r w:rsidRPr="00415CCC">
              <w:rPr>
                <w:rFonts w:asciiTheme="minorHAnsi" w:hAnsiTheme="minorHAnsi" w:cstheme="minorHAnsi"/>
              </w:rPr>
              <w:t>Trifásica 380/400/415 VAC (3 fases + neutro + tierra)</w:t>
            </w:r>
          </w:p>
        </w:tc>
        <w:tc>
          <w:tcPr>
            <w:tcW w:w="3024" w:type="dxa"/>
          </w:tcPr>
          <w:p w14:paraId="78315C25"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18A8E9EF"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23233E48" w14:textId="77777777" w:rsidR="001F7F84" w:rsidRPr="00415CCC" w:rsidRDefault="001F7F84" w:rsidP="001F7F84">
            <w:pPr>
              <w:rPr>
                <w:rFonts w:asciiTheme="minorHAnsi" w:eastAsia="Calibri" w:hAnsiTheme="minorHAnsi" w:cstheme="minorHAnsi"/>
                <w:lang w:val="es-BO"/>
              </w:rPr>
            </w:pPr>
          </w:p>
        </w:tc>
        <w:tc>
          <w:tcPr>
            <w:tcW w:w="992" w:type="dxa"/>
          </w:tcPr>
          <w:p w14:paraId="1A191C70" w14:textId="77777777" w:rsidR="001F7F84" w:rsidRPr="00415CCC" w:rsidRDefault="001F7F84" w:rsidP="001F7F84">
            <w:pPr>
              <w:rPr>
                <w:rFonts w:asciiTheme="minorHAnsi" w:eastAsia="Calibri" w:hAnsiTheme="minorHAnsi" w:cstheme="minorHAnsi"/>
                <w:lang w:val="es-BO"/>
              </w:rPr>
            </w:pPr>
          </w:p>
        </w:tc>
      </w:tr>
      <w:tr w:rsidR="001F7F84" w:rsidRPr="00415CCC" w14:paraId="5445DC63" w14:textId="77777777" w:rsidTr="006E185F">
        <w:trPr>
          <w:trHeight w:val="149"/>
        </w:trPr>
        <w:tc>
          <w:tcPr>
            <w:tcW w:w="2059" w:type="dxa"/>
            <w:vAlign w:val="center"/>
          </w:tcPr>
          <w:p w14:paraId="400FEAE1" w14:textId="0B2DBAA9" w:rsidR="001F7F84" w:rsidRPr="00415CCC" w:rsidRDefault="001F7F84" w:rsidP="001F7F84">
            <w:pPr>
              <w:rPr>
                <w:rFonts w:asciiTheme="minorHAnsi" w:eastAsia="Calibri" w:hAnsiTheme="minorHAnsi" w:cstheme="minorHAnsi"/>
                <w:color w:val="000000"/>
                <w:lang w:eastAsia="es-ES"/>
              </w:rPr>
            </w:pPr>
            <w:r w:rsidRPr="00415CCC">
              <w:rPr>
                <w:rFonts w:asciiTheme="minorHAnsi" w:hAnsiTheme="minorHAnsi" w:cstheme="minorHAnsi"/>
              </w:rPr>
              <w:t>Frecuencia de salida</w:t>
            </w:r>
          </w:p>
        </w:tc>
        <w:tc>
          <w:tcPr>
            <w:tcW w:w="2992" w:type="dxa"/>
            <w:shd w:val="clear" w:color="auto" w:fill="auto"/>
            <w:vAlign w:val="center"/>
          </w:tcPr>
          <w:p w14:paraId="3DB290E1" w14:textId="6EE4549C" w:rsidR="001F7F84" w:rsidRPr="00415CCC" w:rsidRDefault="001F7F84" w:rsidP="001F7F84">
            <w:pPr>
              <w:jc w:val="both"/>
              <w:rPr>
                <w:rFonts w:asciiTheme="minorHAnsi" w:eastAsia="Calibri" w:hAnsiTheme="minorHAnsi" w:cstheme="minorHAnsi"/>
                <w:lang w:val="es-BO"/>
              </w:rPr>
            </w:pPr>
            <w:r w:rsidRPr="00415CCC">
              <w:rPr>
                <w:rFonts w:asciiTheme="minorHAnsi" w:hAnsiTheme="minorHAnsi" w:cstheme="minorHAnsi"/>
              </w:rPr>
              <w:t>50/60 Hz ajustable por el usuario.</w:t>
            </w:r>
          </w:p>
        </w:tc>
        <w:tc>
          <w:tcPr>
            <w:tcW w:w="3024" w:type="dxa"/>
          </w:tcPr>
          <w:p w14:paraId="066CEB19"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1B83CC04"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2A367631" w14:textId="77777777" w:rsidR="001F7F84" w:rsidRPr="00415CCC" w:rsidRDefault="001F7F84" w:rsidP="001F7F84">
            <w:pPr>
              <w:rPr>
                <w:rFonts w:asciiTheme="minorHAnsi" w:eastAsia="Calibri" w:hAnsiTheme="minorHAnsi" w:cstheme="minorHAnsi"/>
                <w:lang w:val="es-BO"/>
              </w:rPr>
            </w:pPr>
          </w:p>
        </w:tc>
        <w:tc>
          <w:tcPr>
            <w:tcW w:w="992" w:type="dxa"/>
          </w:tcPr>
          <w:p w14:paraId="06610D3F" w14:textId="77777777" w:rsidR="001F7F84" w:rsidRPr="00415CCC" w:rsidRDefault="001F7F84" w:rsidP="001F7F84">
            <w:pPr>
              <w:rPr>
                <w:rFonts w:asciiTheme="minorHAnsi" w:eastAsia="Calibri" w:hAnsiTheme="minorHAnsi" w:cstheme="minorHAnsi"/>
                <w:lang w:val="es-BO"/>
              </w:rPr>
            </w:pPr>
          </w:p>
        </w:tc>
      </w:tr>
      <w:tr w:rsidR="001F7F84" w:rsidRPr="00415CCC" w14:paraId="03A683D1" w14:textId="77777777" w:rsidTr="006E185F">
        <w:trPr>
          <w:trHeight w:val="149"/>
        </w:trPr>
        <w:tc>
          <w:tcPr>
            <w:tcW w:w="2059" w:type="dxa"/>
            <w:vAlign w:val="center"/>
          </w:tcPr>
          <w:p w14:paraId="1724AC24" w14:textId="311F10EC" w:rsidR="001F7F84" w:rsidRPr="00415CCC" w:rsidRDefault="001F7F84" w:rsidP="001F7F84">
            <w:pPr>
              <w:rPr>
                <w:rFonts w:asciiTheme="minorHAnsi" w:eastAsia="Calibri" w:hAnsiTheme="minorHAnsi" w:cstheme="minorHAnsi"/>
                <w:color w:val="000000"/>
                <w:lang w:eastAsia="es-ES"/>
              </w:rPr>
            </w:pPr>
            <w:r w:rsidRPr="00415CCC">
              <w:rPr>
                <w:rFonts w:asciiTheme="minorHAnsi" w:hAnsiTheme="minorHAnsi" w:cstheme="minorHAnsi"/>
              </w:rPr>
              <w:t>Distorsión de voltaje de salida</w:t>
            </w:r>
          </w:p>
        </w:tc>
        <w:tc>
          <w:tcPr>
            <w:tcW w:w="2992" w:type="dxa"/>
            <w:shd w:val="clear" w:color="auto" w:fill="auto"/>
            <w:vAlign w:val="center"/>
          </w:tcPr>
          <w:p w14:paraId="456382E7" w14:textId="0F7B1853" w:rsidR="001F7F84" w:rsidRPr="00415CCC" w:rsidRDefault="001F7F84" w:rsidP="001F7F84">
            <w:pPr>
              <w:jc w:val="both"/>
              <w:rPr>
                <w:rFonts w:asciiTheme="minorHAnsi" w:eastAsia="Calibri" w:hAnsiTheme="minorHAnsi" w:cstheme="minorHAnsi"/>
                <w:lang w:val="es-BO"/>
              </w:rPr>
            </w:pPr>
            <w:r w:rsidRPr="00415CCC">
              <w:rPr>
                <w:rFonts w:asciiTheme="minorHAnsi" w:hAnsiTheme="minorHAnsi" w:cstheme="minorHAnsi"/>
              </w:rPr>
              <w:t>Debe ser menor o igual a 5%.</w:t>
            </w:r>
          </w:p>
        </w:tc>
        <w:tc>
          <w:tcPr>
            <w:tcW w:w="3024" w:type="dxa"/>
          </w:tcPr>
          <w:p w14:paraId="15A1AA31"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760ADE35"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19FB913D" w14:textId="77777777" w:rsidR="001F7F84" w:rsidRPr="00415CCC" w:rsidRDefault="001F7F84" w:rsidP="001F7F84">
            <w:pPr>
              <w:rPr>
                <w:rFonts w:asciiTheme="minorHAnsi" w:eastAsia="Calibri" w:hAnsiTheme="minorHAnsi" w:cstheme="minorHAnsi"/>
                <w:lang w:val="es-BO"/>
              </w:rPr>
            </w:pPr>
          </w:p>
        </w:tc>
        <w:tc>
          <w:tcPr>
            <w:tcW w:w="992" w:type="dxa"/>
          </w:tcPr>
          <w:p w14:paraId="62FF9FE8" w14:textId="77777777" w:rsidR="001F7F84" w:rsidRPr="00415CCC" w:rsidRDefault="001F7F84" w:rsidP="001F7F84">
            <w:pPr>
              <w:rPr>
                <w:rFonts w:asciiTheme="minorHAnsi" w:eastAsia="Calibri" w:hAnsiTheme="minorHAnsi" w:cstheme="minorHAnsi"/>
                <w:lang w:val="es-BO"/>
              </w:rPr>
            </w:pPr>
          </w:p>
        </w:tc>
      </w:tr>
      <w:tr w:rsidR="001F7F84" w:rsidRPr="00415CCC" w14:paraId="46687558" w14:textId="77777777" w:rsidTr="006E185F">
        <w:trPr>
          <w:trHeight w:val="149"/>
        </w:trPr>
        <w:tc>
          <w:tcPr>
            <w:tcW w:w="2059" w:type="dxa"/>
            <w:vAlign w:val="center"/>
          </w:tcPr>
          <w:p w14:paraId="261B980F" w14:textId="7DD8F3F6" w:rsidR="001F7F84" w:rsidRPr="00415CCC" w:rsidRDefault="001F7F84" w:rsidP="001F7F84">
            <w:pPr>
              <w:rPr>
                <w:rFonts w:asciiTheme="minorHAnsi" w:eastAsia="Calibri" w:hAnsiTheme="minorHAnsi" w:cstheme="minorHAnsi"/>
                <w:color w:val="000000"/>
                <w:lang w:eastAsia="es-ES"/>
              </w:rPr>
            </w:pPr>
            <w:r w:rsidRPr="00415CCC">
              <w:rPr>
                <w:rFonts w:asciiTheme="minorHAnsi" w:hAnsiTheme="minorHAnsi" w:cstheme="minorHAnsi"/>
              </w:rPr>
              <w:lastRenderedPageBreak/>
              <w:t>Conexiones de salida</w:t>
            </w:r>
          </w:p>
        </w:tc>
        <w:tc>
          <w:tcPr>
            <w:tcW w:w="2992" w:type="dxa"/>
            <w:shd w:val="clear" w:color="auto" w:fill="auto"/>
            <w:vAlign w:val="center"/>
          </w:tcPr>
          <w:p w14:paraId="0BA53498" w14:textId="2972D64E" w:rsidR="001F7F84" w:rsidRPr="00415CCC" w:rsidRDefault="001F7F84" w:rsidP="001F7F84">
            <w:pPr>
              <w:jc w:val="both"/>
              <w:rPr>
                <w:rFonts w:asciiTheme="minorHAnsi" w:eastAsia="Calibri" w:hAnsiTheme="minorHAnsi" w:cstheme="minorHAnsi"/>
                <w:lang w:val="en-US"/>
              </w:rPr>
            </w:pPr>
            <w:r w:rsidRPr="00415CCC">
              <w:rPr>
                <w:rFonts w:asciiTheme="minorHAnsi" w:hAnsiTheme="minorHAnsi" w:cstheme="minorHAnsi"/>
              </w:rPr>
              <w:t>Mediante borneras o similares</w:t>
            </w:r>
          </w:p>
        </w:tc>
        <w:tc>
          <w:tcPr>
            <w:tcW w:w="3024" w:type="dxa"/>
          </w:tcPr>
          <w:p w14:paraId="5BDF6716" w14:textId="77777777" w:rsidR="001F7F84" w:rsidRPr="00415CCC" w:rsidRDefault="001F7F84" w:rsidP="001F7F84">
            <w:pPr>
              <w:rPr>
                <w:rFonts w:asciiTheme="minorHAnsi" w:eastAsia="Calibri" w:hAnsiTheme="minorHAnsi" w:cstheme="minorHAnsi"/>
                <w:lang w:val="en-US"/>
              </w:rPr>
            </w:pPr>
          </w:p>
        </w:tc>
        <w:tc>
          <w:tcPr>
            <w:tcW w:w="343" w:type="dxa"/>
            <w:vAlign w:val="center"/>
          </w:tcPr>
          <w:p w14:paraId="248295DA" w14:textId="77777777" w:rsidR="001F7F84" w:rsidRPr="00415CCC" w:rsidRDefault="001F7F84" w:rsidP="001F7F84">
            <w:pPr>
              <w:jc w:val="center"/>
              <w:rPr>
                <w:rFonts w:asciiTheme="minorHAnsi" w:eastAsia="Calibri" w:hAnsiTheme="minorHAnsi" w:cstheme="minorHAnsi"/>
                <w:lang w:val="en-US"/>
              </w:rPr>
            </w:pPr>
          </w:p>
        </w:tc>
        <w:tc>
          <w:tcPr>
            <w:tcW w:w="933" w:type="dxa"/>
          </w:tcPr>
          <w:p w14:paraId="40BBA463" w14:textId="77777777" w:rsidR="001F7F84" w:rsidRPr="00415CCC" w:rsidRDefault="001F7F84" w:rsidP="001F7F84">
            <w:pPr>
              <w:rPr>
                <w:rFonts w:asciiTheme="minorHAnsi" w:eastAsia="Calibri" w:hAnsiTheme="minorHAnsi" w:cstheme="minorHAnsi"/>
                <w:lang w:val="en-US"/>
              </w:rPr>
            </w:pPr>
          </w:p>
        </w:tc>
        <w:tc>
          <w:tcPr>
            <w:tcW w:w="992" w:type="dxa"/>
          </w:tcPr>
          <w:p w14:paraId="799E3BC9" w14:textId="77777777" w:rsidR="001F7F84" w:rsidRPr="00415CCC" w:rsidRDefault="001F7F84" w:rsidP="001F7F84">
            <w:pPr>
              <w:rPr>
                <w:rFonts w:asciiTheme="minorHAnsi" w:eastAsia="Calibri" w:hAnsiTheme="minorHAnsi" w:cstheme="minorHAnsi"/>
                <w:lang w:val="en-US"/>
              </w:rPr>
            </w:pPr>
          </w:p>
        </w:tc>
      </w:tr>
      <w:tr w:rsidR="001F7F84" w:rsidRPr="00415CCC" w14:paraId="116D742E" w14:textId="77777777" w:rsidTr="006E185F">
        <w:trPr>
          <w:trHeight w:val="149"/>
        </w:trPr>
        <w:tc>
          <w:tcPr>
            <w:tcW w:w="2059" w:type="dxa"/>
            <w:vAlign w:val="center"/>
          </w:tcPr>
          <w:p w14:paraId="131D5352" w14:textId="0CE1B94B" w:rsidR="001F7F84" w:rsidRPr="00415CCC" w:rsidRDefault="001F7F84" w:rsidP="001F7F84">
            <w:pPr>
              <w:rPr>
                <w:rFonts w:asciiTheme="minorHAnsi" w:hAnsiTheme="minorHAnsi" w:cstheme="minorHAnsi"/>
              </w:rPr>
            </w:pPr>
            <w:r w:rsidRPr="00415CCC">
              <w:rPr>
                <w:rFonts w:asciiTheme="minorHAnsi" w:hAnsiTheme="minorHAnsi" w:cstheme="minorHAnsi"/>
              </w:rPr>
              <w:t>Tipo de forma de onda</w:t>
            </w:r>
          </w:p>
        </w:tc>
        <w:tc>
          <w:tcPr>
            <w:tcW w:w="2992" w:type="dxa"/>
            <w:shd w:val="clear" w:color="auto" w:fill="auto"/>
            <w:vAlign w:val="center"/>
          </w:tcPr>
          <w:p w14:paraId="67123CEA" w14:textId="4A8E3C80" w:rsidR="001F7F84" w:rsidRPr="00415CCC" w:rsidRDefault="001F7F84" w:rsidP="001F7F84">
            <w:pPr>
              <w:jc w:val="both"/>
              <w:rPr>
                <w:rFonts w:asciiTheme="minorHAnsi" w:hAnsiTheme="minorHAnsi" w:cstheme="minorHAnsi"/>
              </w:rPr>
            </w:pPr>
            <w:r w:rsidRPr="00415CCC">
              <w:rPr>
                <w:rFonts w:asciiTheme="minorHAnsi" w:hAnsiTheme="minorHAnsi" w:cstheme="minorHAnsi"/>
              </w:rPr>
              <w:t>Onda senoidal</w:t>
            </w:r>
          </w:p>
        </w:tc>
        <w:tc>
          <w:tcPr>
            <w:tcW w:w="3024" w:type="dxa"/>
          </w:tcPr>
          <w:p w14:paraId="41B7CBD4" w14:textId="77777777" w:rsidR="001F7F84" w:rsidRPr="00415CCC" w:rsidRDefault="001F7F84" w:rsidP="001F7F84">
            <w:pPr>
              <w:rPr>
                <w:rFonts w:asciiTheme="minorHAnsi" w:eastAsia="Calibri" w:hAnsiTheme="minorHAnsi" w:cstheme="minorHAnsi"/>
                <w:lang w:val="en-US"/>
              </w:rPr>
            </w:pPr>
          </w:p>
        </w:tc>
        <w:tc>
          <w:tcPr>
            <w:tcW w:w="343" w:type="dxa"/>
            <w:vAlign w:val="center"/>
          </w:tcPr>
          <w:p w14:paraId="4313504B" w14:textId="77777777" w:rsidR="001F7F84" w:rsidRPr="00415CCC" w:rsidRDefault="001F7F84" w:rsidP="001F7F84">
            <w:pPr>
              <w:jc w:val="center"/>
              <w:rPr>
                <w:rFonts w:asciiTheme="minorHAnsi" w:eastAsia="Calibri" w:hAnsiTheme="minorHAnsi" w:cstheme="minorHAnsi"/>
                <w:lang w:val="en-US"/>
              </w:rPr>
            </w:pPr>
          </w:p>
        </w:tc>
        <w:tc>
          <w:tcPr>
            <w:tcW w:w="933" w:type="dxa"/>
          </w:tcPr>
          <w:p w14:paraId="56FC23A3" w14:textId="77777777" w:rsidR="001F7F84" w:rsidRPr="00415CCC" w:rsidRDefault="001F7F84" w:rsidP="001F7F84">
            <w:pPr>
              <w:rPr>
                <w:rFonts w:asciiTheme="minorHAnsi" w:eastAsia="Calibri" w:hAnsiTheme="minorHAnsi" w:cstheme="minorHAnsi"/>
                <w:lang w:val="en-US"/>
              </w:rPr>
            </w:pPr>
          </w:p>
        </w:tc>
        <w:tc>
          <w:tcPr>
            <w:tcW w:w="992" w:type="dxa"/>
          </w:tcPr>
          <w:p w14:paraId="21F00E9D" w14:textId="77777777" w:rsidR="001F7F84" w:rsidRPr="00415CCC" w:rsidRDefault="001F7F84" w:rsidP="001F7F84">
            <w:pPr>
              <w:rPr>
                <w:rFonts w:asciiTheme="minorHAnsi" w:eastAsia="Calibri" w:hAnsiTheme="minorHAnsi" w:cstheme="minorHAnsi"/>
                <w:lang w:val="en-US"/>
              </w:rPr>
            </w:pPr>
          </w:p>
        </w:tc>
      </w:tr>
      <w:tr w:rsidR="001F7F84" w:rsidRPr="00415CCC" w14:paraId="5165BC8C" w14:textId="77777777" w:rsidTr="006E185F">
        <w:trPr>
          <w:trHeight w:val="149"/>
        </w:trPr>
        <w:tc>
          <w:tcPr>
            <w:tcW w:w="2059" w:type="dxa"/>
            <w:vAlign w:val="center"/>
          </w:tcPr>
          <w:p w14:paraId="2F0EC5B4" w14:textId="2748F23E" w:rsidR="001F7F84" w:rsidRPr="00415CCC" w:rsidRDefault="001F7F84" w:rsidP="001F7F84">
            <w:pPr>
              <w:rPr>
                <w:rFonts w:asciiTheme="minorHAnsi" w:hAnsiTheme="minorHAnsi" w:cstheme="minorHAnsi"/>
              </w:rPr>
            </w:pPr>
            <w:r w:rsidRPr="00415CCC">
              <w:rPr>
                <w:rFonts w:asciiTheme="minorHAnsi" w:hAnsiTheme="minorHAnsi" w:cstheme="minorHAnsi"/>
              </w:rPr>
              <w:t>Funcionamiento con sobrecarga</w:t>
            </w:r>
          </w:p>
        </w:tc>
        <w:tc>
          <w:tcPr>
            <w:tcW w:w="2992" w:type="dxa"/>
            <w:shd w:val="clear" w:color="auto" w:fill="auto"/>
            <w:vAlign w:val="center"/>
          </w:tcPr>
          <w:p w14:paraId="34820D64" w14:textId="77777777" w:rsidR="001F7F84" w:rsidRPr="00415CCC" w:rsidRDefault="001F7F84" w:rsidP="001F7F84">
            <w:pPr>
              <w:rPr>
                <w:rFonts w:asciiTheme="minorHAnsi" w:hAnsiTheme="minorHAnsi" w:cstheme="minorHAnsi"/>
              </w:rPr>
            </w:pPr>
            <w:r w:rsidRPr="00415CCC">
              <w:rPr>
                <w:rFonts w:asciiTheme="minorHAnsi" w:hAnsiTheme="minorHAnsi" w:cstheme="minorHAnsi"/>
              </w:rPr>
              <w:t>1 hora: 110% o superior</w:t>
            </w:r>
          </w:p>
          <w:p w14:paraId="7C487923" w14:textId="77777777" w:rsidR="001F7F84" w:rsidRPr="00415CCC" w:rsidRDefault="001F7F84" w:rsidP="001F7F84">
            <w:pPr>
              <w:rPr>
                <w:rFonts w:asciiTheme="minorHAnsi" w:hAnsiTheme="minorHAnsi" w:cstheme="minorHAnsi"/>
              </w:rPr>
            </w:pPr>
            <w:r w:rsidRPr="00415CCC">
              <w:rPr>
                <w:rFonts w:asciiTheme="minorHAnsi" w:hAnsiTheme="minorHAnsi" w:cstheme="minorHAnsi"/>
              </w:rPr>
              <w:t>10 minutos: 125% o superior</w:t>
            </w:r>
          </w:p>
          <w:p w14:paraId="64C35EAF" w14:textId="035C1C52" w:rsidR="001F7F84" w:rsidRPr="00415CCC" w:rsidRDefault="001F7F84" w:rsidP="001F7F84">
            <w:pPr>
              <w:jc w:val="both"/>
              <w:rPr>
                <w:rFonts w:asciiTheme="minorHAnsi" w:hAnsiTheme="minorHAnsi" w:cstheme="minorHAnsi"/>
              </w:rPr>
            </w:pPr>
            <w:r w:rsidRPr="00415CCC">
              <w:rPr>
                <w:rFonts w:asciiTheme="minorHAnsi" w:hAnsiTheme="minorHAnsi" w:cstheme="minorHAnsi"/>
              </w:rPr>
              <w:t>1 minuto: 150% o superior</w:t>
            </w:r>
          </w:p>
        </w:tc>
        <w:tc>
          <w:tcPr>
            <w:tcW w:w="3024" w:type="dxa"/>
          </w:tcPr>
          <w:p w14:paraId="361446AD" w14:textId="77777777" w:rsidR="001F7F84" w:rsidRPr="00415CCC" w:rsidRDefault="001F7F84" w:rsidP="001F7F84">
            <w:pPr>
              <w:rPr>
                <w:rFonts w:asciiTheme="minorHAnsi" w:eastAsia="Calibri" w:hAnsiTheme="minorHAnsi" w:cstheme="minorHAnsi"/>
                <w:lang w:val="en-US"/>
              </w:rPr>
            </w:pPr>
          </w:p>
        </w:tc>
        <w:tc>
          <w:tcPr>
            <w:tcW w:w="343" w:type="dxa"/>
            <w:vAlign w:val="center"/>
          </w:tcPr>
          <w:p w14:paraId="42E8324A" w14:textId="77777777" w:rsidR="001F7F84" w:rsidRPr="00415CCC" w:rsidRDefault="001F7F84" w:rsidP="001F7F84">
            <w:pPr>
              <w:jc w:val="center"/>
              <w:rPr>
                <w:rFonts w:asciiTheme="minorHAnsi" w:eastAsia="Calibri" w:hAnsiTheme="minorHAnsi" w:cstheme="minorHAnsi"/>
                <w:lang w:val="en-US"/>
              </w:rPr>
            </w:pPr>
          </w:p>
        </w:tc>
        <w:tc>
          <w:tcPr>
            <w:tcW w:w="933" w:type="dxa"/>
          </w:tcPr>
          <w:p w14:paraId="60DE19BF" w14:textId="77777777" w:rsidR="001F7F84" w:rsidRPr="00415CCC" w:rsidRDefault="001F7F84" w:rsidP="001F7F84">
            <w:pPr>
              <w:rPr>
                <w:rFonts w:asciiTheme="minorHAnsi" w:eastAsia="Calibri" w:hAnsiTheme="minorHAnsi" w:cstheme="minorHAnsi"/>
                <w:lang w:val="en-US"/>
              </w:rPr>
            </w:pPr>
          </w:p>
        </w:tc>
        <w:tc>
          <w:tcPr>
            <w:tcW w:w="992" w:type="dxa"/>
          </w:tcPr>
          <w:p w14:paraId="438E9E8F" w14:textId="77777777" w:rsidR="001F7F84" w:rsidRPr="00415CCC" w:rsidRDefault="001F7F84" w:rsidP="001F7F84">
            <w:pPr>
              <w:rPr>
                <w:rFonts w:asciiTheme="minorHAnsi" w:eastAsia="Calibri" w:hAnsiTheme="minorHAnsi" w:cstheme="minorHAnsi"/>
                <w:lang w:val="en-US"/>
              </w:rPr>
            </w:pPr>
          </w:p>
        </w:tc>
      </w:tr>
      <w:tr w:rsidR="001F7F84" w:rsidRPr="00415CCC" w14:paraId="69F8D6D3" w14:textId="77777777" w:rsidTr="006E185F">
        <w:trPr>
          <w:trHeight w:val="149"/>
        </w:trPr>
        <w:tc>
          <w:tcPr>
            <w:tcW w:w="2059" w:type="dxa"/>
            <w:vAlign w:val="center"/>
          </w:tcPr>
          <w:p w14:paraId="46FF3694" w14:textId="66051CF9" w:rsidR="001F7F84" w:rsidRPr="00415CCC" w:rsidRDefault="001F7F84" w:rsidP="001F7F84">
            <w:pPr>
              <w:rPr>
                <w:rFonts w:asciiTheme="minorHAnsi" w:hAnsiTheme="minorHAnsi" w:cstheme="minorHAnsi"/>
              </w:rPr>
            </w:pPr>
            <w:r w:rsidRPr="00415CCC">
              <w:rPr>
                <w:rFonts w:asciiTheme="minorHAnsi" w:hAnsiTheme="minorHAnsi" w:cstheme="minorHAnsi"/>
              </w:rPr>
              <w:t>Derivación</w:t>
            </w:r>
          </w:p>
        </w:tc>
        <w:tc>
          <w:tcPr>
            <w:tcW w:w="2992" w:type="dxa"/>
            <w:shd w:val="clear" w:color="auto" w:fill="auto"/>
            <w:vAlign w:val="center"/>
          </w:tcPr>
          <w:p w14:paraId="47DD9EF0" w14:textId="6D357C35" w:rsidR="001F7F84" w:rsidRPr="00415CCC" w:rsidRDefault="001F7F84" w:rsidP="001F7F84">
            <w:pPr>
              <w:jc w:val="both"/>
              <w:rPr>
                <w:rFonts w:asciiTheme="minorHAnsi" w:hAnsiTheme="minorHAnsi" w:cstheme="minorHAnsi"/>
              </w:rPr>
            </w:pPr>
            <w:r w:rsidRPr="00415CCC">
              <w:rPr>
                <w:rFonts w:asciiTheme="minorHAnsi" w:hAnsiTheme="minorHAnsi" w:cstheme="minorHAnsi"/>
              </w:rPr>
              <w:t>Bypass estático integrado para derivación interna automática (manual opcional).</w:t>
            </w:r>
          </w:p>
        </w:tc>
        <w:tc>
          <w:tcPr>
            <w:tcW w:w="3024" w:type="dxa"/>
          </w:tcPr>
          <w:p w14:paraId="1C27287E"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2549324E"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041BAD96" w14:textId="77777777" w:rsidR="001F7F84" w:rsidRPr="00415CCC" w:rsidRDefault="001F7F84" w:rsidP="001F7F84">
            <w:pPr>
              <w:rPr>
                <w:rFonts w:asciiTheme="minorHAnsi" w:eastAsia="Calibri" w:hAnsiTheme="minorHAnsi" w:cstheme="minorHAnsi"/>
                <w:lang w:val="es-BO"/>
              </w:rPr>
            </w:pPr>
          </w:p>
        </w:tc>
        <w:tc>
          <w:tcPr>
            <w:tcW w:w="992" w:type="dxa"/>
          </w:tcPr>
          <w:p w14:paraId="34DEFF67" w14:textId="77777777" w:rsidR="001F7F84" w:rsidRPr="00415CCC" w:rsidRDefault="001F7F84" w:rsidP="001F7F84">
            <w:pPr>
              <w:rPr>
                <w:rFonts w:asciiTheme="minorHAnsi" w:eastAsia="Calibri" w:hAnsiTheme="minorHAnsi" w:cstheme="minorHAnsi"/>
                <w:lang w:val="es-BO"/>
              </w:rPr>
            </w:pPr>
          </w:p>
        </w:tc>
      </w:tr>
      <w:tr w:rsidR="001F7F84" w:rsidRPr="00415CCC" w14:paraId="33C0BCD0" w14:textId="77777777" w:rsidTr="006E185F">
        <w:trPr>
          <w:trHeight w:val="149"/>
        </w:trPr>
        <w:tc>
          <w:tcPr>
            <w:tcW w:w="2059" w:type="dxa"/>
            <w:vAlign w:val="center"/>
          </w:tcPr>
          <w:p w14:paraId="0A5656A4" w14:textId="671CC06A" w:rsidR="001F7F84" w:rsidRPr="00415CCC" w:rsidRDefault="001F7F84" w:rsidP="001F7F84">
            <w:pPr>
              <w:rPr>
                <w:rFonts w:asciiTheme="minorHAnsi" w:hAnsiTheme="minorHAnsi" w:cstheme="minorHAnsi"/>
              </w:rPr>
            </w:pPr>
            <w:r w:rsidRPr="00415CCC">
              <w:rPr>
                <w:rFonts w:asciiTheme="minorHAnsi" w:hAnsiTheme="minorHAnsi" w:cstheme="minorHAnsi"/>
              </w:rPr>
              <w:t>Panel de control</w:t>
            </w:r>
          </w:p>
        </w:tc>
        <w:tc>
          <w:tcPr>
            <w:tcW w:w="2992" w:type="dxa"/>
            <w:shd w:val="clear" w:color="auto" w:fill="auto"/>
            <w:vAlign w:val="center"/>
          </w:tcPr>
          <w:p w14:paraId="2D4679F7" w14:textId="550EA110" w:rsidR="001F7F84" w:rsidRPr="00415CCC" w:rsidRDefault="001F7F84" w:rsidP="001F7F84">
            <w:pPr>
              <w:jc w:val="both"/>
              <w:rPr>
                <w:rFonts w:asciiTheme="minorHAnsi" w:hAnsiTheme="minorHAnsi" w:cstheme="minorHAnsi"/>
              </w:rPr>
            </w:pPr>
            <w:r w:rsidRPr="00415CCC">
              <w:rPr>
                <w:rFonts w:asciiTheme="minorHAnsi" w:hAnsiTheme="minorHAnsi" w:cstheme="minorHAnsi"/>
              </w:rPr>
              <w:t>Deberá tener una pantalla LCD para configuración del equipo.</w:t>
            </w:r>
          </w:p>
        </w:tc>
        <w:tc>
          <w:tcPr>
            <w:tcW w:w="3024" w:type="dxa"/>
          </w:tcPr>
          <w:p w14:paraId="03C1CEE7"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3D2B230C"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3AEC66DD" w14:textId="77777777" w:rsidR="001F7F84" w:rsidRPr="00415CCC" w:rsidRDefault="001F7F84" w:rsidP="001F7F84">
            <w:pPr>
              <w:rPr>
                <w:rFonts w:asciiTheme="minorHAnsi" w:eastAsia="Calibri" w:hAnsiTheme="minorHAnsi" w:cstheme="minorHAnsi"/>
                <w:lang w:val="es-BO"/>
              </w:rPr>
            </w:pPr>
          </w:p>
        </w:tc>
        <w:tc>
          <w:tcPr>
            <w:tcW w:w="992" w:type="dxa"/>
          </w:tcPr>
          <w:p w14:paraId="1A330E85" w14:textId="77777777" w:rsidR="001F7F84" w:rsidRPr="00415CCC" w:rsidRDefault="001F7F84" w:rsidP="001F7F84">
            <w:pPr>
              <w:rPr>
                <w:rFonts w:asciiTheme="minorHAnsi" w:eastAsia="Calibri" w:hAnsiTheme="minorHAnsi" w:cstheme="minorHAnsi"/>
                <w:lang w:val="es-BO"/>
              </w:rPr>
            </w:pPr>
          </w:p>
        </w:tc>
      </w:tr>
      <w:tr w:rsidR="001F7F84" w:rsidRPr="00415CCC" w14:paraId="1F1127E9" w14:textId="77777777" w:rsidTr="006E185F">
        <w:trPr>
          <w:trHeight w:val="149"/>
        </w:trPr>
        <w:tc>
          <w:tcPr>
            <w:tcW w:w="2059" w:type="dxa"/>
            <w:vAlign w:val="center"/>
          </w:tcPr>
          <w:p w14:paraId="04184FC2" w14:textId="4C94AEF9" w:rsidR="001F7F84" w:rsidRPr="00415CCC" w:rsidRDefault="001F7F84" w:rsidP="001F7F84">
            <w:pPr>
              <w:rPr>
                <w:rFonts w:asciiTheme="minorHAnsi" w:hAnsiTheme="minorHAnsi" w:cstheme="minorHAnsi"/>
              </w:rPr>
            </w:pPr>
            <w:r w:rsidRPr="00415CCC">
              <w:rPr>
                <w:rFonts w:asciiTheme="minorHAnsi" w:hAnsiTheme="minorHAnsi" w:cstheme="minorHAnsi"/>
              </w:rPr>
              <w:t>Interruptor de emergencia (EPO)</w:t>
            </w:r>
          </w:p>
        </w:tc>
        <w:tc>
          <w:tcPr>
            <w:tcW w:w="2992" w:type="dxa"/>
            <w:shd w:val="clear" w:color="auto" w:fill="auto"/>
            <w:vAlign w:val="center"/>
          </w:tcPr>
          <w:p w14:paraId="33B870F0" w14:textId="7F09738D" w:rsidR="001F7F84" w:rsidRPr="00415CCC" w:rsidRDefault="001F7F84" w:rsidP="001F7F84">
            <w:pPr>
              <w:jc w:val="both"/>
              <w:rPr>
                <w:rFonts w:asciiTheme="minorHAnsi" w:hAnsiTheme="minorHAnsi" w:cstheme="minorHAnsi"/>
              </w:rPr>
            </w:pPr>
            <w:r w:rsidRPr="00415CCC">
              <w:rPr>
                <w:rFonts w:asciiTheme="minorHAnsi" w:hAnsiTheme="minorHAnsi" w:cstheme="minorHAnsi"/>
              </w:rPr>
              <w:t>El UPS deberá contar con características de desconexión de emergencia (EPO).</w:t>
            </w:r>
          </w:p>
        </w:tc>
        <w:tc>
          <w:tcPr>
            <w:tcW w:w="3024" w:type="dxa"/>
          </w:tcPr>
          <w:p w14:paraId="45D16826"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0D956628"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377CB2AC" w14:textId="77777777" w:rsidR="001F7F84" w:rsidRPr="00415CCC" w:rsidRDefault="001F7F84" w:rsidP="001F7F84">
            <w:pPr>
              <w:rPr>
                <w:rFonts w:asciiTheme="minorHAnsi" w:eastAsia="Calibri" w:hAnsiTheme="minorHAnsi" w:cstheme="minorHAnsi"/>
                <w:lang w:val="es-BO"/>
              </w:rPr>
            </w:pPr>
          </w:p>
        </w:tc>
        <w:tc>
          <w:tcPr>
            <w:tcW w:w="992" w:type="dxa"/>
          </w:tcPr>
          <w:p w14:paraId="45DF356B" w14:textId="77777777" w:rsidR="001F7F84" w:rsidRPr="00415CCC" w:rsidRDefault="001F7F84" w:rsidP="001F7F84">
            <w:pPr>
              <w:rPr>
                <w:rFonts w:asciiTheme="minorHAnsi" w:eastAsia="Calibri" w:hAnsiTheme="minorHAnsi" w:cstheme="minorHAnsi"/>
                <w:lang w:val="es-BO"/>
              </w:rPr>
            </w:pPr>
          </w:p>
        </w:tc>
      </w:tr>
      <w:tr w:rsidR="001F7F84" w:rsidRPr="00415CCC" w14:paraId="236BF08D" w14:textId="77777777" w:rsidTr="006E185F">
        <w:trPr>
          <w:trHeight w:val="149"/>
        </w:trPr>
        <w:tc>
          <w:tcPr>
            <w:tcW w:w="2059" w:type="dxa"/>
            <w:vAlign w:val="center"/>
          </w:tcPr>
          <w:p w14:paraId="7034C78B" w14:textId="184C6953" w:rsidR="001F7F84" w:rsidRPr="00415CCC" w:rsidRDefault="001F7F84" w:rsidP="001F7F84">
            <w:pPr>
              <w:rPr>
                <w:rFonts w:asciiTheme="minorHAnsi" w:hAnsiTheme="minorHAnsi" w:cstheme="minorHAnsi"/>
              </w:rPr>
            </w:pPr>
            <w:r w:rsidRPr="00415CCC">
              <w:rPr>
                <w:rFonts w:asciiTheme="minorHAnsi" w:hAnsiTheme="minorHAnsi" w:cstheme="minorHAnsi"/>
              </w:rPr>
              <w:t>Puerto interfaz</w:t>
            </w:r>
          </w:p>
        </w:tc>
        <w:tc>
          <w:tcPr>
            <w:tcW w:w="2992" w:type="dxa"/>
            <w:shd w:val="clear" w:color="auto" w:fill="auto"/>
            <w:vAlign w:val="center"/>
          </w:tcPr>
          <w:p w14:paraId="33D81EA7" w14:textId="46715CA2" w:rsidR="001F7F84" w:rsidRPr="00415CCC" w:rsidRDefault="001F7F84" w:rsidP="001F7F84">
            <w:pPr>
              <w:jc w:val="both"/>
              <w:rPr>
                <w:rFonts w:asciiTheme="minorHAnsi" w:hAnsiTheme="minorHAnsi" w:cstheme="minorHAnsi"/>
              </w:rPr>
            </w:pPr>
            <w:r w:rsidRPr="00415CCC">
              <w:rPr>
                <w:rFonts w:asciiTheme="minorHAnsi" w:hAnsiTheme="minorHAnsi" w:cstheme="minorHAnsi"/>
              </w:rPr>
              <w:t>RJ-45 10/100 Base-T, Debe incorporar una tarjeta SNMP para monitoreo</w:t>
            </w:r>
          </w:p>
        </w:tc>
        <w:tc>
          <w:tcPr>
            <w:tcW w:w="3024" w:type="dxa"/>
          </w:tcPr>
          <w:p w14:paraId="051CA997"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37A2ACD2"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76CCB925" w14:textId="77777777" w:rsidR="001F7F84" w:rsidRPr="00415CCC" w:rsidRDefault="001F7F84" w:rsidP="001F7F84">
            <w:pPr>
              <w:rPr>
                <w:rFonts w:asciiTheme="minorHAnsi" w:eastAsia="Calibri" w:hAnsiTheme="minorHAnsi" w:cstheme="minorHAnsi"/>
                <w:lang w:val="es-BO"/>
              </w:rPr>
            </w:pPr>
          </w:p>
        </w:tc>
        <w:tc>
          <w:tcPr>
            <w:tcW w:w="992" w:type="dxa"/>
          </w:tcPr>
          <w:p w14:paraId="26E7BDE0" w14:textId="77777777" w:rsidR="001F7F84" w:rsidRPr="00415CCC" w:rsidRDefault="001F7F84" w:rsidP="001F7F84">
            <w:pPr>
              <w:rPr>
                <w:rFonts w:asciiTheme="minorHAnsi" w:eastAsia="Calibri" w:hAnsiTheme="minorHAnsi" w:cstheme="minorHAnsi"/>
                <w:lang w:val="es-BO"/>
              </w:rPr>
            </w:pPr>
          </w:p>
        </w:tc>
      </w:tr>
      <w:tr w:rsidR="001F7F84" w:rsidRPr="00415CCC" w14:paraId="7C08FEC2" w14:textId="77777777" w:rsidTr="006E185F">
        <w:trPr>
          <w:trHeight w:val="149"/>
        </w:trPr>
        <w:tc>
          <w:tcPr>
            <w:tcW w:w="2059" w:type="dxa"/>
            <w:vAlign w:val="center"/>
          </w:tcPr>
          <w:p w14:paraId="7EF81135" w14:textId="2D7A862C" w:rsidR="001F7F84" w:rsidRPr="00415CCC" w:rsidRDefault="001F7F84" w:rsidP="001F7F84">
            <w:pPr>
              <w:rPr>
                <w:rFonts w:asciiTheme="minorHAnsi" w:hAnsiTheme="minorHAnsi" w:cstheme="minorHAnsi"/>
              </w:rPr>
            </w:pPr>
            <w:r w:rsidRPr="00415CCC">
              <w:rPr>
                <w:rFonts w:asciiTheme="minorHAnsi" w:hAnsiTheme="minorHAnsi" w:cstheme="minorHAnsi"/>
              </w:rPr>
              <w:t>Alarmas</w:t>
            </w:r>
          </w:p>
        </w:tc>
        <w:tc>
          <w:tcPr>
            <w:tcW w:w="2992" w:type="dxa"/>
            <w:shd w:val="clear" w:color="auto" w:fill="auto"/>
            <w:vAlign w:val="center"/>
          </w:tcPr>
          <w:p w14:paraId="0DB9231B" w14:textId="507A0659" w:rsidR="001F7F84" w:rsidRPr="00415CCC" w:rsidRDefault="001F7F84" w:rsidP="001F7F84">
            <w:pPr>
              <w:jc w:val="both"/>
              <w:rPr>
                <w:rFonts w:asciiTheme="minorHAnsi" w:hAnsiTheme="minorHAnsi" w:cstheme="minorHAnsi"/>
              </w:rPr>
            </w:pPr>
            <w:r w:rsidRPr="00415CCC">
              <w:rPr>
                <w:rFonts w:asciiTheme="minorHAnsi" w:hAnsiTheme="minorHAnsi" w:cstheme="minorHAnsi"/>
              </w:rPr>
              <w:t>Los equipos ofertados deben mostrar alarmas sonoras y visibles configurables.</w:t>
            </w:r>
          </w:p>
        </w:tc>
        <w:tc>
          <w:tcPr>
            <w:tcW w:w="3024" w:type="dxa"/>
          </w:tcPr>
          <w:p w14:paraId="1284783C"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7F055CD3"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0BC7125A" w14:textId="77777777" w:rsidR="001F7F84" w:rsidRPr="00415CCC" w:rsidRDefault="001F7F84" w:rsidP="001F7F84">
            <w:pPr>
              <w:rPr>
                <w:rFonts w:asciiTheme="minorHAnsi" w:eastAsia="Calibri" w:hAnsiTheme="minorHAnsi" w:cstheme="minorHAnsi"/>
                <w:lang w:val="es-BO"/>
              </w:rPr>
            </w:pPr>
          </w:p>
        </w:tc>
        <w:tc>
          <w:tcPr>
            <w:tcW w:w="992" w:type="dxa"/>
          </w:tcPr>
          <w:p w14:paraId="6F17B85F" w14:textId="77777777" w:rsidR="001F7F84" w:rsidRPr="00415CCC" w:rsidRDefault="001F7F84" w:rsidP="001F7F84">
            <w:pPr>
              <w:rPr>
                <w:rFonts w:asciiTheme="minorHAnsi" w:eastAsia="Calibri" w:hAnsiTheme="minorHAnsi" w:cstheme="minorHAnsi"/>
                <w:lang w:val="es-BO"/>
              </w:rPr>
            </w:pPr>
          </w:p>
        </w:tc>
      </w:tr>
      <w:tr w:rsidR="001F7F84" w:rsidRPr="00415CCC" w14:paraId="145DAF92" w14:textId="77777777" w:rsidTr="006E185F">
        <w:trPr>
          <w:trHeight w:val="149"/>
        </w:trPr>
        <w:tc>
          <w:tcPr>
            <w:tcW w:w="2059" w:type="dxa"/>
            <w:vAlign w:val="center"/>
          </w:tcPr>
          <w:p w14:paraId="2E16143B" w14:textId="0FC1C667" w:rsidR="001F7F84" w:rsidRPr="00415CCC" w:rsidRDefault="001F7F84" w:rsidP="001F7F84">
            <w:pPr>
              <w:rPr>
                <w:rFonts w:asciiTheme="minorHAnsi" w:hAnsiTheme="minorHAnsi" w:cstheme="minorHAnsi"/>
              </w:rPr>
            </w:pPr>
            <w:r w:rsidRPr="00415CCC">
              <w:rPr>
                <w:rFonts w:asciiTheme="minorHAnsi" w:hAnsiTheme="minorHAnsi" w:cstheme="minorHAnsi"/>
              </w:rPr>
              <w:t>Tipo de batería</w:t>
            </w:r>
          </w:p>
        </w:tc>
        <w:tc>
          <w:tcPr>
            <w:tcW w:w="2992" w:type="dxa"/>
            <w:shd w:val="clear" w:color="auto" w:fill="auto"/>
            <w:vAlign w:val="center"/>
          </w:tcPr>
          <w:p w14:paraId="2012DFD8" w14:textId="17E51637" w:rsidR="001F7F84" w:rsidRPr="00415CCC" w:rsidRDefault="001F7F84" w:rsidP="001F7F84">
            <w:pPr>
              <w:jc w:val="both"/>
              <w:rPr>
                <w:rFonts w:asciiTheme="minorHAnsi" w:hAnsiTheme="minorHAnsi" w:cstheme="minorHAnsi"/>
              </w:rPr>
            </w:pPr>
            <w:r w:rsidRPr="00415CCC">
              <w:rPr>
                <w:rFonts w:asciiTheme="minorHAnsi" w:hAnsiTheme="minorHAnsi" w:cstheme="minorHAnsi"/>
              </w:rPr>
              <w:t>Especificar</w:t>
            </w:r>
          </w:p>
        </w:tc>
        <w:tc>
          <w:tcPr>
            <w:tcW w:w="3024" w:type="dxa"/>
          </w:tcPr>
          <w:p w14:paraId="0F223518"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2E5B821B"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079B1BFB" w14:textId="77777777" w:rsidR="001F7F84" w:rsidRPr="00415CCC" w:rsidRDefault="001F7F84" w:rsidP="001F7F84">
            <w:pPr>
              <w:rPr>
                <w:rFonts w:asciiTheme="minorHAnsi" w:eastAsia="Calibri" w:hAnsiTheme="minorHAnsi" w:cstheme="minorHAnsi"/>
                <w:lang w:val="es-BO"/>
              </w:rPr>
            </w:pPr>
          </w:p>
        </w:tc>
        <w:tc>
          <w:tcPr>
            <w:tcW w:w="992" w:type="dxa"/>
          </w:tcPr>
          <w:p w14:paraId="648D1B50" w14:textId="77777777" w:rsidR="001F7F84" w:rsidRPr="00415CCC" w:rsidRDefault="001F7F84" w:rsidP="001F7F84">
            <w:pPr>
              <w:rPr>
                <w:rFonts w:asciiTheme="minorHAnsi" w:eastAsia="Calibri" w:hAnsiTheme="minorHAnsi" w:cstheme="minorHAnsi"/>
                <w:lang w:val="es-BO"/>
              </w:rPr>
            </w:pPr>
          </w:p>
        </w:tc>
      </w:tr>
      <w:tr w:rsidR="001F7F84" w:rsidRPr="00415CCC" w14:paraId="31373570" w14:textId="77777777" w:rsidTr="006E185F">
        <w:trPr>
          <w:trHeight w:val="149"/>
        </w:trPr>
        <w:tc>
          <w:tcPr>
            <w:tcW w:w="2059" w:type="dxa"/>
            <w:vAlign w:val="center"/>
          </w:tcPr>
          <w:p w14:paraId="69252FE8" w14:textId="2F8C4266" w:rsidR="001F7F84" w:rsidRPr="00415CCC" w:rsidRDefault="001F7F84" w:rsidP="001F7F84">
            <w:pPr>
              <w:rPr>
                <w:rFonts w:asciiTheme="minorHAnsi" w:hAnsiTheme="minorHAnsi" w:cstheme="minorHAnsi"/>
              </w:rPr>
            </w:pPr>
            <w:r w:rsidRPr="00415CCC">
              <w:rPr>
                <w:rFonts w:asciiTheme="minorHAnsi" w:hAnsiTheme="minorHAnsi" w:cstheme="minorHAnsi"/>
              </w:rPr>
              <w:t>Voltaje nominal del banco de baterias</w:t>
            </w:r>
          </w:p>
        </w:tc>
        <w:tc>
          <w:tcPr>
            <w:tcW w:w="2992" w:type="dxa"/>
            <w:shd w:val="clear" w:color="auto" w:fill="auto"/>
            <w:vAlign w:val="center"/>
          </w:tcPr>
          <w:p w14:paraId="52ABB624" w14:textId="32DC06F1" w:rsidR="001F7F84" w:rsidRPr="00415CCC" w:rsidRDefault="001F7F84" w:rsidP="001F7F84">
            <w:pPr>
              <w:jc w:val="both"/>
              <w:rPr>
                <w:rFonts w:asciiTheme="minorHAnsi" w:hAnsiTheme="minorHAnsi" w:cstheme="minorHAnsi"/>
              </w:rPr>
            </w:pPr>
            <w:r w:rsidRPr="00415CCC">
              <w:rPr>
                <w:rFonts w:asciiTheme="minorHAnsi" w:hAnsiTheme="minorHAnsi" w:cstheme="minorHAnsi"/>
              </w:rPr>
              <w:t>+/- 192 V (con referencia a neutro).</w:t>
            </w:r>
          </w:p>
        </w:tc>
        <w:tc>
          <w:tcPr>
            <w:tcW w:w="3024" w:type="dxa"/>
          </w:tcPr>
          <w:p w14:paraId="20775B45"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1DF537E4"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636DE6CA" w14:textId="77777777" w:rsidR="001F7F84" w:rsidRPr="00415CCC" w:rsidRDefault="001F7F84" w:rsidP="001F7F84">
            <w:pPr>
              <w:rPr>
                <w:rFonts w:asciiTheme="minorHAnsi" w:eastAsia="Calibri" w:hAnsiTheme="minorHAnsi" w:cstheme="minorHAnsi"/>
                <w:lang w:val="es-BO"/>
              </w:rPr>
            </w:pPr>
          </w:p>
        </w:tc>
        <w:tc>
          <w:tcPr>
            <w:tcW w:w="992" w:type="dxa"/>
          </w:tcPr>
          <w:p w14:paraId="0A3BBFBC" w14:textId="77777777" w:rsidR="001F7F84" w:rsidRPr="00415CCC" w:rsidRDefault="001F7F84" w:rsidP="001F7F84">
            <w:pPr>
              <w:rPr>
                <w:rFonts w:asciiTheme="minorHAnsi" w:eastAsia="Calibri" w:hAnsiTheme="minorHAnsi" w:cstheme="minorHAnsi"/>
                <w:lang w:val="es-BO"/>
              </w:rPr>
            </w:pPr>
          </w:p>
        </w:tc>
      </w:tr>
      <w:tr w:rsidR="001F7F84" w:rsidRPr="00415CCC" w14:paraId="4773EF3A" w14:textId="77777777" w:rsidTr="006E185F">
        <w:trPr>
          <w:trHeight w:val="149"/>
        </w:trPr>
        <w:tc>
          <w:tcPr>
            <w:tcW w:w="2059" w:type="dxa"/>
            <w:vAlign w:val="center"/>
          </w:tcPr>
          <w:p w14:paraId="2E09CE9F" w14:textId="10C66133" w:rsidR="001F7F84" w:rsidRPr="00415CCC" w:rsidRDefault="001F7F84" w:rsidP="001F7F84">
            <w:pPr>
              <w:rPr>
                <w:rFonts w:asciiTheme="minorHAnsi" w:hAnsiTheme="minorHAnsi" w:cstheme="minorHAnsi"/>
              </w:rPr>
            </w:pPr>
            <w:r w:rsidRPr="00415CCC">
              <w:rPr>
                <w:rFonts w:asciiTheme="minorHAnsi" w:hAnsiTheme="minorHAnsi" w:cstheme="minorHAnsi"/>
              </w:rPr>
              <w:t>Vida útil de la batería</w:t>
            </w:r>
          </w:p>
        </w:tc>
        <w:tc>
          <w:tcPr>
            <w:tcW w:w="2992" w:type="dxa"/>
            <w:shd w:val="clear" w:color="auto" w:fill="auto"/>
            <w:vAlign w:val="center"/>
          </w:tcPr>
          <w:p w14:paraId="494887CC" w14:textId="258BA4F7" w:rsidR="001F7F84" w:rsidRPr="00415CCC" w:rsidRDefault="001F7F84" w:rsidP="001F7F84">
            <w:pPr>
              <w:jc w:val="both"/>
              <w:rPr>
                <w:rFonts w:asciiTheme="minorHAnsi" w:hAnsiTheme="minorHAnsi" w:cstheme="minorHAnsi"/>
              </w:rPr>
            </w:pPr>
            <w:r w:rsidRPr="00415CCC">
              <w:rPr>
                <w:rFonts w:asciiTheme="minorHAnsi" w:hAnsiTheme="minorHAnsi" w:cstheme="minorHAnsi"/>
              </w:rPr>
              <w:t>De 3 años o superior</w:t>
            </w:r>
          </w:p>
        </w:tc>
        <w:tc>
          <w:tcPr>
            <w:tcW w:w="3024" w:type="dxa"/>
          </w:tcPr>
          <w:p w14:paraId="7E8E755F"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3A39BCAA"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5407A909" w14:textId="77777777" w:rsidR="001F7F84" w:rsidRPr="00415CCC" w:rsidRDefault="001F7F84" w:rsidP="001F7F84">
            <w:pPr>
              <w:rPr>
                <w:rFonts w:asciiTheme="minorHAnsi" w:eastAsia="Calibri" w:hAnsiTheme="minorHAnsi" w:cstheme="minorHAnsi"/>
                <w:lang w:val="es-BO"/>
              </w:rPr>
            </w:pPr>
          </w:p>
        </w:tc>
        <w:tc>
          <w:tcPr>
            <w:tcW w:w="992" w:type="dxa"/>
          </w:tcPr>
          <w:p w14:paraId="44ECB1F5" w14:textId="77777777" w:rsidR="001F7F84" w:rsidRPr="00415CCC" w:rsidRDefault="001F7F84" w:rsidP="001F7F84">
            <w:pPr>
              <w:rPr>
                <w:rFonts w:asciiTheme="minorHAnsi" w:eastAsia="Calibri" w:hAnsiTheme="minorHAnsi" w:cstheme="minorHAnsi"/>
                <w:lang w:val="es-BO"/>
              </w:rPr>
            </w:pPr>
          </w:p>
        </w:tc>
      </w:tr>
      <w:tr w:rsidR="001F7F84" w:rsidRPr="00415CCC" w14:paraId="02217E08" w14:textId="77777777" w:rsidTr="006E185F">
        <w:trPr>
          <w:trHeight w:val="149"/>
        </w:trPr>
        <w:tc>
          <w:tcPr>
            <w:tcW w:w="2059" w:type="dxa"/>
            <w:vAlign w:val="center"/>
          </w:tcPr>
          <w:p w14:paraId="45AD5B23" w14:textId="10944FBD" w:rsidR="001F7F84" w:rsidRPr="00415CCC" w:rsidRDefault="001F7F84" w:rsidP="001F7F84">
            <w:pPr>
              <w:rPr>
                <w:rFonts w:asciiTheme="minorHAnsi" w:hAnsiTheme="minorHAnsi" w:cstheme="minorHAnsi"/>
              </w:rPr>
            </w:pPr>
            <w:r w:rsidRPr="00415CCC">
              <w:rPr>
                <w:rFonts w:asciiTheme="minorHAnsi" w:hAnsiTheme="minorHAnsi" w:cstheme="minorHAnsi"/>
              </w:rPr>
              <w:t>Tiempo de autonomía del banco de baterías</w:t>
            </w:r>
          </w:p>
        </w:tc>
        <w:tc>
          <w:tcPr>
            <w:tcW w:w="2992" w:type="dxa"/>
            <w:shd w:val="clear" w:color="auto" w:fill="auto"/>
            <w:vAlign w:val="center"/>
          </w:tcPr>
          <w:p w14:paraId="268E2A1A" w14:textId="24C3C367" w:rsidR="001F7F84" w:rsidRPr="00415CCC" w:rsidRDefault="001F7F84" w:rsidP="001F7F84">
            <w:pPr>
              <w:jc w:val="both"/>
              <w:rPr>
                <w:rFonts w:asciiTheme="minorHAnsi" w:hAnsiTheme="minorHAnsi" w:cstheme="minorHAnsi"/>
              </w:rPr>
            </w:pPr>
            <w:r w:rsidRPr="00415CCC">
              <w:rPr>
                <w:rFonts w:asciiTheme="minorHAnsi" w:hAnsiTheme="minorHAnsi" w:cstheme="minorHAnsi"/>
              </w:rPr>
              <w:t>Se debe tener mínimamente quince (15) minutos de autonomía al 50% de la carga.</w:t>
            </w:r>
          </w:p>
        </w:tc>
        <w:tc>
          <w:tcPr>
            <w:tcW w:w="3024" w:type="dxa"/>
          </w:tcPr>
          <w:p w14:paraId="36F1FFDD"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7CF181A5"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58079844" w14:textId="77777777" w:rsidR="001F7F84" w:rsidRPr="00415CCC" w:rsidRDefault="001F7F84" w:rsidP="001F7F84">
            <w:pPr>
              <w:rPr>
                <w:rFonts w:asciiTheme="minorHAnsi" w:eastAsia="Calibri" w:hAnsiTheme="minorHAnsi" w:cstheme="minorHAnsi"/>
                <w:lang w:val="es-BO"/>
              </w:rPr>
            </w:pPr>
          </w:p>
        </w:tc>
        <w:tc>
          <w:tcPr>
            <w:tcW w:w="992" w:type="dxa"/>
          </w:tcPr>
          <w:p w14:paraId="36695653" w14:textId="77777777" w:rsidR="001F7F84" w:rsidRPr="00415CCC" w:rsidRDefault="001F7F84" w:rsidP="001F7F84">
            <w:pPr>
              <w:rPr>
                <w:rFonts w:asciiTheme="minorHAnsi" w:eastAsia="Calibri" w:hAnsiTheme="minorHAnsi" w:cstheme="minorHAnsi"/>
                <w:lang w:val="es-BO"/>
              </w:rPr>
            </w:pPr>
          </w:p>
        </w:tc>
      </w:tr>
      <w:tr w:rsidR="001F7F84" w:rsidRPr="00415CCC" w14:paraId="006526C1" w14:textId="77777777" w:rsidTr="006E185F">
        <w:trPr>
          <w:trHeight w:val="149"/>
        </w:trPr>
        <w:tc>
          <w:tcPr>
            <w:tcW w:w="2059" w:type="dxa"/>
            <w:vAlign w:val="center"/>
          </w:tcPr>
          <w:p w14:paraId="59EC9E25" w14:textId="254A401A" w:rsidR="001F7F84" w:rsidRPr="00415CCC" w:rsidRDefault="001F7F84" w:rsidP="001F7F84">
            <w:pPr>
              <w:rPr>
                <w:rFonts w:asciiTheme="minorHAnsi" w:hAnsiTheme="minorHAnsi" w:cstheme="minorHAnsi"/>
              </w:rPr>
            </w:pPr>
            <w:r w:rsidRPr="00415CCC">
              <w:rPr>
                <w:rFonts w:asciiTheme="minorHAnsi" w:hAnsiTheme="minorHAnsi" w:cstheme="minorHAnsi"/>
              </w:rPr>
              <w:t>Accesibilidad para servicio y mantenimiento</w:t>
            </w:r>
          </w:p>
        </w:tc>
        <w:tc>
          <w:tcPr>
            <w:tcW w:w="2992" w:type="dxa"/>
            <w:shd w:val="clear" w:color="auto" w:fill="auto"/>
            <w:vAlign w:val="center"/>
          </w:tcPr>
          <w:p w14:paraId="657BD5D8" w14:textId="2C89EC67" w:rsidR="001F7F84" w:rsidRPr="00415CCC" w:rsidRDefault="001F7F84" w:rsidP="001F7F84">
            <w:pPr>
              <w:jc w:val="both"/>
              <w:rPr>
                <w:rFonts w:asciiTheme="minorHAnsi" w:hAnsiTheme="minorHAnsi" w:cstheme="minorHAnsi"/>
              </w:rPr>
            </w:pPr>
            <w:r w:rsidRPr="00415CCC">
              <w:rPr>
                <w:rFonts w:asciiTheme="minorHAnsi" w:hAnsiTheme="minorHAnsi" w:cstheme="minorHAnsi"/>
              </w:rPr>
              <w:t>El equipo ofertado (UPS) deberá ser RACKEABLE o TORRE, por tanto, todos los aditamentos e infraestructura deberán ser provistos por la empresa ofertante y permitir un acceso frontal y posterior para tareas de servicio y mantenimiento.</w:t>
            </w:r>
          </w:p>
        </w:tc>
        <w:tc>
          <w:tcPr>
            <w:tcW w:w="3024" w:type="dxa"/>
          </w:tcPr>
          <w:p w14:paraId="5AC7BF98"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3C0E1B49"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04399D09" w14:textId="77777777" w:rsidR="001F7F84" w:rsidRPr="00415CCC" w:rsidRDefault="001F7F84" w:rsidP="001F7F84">
            <w:pPr>
              <w:rPr>
                <w:rFonts w:asciiTheme="minorHAnsi" w:eastAsia="Calibri" w:hAnsiTheme="minorHAnsi" w:cstheme="minorHAnsi"/>
                <w:lang w:val="es-BO"/>
              </w:rPr>
            </w:pPr>
          </w:p>
        </w:tc>
        <w:tc>
          <w:tcPr>
            <w:tcW w:w="992" w:type="dxa"/>
          </w:tcPr>
          <w:p w14:paraId="314A09C2" w14:textId="77777777" w:rsidR="001F7F84" w:rsidRPr="00415CCC" w:rsidRDefault="001F7F84" w:rsidP="001F7F84">
            <w:pPr>
              <w:rPr>
                <w:rFonts w:asciiTheme="minorHAnsi" w:eastAsia="Calibri" w:hAnsiTheme="minorHAnsi" w:cstheme="minorHAnsi"/>
                <w:lang w:val="es-BO"/>
              </w:rPr>
            </w:pPr>
          </w:p>
        </w:tc>
      </w:tr>
      <w:tr w:rsidR="001F7F84" w:rsidRPr="00415CCC" w14:paraId="624690C2" w14:textId="77777777" w:rsidTr="006E185F">
        <w:trPr>
          <w:trHeight w:val="149"/>
        </w:trPr>
        <w:tc>
          <w:tcPr>
            <w:tcW w:w="2059" w:type="dxa"/>
            <w:vAlign w:val="center"/>
          </w:tcPr>
          <w:p w14:paraId="438C7455" w14:textId="40990B84" w:rsidR="001F7F84" w:rsidRPr="00415CCC" w:rsidRDefault="001F7F84" w:rsidP="001F7F84">
            <w:pPr>
              <w:rPr>
                <w:rFonts w:asciiTheme="minorHAnsi" w:hAnsiTheme="minorHAnsi" w:cstheme="minorHAnsi"/>
              </w:rPr>
            </w:pPr>
            <w:r w:rsidRPr="00415CCC">
              <w:rPr>
                <w:rFonts w:asciiTheme="minorHAnsi" w:hAnsiTheme="minorHAnsi" w:cstheme="minorHAnsi"/>
              </w:rPr>
              <w:t>Inspecciones y pruebas</w:t>
            </w:r>
          </w:p>
        </w:tc>
        <w:tc>
          <w:tcPr>
            <w:tcW w:w="2992" w:type="dxa"/>
            <w:shd w:val="clear" w:color="auto" w:fill="auto"/>
            <w:vAlign w:val="center"/>
          </w:tcPr>
          <w:p w14:paraId="7E57BFE3" w14:textId="4A5BAD61" w:rsidR="001F7F84" w:rsidRPr="00415CCC" w:rsidRDefault="001F7F84" w:rsidP="001F7F84">
            <w:pPr>
              <w:jc w:val="both"/>
              <w:rPr>
                <w:rFonts w:asciiTheme="minorHAnsi" w:hAnsiTheme="minorHAnsi" w:cstheme="minorHAnsi"/>
              </w:rPr>
            </w:pPr>
            <w:r w:rsidRPr="00415CCC">
              <w:rPr>
                <w:rFonts w:asciiTheme="minorHAnsi" w:hAnsiTheme="minorHAnsi" w:cstheme="minorHAnsi"/>
              </w:rPr>
              <w:t>No se aceptarán equipos reacondicionados y el modelo del equipo deberá estar registrado en la página web del fabricante con las características ofertadas.</w:t>
            </w:r>
          </w:p>
        </w:tc>
        <w:tc>
          <w:tcPr>
            <w:tcW w:w="3024" w:type="dxa"/>
          </w:tcPr>
          <w:p w14:paraId="07695BFB"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6FFA710A"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75CF8A0F" w14:textId="77777777" w:rsidR="001F7F84" w:rsidRPr="00415CCC" w:rsidRDefault="001F7F84" w:rsidP="001F7F84">
            <w:pPr>
              <w:rPr>
                <w:rFonts w:asciiTheme="minorHAnsi" w:eastAsia="Calibri" w:hAnsiTheme="minorHAnsi" w:cstheme="minorHAnsi"/>
                <w:lang w:val="es-BO"/>
              </w:rPr>
            </w:pPr>
          </w:p>
        </w:tc>
        <w:tc>
          <w:tcPr>
            <w:tcW w:w="992" w:type="dxa"/>
          </w:tcPr>
          <w:p w14:paraId="35F0645A" w14:textId="77777777" w:rsidR="001F7F84" w:rsidRPr="00415CCC" w:rsidRDefault="001F7F84" w:rsidP="001F7F84">
            <w:pPr>
              <w:rPr>
                <w:rFonts w:asciiTheme="minorHAnsi" w:eastAsia="Calibri" w:hAnsiTheme="minorHAnsi" w:cstheme="minorHAnsi"/>
                <w:lang w:val="es-BO"/>
              </w:rPr>
            </w:pPr>
          </w:p>
        </w:tc>
      </w:tr>
      <w:tr w:rsidR="001F7F84" w:rsidRPr="00415CCC" w14:paraId="143E8C66" w14:textId="77777777" w:rsidTr="008B2513">
        <w:trPr>
          <w:trHeight w:val="149"/>
        </w:trPr>
        <w:tc>
          <w:tcPr>
            <w:tcW w:w="2059" w:type="dxa"/>
          </w:tcPr>
          <w:p w14:paraId="482C47EE" w14:textId="722E8EBB" w:rsidR="001F7F84" w:rsidRPr="00415CCC" w:rsidRDefault="001F7F84" w:rsidP="001F7F84">
            <w:pPr>
              <w:rPr>
                <w:rFonts w:asciiTheme="minorHAnsi" w:hAnsiTheme="minorHAnsi" w:cstheme="minorHAnsi"/>
              </w:rPr>
            </w:pPr>
            <w:r w:rsidRPr="00415CCC">
              <w:rPr>
                <w:rFonts w:asciiTheme="minorHAnsi" w:hAnsiTheme="minorHAnsi" w:cstheme="minorHAnsi"/>
              </w:rPr>
              <w:t xml:space="preserve">Garantía </w:t>
            </w:r>
          </w:p>
        </w:tc>
        <w:tc>
          <w:tcPr>
            <w:tcW w:w="2992" w:type="dxa"/>
            <w:shd w:val="clear" w:color="auto" w:fill="auto"/>
          </w:tcPr>
          <w:p w14:paraId="7F268E32" w14:textId="77777777" w:rsidR="001F7F84" w:rsidRPr="00415CCC" w:rsidRDefault="001F7F84" w:rsidP="001F7F84">
            <w:pPr>
              <w:rPr>
                <w:rFonts w:asciiTheme="minorHAnsi" w:hAnsiTheme="minorHAnsi" w:cstheme="minorHAnsi"/>
              </w:rPr>
            </w:pPr>
            <w:r w:rsidRPr="00415CCC">
              <w:rPr>
                <w:rFonts w:asciiTheme="minorHAnsi" w:hAnsiTheme="minorHAnsi" w:cstheme="minorHAnsi"/>
              </w:rPr>
              <w:t>El Proponente debe otorgar una garantía de 12 meses a partir de la entrega del equipo a la CSBP.</w:t>
            </w:r>
          </w:p>
          <w:p w14:paraId="052A1485" w14:textId="77777777" w:rsidR="001F7F84" w:rsidRPr="00415CCC" w:rsidRDefault="001F7F84" w:rsidP="001F7F84">
            <w:pPr>
              <w:rPr>
                <w:rFonts w:asciiTheme="minorHAnsi" w:hAnsiTheme="minorHAnsi" w:cstheme="minorHAnsi"/>
              </w:rPr>
            </w:pPr>
            <w:r w:rsidRPr="00415CCC">
              <w:rPr>
                <w:rFonts w:asciiTheme="minorHAnsi" w:hAnsiTheme="minorHAnsi" w:cstheme="minorHAnsi"/>
              </w:rPr>
              <w:t xml:space="preserve">Adjuntar certificado de garantía donde describa la dirección y los teléfonos fijos del soporte técnico </w:t>
            </w:r>
            <w:r w:rsidRPr="00415CCC">
              <w:rPr>
                <w:rFonts w:asciiTheme="minorHAnsi" w:hAnsiTheme="minorHAnsi" w:cstheme="minorHAnsi"/>
              </w:rPr>
              <w:lastRenderedPageBreak/>
              <w:t>al cual se debe recurrir para hacer cumplir la garantía.</w:t>
            </w:r>
          </w:p>
          <w:p w14:paraId="65D04D0D" w14:textId="3A61EBA3" w:rsidR="001F7F84" w:rsidRPr="00415CCC" w:rsidRDefault="001F7F84" w:rsidP="001F7F84">
            <w:pPr>
              <w:jc w:val="both"/>
              <w:rPr>
                <w:rFonts w:asciiTheme="minorHAnsi" w:hAnsiTheme="minorHAnsi" w:cstheme="minorHAnsi"/>
              </w:rPr>
            </w:pPr>
            <w:r w:rsidRPr="00415CCC">
              <w:rPr>
                <w:rFonts w:asciiTheme="minorHAnsi" w:hAnsiTheme="minorHAnsi" w:cstheme="minorHAnsi"/>
              </w:rPr>
              <w:t>(Adjuntar documentación solicitada)</w:t>
            </w:r>
          </w:p>
        </w:tc>
        <w:tc>
          <w:tcPr>
            <w:tcW w:w="3024" w:type="dxa"/>
          </w:tcPr>
          <w:p w14:paraId="0328D287"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5021409C"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26B88A06" w14:textId="77777777" w:rsidR="001F7F84" w:rsidRPr="00415CCC" w:rsidRDefault="001F7F84" w:rsidP="001F7F84">
            <w:pPr>
              <w:rPr>
                <w:rFonts w:asciiTheme="minorHAnsi" w:eastAsia="Calibri" w:hAnsiTheme="minorHAnsi" w:cstheme="minorHAnsi"/>
                <w:lang w:val="es-BO"/>
              </w:rPr>
            </w:pPr>
          </w:p>
        </w:tc>
        <w:tc>
          <w:tcPr>
            <w:tcW w:w="992" w:type="dxa"/>
          </w:tcPr>
          <w:p w14:paraId="1093E17F" w14:textId="77777777" w:rsidR="001F7F84" w:rsidRPr="00415CCC" w:rsidRDefault="001F7F84" w:rsidP="001F7F84">
            <w:pPr>
              <w:rPr>
                <w:rFonts w:asciiTheme="minorHAnsi" w:eastAsia="Calibri" w:hAnsiTheme="minorHAnsi" w:cstheme="minorHAnsi"/>
                <w:lang w:val="es-BO"/>
              </w:rPr>
            </w:pPr>
          </w:p>
        </w:tc>
      </w:tr>
      <w:tr w:rsidR="001F7F84" w:rsidRPr="00415CCC" w14:paraId="25F2D910" w14:textId="77777777" w:rsidTr="006E185F">
        <w:trPr>
          <w:trHeight w:val="149"/>
        </w:trPr>
        <w:tc>
          <w:tcPr>
            <w:tcW w:w="2059" w:type="dxa"/>
            <w:vAlign w:val="center"/>
          </w:tcPr>
          <w:p w14:paraId="3E9CCE91" w14:textId="16D2A2A8" w:rsidR="001F7F84" w:rsidRPr="00415CCC" w:rsidRDefault="001F7F84" w:rsidP="001F7F84">
            <w:pPr>
              <w:rPr>
                <w:rFonts w:asciiTheme="minorHAnsi" w:hAnsiTheme="minorHAnsi" w:cstheme="minorHAnsi"/>
              </w:rPr>
            </w:pPr>
            <w:r w:rsidRPr="00415CCC">
              <w:rPr>
                <w:rFonts w:asciiTheme="minorHAnsi" w:hAnsiTheme="minorHAnsi" w:cstheme="minorHAnsi"/>
              </w:rPr>
              <w:t>Instalación</w:t>
            </w:r>
          </w:p>
        </w:tc>
        <w:tc>
          <w:tcPr>
            <w:tcW w:w="2992" w:type="dxa"/>
            <w:shd w:val="clear" w:color="auto" w:fill="auto"/>
            <w:vAlign w:val="center"/>
          </w:tcPr>
          <w:p w14:paraId="29B6D27C" w14:textId="77777777" w:rsidR="001F7F84" w:rsidRPr="00415CCC" w:rsidRDefault="001F7F84" w:rsidP="001F7F84">
            <w:pPr>
              <w:rPr>
                <w:rFonts w:asciiTheme="minorHAnsi" w:hAnsiTheme="minorHAnsi" w:cstheme="minorHAnsi"/>
              </w:rPr>
            </w:pPr>
            <w:r w:rsidRPr="00415CCC">
              <w:rPr>
                <w:rFonts w:asciiTheme="minorHAnsi" w:hAnsiTheme="minorHAnsi" w:cstheme="minorHAnsi"/>
              </w:rPr>
              <w:t>La unidad UPS deberá ser instalada bajo la modalidad llave en mano en el DATA CENTER de la CSBP conforme lo siguiente:</w:t>
            </w:r>
          </w:p>
          <w:p w14:paraId="65B5B583" w14:textId="77777777" w:rsidR="001F7F84" w:rsidRPr="00415CCC" w:rsidRDefault="001F7F84" w:rsidP="001F7F84">
            <w:pPr>
              <w:pStyle w:val="Prrafodelista"/>
              <w:numPr>
                <w:ilvl w:val="0"/>
                <w:numId w:val="36"/>
              </w:numPr>
              <w:spacing w:after="160" w:line="259" w:lineRule="auto"/>
              <w:ind w:left="317" w:hanging="262"/>
              <w:rPr>
                <w:rFonts w:asciiTheme="minorHAnsi" w:hAnsiTheme="minorHAnsi" w:cstheme="minorHAnsi"/>
              </w:rPr>
            </w:pPr>
            <w:r w:rsidRPr="00415CCC">
              <w:rPr>
                <w:rFonts w:asciiTheme="minorHAnsi" w:hAnsiTheme="minorHAnsi" w:cstheme="minorHAnsi"/>
              </w:rPr>
              <w:t>Se deberá realizar una inspección previa para la instalación.</w:t>
            </w:r>
          </w:p>
          <w:p w14:paraId="070153F6" w14:textId="77777777" w:rsidR="001F7F84" w:rsidRPr="00415CCC" w:rsidRDefault="001F7F84" w:rsidP="001F7F84">
            <w:pPr>
              <w:pStyle w:val="Prrafodelista"/>
              <w:numPr>
                <w:ilvl w:val="0"/>
                <w:numId w:val="36"/>
              </w:numPr>
              <w:ind w:left="226" w:hanging="180"/>
              <w:rPr>
                <w:rFonts w:asciiTheme="minorHAnsi" w:hAnsiTheme="minorHAnsi" w:cstheme="minorHAnsi"/>
              </w:rPr>
            </w:pPr>
            <w:r w:rsidRPr="00415CCC">
              <w:rPr>
                <w:rFonts w:asciiTheme="minorHAnsi" w:hAnsiTheme="minorHAnsi" w:cstheme="minorHAnsi"/>
              </w:rPr>
              <w:t>La instalación debe realizarse de acuerdo a normas eléctricas (NB 777)</w:t>
            </w:r>
          </w:p>
          <w:p w14:paraId="58FEB106" w14:textId="77777777" w:rsidR="001F7F84" w:rsidRPr="00415CCC" w:rsidRDefault="001F7F84" w:rsidP="001F7F84">
            <w:pPr>
              <w:pStyle w:val="Prrafodelista"/>
              <w:numPr>
                <w:ilvl w:val="0"/>
                <w:numId w:val="36"/>
              </w:numPr>
              <w:ind w:left="226" w:hanging="180"/>
              <w:rPr>
                <w:rFonts w:asciiTheme="minorHAnsi" w:hAnsiTheme="minorHAnsi" w:cstheme="minorHAnsi"/>
              </w:rPr>
            </w:pPr>
            <w:r w:rsidRPr="00415CCC">
              <w:rPr>
                <w:rFonts w:asciiTheme="minorHAnsi" w:hAnsiTheme="minorHAnsi" w:cstheme="minorHAnsi"/>
              </w:rPr>
              <w:t>La instalación debe ser realizada por personal técnico especializado, capacitado en el manejo del equipo (Adjuntar Certificados)</w:t>
            </w:r>
          </w:p>
          <w:p w14:paraId="3DDA16E9" w14:textId="77777777" w:rsidR="001F7F84" w:rsidRPr="00415CCC" w:rsidRDefault="001F7F84" w:rsidP="001F7F84">
            <w:pPr>
              <w:pStyle w:val="Prrafodelista"/>
              <w:numPr>
                <w:ilvl w:val="0"/>
                <w:numId w:val="36"/>
              </w:numPr>
              <w:ind w:left="226" w:hanging="180"/>
              <w:rPr>
                <w:rFonts w:asciiTheme="minorHAnsi" w:hAnsiTheme="minorHAnsi" w:cstheme="minorHAnsi"/>
              </w:rPr>
            </w:pPr>
            <w:r w:rsidRPr="00415CCC">
              <w:rPr>
                <w:rFonts w:asciiTheme="minorHAnsi" w:hAnsiTheme="minorHAnsi" w:cstheme="minorHAnsi"/>
              </w:rPr>
              <w:t>Todo daño y/o perjuicio ocasionado a los bienes de la institución producto de los servicios de instalación, materia del presente proceso de contratación, será de responsabilidad del proponente, estando obligado a reponer y/o reparar el daño ocasionado de forma inmediata.</w:t>
            </w:r>
          </w:p>
          <w:p w14:paraId="72ADB96A" w14:textId="77777777" w:rsidR="001F7F84" w:rsidRPr="00415CCC" w:rsidRDefault="001F7F84" w:rsidP="001F7F84">
            <w:pPr>
              <w:pStyle w:val="Prrafodelista"/>
              <w:numPr>
                <w:ilvl w:val="0"/>
                <w:numId w:val="36"/>
              </w:numPr>
              <w:ind w:left="226" w:hanging="180"/>
              <w:rPr>
                <w:rFonts w:asciiTheme="minorHAnsi" w:hAnsiTheme="minorHAnsi" w:cstheme="minorHAnsi"/>
              </w:rPr>
            </w:pPr>
            <w:r w:rsidRPr="00415CCC">
              <w:rPr>
                <w:rFonts w:asciiTheme="minorHAnsi" w:hAnsiTheme="minorHAnsi" w:cstheme="minorHAnsi"/>
              </w:rPr>
              <w:t>Toda modificación estructural o de acabado deberá ser repuesto de acuerdo a las condiciones originales, lo que incluye el pintado de paredes, materiales y todo lo necesario para la instalación de los equipos.</w:t>
            </w:r>
          </w:p>
          <w:p w14:paraId="20AD5C48" w14:textId="0DAF105F" w:rsidR="001F7F84" w:rsidRPr="00415CCC" w:rsidRDefault="001F7F84" w:rsidP="001F7F84">
            <w:pPr>
              <w:jc w:val="both"/>
              <w:rPr>
                <w:rFonts w:asciiTheme="minorHAnsi" w:hAnsiTheme="minorHAnsi" w:cstheme="minorHAnsi"/>
              </w:rPr>
            </w:pPr>
            <w:r w:rsidRPr="00415CCC">
              <w:rPr>
                <w:rFonts w:asciiTheme="minorHAnsi" w:hAnsiTheme="minorHAnsi" w:cstheme="minorHAnsi"/>
              </w:rPr>
              <w:t>Deberá contemplar todos los accesorios necesarios para la instalación, así mismo los materiales y accesorios deberán ser de buena calidad.</w:t>
            </w:r>
          </w:p>
        </w:tc>
        <w:tc>
          <w:tcPr>
            <w:tcW w:w="3024" w:type="dxa"/>
          </w:tcPr>
          <w:p w14:paraId="35B9F433"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39DA0B4A"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7CEFE9A6" w14:textId="77777777" w:rsidR="001F7F84" w:rsidRPr="00415CCC" w:rsidRDefault="001F7F84" w:rsidP="001F7F84">
            <w:pPr>
              <w:rPr>
                <w:rFonts w:asciiTheme="minorHAnsi" w:eastAsia="Calibri" w:hAnsiTheme="minorHAnsi" w:cstheme="minorHAnsi"/>
                <w:lang w:val="es-BO"/>
              </w:rPr>
            </w:pPr>
          </w:p>
        </w:tc>
        <w:tc>
          <w:tcPr>
            <w:tcW w:w="992" w:type="dxa"/>
          </w:tcPr>
          <w:p w14:paraId="1AE3885B" w14:textId="77777777" w:rsidR="001F7F84" w:rsidRPr="00415CCC" w:rsidRDefault="001F7F84" w:rsidP="001F7F84">
            <w:pPr>
              <w:rPr>
                <w:rFonts w:asciiTheme="minorHAnsi" w:eastAsia="Calibri" w:hAnsiTheme="minorHAnsi" w:cstheme="minorHAnsi"/>
                <w:lang w:val="es-BO"/>
              </w:rPr>
            </w:pPr>
          </w:p>
        </w:tc>
      </w:tr>
      <w:tr w:rsidR="001F7F84" w:rsidRPr="00415CCC" w14:paraId="0524D8CD" w14:textId="77777777" w:rsidTr="006E185F">
        <w:trPr>
          <w:trHeight w:val="149"/>
        </w:trPr>
        <w:tc>
          <w:tcPr>
            <w:tcW w:w="10343" w:type="dxa"/>
            <w:gridSpan w:val="6"/>
            <w:shd w:val="clear" w:color="auto" w:fill="D9D9D9"/>
            <w:vAlign w:val="center"/>
          </w:tcPr>
          <w:p w14:paraId="306A9D64" w14:textId="309CF750" w:rsidR="001F7F84" w:rsidRPr="00415CCC" w:rsidRDefault="001F7F84" w:rsidP="001F7F84">
            <w:pPr>
              <w:rPr>
                <w:rFonts w:asciiTheme="minorHAnsi" w:eastAsia="Calibri" w:hAnsiTheme="minorHAnsi" w:cstheme="minorHAnsi"/>
                <w:b/>
                <w:bCs/>
                <w:lang w:val="es-BO"/>
              </w:rPr>
            </w:pPr>
            <w:r w:rsidRPr="00415CCC">
              <w:rPr>
                <w:rFonts w:asciiTheme="minorHAnsi" w:eastAsia="Calibri" w:hAnsiTheme="minorHAnsi" w:cstheme="minorHAnsi"/>
                <w:b/>
                <w:bCs/>
                <w:lang w:val="es-BO"/>
              </w:rPr>
              <w:t>INSTALACION DE TABLEROS(S) DE DISTRIBUCION DE UPS</w:t>
            </w:r>
          </w:p>
        </w:tc>
      </w:tr>
      <w:tr w:rsidR="001F7F84" w:rsidRPr="00415CCC" w14:paraId="33233657" w14:textId="77777777" w:rsidTr="006E185F">
        <w:trPr>
          <w:trHeight w:val="149"/>
        </w:trPr>
        <w:tc>
          <w:tcPr>
            <w:tcW w:w="2059" w:type="dxa"/>
            <w:vAlign w:val="center"/>
          </w:tcPr>
          <w:p w14:paraId="719DF148" w14:textId="5B60AA67" w:rsidR="001F7F84" w:rsidRPr="00415CCC" w:rsidRDefault="001F7F84" w:rsidP="001F7F84">
            <w:pPr>
              <w:rPr>
                <w:rFonts w:asciiTheme="minorHAnsi" w:eastAsia="Calibri" w:hAnsiTheme="minorHAnsi" w:cstheme="minorHAnsi"/>
                <w:color w:val="000000"/>
                <w:lang w:eastAsia="es-ES"/>
              </w:rPr>
            </w:pPr>
          </w:p>
        </w:tc>
        <w:tc>
          <w:tcPr>
            <w:tcW w:w="2992" w:type="dxa"/>
          </w:tcPr>
          <w:p w14:paraId="533E5BEE" w14:textId="74EBD8DF" w:rsidR="001F7F84" w:rsidRPr="00415CCC" w:rsidRDefault="004C07C4" w:rsidP="001F7F84">
            <w:pPr>
              <w:jc w:val="both"/>
              <w:rPr>
                <w:rFonts w:asciiTheme="minorHAnsi" w:eastAsia="Calibri" w:hAnsiTheme="minorHAnsi" w:cstheme="minorHAnsi"/>
                <w:lang w:val="es-BO"/>
              </w:rPr>
            </w:pPr>
            <w:r w:rsidRPr="00415CCC">
              <w:rPr>
                <w:rFonts w:asciiTheme="minorHAnsi" w:eastAsia="Calibri" w:hAnsiTheme="minorHAnsi" w:cstheme="minorHAnsi"/>
                <w:kern w:val="0"/>
                <w:lang w:val="es-BO" w:eastAsia="en-US"/>
                <w14:ligatures w14:val="none"/>
              </w:rPr>
              <w:t xml:space="preserve">Se debe realizar la instalación de tablero(s) de distribución o la </w:t>
            </w:r>
            <w:r w:rsidRPr="00415CCC">
              <w:rPr>
                <w:rFonts w:asciiTheme="minorHAnsi" w:eastAsia="Calibri" w:hAnsiTheme="minorHAnsi" w:cstheme="minorHAnsi"/>
                <w:kern w:val="0"/>
                <w:lang w:val="es-BO" w:eastAsia="en-US"/>
                <w14:ligatures w14:val="none"/>
              </w:rPr>
              <w:lastRenderedPageBreak/>
              <w:t>adecuación al actual tablero de energía regulada de UPS (realizar la visita técnica previamente para la instalación de los tablero(s).</w:t>
            </w:r>
          </w:p>
        </w:tc>
        <w:tc>
          <w:tcPr>
            <w:tcW w:w="3024" w:type="dxa"/>
          </w:tcPr>
          <w:p w14:paraId="1A598E35" w14:textId="77777777" w:rsidR="001F7F84" w:rsidRPr="00415CCC" w:rsidRDefault="001F7F84" w:rsidP="001F7F84">
            <w:pPr>
              <w:rPr>
                <w:rFonts w:asciiTheme="minorHAnsi" w:eastAsia="Calibri" w:hAnsiTheme="minorHAnsi" w:cstheme="minorHAnsi"/>
                <w:lang w:val="es-BO"/>
              </w:rPr>
            </w:pPr>
          </w:p>
        </w:tc>
        <w:tc>
          <w:tcPr>
            <w:tcW w:w="343" w:type="dxa"/>
            <w:vAlign w:val="center"/>
          </w:tcPr>
          <w:p w14:paraId="78B14B6F" w14:textId="77777777" w:rsidR="001F7F84" w:rsidRPr="00415CCC" w:rsidRDefault="001F7F84" w:rsidP="001F7F84">
            <w:pPr>
              <w:jc w:val="center"/>
              <w:rPr>
                <w:rFonts w:asciiTheme="minorHAnsi" w:eastAsia="Calibri" w:hAnsiTheme="minorHAnsi" w:cstheme="minorHAnsi"/>
                <w:lang w:val="es-BO"/>
              </w:rPr>
            </w:pPr>
          </w:p>
        </w:tc>
        <w:tc>
          <w:tcPr>
            <w:tcW w:w="933" w:type="dxa"/>
          </w:tcPr>
          <w:p w14:paraId="44A7ECC4" w14:textId="77777777" w:rsidR="001F7F84" w:rsidRPr="00415CCC" w:rsidRDefault="001F7F84" w:rsidP="001F7F84">
            <w:pPr>
              <w:rPr>
                <w:rFonts w:asciiTheme="minorHAnsi" w:eastAsia="Calibri" w:hAnsiTheme="minorHAnsi" w:cstheme="minorHAnsi"/>
                <w:lang w:val="es-BO"/>
              </w:rPr>
            </w:pPr>
          </w:p>
        </w:tc>
        <w:tc>
          <w:tcPr>
            <w:tcW w:w="992" w:type="dxa"/>
          </w:tcPr>
          <w:p w14:paraId="7932F663" w14:textId="77777777" w:rsidR="001F7F84" w:rsidRPr="00415CCC" w:rsidRDefault="001F7F84" w:rsidP="001F7F84">
            <w:pPr>
              <w:rPr>
                <w:rFonts w:asciiTheme="minorHAnsi" w:eastAsia="Calibri" w:hAnsiTheme="minorHAnsi" w:cstheme="minorHAnsi"/>
                <w:lang w:val="es-BO"/>
              </w:rPr>
            </w:pPr>
          </w:p>
        </w:tc>
      </w:tr>
      <w:tr w:rsidR="004C07C4" w:rsidRPr="00415CCC" w14:paraId="53F24D7E" w14:textId="77777777" w:rsidTr="005D562B">
        <w:trPr>
          <w:trHeight w:val="149"/>
        </w:trPr>
        <w:tc>
          <w:tcPr>
            <w:tcW w:w="2059" w:type="dxa"/>
          </w:tcPr>
          <w:p w14:paraId="68E8838A" w14:textId="2F86110B" w:rsidR="004C07C4" w:rsidRPr="00415CCC" w:rsidRDefault="004C07C4" w:rsidP="004C07C4">
            <w:pPr>
              <w:rPr>
                <w:rFonts w:asciiTheme="minorHAnsi" w:eastAsia="Calibri" w:hAnsiTheme="minorHAnsi" w:cstheme="minorHAnsi"/>
                <w:color w:val="000000"/>
                <w:lang w:eastAsia="es-ES"/>
              </w:rPr>
            </w:pPr>
            <w:r w:rsidRPr="00415CCC">
              <w:rPr>
                <w:rFonts w:asciiTheme="minorHAnsi" w:hAnsiTheme="minorHAnsi" w:cstheme="minorHAnsi"/>
              </w:rPr>
              <w:t>Protección principal</w:t>
            </w:r>
          </w:p>
        </w:tc>
        <w:tc>
          <w:tcPr>
            <w:tcW w:w="2992" w:type="dxa"/>
          </w:tcPr>
          <w:p w14:paraId="39B4EE52" w14:textId="0BE2900B" w:rsidR="004C07C4" w:rsidRPr="00415CCC" w:rsidRDefault="004C07C4" w:rsidP="004C07C4">
            <w:pPr>
              <w:jc w:val="both"/>
              <w:rPr>
                <w:rFonts w:asciiTheme="minorHAnsi" w:eastAsia="Calibri" w:hAnsiTheme="minorHAnsi" w:cstheme="minorHAnsi"/>
                <w:lang w:val="es-BO"/>
              </w:rPr>
            </w:pPr>
            <w:r w:rsidRPr="00415CCC">
              <w:rPr>
                <w:rFonts w:asciiTheme="minorHAnsi" w:hAnsiTheme="minorHAnsi" w:cstheme="minorHAnsi"/>
              </w:rPr>
              <w:t>Trifásica que debe estar dimensionada de acuerdo a la capacidad de la UPS con una capacidad de corto circuito de 10kA o superior.</w:t>
            </w:r>
          </w:p>
        </w:tc>
        <w:tc>
          <w:tcPr>
            <w:tcW w:w="3024" w:type="dxa"/>
          </w:tcPr>
          <w:p w14:paraId="6D279880"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2312691A"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1456D501" w14:textId="77777777" w:rsidR="004C07C4" w:rsidRPr="00415CCC" w:rsidRDefault="004C07C4" w:rsidP="004C07C4">
            <w:pPr>
              <w:rPr>
                <w:rFonts w:asciiTheme="minorHAnsi" w:eastAsia="Calibri" w:hAnsiTheme="minorHAnsi" w:cstheme="minorHAnsi"/>
                <w:lang w:val="es-BO"/>
              </w:rPr>
            </w:pPr>
          </w:p>
        </w:tc>
        <w:tc>
          <w:tcPr>
            <w:tcW w:w="992" w:type="dxa"/>
          </w:tcPr>
          <w:p w14:paraId="62363092" w14:textId="77777777" w:rsidR="004C07C4" w:rsidRPr="00415CCC" w:rsidRDefault="004C07C4" w:rsidP="004C07C4">
            <w:pPr>
              <w:rPr>
                <w:rFonts w:asciiTheme="minorHAnsi" w:eastAsia="Calibri" w:hAnsiTheme="minorHAnsi" w:cstheme="minorHAnsi"/>
                <w:lang w:val="es-BO"/>
              </w:rPr>
            </w:pPr>
          </w:p>
        </w:tc>
      </w:tr>
      <w:tr w:rsidR="004C07C4" w:rsidRPr="00415CCC" w14:paraId="71E12BE8" w14:textId="77777777" w:rsidTr="00174926">
        <w:trPr>
          <w:trHeight w:val="149"/>
        </w:trPr>
        <w:tc>
          <w:tcPr>
            <w:tcW w:w="2059" w:type="dxa"/>
          </w:tcPr>
          <w:p w14:paraId="1193CFAA" w14:textId="67A41BA8" w:rsidR="004C07C4" w:rsidRPr="00415CCC" w:rsidRDefault="004C07C4" w:rsidP="004C07C4">
            <w:pPr>
              <w:rPr>
                <w:rFonts w:asciiTheme="minorHAnsi" w:eastAsia="Calibri" w:hAnsiTheme="minorHAnsi" w:cstheme="minorHAnsi"/>
                <w:color w:val="000000"/>
                <w:lang w:eastAsia="es-ES"/>
              </w:rPr>
            </w:pPr>
            <w:r w:rsidRPr="00415CCC">
              <w:rPr>
                <w:rFonts w:asciiTheme="minorHAnsi" w:hAnsiTheme="minorHAnsi" w:cstheme="minorHAnsi"/>
              </w:rPr>
              <w:t>Protecciones secundarias</w:t>
            </w:r>
          </w:p>
        </w:tc>
        <w:tc>
          <w:tcPr>
            <w:tcW w:w="2992" w:type="dxa"/>
          </w:tcPr>
          <w:p w14:paraId="4AA4B26F" w14:textId="77777777" w:rsidR="004C07C4" w:rsidRPr="00415CCC" w:rsidRDefault="004C07C4" w:rsidP="004C07C4">
            <w:pPr>
              <w:pStyle w:val="Prrafodelista"/>
              <w:numPr>
                <w:ilvl w:val="0"/>
                <w:numId w:val="36"/>
              </w:numPr>
              <w:ind w:left="226" w:hanging="180"/>
              <w:rPr>
                <w:rFonts w:asciiTheme="minorHAnsi" w:hAnsiTheme="minorHAnsi" w:cstheme="minorHAnsi"/>
              </w:rPr>
            </w:pPr>
            <w:r w:rsidRPr="00415CCC">
              <w:rPr>
                <w:rFonts w:asciiTheme="minorHAnsi" w:hAnsiTheme="minorHAnsi" w:cstheme="minorHAnsi"/>
              </w:rPr>
              <w:t>5 protecciones monofásicas para cada rack con una capacidad de corto circuito de 10kA o superior.</w:t>
            </w:r>
          </w:p>
          <w:p w14:paraId="6E926E05" w14:textId="2B5E1874" w:rsidR="004C07C4" w:rsidRPr="00415CCC" w:rsidRDefault="004C07C4" w:rsidP="004C07C4">
            <w:pPr>
              <w:jc w:val="both"/>
              <w:rPr>
                <w:rFonts w:asciiTheme="minorHAnsi" w:eastAsia="Calibri" w:hAnsiTheme="minorHAnsi" w:cstheme="minorHAnsi"/>
                <w:lang w:val="es-BO"/>
              </w:rPr>
            </w:pPr>
            <w:r w:rsidRPr="00415CCC">
              <w:rPr>
                <w:rFonts w:asciiTheme="minorHAnsi" w:hAnsiTheme="minorHAnsi" w:cstheme="minorHAnsi"/>
              </w:rPr>
              <w:t>Se debe prever el espacio para 1 protección adicionales para crecimiento.</w:t>
            </w:r>
          </w:p>
        </w:tc>
        <w:tc>
          <w:tcPr>
            <w:tcW w:w="3024" w:type="dxa"/>
          </w:tcPr>
          <w:p w14:paraId="029397AD"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732E8403"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5A8B61D3" w14:textId="77777777" w:rsidR="004C07C4" w:rsidRPr="00415CCC" w:rsidRDefault="004C07C4" w:rsidP="004C07C4">
            <w:pPr>
              <w:rPr>
                <w:rFonts w:asciiTheme="minorHAnsi" w:eastAsia="Calibri" w:hAnsiTheme="minorHAnsi" w:cstheme="minorHAnsi"/>
                <w:lang w:val="es-BO"/>
              </w:rPr>
            </w:pPr>
          </w:p>
        </w:tc>
        <w:tc>
          <w:tcPr>
            <w:tcW w:w="992" w:type="dxa"/>
          </w:tcPr>
          <w:p w14:paraId="3034BA70" w14:textId="77777777" w:rsidR="004C07C4" w:rsidRPr="00415CCC" w:rsidRDefault="004C07C4" w:rsidP="004C07C4">
            <w:pPr>
              <w:rPr>
                <w:rFonts w:asciiTheme="minorHAnsi" w:eastAsia="Calibri" w:hAnsiTheme="minorHAnsi" w:cstheme="minorHAnsi"/>
                <w:lang w:val="es-BO"/>
              </w:rPr>
            </w:pPr>
          </w:p>
        </w:tc>
      </w:tr>
      <w:tr w:rsidR="004C07C4" w:rsidRPr="00415CCC" w14:paraId="6EB9DD06" w14:textId="77777777" w:rsidTr="00390527">
        <w:trPr>
          <w:trHeight w:val="149"/>
        </w:trPr>
        <w:tc>
          <w:tcPr>
            <w:tcW w:w="2059" w:type="dxa"/>
          </w:tcPr>
          <w:p w14:paraId="3EDBCD08" w14:textId="5BD8631D" w:rsidR="004C07C4" w:rsidRPr="00415CCC" w:rsidRDefault="004C07C4" w:rsidP="004C07C4">
            <w:pPr>
              <w:rPr>
                <w:rFonts w:asciiTheme="minorHAnsi" w:hAnsiTheme="minorHAnsi" w:cstheme="minorHAnsi"/>
              </w:rPr>
            </w:pPr>
            <w:r w:rsidRPr="00415CCC">
              <w:rPr>
                <w:rFonts w:asciiTheme="minorHAnsi" w:hAnsiTheme="minorHAnsi" w:cstheme="minorHAnsi"/>
              </w:rPr>
              <w:t>Protecciones contra sobretensiones</w:t>
            </w:r>
          </w:p>
        </w:tc>
        <w:tc>
          <w:tcPr>
            <w:tcW w:w="2992" w:type="dxa"/>
          </w:tcPr>
          <w:p w14:paraId="115570C5" w14:textId="175F4001" w:rsidR="004C07C4" w:rsidRPr="00415CCC" w:rsidRDefault="004C07C4" w:rsidP="004C07C4">
            <w:pPr>
              <w:jc w:val="both"/>
              <w:rPr>
                <w:rFonts w:asciiTheme="minorHAnsi" w:hAnsiTheme="minorHAnsi" w:cstheme="minorHAnsi"/>
              </w:rPr>
            </w:pPr>
            <w:r w:rsidRPr="00415CCC">
              <w:rPr>
                <w:rFonts w:asciiTheme="minorHAnsi" w:hAnsiTheme="minorHAnsi" w:cstheme="minorHAnsi"/>
              </w:rPr>
              <w:t>Se debe contemplar protecciones contra sobretensiones Clase II con corriente máxima de descarga (8/20µs) de 40kA o superior</w:t>
            </w:r>
          </w:p>
        </w:tc>
        <w:tc>
          <w:tcPr>
            <w:tcW w:w="3024" w:type="dxa"/>
          </w:tcPr>
          <w:p w14:paraId="15D3E646"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7D35C173"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124B578F" w14:textId="77777777" w:rsidR="004C07C4" w:rsidRPr="00415CCC" w:rsidRDefault="004C07C4" w:rsidP="004C07C4">
            <w:pPr>
              <w:rPr>
                <w:rFonts w:asciiTheme="minorHAnsi" w:eastAsia="Calibri" w:hAnsiTheme="minorHAnsi" w:cstheme="minorHAnsi"/>
                <w:lang w:val="es-BO"/>
              </w:rPr>
            </w:pPr>
          </w:p>
        </w:tc>
        <w:tc>
          <w:tcPr>
            <w:tcW w:w="992" w:type="dxa"/>
          </w:tcPr>
          <w:p w14:paraId="6F6AC94F" w14:textId="77777777" w:rsidR="004C07C4" w:rsidRPr="00415CCC" w:rsidRDefault="004C07C4" w:rsidP="004C07C4">
            <w:pPr>
              <w:rPr>
                <w:rFonts w:asciiTheme="minorHAnsi" w:eastAsia="Calibri" w:hAnsiTheme="minorHAnsi" w:cstheme="minorHAnsi"/>
                <w:lang w:val="es-BO"/>
              </w:rPr>
            </w:pPr>
          </w:p>
        </w:tc>
      </w:tr>
      <w:tr w:rsidR="004C07C4" w:rsidRPr="00415CCC" w14:paraId="67A73CC9" w14:textId="77777777" w:rsidTr="00002BC3">
        <w:trPr>
          <w:trHeight w:val="149"/>
        </w:trPr>
        <w:tc>
          <w:tcPr>
            <w:tcW w:w="2059" w:type="dxa"/>
          </w:tcPr>
          <w:p w14:paraId="6B611CCC" w14:textId="14977FDE" w:rsidR="004C07C4" w:rsidRPr="00415CCC" w:rsidRDefault="004C07C4" w:rsidP="004C07C4">
            <w:pPr>
              <w:rPr>
                <w:rFonts w:asciiTheme="minorHAnsi" w:hAnsiTheme="minorHAnsi" w:cstheme="minorHAnsi"/>
              </w:rPr>
            </w:pPr>
            <w:r w:rsidRPr="00415CCC">
              <w:rPr>
                <w:rFonts w:asciiTheme="minorHAnsi" w:hAnsiTheme="minorHAnsi" w:cstheme="minorHAnsi"/>
              </w:rPr>
              <w:t>Barras de neutro y Tierra</w:t>
            </w:r>
          </w:p>
        </w:tc>
        <w:tc>
          <w:tcPr>
            <w:tcW w:w="2992" w:type="dxa"/>
          </w:tcPr>
          <w:p w14:paraId="079AB46D" w14:textId="131136DA" w:rsidR="004C07C4" w:rsidRPr="00415CCC" w:rsidRDefault="004C07C4" w:rsidP="004C07C4">
            <w:pPr>
              <w:jc w:val="both"/>
              <w:rPr>
                <w:rFonts w:asciiTheme="minorHAnsi" w:hAnsiTheme="minorHAnsi" w:cstheme="minorHAnsi"/>
              </w:rPr>
            </w:pPr>
            <w:r w:rsidRPr="00415CCC">
              <w:rPr>
                <w:rFonts w:asciiTheme="minorHAnsi" w:hAnsiTheme="minorHAnsi" w:cstheme="minorHAnsi"/>
              </w:rPr>
              <w:t>Las barras de cobre deben ser cincadas (zinc) y dimensionadas de acuerdo a la capacidad de tablero(s).</w:t>
            </w:r>
          </w:p>
        </w:tc>
        <w:tc>
          <w:tcPr>
            <w:tcW w:w="3024" w:type="dxa"/>
          </w:tcPr>
          <w:p w14:paraId="550865E1"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3E394FFD"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37BE824A" w14:textId="77777777" w:rsidR="004C07C4" w:rsidRPr="00415CCC" w:rsidRDefault="004C07C4" w:rsidP="004C07C4">
            <w:pPr>
              <w:rPr>
                <w:rFonts w:asciiTheme="minorHAnsi" w:eastAsia="Calibri" w:hAnsiTheme="minorHAnsi" w:cstheme="minorHAnsi"/>
                <w:lang w:val="es-BO"/>
              </w:rPr>
            </w:pPr>
          </w:p>
        </w:tc>
        <w:tc>
          <w:tcPr>
            <w:tcW w:w="992" w:type="dxa"/>
          </w:tcPr>
          <w:p w14:paraId="22992182" w14:textId="77777777" w:rsidR="004C07C4" w:rsidRPr="00415CCC" w:rsidRDefault="004C07C4" w:rsidP="004C07C4">
            <w:pPr>
              <w:rPr>
                <w:rFonts w:asciiTheme="minorHAnsi" w:eastAsia="Calibri" w:hAnsiTheme="minorHAnsi" w:cstheme="minorHAnsi"/>
                <w:lang w:val="es-BO"/>
              </w:rPr>
            </w:pPr>
          </w:p>
        </w:tc>
      </w:tr>
      <w:tr w:rsidR="004C07C4" w:rsidRPr="00415CCC" w14:paraId="791951B6" w14:textId="77777777" w:rsidTr="005D5F13">
        <w:trPr>
          <w:trHeight w:val="149"/>
        </w:trPr>
        <w:tc>
          <w:tcPr>
            <w:tcW w:w="2059" w:type="dxa"/>
          </w:tcPr>
          <w:p w14:paraId="15D3CC94" w14:textId="1BA11B35" w:rsidR="004C07C4" w:rsidRPr="00415CCC" w:rsidRDefault="004C07C4" w:rsidP="004C07C4">
            <w:pPr>
              <w:rPr>
                <w:rFonts w:asciiTheme="minorHAnsi" w:hAnsiTheme="minorHAnsi" w:cstheme="minorHAnsi"/>
              </w:rPr>
            </w:pPr>
            <w:r w:rsidRPr="00415CCC">
              <w:rPr>
                <w:rFonts w:asciiTheme="minorHAnsi" w:hAnsiTheme="minorHAnsi" w:cstheme="minorHAnsi"/>
              </w:rPr>
              <w:t>Etiquetado</w:t>
            </w:r>
          </w:p>
        </w:tc>
        <w:tc>
          <w:tcPr>
            <w:tcW w:w="2992" w:type="dxa"/>
          </w:tcPr>
          <w:p w14:paraId="795C1045" w14:textId="0E9D6F3D" w:rsidR="004C07C4" w:rsidRPr="00415CCC" w:rsidRDefault="004C07C4" w:rsidP="004C07C4">
            <w:pPr>
              <w:jc w:val="both"/>
              <w:rPr>
                <w:rFonts w:asciiTheme="minorHAnsi" w:hAnsiTheme="minorHAnsi" w:cstheme="minorHAnsi"/>
              </w:rPr>
            </w:pPr>
            <w:r w:rsidRPr="00415CCC">
              <w:rPr>
                <w:rFonts w:asciiTheme="minorHAnsi" w:hAnsiTheme="minorHAnsi" w:cstheme="minorHAnsi"/>
              </w:rPr>
              <w:t>Todo el cableado interno de tablero(s) debe contar con el etiquetado correspondiente.</w:t>
            </w:r>
          </w:p>
        </w:tc>
        <w:tc>
          <w:tcPr>
            <w:tcW w:w="3024" w:type="dxa"/>
          </w:tcPr>
          <w:p w14:paraId="5BE92458"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1A2438C9"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7AA3314F" w14:textId="77777777" w:rsidR="004C07C4" w:rsidRPr="00415CCC" w:rsidRDefault="004C07C4" w:rsidP="004C07C4">
            <w:pPr>
              <w:rPr>
                <w:rFonts w:asciiTheme="minorHAnsi" w:eastAsia="Calibri" w:hAnsiTheme="minorHAnsi" w:cstheme="minorHAnsi"/>
                <w:lang w:val="es-BO"/>
              </w:rPr>
            </w:pPr>
          </w:p>
        </w:tc>
        <w:tc>
          <w:tcPr>
            <w:tcW w:w="992" w:type="dxa"/>
          </w:tcPr>
          <w:p w14:paraId="61A7B00A" w14:textId="77777777" w:rsidR="004C07C4" w:rsidRPr="00415CCC" w:rsidRDefault="004C07C4" w:rsidP="004C07C4">
            <w:pPr>
              <w:rPr>
                <w:rFonts w:asciiTheme="minorHAnsi" w:eastAsia="Calibri" w:hAnsiTheme="minorHAnsi" w:cstheme="minorHAnsi"/>
                <w:lang w:val="es-BO"/>
              </w:rPr>
            </w:pPr>
          </w:p>
        </w:tc>
      </w:tr>
      <w:tr w:rsidR="004C07C4" w:rsidRPr="00415CCC" w14:paraId="1B37E140" w14:textId="77777777" w:rsidTr="005D5F13">
        <w:trPr>
          <w:trHeight w:val="149"/>
        </w:trPr>
        <w:tc>
          <w:tcPr>
            <w:tcW w:w="2059" w:type="dxa"/>
          </w:tcPr>
          <w:p w14:paraId="5FD751A8" w14:textId="3F08FB20" w:rsidR="004C07C4" w:rsidRPr="00415CCC" w:rsidRDefault="004C07C4" w:rsidP="004C07C4">
            <w:pPr>
              <w:rPr>
                <w:rFonts w:asciiTheme="minorHAnsi" w:hAnsiTheme="minorHAnsi" w:cstheme="minorHAnsi"/>
              </w:rPr>
            </w:pPr>
            <w:r w:rsidRPr="00415CCC">
              <w:rPr>
                <w:rFonts w:asciiTheme="minorHAnsi" w:hAnsiTheme="minorHAnsi" w:cstheme="minorHAnsi"/>
              </w:rPr>
              <w:t>Montaje del tablero</w:t>
            </w:r>
          </w:p>
        </w:tc>
        <w:tc>
          <w:tcPr>
            <w:tcW w:w="2992" w:type="dxa"/>
          </w:tcPr>
          <w:p w14:paraId="62647598" w14:textId="5696CDB8" w:rsidR="004C07C4" w:rsidRPr="00415CCC" w:rsidRDefault="004C07C4" w:rsidP="004C07C4">
            <w:pPr>
              <w:jc w:val="both"/>
              <w:rPr>
                <w:rFonts w:asciiTheme="minorHAnsi" w:hAnsiTheme="minorHAnsi" w:cstheme="minorHAnsi"/>
              </w:rPr>
            </w:pPr>
            <w:r w:rsidRPr="00415CCC">
              <w:rPr>
                <w:rFonts w:asciiTheme="minorHAnsi" w:hAnsiTheme="minorHAnsi" w:cstheme="minorHAnsi"/>
              </w:rPr>
              <w:t>Se debe contemplar todos los accesorios para el armado y montaje de tablero(s). (los materiales a utilizarse deben ser de buena calidad)</w:t>
            </w:r>
          </w:p>
        </w:tc>
        <w:tc>
          <w:tcPr>
            <w:tcW w:w="3024" w:type="dxa"/>
          </w:tcPr>
          <w:p w14:paraId="430020B6"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76F3AD72"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7D51EB9E" w14:textId="77777777" w:rsidR="004C07C4" w:rsidRPr="00415CCC" w:rsidRDefault="004C07C4" w:rsidP="004C07C4">
            <w:pPr>
              <w:rPr>
                <w:rFonts w:asciiTheme="minorHAnsi" w:eastAsia="Calibri" w:hAnsiTheme="minorHAnsi" w:cstheme="minorHAnsi"/>
                <w:lang w:val="es-BO"/>
              </w:rPr>
            </w:pPr>
          </w:p>
        </w:tc>
        <w:tc>
          <w:tcPr>
            <w:tcW w:w="992" w:type="dxa"/>
          </w:tcPr>
          <w:p w14:paraId="4AC8FA51" w14:textId="77777777" w:rsidR="004C07C4" w:rsidRPr="00415CCC" w:rsidRDefault="004C07C4" w:rsidP="004C07C4">
            <w:pPr>
              <w:rPr>
                <w:rFonts w:asciiTheme="minorHAnsi" w:eastAsia="Calibri" w:hAnsiTheme="minorHAnsi" w:cstheme="minorHAnsi"/>
                <w:lang w:val="es-BO"/>
              </w:rPr>
            </w:pPr>
          </w:p>
        </w:tc>
      </w:tr>
      <w:tr w:rsidR="004C07C4" w:rsidRPr="00415CCC" w14:paraId="4D85E485" w14:textId="77777777" w:rsidTr="006E185F">
        <w:trPr>
          <w:trHeight w:val="149"/>
        </w:trPr>
        <w:tc>
          <w:tcPr>
            <w:tcW w:w="10343" w:type="dxa"/>
            <w:gridSpan w:val="6"/>
            <w:shd w:val="clear" w:color="auto" w:fill="D9D9D9"/>
            <w:vAlign w:val="center"/>
          </w:tcPr>
          <w:p w14:paraId="665E5F96" w14:textId="08E6C94E" w:rsidR="004C07C4" w:rsidRPr="00415CCC" w:rsidRDefault="004C07C4" w:rsidP="004C07C4">
            <w:pPr>
              <w:rPr>
                <w:rFonts w:asciiTheme="minorHAnsi" w:eastAsia="Calibri" w:hAnsiTheme="minorHAnsi" w:cstheme="minorHAnsi"/>
                <w:b/>
                <w:bCs/>
                <w:lang w:val="es-BO"/>
              </w:rPr>
            </w:pPr>
            <w:r w:rsidRPr="00415CCC">
              <w:rPr>
                <w:rFonts w:asciiTheme="minorHAnsi" w:eastAsia="Calibri" w:hAnsiTheme="minorHAnsi" w:cstheme="minorHAnsi"/>
                <w:b/>
                <w:bCs/>
                <w:lang w:val="es-BO"/>
              </w:rPr>
              <w:t>INSTALACION DE CABLEADO Y BANDEJAS ELECTRICAS</w:t>
            </w:r>
          </w:p>
        </w:tc>
      </w:tr>
      <w:tr w:rsidR="004C07C4" w:rsidRPr="00415CCC" w14:paraId="54D684DA" w14:textId="77777777" w:rsidTr="004C07C4">
        <w:trPr>
          <w:trHeight w:val="810"/>
        </w:trPr>
        <w:tc>
          <w:tcPr>
            <w:tcW w:w="2059" w:type="dxa"/>
          </w:tcPr>
          <w:p w14:paraId="258AFBF3" w14:textId="59EF06CF" w:rsidR="004C07C4" w:rsidRPr="00415CCC" w:rsidRDefault="004C07C4" w:rsidP="004C07C4">
            <w:pPr>
              <w:rPr>
                <w:rFonts w:asciiTheme="minorHAnsi" w:eastAsia="Calibri" w:hAnsiTheme="minorHAnsi" w:cstheme="minorHAnsi"/>
                <w:lang w:val="es-BO"/>
              </w:rPr>
            </w:pPr>
            <w:r w:rsidRPr="00415CCC">
              <w:rPr>
                <w:rFonts w:asciiTheme="minorHAnsi" w:hAnsiTheme="minorHAnsi" w:cstheme="minorHAnsi"/>
              </w:rPr>
              <w:t>Conductores eléctricos</w:t>
            </w:r>
          </w:p>
        </w:tc>
        <w:tc>
          <w:tcPr>
            <w:tcW w:w="2992" w:type="dxa"/>
          </w:tcPr>
          <w:p w14:paraId="0E6B0531" w14:textId="77777777" w:rsidR="004C07C4" w:rsidRPr="00415CCC" w:rsidRDefault="004C07C4" w:rsidP="004C07C4">
            <w:pPr>
              <w:jc w:val="both"/>
              <w:rPr>
                <w:rFonts w:asciiTheme="minorHAnsi" w:hAnsiTheme="minorHAnsi" w:cstheme="minorHAnsi"/>
              </w:rPr>
            </w:pPr>
            <w:r w:rsidRPr="00415CCC">
              <w:rPr>
                <w:rFonts w:asciiTheme="minorHAnsi" w:hAnsiTheme="minorHAnsi" w:cstheme="minorHAnsi"/>
              </w:rPr>
              <w:t>El proponente deberá hacerse cargo de la instalación de la totalidad del cableado requerido para la puesta en marcha y el correcto funcionamiento del UPS.</w:t>
            </w:r>
          </w:p>
          <w:p w14:paraId="3AB2E259" w14:textId="77777777" w:rsidR="004C07C4" w:rsidRPr="00415CCC" w:rsidRDefault="004C07C4" w:rsidP="004C07C4">
            <w:pPr>
              <w:jc w:val="both"/>
              <w:rPr>
                <w:rFonts w:asciiTheme="minorHAnsi" w:hAnsiTheme="minorHAnsi" w:cstheme="minorHAnsi"/>
              </w:rPr>
            </w:pPr>
            <w:r w:rsidRPr="00415CCC">
              <w:rPr>
                <w:rFonts w:asciiTheme="minorHAnsi" w:hAnsiTheme="minorHAnsi" w:cstheme="minorHAnsi"/>
              </w:rPr>
              <w:t>Conductor:  de cobre no rígido anti llama (especificar)</w:t>
            </w:r>
          </w:p>
          <w:p w14:paraId="7BA236FC" w14:textId="77777777" w:rsidR="004C07C4" w:rsidRPr="00415CCC" w:rsidRDefault="004C07C4" w:rsidP="004C07C4">
            <w:pPr>
              <w:jc w:val="both"/>
              <w:rPr>
                <w:rFonts w:asciiTheme="minorHAnsi" w:hAnsiTheme="minorHAnsi" w:cstheme="minorHAnsi"/>
              </w:rPr>
            </w:pPr>
            <w:r w:rsidRPr="00415CCC">
              <w:rPr>
                <w:rFonts w:asciiTheme="minorHAnsi" w:hAnsiTheme="minorHAnsi" w:cstheme="minorHAnsi"/>
              </w:rPr>
              <w:t>Todo el cableado empleado deberá estar dimensionado para soportar la potencia nominal del equipo y de la carga.</w:t>
            </w:r>
          </w:p>
          <w:p w14:paraId="19246CC4" w14:textId="77777777" w:rsidR="004C07C4" w:rsidRPr="00415CCC" w:rsidRDefault="004C07C4" w:rsidP="004C07C4">
            <w:pPr>
              <w:jc w:val="both"/>
              <w:rPr>
                <w:rFonts w:asciiTheme="minorHAnsi" w:hAnsiTheme="minorHAnsi" w:cstheme="minorHAnsi"/>
              </w:rPr>
            </w:pPr>
            <w:r w:rsidRPr="00415CCC">
              <w:rPr>
                <w:rFonts w:asciiTheme="minorHAnsi" w:hAnsiTheme="minorHAnsi" w:cstheme="minorHAnsi"/>
              </w:rPr>
              <w:t>El cableado deberá incluir:</w:t>
            </w:r>
          </w:p>
          <w:p w14:paraId="256D6190"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lastRenderedPageBreak/>
              <w:t>Cableado desde el Tablero de Distribución Principal hasta el Tablero Bypass.</w:t>
            </w:r>
          </w:p>
          <w:p w14:paraId="70449A4A"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Cableado desde el Tablero Bypass hasta los bornes de entrada de la UPS</w:t>
            </w:r>
          </w:p>
          <w:p w14:paraId="12E005F1"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Cableado desde los bornes de salida de la UPS hasta el Tablero Bypass</w:t>
            </w:r>
          </w:p>
          <w:p w14:paraId="3750A82C"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Cableado desde el Tablero Bypass hasta el Tablero de Distribución Regulado</w:t>
            </w:r>
          </w:p>
          <w:p w14:paraId="2C506D9D"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Cableado desde el Tablero de Distribución Regulado hasta los Racks con terminación de toma schuko</w:t>
            </w:r>
          </w:p>
          <w:p w14:paraId="5FF05F09" w14:textId="2489DA68" w:rsidR="004C07C4" w:rsidRPr="00415CCC" w:rsidRDefault="004C07C4" w:rsidP="004C07C4">
            <w:pPr>
              <w:jc w:val="both"/>
              <w:rPr>
                <w:rFonts w:asciiTheme="minorHAnsi" w:eastAsia="Calibri" w:hAnsiTheme="minorHAnsi" w:cstheme="minorHAnsi"/>
                <w:lang w:val="es-BO"/>
              </w:rPr>
            </w:pPr>
            <w:r w:rsidRPr="00415CCC">
              <w:rPr>
                <w:rFonts w:asciiTheme="minorHAnsi" w:hAnsiTheme="minorHAnsi" w:cstheme="minorHAnsi"/>
              </w:rPr>
              <w:t>El cableado eléctrico deberá estar identificado (fases R, S, T, neutro N y Tierra PE) etiquetado en los puntos de entrada y salida).</w:t>
            </w:r>
          </w:p>
        </w:tc>
        <w:tc>
          <w:tcPr>
            <w:tcW w:w="3024" w:type="dxa"/>
          </w:tcPr>
          <w:p w14:paraId="237ABA3B" w14:textId="77777777" w:rsidR="004C07C4" w:rsidRPr="00415CCC" w:rsidRDefault="004C07C4" w:rsidP="004C07C4">
            <w:pPr>
              <w:rPr>
                <w:rFonts w:asciiTheme="minorHAnsi" w:eastAsia="Calibri" w:hAnsiTheme="minorHAnsi" w:cstheme="minorHAnsi"/>
                <w:lang w:val="es-BO"/>
              </w:rPr>
            </w:pPr>
          </w:p>
        </w:tc>
        <w:tc>
          <w:tcPr>
            <w:tcW w:w="343" w:type="dxa"/>
            <w:vAlign w:val="center"/>
          </w:tcPr>
          <w:p w14:paraId="36473ABB" w14:textId="77777777" w:rsidR="004C07C4" w:rsidRPr="00415CCC" w:rsidRDefault="004C07C4" w:rsidP="004C07C4">
            <w:pPr>
              <w:jc w:val="center"/>
              <w:rPr>
                <w:rFonts w:asciiTheme="minorHAnsi" w:eastAsia="Calibri" w:hAnsiTheme="minorHAnsi" w:cstheme="minorHAnsi"/>
                <w:lang w:val="es-BO"/>
              </w:rPr>
            </w:pPr>
          </w:p>
        </w:tc>
        <w:tc>
          <w:tcPr>
            <w:tcW w:w="933" w:type="dxa"/>
            <w:vAlign w:val="center"/>
          </w:tcPr>
          <w:p w14:paraId="65A4F4D8" w14:textId="77777777" w:rsidR="004C07C4" w:rsidRPr="00415CCC" w:rsidRDefault="004C07C4" w:rsidP="004C07C4">
            <w:pPr>
              <w:jc w:val="center"/>
              <w:rPr>
                <w:rFonts w:asciiTheme="minorHAnsi" w:eastAsia="Calibri" w:hAnsiTheme="minorHAnsi" w:cstheme="minorHAnsi"/>
                <w:lang w:val="es-BO"/>
              </w:rPr>
            </w:pPr>
          </w:p>
        </w:tc>
        <w:tc>
          <w:tcPr>
            <w:tcW w:w="992" w:type="dxa"/>
          </w:tcPr>
          <w:p w14:paraId="0451E54E" w14:textId="77777777" w:rsidR="004C07C4" w:rsidRPr="00415CCC" w:rsidRDefault="004C07C4" w:rsidP="004C07C4">
            <w:pPr>
              <w:rPr>
                <w:rFonts w:asciiTheme="minorHAnsi" w:eastAsia="Calibri" w:hAnsiTheme="minorHAnsi" w:cstheme="minorHAnsi"/>
                <w:lang w:val="es-BO"/>
              </w:rPr>
            </w:pPr>
          </w:p>
        </w:tc>
      </w:tr>
      <w:tr w:rsidR="004C07C4" w:rsidRPr="00415CCC" w14:paraId="0CD54C45" w14:textId="77777777" w:rsidTr="006E185F">
        <w:trPr>
          <w:trHeight w:val="190"/>
        </w:trPr>
        <w:tc>
          <w:tcPr>
            <w:tcW w:w="2059" w:type="dxa"/>
          </w:tcPr>
          <w:p w14:paraId="7CADFB14" w14:textId="7469AF7C" w:rsidR="004C07C4" w:rsidRPr="00415CCC" w:rsidRDefault="004C07C4" w:rsidP="004C07C4">
            <w:pPr>
              <w:rPr>
                <w:rFonts w:asciiTheme="minorHAnsi" w:eastAsia="Calibri" w:hAnsiTheme="minorHAnsi" w:cstheme="minorHAnsi"/>
                <w:lang w:val="es-BO"/>
              </w:rPr>
            </w:pPr>
            <w:r w:rsidRPr="00415CCC">
              <w:rPr>
                <w:rFonts w:asciiTheme="minorHAnsi" w:hAnsiTheme="minorHAnsi" w:cstheme="minorHAnsi"/>
              </w:rPr>
              <w:t>Canalización</w:t>
            </w:r>
          </w:p>
        </w:tc>
        <w:tc>
          <w:tcPr>
            <w:tcW w:w="2992" w:type="dxa"/>
          </w:tcPr>
          <w:p w14:paraId="39861FB5" w14:textId="22A75EC3" w:rsidR="004C07C4" w:rsidRPr="00415CCC" w:rsidRDefault="004C07C4" w:rsidP="004C07C4">
            <w:pPr>
              <w:jc w:val="both"/>
              <w:rPr>
                <w:rFonts w:asciiTheme="minorHAnsi" w:eastAsia="Calibri" w:hAnsiTheme="minorHAnsi" w:cstheme="minorHAnsi"/>
                <w:lang w:val="es-BO"/>
              </w:rPr>
            </w:pPr>
            <w:r w:rsidRPr="00415CCC">
              <w:rPr>
                <w:rFonts w:asciiTheme="minorHAnsi" w:hAnsiTheme="minorHAnsi" w:cstheme="minorHAnsi"/>
              </w:rPr>
              <w:t>El ofertante deberá utilizar el tendido de escalerillas eléctricas existentes para realizar todo el tendido y ordenado del cableado eléctrico.</w:t>
            </w:r>
          </w:p>
        </w:tc>
        <w:tc>
          <w:tcPr>
            <w:tcW w:w="3024" w:type="dxa"/>
          </w:tcPr>
          <w:p w14:paraId="697B3CE4" w14:textId="77777777" w:rsidR="004C07C4" w:rsidRPr="00415CCC" w:rsidRDefault="004C07C4" w:rsidP="004C07C4">
            <w:pPr>
              <w:rPr>
                <w:rFonts w:asciiTheme="minorHAnsi" w:eastAsia="Calibri" w:hAnsiTheme="minorHAnsi" w:cstheme="minorHAnsi"/>
                <w:lang w:val="es-BO"/>
              </w:rPr>
            </w:pPr>
          </w:p>
        </w:tc>
        <w:tc>
          <w:tcPr>
            <w:tcW w:w="343" w:type="dxa"/>
          </w:tcPr>
          <w:p w14:paraId="37DBE460"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09D4FFC9" w14:textId="77777777" w:rsidR="004C07C4" w:rsidRPr="00415CCC" w:rsidRDefault="004C07C4" w:rsidP="004C07C4">
            <w:pPr>
              <w:jc w:val="center"/>
              <w:rPr>
                <w:rFonts w:asciiTheme="minorHAnsi" w:eastAsia="Calibri" w:hAnsiTheme="minorHAnsi" w:cstheme="minorHAnsi"/>
                <w:lang w:val="es-BO"/>
              </w:rPr>
            </w:pPr>
          </w:p>
        </w:tc>
        <w:tc>
          <w:tcPr>
            <w:tcW w:w="992" w:type="dxa"/>
          </w:tcPr>
          <w:p w14:paraId="4B656B61" w14:textId="77777777" w:rsidR="004C07C4" w:rsidRPr="00415CCC" w:rsidRDefault="004C07C4" w:rsidP="004C07C4">
            <w:pPr>
              <w:rPr>
                <w:rFonts w:asciiTheme="minorHAnsi" w:eastAsia="Calibri" w:hAnsiTheme="minorHAnsi" w:cstheme="minorHAnsi"/>
                <w:lang w:val="es-BO"/>
              </w:rPr>
            </w:pPr>
          </w:p>
        </w:tc>
      </w:tr>
      <w:tr w:rsidR="004C07C4" w:rsidRPr="00415CCC" w14:paraId="58126875" w14:textId="77777777" w:rsidTr="006E185F">
        <w:trPr>
          <w:trHeight w:val="190"/>
        </w:trPr>
        <w:tc>
          <w:tcPr>
            <w:tcW w:w="2059" w:type="dxa"/>
          </w:tcPr>
          <w:p w14:paraId="73C4084E" w14:textId="519FB9C7" w:rsidR="004C07C4" w:rsidRPr="00415CCC" w:rsidRDefault="004C07C4" w:rsidP="004C07C4">
            <w:pPr>
              <w:rPr>
                <w:rFonts w:asciiTheme="minorHAnsi" w:hAnsiTheme="minorHAnsi" w:cstheme="minorHAnsi"/>
              </w:rPr>
            </w:pPr>
            <w:r w:rsidRPr="00415CCC">
              <w:rPr>
                <w:rFonts w:asciiTheme="minorHAnsi" w:hAnsiTheme="minorHAnsi" w:cstheme="minorHAnsi"/>
              </w:rPr>
              <w:t>Instalación</w:t>
            </w:r>
          </w:p>
        </w:tc>
        <w:tc>
          <w:tcPr>
            <w:tcW w:w="2992" w:type="dxa"/>
          </w:tcPr>
          <w:p w14:paraId="77A6E121" w14:textId="77777777" w:rsidR="004C07C4" w:rsidRPr="00415CCC" w:rsidRDefault="004C07C4" w:rsidP="004C07C4">
            <w:pPr>
              <w:jc w:val="both"/>
              <w:rPr>
                <w:rFonts w:asciiTheme="minorHAnsi" w:hAnsiTheme="minorHAnsi" w:cstheme="minorHAnsi"/>
              </w:rPr>
            </w:pPr>
            <w:r w:rsidRPr="00415CCC">
              <w:rPr>
                <w:rFonts w:asciiTheme="minorHAnsi" w:hAnsiTheme="minorHAnsi" w:cstheme="minorHAnsi"/>
              </w:rPr>
              <w:t>La empresa ofertante deberá realizar la instalación completa y puesta en marcha, tomando en cuenta lo siguiente:</w:t>
            </w:r>
          </w:p>
          <w:p w14:paraId="5817A706"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Se deberá realizar una inspección previa para la instalación.</w:t>
            </w:r>
          </w:p>
          <w:p w14:paraId="1E6F6AB9"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El diseño y la instalación deberán contemplarse en alguna norma (especificar)</w:t>
            </w:r>
          </w:p>
          <w:p w14:paraId="335DF102"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La instalación debe ser realizada por personal técnico especializado, capacitado en el manejo de los materiales.</w:t>
            </w:r>
          </w:p>
          <w:p w14:paraId="35F39D3D"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 xml:space="preserve">Todo daño y/o perjuicio ocasionado a los bienes de la institución producto de los servicios de instalación, materia del presente proceso de contratación, será de responsabilidad del ofertante, estando obligado a reponer y/o </w:t>
            </w:r>
            <w:r w:rsidRPr="00415CCC">
              <w:rPr>
                <w:rFonts w:asciiTheme="minorHAnsi" w:hAnsiTheme="minorHAnsi" w:cstheme="minorHAnsi"/>
              </w:rPr>
              <w:lastRenderedPageBreak/>
              <w:t>reparar el daño ocasionado en forma inmediata.</w:t>
            </w:r>
          </w:p>
          <w:p w14:paraId="5DE3F9E3"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Toda modificación estructural o de acabado deberá ser repuesto de acuerdo a las condiciones originales, lo que incluye el pintado de paredes, materiales y todo lo necesario para la instalación de los equipos con materiales de primera calidad.</w:t>
            </w:r>
          </w:p>
          <w:p w14:paraId="0DF6534F" w14:textId="77777777" w:rsidR="004C07C4" w:rsidRPr="00415CCC" w:rsidRDefault="004C07C4" w:rsidP="004C07C4">
            <w:pPr>
              <w:pStyle w:val="Prrafodelista"/>
              <w:numPr>
                <w:ilvl w:val="0"/>
                <w:numId w:val="36"/>
              </w:numPr>
              <w:ind w:left="226" w:hanging="180"/>
              <w:contextualSpacing w:val="0"/>
              <w:rPr>
                <w:rFonts w:asciiTheme="minorHAnsi" w:hAnsiTheme="minorHAnsi" w:cstheme="minorHAnsi"/>
              </w:rPr>
            </w:pPr>
            <w:r w:rsidRPr="00415CCC">
              <w:rPr>
                <w:rFonts w:asciiTheme="minorHAnsi" w:hAnsiTheme="minorHAnsi" w:cstheme="minorHAnsi"/>
              </w:rPr>
              <w:t>El dimensionamiento y recorrido de las bandejas eléctricas debe contemplar la conexión entre tableros, circuitos derivados y soportar el peso de los conductores. Se deberá contemplar la instalación de estas bandejas de los tableros hasta los gabinetes.</w:t>
            </w:r>
          </w:p>
          <w:p w14:paraId="427F850F" w14:textId="3DE6A902" w:rsidR="004C07C4" w:rsidRPr="00415CCC" w:rsidRDefault="004C07C4" w:rsidP="004C07C4">
            <w:pPr>
              <w:jc w:val="both"/>
              <w:rPr>
                <w:rFonts w:asciiTheme="minorHAnsi" w:hAnsiTheme="minorHAnsi" w:cstheme="minorHAnsi"/>
              </w:rPr>
            </w:pPr>
            <w:r w:rsidRPr="00415CCC">
              <w:rPr>
                <w:rFonts w:asciiTheme="minorHAnsi" w:hAnsiTheme="minorHAnsi" w:cstheme="minorHAnsi"/>
              </w:rPr>
              <w:t>Se debe realizar la provisión mínima de 2 PDUs adicionales.</w:t>
            </w:r>
          </w:p>
        </w:tc>
        <w:tc>
          <w:tcPr>
            <w:tcW w:w="3024" w:type="dxa"/>
          </w:tcPr>
          <w:p w14:paraId="31205981" w14:textId="77777777" w:rsidR="004C07C4" w:rsidRPr="00415CCC" w:rsidRDefault="004C07C4" w:rsidP="004C07C4">
            <w:pPr>
              <w:rPr>
                <w:rFonts w:asciiTheme="minorHAnsi" w:eastAsia="Calibri" w:hAnsiTheme="minorHAnsi" w:cstheme="minorHAnsi"/>
                <w:lang w:val="es-BO"/>
              </w:rPr>
            </w:pPr>
          </w:p>
        </w:tc>
        <w:tc>
          <w:tcPr>
            <w:tcW w:w="343" w:type="dxa"/>
          </w:tcPr>
          <w:p w14:paraId="41168786" w14:textId="77777777" w:rsidR="004C07C4" w:rsidRPr="00415CCC" w:rsidRDefault="004C07C4" w:rsidP="004C07C4">
            <w:pPr>
              <w:jc w:val="center"/>
              <w:rPr>
                <w:rFonts w:asciiTheme="minorHAnsi" w:eastAsia="Calibri" w:hAnsiTheme="minorHAnsi" w:cstheme="minorHAnsi"/>
                <w:lang w:val="es-BO"/>
              </w:rPr>
            </w:pPr>
          </w:p>
        </w:tc>
        <w:tc>
          <w:tcPr>
            <w:tcW w:w="933" w:type="dxa"/>
          </w:tcPr>
          <w:p w14:paraId="1859FB78" w14:textId="77777777" w:rsidR="004C07C4" w:rsidRPr="00415CCC" w:rsidRDefault="004C07C4" w:rsidP="004C07C4">
            <w:pPr>
              <w:jc w:val="center"/>
              <w:rPr>
                <w:rFonts w:asciiTheme="minorHAnsi" w:eastAsia="Calibri" w:hAnsiTheme="minorHAnsi" w:cstheme="minorHAnsi"/>
                <w:lang w:val="es-BO"/>
              </w:rPr>
            </w:pPr>
          </w:p>
        </w:tc>
        <w:tc>
          <w:tcPr>
            <w:tcW w:w="992" w:type="dxa"/>
          </w:tcPr>
          <w:p w14:paraId="4F10F1A0" w14:textId="77777777" w:rsidR="004C07C4" w:rsidRPr="00415CCC" w:rsidRDefault="004C07C4" w:rsidP="004C07C4">
            <w:pPr>
              <w:rPr>
                <w:rFonts w:asciiTheme="minorHAnsi" w:eastAsia="Calibri" w:hAnsiTheme="minorHAnsi" w:cstheme="minorHAnsi"/>
                <w:lang w:val="es-BO"/>
              </w:rPr>
            </w:pPr>
          </w:p>
        </w:tc>
      </w:tr>
      <w:tr w:rsidR="004C07C4" w:rsidRPr="00415CCC" w14:paraId="1BFDE6FB" w14:textId="77777777" w:rsidTr="00AE1C64">
        <w:trPr>
          <w:trHeight w:val="190"/>
        </w:trPr>
        <w:tc>
          <w:tcPr>
            <w:tcW w:w="10343" w:type="dxa"/>
            <w:gridSpan w:val="6"/>
            <w:shd w:val="clear" w:color="auto" w:fill="D0CECE" w:themeFill="background2" w:themeFillShade="E6"/>
          </w:tcPr>
          <w:p w14:paraId="7CD53FCF" w14:textId="0C0F97C0" w:rsidR="004C07C4" w:rsidRPr="00415CCC" w:rsidRDefault="002F5826" w:rsidP="004C07C4">
            <w:pPr>
              <w:rPr>
                <w:rFonts w:asciiTheme="minorHAnsi" w:eastAsia="Calibri" w:hAnsiTheme="minorHAnsi" w:cstheme="minorHAnsi"/>
                <w:b/>
                <w:bCs/>
                <w:lang w:val="es-BO"/>
              </w:rPr>
            </w:pPr>
            <w:r w:rsidRPr="00415CCC">
              <w:rPr>
                <w:rFonts w:asciiTheme="minorHAnsi" w:eastAsia="Calibri" w:hAnsiTheme="minorHAnsi" w:cstheme="minorHAnsi"/>
                <w:b/>
                <w:bCs/>
                <w:lang w:val="es-BO"/>
              </w:rPr>
              <w:t>TRASLADO DE AIRE SPLIT</w:t>
            </w:r>
          </w:p>
        </w:tc>
      </w:tr>
      <w:tr w:rsidR="002F5826" w:rsidRPr="00415CCC" w14:paraId="70206777" w14:textId="77777777" w:rsidTr="005E42FA">
        <w:trPr>
          <w:trHeight w:val="190"/>
        </w:trPr>
        <w:tc>
          <w:tcPr>
            <w:tcW w:w="2059" w:type="dxa"/>
            <w:vAlign w:val="center"/>
          </w:tcPr>
          <w:p w14:paraId="31603042" w14:textId="293056A0" w:rsidR="002F5826" w:rsidRPr="00415CCC" w:rsidRDefault="002F5826" w:rsidP="00415CCC">
            <w:pPr>
              <w:rPr>
                <w:rFonts w:asciiTheme="minorHAnsi" w:hAnsiTheme="minorHAnsi" w:cstheme="minorHAnsi"/>
              </w:rPr>
            </w:pPr>
            <w:r w:rsidRPr="00415CCC">
              <w:rPr>
                <w:rFonts w:asciiTheme="minorHAnsi" w:hAnsiTheme="minorHAnsi" w:cstheme="minorHAnsi"/>
              </w:rPr>
              <w:t>Traslado de Aire</w:t>
            </w:r>
          </w:p>
        </w:tc>
        <w:tc>
          <w:tcPr>
            <w:tcW w:w="2992" w:type="dxa"/>
            <w:vAlign w:val="center"/>
          </w:tcPr>
          <w:p w14:paraId="3E780F1E"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Se deberán entregar los bienes con instalación completa y puesta en marcha de un aire split, tomando en cuenta lo siguiente:</w:t>
            </w:r>
          </w:p>
          <w:p w14:paraId="1EE8C752"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La ubicación del traslado del aire acondicionado estará en el ambiente donde se encuentra la sala de servidores</w:t>
            </w:r>
          </w:p>
          <w:p w14:paraId="63334AF6"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Para la alimentación del aire acondicionado se deberá instalar un punto de toma eléctrica nema.</w:t>
            </w:r>
          </w:p>
          <w:p w14:paraId="41CFA5B8"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Se debe redistribuir el circuito del aire acondicionado en el tablero principal, utilizando las protecciones existentes.</w:t>
            </w:r>
          </w:p>
          <w:p w14:paraId="56156254"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La instalación eléctrica deberá estar debidamente etiquetada.</w:t>
            </w:r>
          </w:p>
          <w:p w14:paraId="0D6A0C3B"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El traslado y la instalación deberá ser realizada por personal especializado.</w:t>
            </w:r>
          </w:p>
          <w:p w14:paraId="3863F380"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El ofertante deberá proporcionar los materiales y todo lo necesario para la instalación del equipo.</w:t>
            </w:r>
          </w:p>
          <w:p w14:paraId="6D813496"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lastRenderedPageBreak/>
              <w:t>Toda modificación estructural o de acabado deberá ser repuesto de acuerdo a las condiciones originales, lo que incluye, materiales y todo lo necesario para la instalación de los equipos con materiales de primera calidad.</w:t>
            </w:r>
          </w:p>
          <w:p w14:paraId="10CB5C73"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Todo daño y/o perjuicio ocasionado a los bienes de la institución producto de los servicios de Instalación, materia del presente proceso de contratación, será de responsabilidad del ofertante, estando obligado a reponer y/o reparar el daño ocasionado en forma inmediata.</w:t>
            </w:r>
          </w:p>
          <w:p w14:paraId="52282439" w14:textId="64A6684A" w:rsidR="002F5826" w:rsidRPr="00415CCC" w:rsidRDefault="002F5826" w:rsidP="002F5826">
            <w:pPr>
              <w:jc w:val="both"/>
              <w:rPr>
                <w:rFonts w:asciiTheme="minorHAnsi" w:hAnsiTheme="minorHAnsi" w:cstheme="minorHAnsi"/>
              </w:rPr>
            </w:pPr>
            <w:r w:rsidRPr="00415CCC">
              <w:rPr>
                <w:rFonts w:asciiTheme="minorHAnsi" w:hAnsiTheme="minorHAnsi" w:cstheme="minorHAnsi"/>
              </w:rPr>
              <w:t>Deberá incluir todos los materiales y accesorios necesarios para el traslado e instalación.</w:t>
            </w:r>
          </w:p>
        </w:tc>
        <w:tc>
          <w:tcPr>
            <w:tcW w:w="3024" w:type="dxa"/>
          </w:tcPr>
          <w:p w14:paraId="69028D26" w14:textId="77777777" w:rsidR="002F5826" w:rsidRPr="00415CCC" w:rsidRDefault="002F5826" w:rsidP="002F5826">
            <w:pPr>
              <w:rPr>
                <w:rFonts w:asciiTheme="minorHAnsi" w:eastAsia="Calibri" w:hAnsiTheme="minorHAnsi" w:cstheme="minorHAnsi"/>
                <w:lang w:val="es-BO"/>
              </w:rPr>
            </w:pPr>
          </w:p>
        </w:tc>
        <w:tc>
          <w:tcPr>
            <w:tcW w:w="343" w:type="dxa"/>
          </w:tcPr>
          <w:p w14:paraId="21EDE0F8" w14:textId="77777777" w:rsidR="002F5826" w:rsidRPr="00415CCC" w:rsidRDefault="002F5826" w:rsidP="002F5826">
            <w:pPr>
              <w:jc w:val="center"/>
              <w:rPr>
                <w:rFonts w:asciiTheme="minorHAnsi" w:eastAsia="Calibri" w:hAnsiTheme="minorHAnsi" w:cstheme="minorHAnsi"/>
                <w:lang w:val="es-BO"/>
              </w:rPr>
            </w:pPr>
          </w:p>
        </w:tc>
        <w:tc>
          <w:tcPr>
            <w:tcW w:w="933" w:type="dxa"/>
          </w:tcPr>
          <w:p w14:paraId="3DDC4EBB" w14:textId="77777777" w:rsidR="002F5826" w:rsidRPr="00415CCC" w:rsidRDefault="002F5826" w:rsidP="002F5826">
            <w:pPr>
              <w:jc w:val="center"/>
              <w:rPr>
                <w:rFonts w:asciiTheme="minorHAnsi" w:eastAsia="Calibri" w:hAnsiTheme="minorHAnsi" w:cstheme="minorHAnsi"/>
                <w:lang w:val="es-BO"/>
              </w:rPr>
            </w:pPr>
          </w:p>
        </w:tc>
        <w:tc>
          <w:tcPr>
            <w:tcW w:w="992" w:type="dxa"/>
          </w:tcPr>
          <w:p w14:paraId="47C51E18" w14:textId="77777777" w:rsidR="002F5826" w:rsidRPr="00415CCC" w:rsidRDefault="002F5826" w:rsidP="002F5826">
            <w:pPr>
              <w:rPr>
                <w:rFonts w:asciiTheme="minorHAnsi" w:eastAsia="Calibri" w:hAnsiTheme="minorHAnsi" w:cstheme="minorHAnsi"/>
                <w:lang w:val="es-BO"/>
              </w:rPr>
            </w:pPr>
          </w:p>
        </w:tc>
      </w:tr>
      <w:tr w:rsidR="002F5826" w:rsidRPr="00415CCC" w14:paraId="580140BD" w14:textId="77777777" w:rsidTr="002F5826">
        <w:trPr>
          <w:trHeight w:val="190"/>
        </w:trPr>
        <w:tc>
          <w:tcPr>
            <w:tcW w:w="10343" w:type="dxa"/>
            <w:gridSpan w:val="6"/>
            <w:shd w:val="clear" w:color="auto" w:fill="D0CECE" w:themeFill="background2" w:themeFillShade="E6"/>
          </w:tcPr>
          <w:p w14:paraId="10FD1452" w14:textId="48E22827" w:rsidR="002F5826" w:rsidRPr="00FE6114" w:rsidRDefault="002F5826" w:rsidP="002F5826">
            <w:pPr>
              <w:rPr>
                <w:rFonts w:asciiTheme="minorHAnsi" w:eastAsia="Calibri" w:hAnsiTheme="minorHAnsi" w:cstheme="minorHAnsi"/>
                <w:b/>
                <w:bCs/>
                <w:lang w:val="es-BO"/>
              </w:rPr>
            </w:pPr>
            <w:r w:rsidRPr="00FE6114">
              <w:rPr>
                <w:rFonts w:asciiTheme="minorHAnsi" w:eastAsia="Calibri" w:hAnsiTheme="minorHAnsi" w:cstheme="minorHAnsi"/>
                <w:b/>
                <w:bCs/>
                <w:lang w:val="es-BO"/>
              </w:rPr>
              <w:t>DOCUMENTACIO</w:t>
            </w:r>
            <w:r w:rsidR="00FE6114">
              <w:rPr>
                <w:rFonts w:asciiTheme="minorHAnsi" w:eastAsia="Calibri" w:hAnsiTheme="minorHAnsi" w:cstheme="minorHAnsi"/>
                <w:b/>
                <w:bCs/>
                <w:lang w:val="es-BO"/>
              </w:rPr>
              <w:t>N</w:t>
            </w:r>
            <w:r w:rsidRPr="00FE6114">
              <w:rPr>
                <w:rFonts w:asciiTheme="minorHAnsi" w:eastAsia="Calibri" w:hAnsiTheme="minorHAnsi" w:cstheme="minorHAnsi"/>
                <w:b/>
                <w:bCs/>
                <w:lang w:val="es-BO"/>
              </w:rPr>
              <w:t>, CAPACITACION Y PRUEBAS</w:t>
            </w:r>
          </w:p>
        </w:tc>
      </w:tr>
      <w:tr w:rsidR="002F5826" w:rsidRPr="00415CCC" w14:paraId="6DC3A964" w14:textId="77777777" w:rsidTr="00635F5F">
        <w:trPr>
          <w:trHeight w:val="190"/>
        </w:trPr>
        <w:tc>
          <w:tcPr>
            <w:tcW w:w="2059" w:type="dxa"/>
            <w:vAlign w:val="center"/>
          </w:tcPr>
          <w:p w14:paraId="431D8048" w14:textId="7A12E500" w:rsidR="002F5826" w:rsidRPr="00415CCC" w:rsidRDefault="002F5826" w:rsidP="002F5826">
            <w:pPr>
              <w:rPr>
                <w:rFonts w:asciiTheme="minorHAnsi" w:hAnsiTheme="minorHAnsi" w:cstheme="minorHAnsi"/>
              </w:rPr>
            </w:pPr>
            <w:r w:rsidRPr="00415CCC">
              <w:rPr>
                <w:rFonts w:asciiTheme="minorHAnsi" w:hAnsiTheme="minorHAnsi" w:cstheme="minorHAnsi"/>
              </w:rPr>
              <w:t>Documentación</w:t>
            </w:r>
          </w:p>
        </w:tc>
        <w:tc>
          <w:tcPr>
            <w:tcW w:w="2992" w:type="dxa"/>
            <w:vAlign w:val="center"/>
          </w:tcPr>
          <w:p w14:paraId="41E830D4"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A la finalización de la instalación el proponente deberá entregar un informe final (impreso y en formato digital) con la siguiente información:</w:t>
            </w:r>
          </w:p>
          <w:p w14:paraId="03A60A5D"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 Ficha técnica del equipo provisto.</w:t>
            </w:r>
          </w:p>
          <w:p w14:paraId="13E840FE"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 Manual del equipo provisto.</w:t>
            </w:r>
          </w:p>
          <w:p w14:paraId="50121462"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 Otros aspectos relevantes relacionados a la instalación del sistema.</w:t>
            </w:r>
          </w:p>
          <w:p w14:paraId="60A4D1B6" w14:textId="77777777" w:rsidR="002F5826" w:rsidRPr="00415CCC" w:rsidRDefault="002F5826" w:rsidP="002F5826">
            <w:pPr>
              <w:jc w:val="both"/>
              <w:rPr>
                <w:rFonts w:asciiTheme="minorHAnsi" w:hAnsiTheme="minorHAnsi" w:cstheme="minorHAnsi"/>
              </w:rPr>
            </w:pPr>
            <w:r w:rsidRPr="00415CCC">
              <w:rPr>
                <w:rFonts w:asciiTheme="minorHAnsi" w:hAnsiTheme="minorHAnsi" w:cstheme="minorHAnsi"/>
              </w:rPr>
              <w:t>-Planos eléctricos, diagrama unifilar (impreso en el tablero).</w:t>
            </w:r>
          </w:p>
          <w:p w14:paraId="2E0E125A" w14:textId="77777777" w:rsidR="002F5826" w:rsidRPr="00415CCC" w:rsidRDefault="002F5826" w:rsidP="002F5826">
            <w:pPr>
              <w:jc w:val="both"/>
              <w:rPr>
                <w:rFonts w:asciiTheme="minorHAnsi" w:hAnsiTheme="minorHAnsi" w:cstheme="minorHAnsi"/>
              </w:rPr>
            </w:pPr>
            <w:r w:rsidRPr="00415CCC">
              <w:rPr>
                <w:rFonts w:asciiTheme="minorHAnsi" w:hAnsiTheme="minorHAnsi" w:cstheme="minorHAnsi"/>
              </w:rPr>
              <w:t>-Detalle del material eléctrico utilizado en la instalación con sus características (disyuntores, conductores eléctricos, etc.)</w:t>
            </w:r>
          </w:p>
          <w:p w14:paraId="6CE2DB5D" w14:textId="77777777" w:rsidR="002F5826" w:rsidRPr="00415CCC" w:rsidRDefault="002F5826" w:rsidP="002F5826">
            <w:pPr>
              <w:jc w:val="both"/>
              <w:rPr>
                <w:rFonts w:asciiTheme="minorHAnsi" w:hAnsiTheme="minorHAnsi" w:cstheme="minorHAnsi"/>
              </w:rPr>
            </w:pPr>
            <w:r w:rsidRPr="00415CCC">
              <w:rPr>
                <w:rFonts w:asciiTheme="minorHAnsi" w:hAnsiTheme="minorHAnsi" w:cstheme="minorHAnsi"/>
              </w:rPr>
              <w:t>-Memoria de cálculo del dimensionamiento del material eléctrico utilizado en la instalación.</w:t>
            </w:r>
          </w:p>
          <w:p w14:paraId="5DCF1A07" w14:textId="5606625D" w:rsidR="002F5826" w:rsidRPr="00415CCC" w:rsidRDefault="002F5826" w:rsidP="002F5826">
            <w:pPr>
              <w:jc w:val="both"/>
              <w:rPr>
                <w:rFonts w:asciiTheme="minorHAnsi" w:hAnsiTheme="minorHAnsi" w:cstheme="minorHAnsi"/>
              </w:rPr>
            </w:pPr>
            <w:r w:rsidRPr="00415CCC">
              <w:rPr>
                <w:rFonts w:asciiTheme="minorHAnsi" w:hAnsiTheme="minorHAnsi" w:cstheme="minorHAnsi"/>
              </w:rPr>
              <w:t>-Reportes de medición del análisis de calidad de la red eléctrica el tablero de por los menos 2 días.</w:t>
            </w:r>
          </w:p>
        </w:tc>
        <w:tc>
          <w:tcPr>
            <w:tcW w:w="3024" w:type="dxa"/>
          </w:tcPr>
          <w:p w14:paraId="6D267082" w14:textId="77777777" w:rsidR="002F5826" w:rsidRPr="00415CCC" w:rsidRDefault="002F5826" w:rsidP="002F5826">
            <w:pPr>
              <w:rPr>
                <w:rFonts w:asciiTheme="minorHAnsi" w:eastAsia="Calibri" w:hAnsiTheme="minorHAnsi" w:cstheme="minorHAnsi"/>
                <w:lang w:val="es-BO"/>
              </w:rPr>
            </w:pPr>
          </w:p>
        </w:tc>
        <w:tc>
          <w:tcPr>
            <w:tcW w:w="343" w:type="dxa"/>
          </w:tcPr>
          <w:p w14:paraId="76B70FA1" w14:textId="77777777" w:rsidR="002F5826" w:rsidRPr="00415CCC" w:rsidRDefault="002F5826" w:rsidP="002F5826">
            <w:pPr>
              <w:jc w:val="center"/>
              <w:rPr>
                <w:rFonts w:asciiTheme="minorHAnsi" w:eastAsia="Calibri" w:hAnsiTheme="minorHAnsi" w:cstheme="minorHAnsi"/>
                <w:lang w:val="es-BO"/>
              </w:rPr>
            </w:pPr>
          </w:p>
        </w:tc>
        <w:tc>
          <w:tcPr>
            <w:tcW w:w="933" w:type="dxa"/>
          </w:tcPr>
          <w:p w14:paraId="67DF7C9C" w14:textId="77777777" w:rsidR="002F5826" w:rsidRPr="00415CCC" w:rsidRDefault="002F5826" w:rsidP="002F5826">
            <w:pPr>
              <w:jc w:val="center"/>
              <w:rPr>
                <w:rFonts w:asciiTheme="minorHAnsi" w:eastAsia="Calibri" w:hAnsiTheme="minorHAnsi" w:cstheme="minorHAnsi"/>
                <w:lang w:val="es-BO"/>
              </w:rPr>
            </w:pPr>
          </w:p>
        </w:tc>
        <w:tc>
          <w:tcPr>
            <w:tcW w:w="992" w:type="dxa"/>
          </w:tcPr>
          <w:p w14:paraId="03BC66E2" w14:textId="77777777" w:rsidR="002F5826" w:rsidRPr="00415CCC" w:rsidRDefault="002F5826" w:rsidP="002F5826">
            <w:pPr>
              <w:rPr>
                <w:rFonts w:asciiTheme="minorHAnsi" w:eastAsia="Calibri" w:hAnsiTheme="minorHAnsi" w:cstheme="minorHAnsi"/>
                <w:lang w:val="es-BO"/>
              </w:rPr>
            </w:pPr>
          </w:p>
        </w:tc>
      </w:tr>
      <w:tr w:rsidR="002F5826" w:rsidRPr="00415CCC" w14:paraId="56ED1A45" w14:textId="77777777" w:rsidTr="002F5826">
        <w:trPr>
          <w:trHeight w:val="190"/>
        </w:trPr>
        <w:tc>
          <w:tcPr>
            <w:tcW w:w="2059" w:type="dxa"/>
            <w:vAlign w:val="center"/>
          </w:tcPr>
          <w:p w14:paraId="06465180" w14:textId="6D1708D5" w:rsidR="002F5826" w:rsidRPr="00415CCC" w:rsidRDefault="002F5826" w:rsidP="002F5826">
            <w:pPr>
              <w:rPr>
                <w:rFonts w:asciiTheme="minorHAnsi" w:hAnsiTheme="minorHAnsi" w:cstheme="minorHAnsi"/>
              </w:rPr>
            </w:pPr>
            <w:r w:rsidRPr="00415CCC">
              <w:rPr>
                <w:rFonts w:asciiTheme="minorHAnsi" w:hAnsiTheme="minorHAnsi" w:cstheme="minorHAnsi"/>
              </w:rPr>
              <w:lastRenderedPageBreak/>
              <w:t>Capacitación</w:t>
            </w:r>
          </w:p>
        </w:tc>
        <w:tc>
          <w:tcPr>
            <w:tcW w:w="2992" w:type="dxa"/>
            <w:vAlign w:val="center"/>
          </w:tcPr>
          <w:p w14:paraId="27BAB65C"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Se debe incluir la capacitación para el personal del área técnica.</w:t>
            </w:r>
          </w:p>
          <w:p w14:paraId="40F2BF50"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La capacitación debe ser impartida por el personal especialista y llevarse a cabo en instalaciones de la CSBP.</w:t>
            </w:r>
          </w:p>
          <w:p w14:paraId="3BA23C60"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El tiempo de capacitación será por un tiempo mínimo de 2 Hrs.</w:t>
            </w:r>
          </w:p>
          <w:p w14:paraId="52B14BD4" w14:textId="59F30052" w:rsidR="002F5826" w:rsidRPr="00415CCC" w:rsidRDefault="002F5826" w:rsidP="002F5826">
            <w:pPr>
              <w:jc w:val="both"/>
              <w:rPr>
                <w:rFonts w:asciiTheme="minorHAnsi" w:hAnsiTheme="minorHAnsi" w:cstheme="minorHAnsi"/>
              </w:rPr>
            </w:pPr>
            <w:r w:rsidRPr="00415CCC">
              <w:rPr>
                <w:rFonts w:asciiTheme="minorHAnsi" w:hAnsiTheme="minorHAnsi" w:cstheme="minorHAnsi"/>
              </w:rPr>
              <w:t>Se deberán entregar certificados de la capacitación emitidas por la empresa ofertante.</w:t>
            </w:r>
          </w:p>
        </w:tc>
        <w:tc>
          <w:tcPr>
            <w:tcW w:w="3024" w:type="dxa"/>
          </w:tcPr>
          <w:p w14:paraId="76B6E3EC" w14:textId="77777777" w:rsidR="002F5826" w:rsidRPr="00415CCC" w:rsidRDefault="002F5826" w:rsidP="002F5826">
            <w:pPr>
              <w:rPr>
                <w:rFonts w:asciiTheme="minorHAnsi" w:eastAsia="Calibri" w:hAnsiTheme="minorHAnsi" w:cstheme="minorHAnsi"/>
                <w:lang w:val="es-BO"/>
              </w:rPr>
            </w:pPr>
          </w:p>
        </w:tc>
        <w:tc>
          <w:tcPr>
            <w:tcW w:w="343" w:type="dxa"/>
          </w:tcPr>
          <w:p w14:paraId="6152C1C1" w14:textId="77777777" w:rsidR="002F5826" w:rsidRPr="00415CCC" w:rsidRDefault="002F5826" w:rsidP="002F5826">
            <w:pPr>
              <w:jc w:val="center"/>
              <w:rPr>
                <w:rFonts w:asciiTheme="minorHAnsi" w:eastAsia="Calibri" w:hAnsiTheme="minorHAnsi" w:cstheme="minorHAnsi"/>
                <w:lang w:val="es-BO"/>
              </w:rPr>
            </w:pPr>
          </w:p>
        </w:tc>
        <w:tc>
          <w:tcPr>
            <w:tcW w:w="933" w:type="dxa"/>
          </w:tcPr>
          <w:p w14:paraId="3EDFEE0B" w14:textId="77777777" w:rsidR="002F5826" w:rsidRPr="00415CCC" w:rsidRDefault="002F5826" w:rsidP="002F5826">
            <w:pPr>
              <w:jc w:val="center"/>
              <w:rPr>
                <w:rFonts w:asciiTheme="minorHAnsi" w:eastAsia="Calibri" w:hAnsiTheme="minorHAnsi" w:cstheme="minorHAnsi"/>
                <w:lang w:val="es-BO"/>
              </w:rPr>
            </w:pPr>
          </w:p>
        </w:tc>
        <w:tc>
          <w:tcPr>
            <w:tcW w:w="992" w:type="dxa"/>
          </w:tcPr>
          <w:p w14:paraId="2FBBE92C" w14:textId="77777777" w:rsidR="002F5826" w:rsidRPr="00415CCC" w:rsidRDefault="002F5826" w:rsidP="002F5826">
            <w:pPr>
              <w:rPr>
                <w:rFonts w:asciiTheme="minorHAnsi" w:eastAsia="Calibri" w:hAnsiTheme="minorHAnsi" w:cstheme="minorHAnsi"/>
                <w:lang w:val="es-BO"/>
              </w:rPr>
            </w:pPr>
          </w:p>
        </w:tc>
      </w:tr>
      <w:tr w:rsidR="002F5826" w:rsidRPr="00415CCC" w14:paraId="197798F1" w14:textId="77777777" w:rsidTr="00E949C8">
        <w:trPr>
          <w:trHeight w:val="190"/>
        </w:trPr>
        <w:tc>
          <w:tcPr>
            <w:tcW w:w="2059" w:type="dxa"/>
            <w:vAlign w:val="center"/>
          </w:tcPr>
          <w:p w14:paraId="5FE5E39A" w14:textId="3103A744" w:rsidR="002F5826" w:rsidRPr="00415CCC" w:rsidRDefault="002F5826" w:rsidP="002F5826">
            <w:pPr>
              <w:rPr>
                <w:rFonts w:asciiTheme="minorHAnsi" w:hAnsiTheme="minorHAnsi" w:cstheme="minorHAnsi"/>
              </w:rPr>
            </w:pPr>
            <w:r w:rsidRPr="00415CCC">
              <w:rPr>
                <w:rFonts w:asciiTheme="minorHAnsi" w:hAnsiTheme="minorHAnsi" w:cstheme="minorHAnsi"/>
              </w:rPr>
              <w:t>Pruebas</w:t>
            </w:r>
          </w:p>
        </w:tc>
        <w:tc>
          <w:tcPr>
            <w:tcW w:w="2992" w:type="dxa"/>
            <w:vAlign w:val="center"/>
          </w:tcPr>
          <w:p w14:paraId="7434B7A3"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Una vez que el ofertante concluya la instalación, se deberán realizar pruebas, con la presencia y la conformidad del personal técnico bajo las siguientes consideraciones:</w:t>
            </w:r>
          </w:p>
          <w:p w14:paraId="2575E38C" w14:textId="77777777" w:rsidR="002F5826" w:rsidRPr="00415CCC" w:rsidRDefault="002F5826" w:rsidP="002F5826">
            <w:pPr>
              <w:rPr>
                <w:rFonts w:asciiTheme="minorHAnsi" w:hAnsiTheme="minorHAnsi" w:cstheme="minorHAnsi"/>
              </w:rPr>
            </w:pPr>
            <w:r w:rsidRPr="00415CCC">
              <w:rPr>
                <w:rFonts w:asciiTheme="minorHAnsi" w:hAnsiTheme="minorHAnsi" w:cstheme="minorHAnsi"/>
              </w:rPr>
              <w:t>-Se deberá realizar configuraciones y pruebas de corte de energía en el circuito de alimentación de la UPS.</w:t>
            </w:r>
          </w:p>
          <w:p w14:paraId="1159702D" w14:textId="36A74B1A" w:rsidR="002F5826" w:rsidRPr="00415CCC" w:rsidRDefault="002F5826" w:rsidP="002F5826">
            <w:pPr>
              <w:jc w:val="both"/>
              <w:rPr>
                <w:rFonts w:asciiTheme="minorHAnsi" w:hAnsiTheme="minorHAnsi" w:cstheme="minorHAnsi"/>
              </w:rPr>
            </w:pPr>
            <w:r w:rsidRPr="00415CCC">
              <w:rPr>
                <w:rFonts w:asciiTheme="minorHAnsi" w:hAnsiTheme="minorHAnsi" w:cstheme="minorHAnsi"/>
              </w:rPr>
              <w:t>-El ofertante deberá realizar pruebas de autonomía del equipo provisto hasta un 20% de carga.</w:t>
            </w:r>
          </w:p>
        </w:tc>
        <w:tc>
          <w:tcPr>
            <w:tcW w:w="3024" w:type="dxa"/>
          </w:tcPr>
          <w:p w14:paraId="2F313109" w14:textId="77777777" w:rsidR="002F5826" w:rsidRPr="00415CCC" w:rsidRDefault="002F5826" w:rsidP="002F5826">
            <w:pPr>
              <w:rPr>
                <w:rFonts w:asciiTheme="minorHAnsi" w:eastAsia="Calibri" w:hAnsiTheme="minorHAnsi" w:cstheme="minorHAnsi"/>
                <w:lang w:val="es-BO"/>
              </w:rPr>
            </w:pPr>
          </w:p>
        </w:tc>
        <w:tc>
          <w:tcPr>
            <w:tcW w:w="343" w:type="dxa"/>
          </w:tcPr>
          <w:p w14:paraId="0D32F313" w14:textId="77777777" w:rsidR="002F5826" w:rsidRPr="00415CCC" w:rsidRDefault="002F5826" w:rsidP="002F5826">
            <w:pPr>
              <w:jc w:val="center"/>
              <w:rPr>
                <w:rFonts w:asciiTheme="minorHAnsi" w:eastAsia="Calibri" w:hAnsiTheme="minorHAnsi" w:cstheme="minorHAnsi"/>
                <w:lang w:val="es-BO"/>
              </w:rPr>
            </w:pPr>
          </w:p>
        </w:tc>
        <w:tc>
          <w:tcPr>
            <w:tcW w:w="933" w:type="dxa"/>
          </w:tcPr>
          <w:p w14:paraId="76A3DA58" w14:textId="77777777" w:rsidR="002F5826" w:rsidRPr="00415CCC" w:rsidRDefault="002F5826" w:rsidP="002F5826">
            <w:pPr>
              <w:jc w:val="center"/>
              <w:rPr>
                <w:rFonts w:asciiTheme="minorHAnsi" w:eastAsia="Calibri" w:hAnsiTheme="minorHAnsi" w:cstheme="minorHAnsi"/>
                <w:lang w:val="es-BO"/>
              </w:rPr>
            </w:pPr>
          </w:p>
        </w:tc>
        <w:tc>
          <w:tcPr>
            <w:tcW w:w="992" w:type="dxa"/>
          </w:tcPr>
          <w:p w14:paraId="06FC55E3" w14:textId="77777777" w:rsidR="002F5826" w:rsidRPr="00415CCC" w:rsidRDefault="002F5826" w:rsidP="002F5826">
            <w:pPr>
              <w:rPr>
                <w:rFonts w:asciiTheme="minorHAnsi" w:eastAsia="Calibri" w:hAnsiTheme="minorHAnsi" w:cstheme="minorHAnsi"/>
                <w:lang w:val="es-BO"/>
              </w:rPr>
            </w:pPr>
          </w:p>
        </w:tc>
      </w:tr>
      <w:tr w:rsidR="001277F9" w:rsidRPr="00415CCC" w14:paraId="6A72182C" w14:textId="77777777" w:rsidTr="001277F9">
        <w:trPr>
          <w:trHeight w:val="190"/>
        </w:trPr>
        <w:tc>
          <w:tcPr>
            <w:tcW w:w="10343" w:type="dxa"/>
            <w:gridSpan w:val="6"/>
            <w:shd w:val="clear" w:color="auto" w:fill="D0CECE" w:themeFill="background2" w:themeFillShade="E6"/>
          </w:tcPr>
          <w:p w14:paraId="55F9C7C8" w14:textId="77777777" w:rsidR="001277F9" w:rsidRPr="00415CCC" w:rsidRDefault="001277F9" w:rsidP="002F5826">
            <w:pPr>
              <w:rPr>
                <w:rFonts w:asciiTheme="minorHAnsi" w:eastAsia="Calibri" w:hAnsiTheme="minorHAnsi" w:cstheme="minorHAnsi"/>
                <w:lang w:val="es-BO"/>
              </w:rPr>
            </w:pPr>
          </w:p>
        </w:tc>
      </w:tr>
      <w:tr w:rsidR="001277F9" w:rsidRPr="00415CCC" w14:paraId="693D9312" w14:textId="77777777" w:rsidTr="00AA1AD5">
        <w:trPr>
          <w:trHeight w:val="190"/>
        </w:trPr>
        <w:tc>
          <w:tcPr>
            <w:tcW w:w="2059" w:type="dxa"/>
            <w:vAlign w:val="center"/>
          </w:tcPr>
          <w:p w14:paraId="4547AE4C" w14:textId="21750DBC" w:rsidR="001277F9" w:rsidRPr="00415CCC" w:rsidRDefault="001277F9" w:rsidP="001277F9">
            <w:pPr>
              <w:rPr>
                <w:rFonts w:asciiTheme="minorHAnsi" w:hAnsiTheme="minorHAnsi" w:cstheme="minorHAnsi"/>
              </w:rPr>
            </w:pPr>
            <w:r w:rsidRPr="00415CCC">
              <w:rPr>
                <w:rFonts w:asciiTheme="minorHAnsi" w:hAnsiTheme="minorHAnsi" w:cstheme="minorHAnsi"/>
              </w:rPr>
              <w:t>Experiencia general</w:t>
            </w:r>
          </w:p>
        </w:tc>
        <w:tc>
          <w:tcPr>
            <w:tcW w:w="2992" w:type="dxa"/>
            <w:vAlign w:val="center"/>
          </w:tcPr>
          <w:p w14:paraId="69F676F8" w14:textId="229CA43D" w:rsidR="001277F9" w:rsidRPr="00415CCC" w:rsidRDefault="001277F9" w:rsidP="001277F9">
            <w:pPr>
              <w:jc w:val="both"/>
              <w:rPr>
                <w:rFonts w:asciiTheme="minorHAnsi" w:hAnsiTheme="minorHAnsi" w:cstheme="minorHAnsi"/>
              </w:rPr>
            </w:pPr>
            <w:r w:rsidRPr="00415CCC">
              <w:rPr>
                <w:rFonts w:asciiTheme="minorHAnsi" w:hAnsiTheme="minorHAnsi" w:cstheme="minorHAnsi"/>
              </w:rPr>
              <w:t>Experiencia de 3 trabajos realizados en INSTALACIONES Y MANTENIMIENTO DE ESPECIALIDAD ELECTRICA EN data center Teniendo respaldo de CERTIFICADO DE CUMPLIMIENTO DE CONTRATO, ACTAS DE CONFORMIDAD O FACTURAS</w:t>
            </w:r>
          </w:p>
        </w:tc>
        <w:tc>
          <w:tcPr>
            <w:tcW w:w="3024" w:type="dxa"/>
          </w:tcPr>
          <w:p w14:paraId="2F3EEE5F" w14:textId="77777777" w:rsidR="001277F9" w:rsidRPr="00415CCC" w:rsidRDefault="001277F9" w:rsidP="001277F9">
            <w:pPr>
              <w:rPr>
                <w:rFonts w:asciiTheme="minorHAnsi" w:eastAsia="Calibri" w:hAnsiTheme="minorHAnsi" w:cstheme="minorHAnsi"/>
                <w:lang w:val="es-BO"/>
              </w:rPr>
            </w:pPr>
          </w:p>
        </w:tc>
        <w:tc>
          <w:tcPr>
            <w:tcW w:w="343" w:type="dxa"/>
          </w:tcPr>
          <w:p w14:paraId="1C4B8A08" w14:textId="77777777" w:rsidR="001277F9" w:rsidRPr="00415CCC" w:rsidRDefault="001277F9" w:rsidP="001277F9">
            <w:pPr>
              <w:jc w:val="center"/>
              <w:rPr>
                <w:rFonts w:asciiTheme="minorHAnsi" w:eastAsia="Calibri" w:hAnsiTheme="minorHAnsi" w:cstheme="minorHAnsi"/>
                <w:lang w:val="es-BO"/>
              </w:rPr>
            </w:pPr>
          </w:p>
        </w:tc>
        <w:tc>
          <w:tcPr>
            <w:tcW w:w="933" w:type="dxa"/>
          </w:tcPr>
          <w:p w14:paraId="18FB0E61" w14:textId="77777777" w:rsidR="001277F9" w:rsidRPr="00415CCC" w:rsidRDefault="001277F9" w:rsidP="001277F9">
            <w:pPr>
              <w:jc w:val="center"/>
              <w:rPr>
                <w:rFonts w:asciiTheme="minorHAnsi" w:eastAsia="Calibri" w:hAnsiTheme="minorHAnsi" w:cstheme="minorHAnsi"/>
                <w:lang w:val="es-BO"/>
              </w:rPr>
            </w:pPr>
          </w:p>
        </w:tc>
        <w:tc>
          <w:tcPr>
            <w:tcW w:w="992" w:type="dxa"/>
          </w:tcPr>
          <w:p w14:paraId="72635EED" w14:textId="77777777" w:rsidR="001277F9" w:rsidRPr="00415CCC" w:rsidRDefault="001277F9" w:rsidP="001277F9">
            <w:pPr>
              <w:rPr>
                <w:rFonts w:asciiTheme="minorHAnsi" w:eastAsia="Calibri" w:hAnsiTheme="minorHAnsi" w:cstheme="minorHAnsi"/>
                <w:lang w:val="es-BO"/>
              </w:rPr>
            </w:pPr>
          </w:p>
        </w:tc>
      </w:tr>
      <w:tr w:rsidR="001277F9" w:rsidRPr="00415CCC" w14:paraId="10E8D9EC" w14:textId="77777777" w:rsidTr="00947E97">
        <w:trPr>
          <w:trHeight w:val="190"/>
        </w:trPr>
        <w:tc>
          <w:tcPr>
            <w:tcW w:w="2059" w:type="dxa"/>
            <w:vAlign w:val="center"/>
          </w:tcPr>
          <w:p w14:paraId="50907930" w14:textId="33A08197" w:rsidR="001277F9" w:rsidRPr="00415CCC" w:rsidRDefault="001277F9" w:rsidP="001277F9">
            <w:pPr>
              <w:rPr>
                <w:rFonts w:asciiTheme="minorHAnsi" w:hAnsiTheme="minorHAnsi" w:cstheme="minorHAnsi"/>
              </w:rPr>
            </w:pPr>
            <w:r w:rsidRPr="00415CCC">
              <w:rPr>
                <w:rFonts w:asciiTheme="minorHAnsi" w:hAnsiTheme="minorHAnsi" w:cstheme="minorHAnsi"/>
              </w:rPr>
              <w:t>Experiencia específica Técnica</w:t>
            </w:r>
          </w:p>
        </w:tc>
        <w:tc>
          <w:tcPr>
            <w:tcW w:w="2992" w:type="dxa"/>
            <w:vAlign w:val="center"/>
          </w:tcPr>
          <w:p w14:paraId="5186175B" w14:textId="2F98456A" w:rsidR="001277F9" w:rsidRPr="00415CCC" w:rsidRDefault="001277F9" w:rsidP="001277F9">
            <w:pPr>
              <w:jc w:val="both"/>
              <w:rPr>
                <w:rFonts w:asciiTheme="minorHAnsi" w:hAnsiTheme="minorHAnsi" w:cstheme="minorHAnsi"/>
              </w:rPr>
            </w:pPr>
            <w:r w:rsidRPr="00415CCC">
              <w:rPr>
                <w:rFonts w:asciiTheme="minorHAnsi" w:hAnsiTheme="minorHAnsi" w:cstheme="minorHAnsi"/>
              </w:rPr>
              <w:t>Para garantizar el correcto funcionamiento del equipo el trabajo deberá ser realizado por al menos un ingeniero eléctrico o electrónico o electromecánico o similares (Adjuntar fotocopia).</w:t>
            </w:r>
          </w:p>
        </w:tc>
        <w:tc>
          <w:tcPr>
            <w:tcW w:w="3024" w:type="dxa"/>
          </w:tcPr>
          <w:p w14:paraId="203ACDA2" w14:textId="77777777" w:rsidR="001277F9" w:rsidRPr="00415CCC" w:rsidRDefault="001277F9" w:rsidP="001277F9">
            <w:pPr>
              <w:rPr>
                <w:rFonts w:asciiTheme="minorHAnsi" w:eastAsia="Calibri" w:hAnsiTheme="minorHAnsi" w:cstheme="minorHAnsi"/>
                <w:lang w:val="es-BO"/>
              </w:rPr>
            </w:pPr>
          </w:p>
        </w:tc>
        <w:tc>
          <w:tcPr>
            <w:tcW w:w="343" w:type="dxa"/>
          </w:tcPr>
          <w:p w14:paraId="0AEF95F3" w14:textId="77777777" w:rsidR="001277F9" w:rsidRPr="00415CCC" w:rsidRDefault="001277F9" w:rsidP="001277F9">
            <w:pPr>
              <w:jc w:val="center"/>
              <w:rPr>
                <w:rFonts w:asciiTheme="minorHAnsi" w:eastAsia="Calibri" w:hAnsiTheme="minorHAnsi" w:cstheme="minorHAnsi"/>
                <w:lang w:val="es-BO"/>
              </w:rPr>
            </w:pPr>
          </w:p>
        </w:tc>
        <w:tc>
          <w:tcPr>
            <w:tcW w:w="933" w:type="dxa"/>
          </w:tcPr>
          <w:p w14:paraId="24583371" w14:textId="77777777" w:rsidR="001277F9" w:rsidRPr="00415CCC" w:rsidRDefault="001277F9" w:rsidP="001277F9">
            <w:pPr>
              <w:jc w:val="center"/>
              <w:rPr>
                <w:rFonts w:asciiTheme="minorHAnsi" w:eastAsia="Calibri" w:hAnsiTheme="minorHAnsi" w:cstheme="minorHAnsi"/>
                <w:lang w:val="es-BO"/>
              </w:rPr>
            </w:pPr>
          </w:p>
        </w:tc>
        <w:tc>
          <w:tcPr>
            <w:tcW w:w="992" w:type="dxa"/>
          </w:tcPr>
          <w:p w14:paraId="66BA3750" w14:textId="77777777" w:rsidR="001277F9" w:rsidRPr="00415CCC" w:rsidRDefault="001277F9" w:rsidP="001277F9">
            <w:pPr>
              <w:rPr>
                <w:rFonts w:asciiTheme="minorHAnsi" w:eastAsia="Calibri" w:hAnsiTheme="minorHAnsi" w:cstheme="minorHAnsi"/>
                <w:lang w:val="es-BO"/>
              </w:rPr>
            </w:pPr>
          </w:p>
        </w:tc>
      </w:tr>
      <w:tr w:rsidR="001277F9" w:rsidRPr="00415CCC" w14:paraId="67DCF520" w14:textId="77777777" w:rsidTr="000D4C94">
        <w:trPr>
          <w:trHeight w:val="190"/>
        </w:trPr>
        <w:tc>
          <w:tcPr>
            <w:tcW w:w="10343" w:type="dxa"/>
            <w:gridSpan w:val="6"/>
            <w:shd w:val="clear" w:color="auto" w:fill="D0CECE" w:themeFill="background2" w:themeFillShade="E6"/>
          </w:tcPr>
          <w:p w14:paraId="0FCA8856" w14:textId="77777777" w:rsidR="001277F9" w:rsidRPr="00415CCC" w:rsidRDefault="001277F9" w:rsidP="001277F9">
            <w:pPr>
              <w:rPr>
                <w:rFonts w:asciiTheme="minorHAnsi" w:eastAsia="Calibri" w:hAnsiTheme="minorHAnsi" w:cstheme="minorHAnsi"/>
                <w:lang w:val="es-BO"/>
              </w:rPr>
            </w:pPr>
          </w:p>
        </w:tc>
      </w:tr>
      <w:tr w:rsidR="001277F9" w:rsidRPr="00415CCC" w14:paraId="1BCDC4FC" w14:textId="77777777" w:rsidTr="00F31D5C">
        <w:trPr>
          <w:trHeight w:val="190"/>
        </w:trPr>
        <w:tc>
          <w:tcPr>
            <w:tcW w:w="2059" w:type="dxa"/>
            <w:vAlign w:val="center"/>
          </w:tcPr>
          <w:p w14:paraId="1E7BA358" w14:textId="77C9AE7D" w:rsidR="001277F9" w:rsidRPr="00415CCC" w:rsidRDefault="001277F9" w:rsidP="001277F9">
            <w:pPr>
              <w:rPr>
                <w:rFonts w:asciiTheme="minorHAnsi" w:hAnsiTheme="minorHAnsi" w:cstheme="minorHAnsi"/>
              </w:rPr>
            </w:pPr>
            <w:r w:rsidRPr="00415CCC">
              <w:rPr>
                <w:rFonts w:asciiTheme="minorHAnsi" w:hAnsiTheme="minorHAnsi" w:cstheme="minorHAnsi"/>
              </w:rPr>
              <w:t>Lugar de entrega e instalación</w:t>
            </w:r>
          </w:p>
        </w:tc>
        <w:tc>
          <w:tcPr>
            <w:tcW w:w="2992" w:type="dxa"/>
            <w:vAlign w:val="center"/>
          </w:tcPr>
          <w:p w14:paraId="08362EFB" w14:textId="0F37EF11" w:rsidR="001277F9" w:rsidRPr="00415CCC" w:rsidRDefault="001277F9" w:rsidP="001277F9">
            <w:pPr>
              <w:jc w:val="both"/>
              <w:rPr>
                <w:rFonts w:asciiTheme="minorHAnsi" w:hAnsiTheme="minorHAnsi" w:cstheme="minorHAnsi"/>
              </w:rPr>
            </w:pPr>
            <w:r w:rsidRPr="00415CCC">
              <w:rPr>
                <w:rFonts w:asciiTheme="minorHAnsi" w:hAnsiTheme="minorHAnsi" w:cstheme="minorHAnsi"/>
              </w:rPr>
              <w:t>Caja de Salud de la Banca Privada Oficina Nacional ubicada Ciudad de La Paz en la Calle Federico Zuazo, Esq. Reyes Ortíz, Edif. Torrez Gundlach, Torre Oeste, piso 2.</w:t>
            </w:r>
          </w:p>
        </w:tc>
        <w:tc>
          <w:tcPr>
            <w:tcW w:w="3024" w:type="dxa"/>
          </w:tcPr>
          <w:p w14:paraId="21B4F5A7" w14:textId="77777777" w:rsidR="001277F9" w:rsidRPr="00415CCC" w:rsidRDefault="001277F9" w:rsidP="001277F9">
            <w:pPr>
              <w:rPr>
                <w:rFonts w:asciiTheme="minorHAnsi" w:eastAsia="Calibri" w:hAnsiTheme="minorHAnsi" w:cstheme="minorHAnsi"/>
                <w:lang w:val="es-BO"/>
              </w:rPr>
            </w:pPr>
          </w:p>
        </w:tc>
        <w:tc>
          <w:tcPr>
            <w:tcW w:w="343" w:type="dxa"/>
          </w:tcPr>
          <w:p w14:paraId="3640D06D" w14:textId="77777777" w:rsidR="001277F9" w:rsidRPr="00415CCC" w:rsidRDefault="001277F9" w:rsidP="001277F9">
            <w:pPr>
              <w:jc w:val="center"/>
              <w:rPr>
                <w:rFonts w:asciiTheme="minorHAnsi" w:eastAsia="Calibri" w:hAnsiTheme="minorHAnsi" w:cstheme="minorHAnsi"/>
                <w:lang w:val="es-BO"/>
              </w:rPr>
            </w:pPr>
          </w:p>
        </w:tc>
        <w:tc>
          <w:tcPr>
            <w:tcW w:w="933" w:type="dxa"/>
          </w:tcPr>
          <w:p w14:paraId="6F88A762" w14:textId="77777777" w:rsidR="001277F9" w:rsidRPr="00415CCC" w:rsidRDefault="001277F9" w:rsidP="001277F9">
            <w:pPr>
              <w:jc w:val="center"/>
              <w:rPr>
                <w:rFonts w:asciiTheme="minorHAnsi" w:eastAsia="Calibri" w:hAnsiTheme="minorHAnsi" w:cstheme="minorHAnsi"/>
                <w:lang w:val="es-BO"/>
              </w:rPr>
            </w:pPr>
          </w:p>
        </w:tc>
        <w:tc>
          <w:tcPr>
            <w:tcW w:w="992" w:type="dxa"/>
          </w:tcPr>
          <w:p w14:paraId="688A46DF" w14:textId="77777777" w:rsidR="001277F9" w:rsidRPr="00415CCC" w:rsidRDefault="001277F9" w:rsidP="001277F9">
            <w:pPr>
              <w:rPr>
                <w:rFonts w:asciiTheme="minorHAnsi" w:eastAsia="Calibri" w:hAnsiTheme="minorHAnsi" w:cstheme="minorHAnsi"/>
                <w:lang w:val="es-BO"/>
              </w:rPr>
            </w:pPr>
          </w:p>
        </w:tc>
      </w:tr>
      <w:tr w:rsidR="001277F9" w:rsidRPr="00415CCC" w14:paraId="6E6B3715" w14:textId="77777777" w:rsidTr="009833AA">
        <w:trPr>
          <w:trHeight w:val="190"/>
        </w:trPr>
        <w:tc>
          <w:tcPr>
            <w:tcW w:w="2059" w:type="dxa"/>
            <w:vAlign w:val="center"/>
          </w:tcPr>
          <w:p w14:paraId="400AC792" w14:textId="38DB942C" w:rsidR="001277F9" w:rsidRPr="00415CCC" w:rsidRDefault="001277F9" w:rsidP="001277F9">
            <w:pPr>
              <w:rPr>
                <w:rFonts w:asciiTheme="minorHAnsi" w:hAnsiTheme="minorHAnsi" w:cstheme="minorHAnsi"/>
              </w:rPr>
            </w:pPr>
            <w:r w:rsidRPr="00415CCC">
              <w:rPr>
                <w:rFonts w:asciiTheme="minorHAnsi" w:hAnsiTheme="minorHAnsi" w:cstheme="minorHAnsi"/>
              </w:rPr>
              <w:lastRenderedPageBreak/>
              <w:t>Tiempo de entrega</w:t>
            </w:r>
          </w:p>
        </w:tc>
        <w:tc>
          <w:tcPr>
            <w:tcW w:w="2992" w:type="dxa"/>
            <w:vAlign w:val="center"/>
          </w:tcPr>
          <w:p w14:paraId="78970593" w14:textId="1A6BE96E" w:rsidR="001277F9" w:rsidRPr="00415CCC" w:rsidRDefault="00415CCC" w:rsidP="001277F9">
            <w:pPr>
              <w:jc w:val="both"/>
              <w:rPr>
                <w:rFonts w:asciiTheme="minorHAnsi" w:hAnsiTheme="minorHAnsi" w:cstheme="minorHAnsi"/>
              </w:rPr>
            </w:pPr>
            <w:r>
              <w:rPr>
                <w:rFonts w:asciiTheme="minorHAnsi" w:hAnsiTheme="minorHAnsi" w:cstheme="minorHAnsi"/>
              </w:rPr>
              <w:t>45</w:t>
            </w:r>
            <w:r w:rsidR="001277F9" w:rsidRPr="00415CCC">
              <w:rPr>
                <w:rFonts w:asciiTheme="minorHAnsi" w:hAnsiTheme="minorHAnsi" w:cstheme="minorHAnsi"/>
              </w:rPr>
              <w:t xml:space="preserve"> días hábiles</w:t>
            </w:r>
            <w:r>
              <w:rPr>
                <w:rFonts w:asciiTheme="minorHAnsi" w:hAnsiTheme="minorHAnsi" w:cstheme="minorHAnsi"/>
              </w:rPr>
              <w:t xml:space="preserve"> a partir de la firma de contrato</w:t>
            </w:r>
          </w:p>
        </w:tc>
        <w:tc>
          <w:tcPr>
            <w:tcW w:w="3024" w:type="dxa"/>
          </w:tcPr>
          <w:p w14:paraId="54BDDAED" w14:textId="77777777" w:rsidR="001277F9" w:rsidRPr="00415CCC" w:rsidRDefault="001277F9" w:rsidP="001277F9">
            <w:pPr>
              <w:rPr>
                <w:rFonts w:asciiTheme="minorHAnsi" w:eastAsia="Calibri" w:hAnsiTheme="minorHAnsi" w:cstheme="minorHAnsi"/>
                <w:lang w:val="es-BO"/>
              </w:rPr>
            </w:pPr>
          </w:p>
        </w:tc>
        <w:tc>
          <w:tcPr>
            <w:tcW w:w="343" w:type="dxa"/>
          </w:tcPr>
          <w:p w14:paraId="1284A020" w14:textId="77777777" w:rsidR="001277F9" w:rsidRPr="00415CCC" w:rsidRDefault="001277F9" w:rsidP="001277F9">
            <w:pPr>
              <w:jc w:val="center"/>
              <w:rPr>
                <w:rFonts w:asciiTheme="minorHAnsi" w:eastAsia="Calibri" w:hAnsiTheme="minorHAnsi" w:cstheme="minorHAnsi"/>
                <w:lang w:val="es-BO"/>
              </w:rPr>
            </w:pPr>
          </w:p>
        </w:tc>
        <w:tc>
          <w:tcPr>
            <w:tcW w:w="933" w:type="dxa"/>
          </w:tcPr>
          <w:p w14:paraId="04FF9FEE" w14:textId="77777777" w:rsidR="001277F9" w:rsidRPr="00415CCC" w:rsidRDefault="001277F9" w:rsidP="001277F9">
            <w:pPr>
              <w:jc w:val="center"/>
              <w:rPr>
                <w:rFonts w:asciiTheme="minorHAnsi" w:eastAsia="Calibri" w:hAnsiTheme="minorHAnsi" w:cstheme="minorHAnsi"/>
                <w:lang w:val="es-BO"/>
              </w:rPr>
            </w:pPr>
          </w:p>
        </w:tc>
        <w:tc>
          <w:tcPr>
            <w:tcW w:w="992" w:type="dxa"/>
          </w:tcPr>
          <w:p w14:paraId="5DA718B1" w14:textId="77777777" w:rsidR="001277F9" w:rsidRPr="00415CCC" w:rsidRDefault="001277F9" w:rsidP="001277F9">
            <w:pPr>
              <w:rPr>
                <w:rFonts w:asciiTheme="minorHAnsi" w:eastAsia="Calibri" w:hAnsiTheme="minorHAnsi" w:cstheme="minorHAnsi"/>
                <w:lang w:val="es-BO"/>
              </w:rPr>
            </w:pPr>
          </w:p>
        </w:tc>
      </w:tr>
    </w:tbl>
    <w:p w14:paraId="5CE57865" w14:textId="77777777" w:rsidR="00415CCC" w:rsidRDefault="00415CCC" w:rsidP="00A0586F">
      <w:pPr>
        <w:spacing w:after="160" w:line="259" w:lineRule="auto"/>
        <w:rPr>
          <w:rFonts w:asciiTheme="minorHAnsi" w:eastAsia="Calibri" w:hAnsiTheme="minorHAnsi" w:cstheme="minorHAnsi"/>
          <w:kern w:val="2"/>
          <w:lang w:val="es-BO"/>
          <w14:ligatures w14:val="standard"/>
        </w:rPr>
      </w:pPr>
    </w:p>
    <w:p w14:paraId="138620E5" w14:textId="424E9CE3"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7C3F51" w:rsidRPr="007C3F51">
        <w:rPr>
          <w:rFonts w:asciiTheme="minorHAnsi" w:eastAsia="Calibri" w:hAnsiTheme="minorHAnsi" w:cstheme="minorHAnsi"/>
          <w:b/>
          <w:bCs/>
          <w:kern w:val="2"/>
          <w:lang w:val="es-BO"/>
          <w14:ligatures w14:val="standard"/>
        </w:rPr>
        <w:t>viernes</w:t>
      </w:r>
      <w:r w:rsidRPr="007C3F51">
        <w:rPr>
          <w:rFonts w:asciiTheme="minorHAnsi" w:eastAsia="Calibri" w:hAnsiTheme="minorHAnsi" w:cstheme="minorHAnsi"/>
          <w:b/>
          <w:bCs/>
          <w:kern w:val="2"/>
          <w:lang w:val="es-BO"/>
          <w14:ligatures w14:val="standard"/>
        </w:rPr>
        <w:t xml:space="preserve"> </w:t>
      </w:r>
      <w:r w:rsidR="002A15B6">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 xml:space="preserve"> de </w:t>
      </w:r>
      <w:r w:rsidR="00AA0456">
        <w:rPr>
          <w:rFonts w:asciiTheme="minorHAnsi" w:eastAsia="Calibri" w:hAnsiTheme="minorHAnsi" w:cstheme="minorHAnsi"/>
          <w:b/>
          <w:bCs/>
          <w:kern w:val="2"/>
          <w:lang w:val="es-BO"/>
          <w14:ligatures w14:val="standard"/>
        </w:rPr>
        <w:t>junio</w:t>
      </w:r>
      <w:r w:rsidRPr="001430C8">
        <w:rPr>
          <w:rFonts w:asciiTheme="minorHAnsi" w:eastAsia="Calibri" w:hAnsiTheme="minorHAnsi" w:cstheme="minorHAnsi"/>
          <w:b/>
          <w:bCs/>
          <w:kern w:val="2"/>
          <w:lang w:val="es-BO"/>
          <w14:ligatures w14:val="standard"/>
        </w:rPr>
        <w:t xml:space="preserve"> a horas </w:t>
      </w:r>
      <w:r w:rsidR="007C3F51">
        <w:rPr>
          <w:rFonts w:asciiTheme="minorHAnsi" w:eastAsia="Calibri" w:hAnsiTheme="minorHAnsi" w:cstheme="minorHAnsi"/>
          <w:b/>
          <w:bCs/>
          <w:kern w:val="2"/>
          <w:lang w:val="es-BO"/>
          <w14:ligatures w14:val="standard"/>
        </w:rPr>
        <w:t>09</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6"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1C0E851D" w14:textId="6F951663" w:rsidR="007C3F51" w:rsidRDefault="007C3F51" w:rsidP="0061606D">
      <w:pPr>
        <w:shd w:val="clear" w:color="auto" w:fill="FFFFFF"/>
        <w:rPr>
          <w:rFonts w:asciiTheme="minorHAnsi" w:hAnsiTheme="minorHAnsi" w:cstheme="minorHAnsi"/>
          <w:bCs/>
          <w:sz w:val="22"/>
          <w:szCs w:val="22"/>
        </w:rPr>
      </w:pPr>
    </w:p>
    <w:p w14:paraId="4588BB24" w14:textId="29803290" w:rsidR="002A15B6" w:rsidRDefault="002A15B6" w:rsidP="0061606D">
      <w:pPr>
        <w:shd w:val="clear" w:color="auto" w:fill="FFFFFF"/>
        <w:rPr>
          <w:rFonts w:asciiTheme="minorHAnsi" w:hAnsiTheme="minorHAnsi" w:cstheme="minorHAnsi"/>
          <w:bCs/>
          <w:sz w:val="22"/>
          <w:szCs w:val="22"/>
        </w:rPr>
      </w:pPr>
    </w:p>
    <w:p w14:paraId="36209A07" w14:textId="77777777" w:rsidR="002A15B6" w:rsidRDefault="002A15B6"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745E6E11"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A0456">
        <w:rPr>
          <w:rFonts w:asciiTheme="minorHAnsi" w:hAnsiTheme="minorHAnsi" w:cstheme="minorHAnsi"/>
          <w:b/>
          <w:sz w:val="22"/>
          <w:szCs w:val="22"/>
        </w:rPr>
        <w:t xml:space="preserve">COMPRA DE </w:t>
      </w:r>
      <w:r w:rsidR="00FE6114">
        <w:rPr>
          <w:rFonts w:asciiTheme="minorHAnsi" w:hAnsiTheme="minorHAnsi" w:cstheme="minorHAnsi"/>
          <w:b/>
          <w:sz w:val="22"/>
          <w:szCs w:val="22"/>
        </w:rPr>
        <w:t>UPS PARA SERVIDOR</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374909A8"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Junio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20A551F" w:rsidR="001430C8" w:rsidRPr="001430C8" w:rsidRDefault="002A15B6"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UPS PARA SERVIDOR</w:t>
            </w:r>
          </w:p>
        </w:tc>
        <w:tc>
          <w:tcPr>
            <w:tcW w:w="1169" w:type="dxa"/>
            <w:tcBorders>
              <w:top w:val="nil"/>
              <w:left w:val="nil"/>
              <w:bottom w:val="single" w:sz="4" w:space="0" w:color="auto"/>
              <w:right w:val="single" w:sz="4" w:space="0" w:color="auto"/>
            </w:tcBorders>
            <w:shd w:val="clear" w:color="auto" w:fill="auto"/>
            <w:vAlign w:val="center"/>
            <w:hideMark/>
          </w:tcPr>
          <w:p w14:paraId="2295815C" w14:textId="527B4845" w:rsidR="001430C8" w:rsidRPr="001430C8" w:rsidRDefault="003F5DD0"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7"/>
      <w:footerReference w:type="default" r:id="rId18"/>
      <w:footerReference w:type="first" r:id="rId19"/>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1222" w14:textId="77777777" w:rsidR="00B9704F" w:rsidRDefault="00B9704F" w:rsidP="001514BD">
      <w:r>
        <w:separator/>
      </w:r>
    </w:p>
  </w:endnote>
  <w:endnote w:type="continuationSeparator" w:id="0">
    <w:p w14:paraId="007D6D4A" w14:textId="77777777" w:rsidR="00B9704F" w:rsidRDefault="00B9704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3306" w14:textId="77777777" w:rsidR="00B9704F" w:rsidRDefault="00B9704F" w:rsidP="001514BD">
      <w:r>
        <w:separator/>
      </w:r>
    </w:p>
  </w:footnote>
  <w:footnote w:type="continuationSeparator" w:id="0">
    <w:p w14:paraId="736F553E" w14:textId="77777777" w:rsidR="00B9704F" w:rsidRDefault="00B9704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8"/>
  </w:num>
  <w:num w:numId="7" w16cid:durableId="860822420">
    <w:abstractNumId w:val="5"/>
  </w:num>
  <w:num w:numId="8" w16cid:durableId="1869683194">
    <w:abstractNumId w:val="22"/>
  </w:num>
  <w:num w:numId="9" w16cid:durableId="1216545407">
    <w:abstractNumId w:val="26"/>
  </w:num>
  <w:num w:numId="10" w16cid:durableId="554393478">
    <w:abstractNumId w:val="8"/>
  </w:num>
  <w:num w:numId="11" w16cid:durableId="836000517">
    <w:abstractNumId w:val="7"/>
  </w:num>
  <w:num w:numId="12" w16cid:durableId="711229325">
    <w:abstractNumId w:val="3"/>
  </w:num>
  <w:num w:numId="13" w16cid:durableId="1105730342">
    <w:abstractNumId w:val="19"/>
  </w:num>
  <w:num w:numId="14" w16cid:durableId="1334338486">
    <w:abstractNumId w:val="20"/>
  </w:num>
  <w:num w:numId="15" w16cid:durableId="83379043">
    <w:abstractNumId w:val="2"/>
  </w:num>
  <w:num w:numId="16" w16cid:durableId="570238219">
    <w:abstractNumId w:val="30"/>
  </w:num>
  <w:num w:numId="17" w16cid:durableId="1988048573">
    <w:abstractNumId w:val="16"/>
  </w:num>
  <w:num w:numId="18" w16cid:durableId="1746763475">
    <w:abstractNumId w:val="25"/>
  </w:num>
  <w:num w:numId="19" w16cid:durableId="1181889825">
    <w:abstractNumId w:val="4"/>
  </w:num>
  <w:num w:numId="20" w16cid:durableId="731924120">
    <w:abstractNumId w:val="6"/>
  </w:num>
  <w:num w:numId="21" w16cid:durableId="1726444563">
    <w:abstractNumId w:val="13"/>
  </w:num>
  <w:num w:numId="22" w16cid:durableId="1625119428">
    <w:abstractNumId w:val="18"/>
  </w:num>
  <w:num w:numId="23" w16cid:durableId="509679951">
    <w:abstractNumId w:val="31"/>
  </w:num>
  <w:num w:numId="24" w16cid:durableId="1391154544">
    <w:abstractNumId w:val="32"/>
  </w:num>
  <w:num w:numId="25" w16cid:durableId="1607730291">
    <w:abstractNumId w:val="24"/>
  </w:num>
  <w:num w:numId="26" w16cid:durableId="1867786767">
    <w:abstractNumId w:val="29"/>
  </w:num>
  <w:num w:numId="27" w16cid:durableId="121507721">
    <w:abstractNumId w:val="9"/>
  </w:num>
  <w:num w:numId="28" w16cid:durableId="1335037503">
    <w:abstractNumId w:val="33"/>
  </w:num>
  <w:num w:numId="29" w16cid:durableId="198903987">
    <w:abstractNumId w:val="15"/>
  </w:num>
  <w:num w:numId="30" w16cid:durableId="817454643">
    <w:abstractNumId w:val="21"/>
  </w:num>
  <w:num w:numId="31" w16cid:durableId="2030527177">
    <w:abstractNumId w:val="31"/>
  </w:num>
  <w:num w:numId="32" w16cid:durableId="1251044503">
    <w:abstractNumId w:val="24"/>
  </w:num>
  <w:num w:numId="33" w16cid:durableId="391004835">
    <w:abstractNumId w:val="23"/>
  </w:num>
  <w:num w:numId="34" w16cid:durableId="1301838175">
    <w:abstractNumId w:val="14"/>
  </w:num>
  <w:num w:numId="35" w16cid:durableId="1974678704">
    <w:abstractNumId w:val="27"/>
  </w:num>
  <w:num w:numId="36" w16cid:durableId="2941454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7F9"/>
    <w:rsid w:val="00127B87"/>
    <w:rsid w:val="00130764"/>
    <w:rsid w:val="0013561B"/>
    <w:rsid w:val="0013740E"/>
    <w:rsid w:val="00140A59"/>
    <w:rsid w:val="001430C8"/>
    <w:rsid w:val="001474D2"/>
    <w:rsid w:val="001514BD"/>
    <w:rsid w:val="001516F2"/>
    <w:rsid w:val="00157E03"/>
    <w:rsid w:val="00171B70"/>
    <w:rsid w:val="00177A38"/>
    <w:rsid w:val="001823A9"/>
    <w:rsid w:val="00187CB5"/>
    <w:rsid w:val="001A028D"/>
    <w:rsid w:val="001A2E50"/>
    <w:rsid w:val="001A5427"/>
    <w:rsid w:val="001C034C"/>
    <w:rsid w:val="001C1803"/>
    <w:rsid w:val="001C55C4"/>
    <w:rsid w:val="001D02A9"/>
    <w:rsid w:val="001E63AB"/>
    <w:rsid w:val="001F22EA"/>
    <w:rsid w:val="001F2D1B"/>
    <w:rsid w:val="001F7DF9"/>
    <w:rsid w:val="001F7F84"/>
    <w:rsid w:val="00206115"/>
    <w:rsid w:val="00212695"/>
    <w:rsid w:val="002220E2"/>
    <w:rsid w:val="0022653E"/>
    <w:rsid w:val="00227026"/>
    <w:rsid w:val="00227CD2"/>
    <w:rsid w:val="00232F50"/>
    <w:rsid w:val="00251F76"/>
    <w:rsid w:val="002542A4"/>
    <w:rsid w:val="00265365"/>
    <w:rsid w:val="0026567D"/>
    <w:rsid w:val="00273569"/>
    <w:rsid w:val="002820EE"/>
    <w:rsid w:val="00282137"/>
    <w:rsid w:val="0028318D"/>
    <w:rsid w:val="00287E6D"/>
    <w:rsid w:val="002965AE"/>
    <w:rsid w:val="002A15B6"/>
    <w:rsid w:val="002C6609"/>
    <w:rsid w:val="002D0245"/>
    <w:rsid w:val="002D2D56"/>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548D7"/>
    <w:rsid w:val="008559BA"/>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EFA"/>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5753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niela.hurtado@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juan.mendo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2943</Words>
  <Characters>16190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2022-05-23T15:08:00Z</cp:lastPrinted>
  <dcterms:created xsi:type="dcterms:W3CDTF">2022-06-02T15:23:00Z</dcterms:created>
  <dcterms:modified xsi:type="dcterms:W3CDTF">2022-06-02T15:37:00Z</dcterms:modified>
</cp:coreProperties>
</file>