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4E60D678">
            <wp:simplePos x="0" y="0"/>
            <wp:positionH relativeFrom="margin">
              <wp:posOffset>1634490</wp:posOffset>
            </wp:positionH>
            <wp:positionV relativeFrom="paragraph">
              <wp:posOffset>60325</wp:posOffset>
            </wp:positionV>
            <wp:extent cx="3570605" cy="33978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7ED6C39" w:rsidR="0001574B" w:rsidRPr="00417E6F" w:rsidRDefault="00DC52B5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5DC6851E" w:rsidR="0001574B" w:rsidRPr="00417E6F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ON-</w:t>
      </w:r>
      <w:r w:rsidR="000E4F7B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157E03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F07C85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5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202</w:t>
      </w:r>
      <w:r w:rsidR="00DD2F70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3C300B88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2965AE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S</w:t>
            </w:r>
            <w:r w:rsidR="002965AE">
              <w:rPr>
                <w:rStyle w:val="Hipervnculo"/>
                <w:rFonts w:asciiTheme="minorHAnsi" w:eastAsiaTheme="minorEastAsia" w:hAnsiTheme="minorHAnsi"/>
                <w:b/>
                <w:color w:val="0070C0"/>
                <w:sz w:val="44"/>
                <w:szCs w:val="44"/>
                <w:lang w:eastAsia="es-BO"/>
              </w:rPr>
              <w:t xml:space="preserve">ERVICIO </w:t>
            </w:r>
            <w:r w:rsidR="00DC52B5">
              <w:rPr>
                <w:rStyle w:val="Hipervnculo"/>
                <w:rFonts w:asciiTheme="minorHAnsi" w:eastAsiaTheme="minorEastAsia" w:hAnsiTheme="minorHAnsi"/>
                <w:b/>
                <w:color w:val="0070C0"/>
                <w:sz w:val="44"/>
                <w:szCs w:val="44"/>
                <w:lang w:eastAsia="es-BO"/>
              </w:rPr>
              <w:t>DE CONSULTORIA DE SEGURIDAD Y SALUD OCUPACIONAL</w:t>
            </w:r>
            <w:r w:rsidR="00417E6F"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36A54154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r w:rsidR="00864BDB">
        <w:rPr>
          <w:rFonts w:asciiTheme="minorHAnsi" w:hAnsiTheme="minorHAnsi"/>
          <w:b/>
          <w:iCs/>
          <w:sz w:val="22"/>
          <w:szCs w:val="22"/>
          <w:lang w:val="es-ES"/>
        </w:rPr>
        <w:t>Marzo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A8761F" w:rsidRPr="00F51142">
        <w:rPr>
          <w:rFonts w:asciiTheme="minorHAnsi" w:hAnsiTheme="minorHAnsi"/>
          <w:b/>
          <w:iCs/>
          <w:sz w:val="22"/>
          <w:szCs w:val="22"/>
          <w:lang w:val="es-ES"/>
        </w:rPr>
        <w:t>2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51CB4B31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ON-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DC52B5">
              <w:rPr>
                <w:rFonts w:asciiTheme="minorHAnsi" w:hAnsiTheme="minorHAnsi" w:cs="Arial"/>
                <w:b/>
                <w:sz w:val="24"/>
                <w:szCs w:val="24"/>
              </w:rPr>
              <w:t>5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-2022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5C659DA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D4422">
              <w:rPr>
                <w:rFonts w:asciiTheme="minorHAnsi" w:hAnsiTheme="minorHAnsi" w:cs="Arial"/>
              </w:rPr>
              <w:t xml:space="preserve">Oficina Nacional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49FC315F" w:rsidR="000F2477" w:rsidRPr="00F51142" w:rsidRDefault="009F5C9D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SERVICIO </w:t>
            </w:r>
            <w:r w:rsidR="00DC52B5">
              <w:rPr>
                <w:rFonts w:asciiTheme="minorHAnsi" w:hAnsiTheme="minorHAnsi"/>
                <w:b/>
                <w:bCs/>
                <w:sz w:val="24"/>
                <w:szCs w:val="24"/>
              </w:rPr>
              <w:t>DE CONSULTORIA DE SEGURIDAD Y SALUD OCUPACIONAL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3800E1C3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>POR EL TOTAL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6BEC4EA6" w14:textId="7B181C01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Encargados de atender consultas: </w:t>
            </w:r>
            <w:r w:rsidR="00DC52B5">
              <w:rPr>
                <w:rFonts w:asciiTheme="minorHAnsi" w:hAnsiTheme="minorHAnsi" w:cs="Arial"/>
              </w:rPr>
              <w:t>Dra</w:t>
            </w:r>
            <w:r w:rsidR="00D17BE3">
              <w:rPr>
                <w:rFonts w:asciiTheme="minorHAnsi" w:hAnsiTheme="minorHAnsi" w:cs="Arial"/>
              </w:rPr>
              <w:t xml:space="preserve">. </w:t>
            </w:r>
            <w:r w:rsidR="00E257D6">
              <w:rPr>
                <w:rFonts w:asciiTheme="minorHAnsi" w:hAnsiTheme="minorHAnsi" w:cs="Arial"/>
              </w:rPr>
              <w:t>Gabriela Pepla Marquez</w:t>
            </w:r>
          </w:p>
          <w:p w14:paraId="63922E6A" w14:textId="7FC991CC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                                                               </w:t>
            </w:r>
            <w:r w:rsidR="00D17BE3">
              <w:rPr>
                <w:rFonts w:asciiTheme="minorHAnsi" w:hAnsiTheme="minorHAnsi" w:cs="Arial"/>
              </w:rPr>
              <w:t>Lic. Yessica V. Montoya Teran</w:t>
            </w:r>
          </w:p>
          <w:p w14:paraId="7A0B78F0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006AD367" w14:textId="3231890B" w:rsidR="00D17BE3" w:rsidRDefault="000F2477" w:rsidP="003364E7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>
              <w:t xml:space="preserve"> </w:t>
            </w:r>
            <w:hyperlink r:id="rId10" w:history="1">
              <w:r w:rsidR="00E257D6" w:rsidRPr="00E257D6">
                <w:rPr>
                  <w:rStyle w:val="Hipervnculo"/>
                  <w:rFonts w:ascii="Calibri Light" w:hAnsi="Calibri Light" w:cs="Calibri Light"/>
                </w:rPr>
                <w:t>gabriela.peppla@csbp.com.bo</w:t>
              </w:r>
            </w:hyperlink>
          </w:p>
          <w:p w14:paraId="30D9FCD4" w14:textId="2908C05A" w:rsidR="003364E7" w:rsidRPr="00D17BE3" w:rsidRDefault="00D17BE3" w:rsidP="00D17BE3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                 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17BE3">
              <w:rPr>
                <w:rStyle w:val="Hipervnculo"/>
                <w:rFonts w:asciiTheme="minorHAnsi" w:hAnsiTheme="minorHAnsi" w:cs="Arial"/>
              </w:rPr>
              <w:t>yessica.montoya@csbp.com.b</w:t>
            </w:r>
            <w:r>
              <w:rPr>
                <w:rStyle w:val="Hipervnculo"/>
                <w:rFonts w:asciiTheme="minorHAnsi" w:hAnsiTheme="minorHAnsi" w:cs="Arial"/>
              </w:rPr>
              <w:t>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284E2433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D17BE3">
              <w:rPr>
                <w:rFonts w:asciiTheme="minorHAnsi" w:hAnsiTheme="minorHAnsi" w:cs="Arial"/>
              </w:rPr>
              <w:t>2</w:t>
            </w:r>
            <w:r w:rsidR="00D17BE3">
              <w:t xml:space="preserve">392395 </w:t>
            </w:r>
            <w:r w:rsidRPr="00F51142">
              <w:rPr>
                <w:rFonts w:asciiTheme="minorHAnsi" w:hAnsiTheme="minorHAnsi" w:cs="Arial"/>
              </w:rPr>
              <w:t>int.</w:t>
            </w:r>
            <w:r w:rsidR="00054933">
              <w:rPr>
                <w:rFonts w:asciiTheme="minorHAnsi" w:hAnsiTheme="minorHAnsi" w:cs="Arial"/>
              </w:rPr>
              <w:t xml:space="preserve"> 117</w:t>
            </w:r>
            <w:r w:rsidR="00DE6DD3">
              <w:rPr>
                <w:rFonts w:asciiTheme="minorHAnsi" w:hAnsiTheme="minorHAnsi" w:cs="Arial"/>
              </w:rPr>
              <w:t>6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227CD2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0E0DDA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0E0DDA">
        <w:trPr>
          <w:trHeight w:val="809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6661871A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 w:rsidR="00E257D6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 w:rsidR="00E257D6"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2440CC31" w:rsidR="00314938" w:rsidRPr="00F51142" w:rsidRDefault="00E257D6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1493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4</w:t>
            </w:r>
            <w:r w:rsidR="00314938">
              <w:rPr>
                <w:rFonts w:asciiTheme="minorHAnsi" w:hAnsiTheme="minorHAnsi" w:cstheme="minorHAnsi"/>
              </w:rPr>
              <w:t>/2022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700DE41C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1BAB05C" w14:textId="0737834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15:30</w:t>
            </w:r>
          </w:p>
        </w:tc>
        <w:tc>
          <w:tcPr>
            <w:tcW w:w="3822" w:type="dxa"/>
            <w:vAlign w:val="center"/>
          </w:tcPr>
          <w:p w14:paraId="120C7598" w14:textId="20C1E898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>Página Web:  https://portal.csbp.com.bo/</w:t>
            </w:r>
          </w:p>
        </w:tc>
      </w:tr>
      <w:tr w:rsidR="00314938" w:rsidRPr="00F51142" w14:paraId="5C85FFAF" w14:textId="77777777" w:rsidTr="000E0DDA">
        <w:trPr>
          <w:trHeight w:val="426"/>
        </w:trPr>
        <w:tc>
          <w:tcPr>
            <w:tcW w:w="562" w:type="dxa"/>
            <w:vAlign w:val="center"/>
          </w:tcPr>
          <w:p w14:paraId="3AADC2B8" w14:textId="70ACCB5C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13E5C9" w14:textId="11286E24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1E375C9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074C4FF7" w14:textId="0D3DFD9E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E60115" w14:textId="578C774B" w:rsidR="00314938" w:rsidRPr="00F51142" w:rsidRDefault="00E257D6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31493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4</w:t>
            </w:r>
            <w:r w:rsidR="00314938">
              <w:rPr>
                <w:rFonts w:asciiTheme="minorHAnsi" w:hAnsiTheme="minorHAnsi" w:cstheme="minorHAnsi"/>
              </w:rPr>
              <w:t>/2022</w:t>
            </w:r>
          </w:p>
          <w:p w14:paraId="11631ACD" w14:textId="11E10E1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207E897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472B296" w14:textId="6B868AE5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257D6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:30</w:t>
            </w:r>
          </w:p>
        </w:tc>
        <w:tc>
          <w:tcPr>
            <w:tcW w:w="3822" w:type="dxa"/>
            <w:vAlign w:val="center"/>
          </w:tcPr>
          <w:p w14:paraId="653B76C8" w14:textId="08B9ECE7" w:rsidR="00314938" w:rsidRPr="00F51142" w:rsidRDefault="00314938" w:rsidP="00314938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F934A5">
                <w:rPr>
                  <w:rStyle w:val="Hipervnculo"/>
                  <w:rFonts w:asciiTheme="minorHAnsi" w:hAnsiTheme="minorHAnsi" w:cstheme="minorHAnsi"/>
                </w:rPr>
                <w:t>yessica.montoya@csbp.com.bo</w:t>
              </w:r>
            </w:hyperlink>
          </w:p>
          <w:p w14:paraId="348F6134" w14:textId="77777777" w:rsidR="00314938" w:rsidRDefault="00314938" w:rsidP="00314938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4024BD7B" w14:textId="39073233" w:rsidR="00E257D6" w:rsidRPr="00E257D6" w:rsidRDefault="00E257D6" w:rsidP="00314938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="Calibri" w:hAnsi="Calibri" w:cs="Arial"/>
                <w:bCs/>
              </w:rPr>
              <w:t>Calle Reyes Ortiz esquina Federico Zuazo Edif. Gundlach Piso 2 Torre Este</w:t>
            </w:r>
          </w:p>
        </w:tc>
      </w:tr>
      <w:tr w:rsidR="00314938" w:rsidRPr="00552079" w14:paraId="48074110" w14:textId="77777777" w:rsidTr="000E0DDA">
        <w:trPr>
          <w:trHeight w:val="661"/>
        </w:trPr>
        <w:tc>
          <w:tcPr>
            <w:tcW w:w="562" w:type="dxa"/>
            <w:vAlign w:val="center"/>
          </w:tcPr>
          <w:p w14:paraId="6473101D" w14:textId="7ECF16DB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2D3E17A8" w14:textId="75763C21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00C0D068" w:rsidR="00314938" w:rsidRPr="00F51142" w:rsidRDefault="00E257D6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31493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4</w:t>
            </w:r>
            <w:r w:rsidR="00314938">
              <w:rPr>
                <w:rFonts w:asciiTheme="minorHAnsi" w:hAnsiTheme="minorHAnsi" w:cstheme="minorHAnsi"/>
              </w:rPr>
              <w:t>/2022</w:t>
            </w:r>
          </w:p>
        </w:tc>
        <w:tc>
          <w:tcPr>
            <w:tcW w:w="3822" w:type="dxa"/>
            <w:vAlign w:val="center"/>
          </w:tcPr>
          <w:p w14:paraId="1F02C333" w14:textId="76985644" w:rsidR="00314938" w:rsidRPr="00F51142" w:rsidRDefault="00314938" w:rsidP="0031493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notas a los proponentes</w:t>
            </w:r>
          </w:p>
        </w:tc>
      </w:tr>
    </w:tbl>
    <w:p w14:paraId="5957CBDE" w14:textId="77777777" w:rsidR="001514BD" w:rsidRPr="00391A88" w:rsidRDefault="001514BD" w:rsidP="001514BD">
      <w:pPr>
        <w:jc w:val="center"/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9C528A" w:rsidRPr="00A81DCD" w14:paraId="1B51356E" w14:textId="77777777" w:rsidTr="00A81DCD">
        <w:trPr>
          <w:trHeight w:val="469"/>
        </w:trPr>
        <w:tc>
          <w:tcPr>
            <w:tcW w:w="9918" w:type="dxa"/>
            <w:gridSpan w:val="2"/>
            <w:shd w:val="clear" w:color="auto" w:fill="D0CECE" w:themeFill="background2" w:themeFillShade="E6"/>
          </w:tcPr>
          <w:p w14:paraId="1FE3A2EF" w14:textId="77777777" w:rsidR="004D3425" w:rsidRDefault="004D3425" w:rsidP="007E5661">
            <w:pPr>
              <w:jc w:val="center"/>
              <w:rPr>
                <w:b/>
              </w:rPr>
            </w:pPr>
          </w:p>
          <w:p w14:paraId="3DA26D8B" w14:textId="2CBE698A" w:rsidR="009C528A" w:rsidRPr="00A81DCD" w:rsidRDefault="009C528A" w:rsidP="007E5661">
            <w:pPr>
              <w:jc w:val="center"/>
              <w:rPr>
                <w:b/>
              </w:rPr>
            </w:pPr>
            <w:r w:rsidRPr="00A81DCD">
              <w:rPr>
                <w:b/>
              </w:rPr>
              <w:t>PREPARACIÓN DE LA OFERTA</w:t>
            </w:r>
          </w:p>
        </w:tc>
      </w:tr>
      <w:tr w:rsidR="009C528A" w:rsidRPr="00A81DCD" w14:paraId="1E21EFD2" w14:textId="77777777" w:rsidTr="00A81DCD">
        <w:tc>
          <w:tcPr>
            <w:tcW w:w="2972" w:type="dxa"/>
          </w:tcPr>
          <w:p w14:paraId="157B7ED3" w14:textId="77777777" w:rsidR="009C528A" w:rsidRPr="00A81DCD" w:rsidRDefault="009C528A" w:rsidP="00685450">
            <w:pPr>
              <w:pStyle w:val="Sinespaciado"/>
              <w:numPr>
                <w:ilvl w:val="0"/>
                <w:numId w:val="1"/>
              </w:numPr>
              <w:ind w:left="319" w:hanging="319"/>
              <w:jc w:val="both"/>
              <w:rPr>
                <w:rFonts w:asciiTheme="minorHAnsi" w:hAnsiTheme="minorHAnsi" w:cstheme="minorHAnsi"/>
                <w:b/>
              </w:rPr>
            </w:pPr>
            <w:r w:rsidRPr="00A81DCD">
              <w:rPr>
                <w:rFonts w:asciiTheme="minorHAnsi" w:hAnsiTheme="minorHAnsi" w:cstheme="minorHAnsi"/>
                <w:b/>
              </w:rPr>
              <w:t>PREPARACIÓN DE OFERTA</w:t>
            </w:r>
          </w:p>
        </w:tc>
        <w:tc>
          <w:tcPr>
            <w:tcW w:w="6946" w:type="dxa"/>
          </w:tcPr>
          <w:p w14:paraId="43C4DF9C" w14:textId="77777777" w:rsidR="009C528A" w:rsidRPr="00A81DCD" w:rsidRDefault="006C2E73" w:rsidP="007E5661">
            <w:pPr>
              <w:jc w:val="both"/>
              <w:rPr>
                <w:rFonts w:asciiTheme="minorHAnsi" w:hAnsiTheme="minorHAnsi" w:cs="Arial"/>
              </w:rPr>
            </w:pPr>
            <w:r w:rsidRPr="00A81DCD">
              <w:rPr>
                <w:rFonts w:asciiTheme="minorHAnsi" w:hAnsiTheme="minorHAnsi" w:cs="Arial"/>
              </w:rPr>
              <w:t>Los potenciales proponentes que se encuentren en capacidad de proveer los servicios requeridos en el presente proceso de contratación deberán preparar sus propuestas conforme a los requisitos y condiciones establecidos</w:t>
            </w:r>
            <w:r w:rsidR="006C4C32" w:rsidRPr="00A81DCD">
              <w:rPr>
                <w:rFonts w:asciiTheme="minorHAnsi" w:hAnsiTheme="minorHAnsi" w:cs="Arial"/>
              </w:rPr>
              <w:t>:</w:t>
            </w:r>
          </w:p>
          <w:p w14:paraId="44A058D8" w14:textId="5859AA4E" w:rsidR="006C4C32" w:rsidRDefault="006C4C32" w:rsidP="007E5661">
            <w:pPr>
              <w:jc w:val="both"/>
              <w:rPr>
                <w:rFonts w:asciiTheme="minorHAnsi" w:hAnsiTheme="minorHAnsi" w:cstheme="minorHAnsi"/>
              </w:rPr>
            </w:pPr>
          </w:p>
          <w:p w14:paraId="2DBF4A0C" w14:textId="77777777" w:rsidR="00B34A79" w:rsidRPr="00A81DCD" w:rsidRDefault="00B34A79" w:rsidP="00B34A79">
            <w:pPr>
              <w:suppressAutoHyphens/>
              <w:jc w:val="both"/>
              <w:rPr>
                <w:rFonts w:asciiTheme="minorHAnsi" w:hAnsiTheme="minorHAnsi" w:cs="Arial"/>
                <w:b/>
              </w:rPr>
            </w:pPr>
            <w:r w:rsidRPr="00A81DCD">
              <w:rPr>
                <w:rFonts w:asciiTheme="minorHAnsi" w:hAnsiTheme="minorHAnsi" w:cs="Arial"/>
                <w:b/>
              </w:rPr>
              <w:t>DOCUMENTOS DE LA PROPUESTA TÉCNICA</w:t>
            </w:r>
          </w:p>
          <w:p w14:paraId="1E888D12" w14:textId="77777777" w:rsidR="00B34A79" w:rsidRPr="00A81DCD" w:rsidRDefault="00B34A79" w:rsidP="00B34A79">
            <w:pPr>
              <w:suppressAutoHyphens/>
              <w:jc w:val="both"/>
              <w:rPr>
                <w:rFonts w:asciiTheme="minorHAnsi" w:hAnsiTheme="minorHAnsi" w:cs="Arial"/>
                <w:b/>
              </w:rPr>
            </w:pPr>
          </w:p>
          <w:p w14:paraId="7798B5CA" w14:textId="4055C0B7" w:rsidR="00B34A79" w:rsidRPr="00B34A79" w:rsidRDefault="00B34A79" w:rsidP="00B34A79">
            <w:pPr>
              <w:pStyle w:val="Sinespaciado"/>
              <w:numPr>
                <w:ilvl w:val="0"/>
                <w:numId w:val="7"/>
              </w:numPr>
              <w:tabs>
                <w:tab w:val="left" w:pos="993"/>
              </w:tabs>
              <w:suppressAutoHyphens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Cs/>
              </w:rPr>
              <w:t>Propuesta del Plan de Trabajo de acuerdo a los Términos de Referencia.</w:t>
            </w:r>
          </w:p>
          <w:p w14:paraId="34CF13F5" w14:textId="68298F00" w:rsidR="00B34A79" w:rsidRPr="005F1508" w:rsidRDefault="00B34A79" w:rsidP="00B34A79">
            <w:pPr>
              <w:pStyle w:val="Sinespaciado"/>
              <w:tabs>
                <w:tab w:val="left" w:pos="993"/>
              </w:tabs>
              <w:suppressAutoHyphens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PARA EMPRESAS: </w:t>
            </w:r>
          </w:p>
          <w:p w14:paraId="790CFB99" w14:textId="77777777" w:rsidR="00B34A79" w:rsidRPr="00B34A79" w:rsidRDefault="00B34A79" w:rsidP="00B34A79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="Arial"/>
                <w:bCs/>
              </w:rPr>
            </w:pPr>
            <w:r w:rsidRPr="00B34A79">
              <w:rPr>
                <w:rFonts w:asciiTheme="minorHAnsi" w:hAnsiTheme="minorHAnsi" w:cs="Arial"/>
                <w:bCs/>
              </w:rPr>
              <w:t>Mínimo 3 años de experiencia general prestando servicios relacionados con la consultoría.</w:t>
            </w:r>
          </w:p>
          <w:p w14:paraId="021D26D4" w14:textId="77777777" w:rsidR="00B34A79" w:rsidRPr="005675D0" w:rsidRDefault="00B34A79" w:rsidP="005675D0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>Experiencia especifica en temas relacionados con seguridad y salud ocupacional.</w:t>
            </w:r>
          </w:p>
          <w:p w14:paraId="33674B70" w14:textId="77777777" w:rsidR="00B34A79" w:rsidRPr="005675D0" w:rsidRDefault="00B34A79" w:rsidP="005675D0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 xml:space="preserve">Conocimiento sobre normativa emitida por el Ministerio de Trabajo y Previsión Social. </w:t>
            </w:r>
          </w:p>
          <w:p w14:paraId="1CC5D8EA" w14:textId="77777777" w:rsidR="00B34A79" w:rsidRPr="005675D0" w:rsidRDefault="00B34A79" w:rsidP="005675D0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>Contar con profesionales, con título en Ingeniería Industrial que tengan registro autorizado en el Ministerio de Trabajo.</w:t>
            </w:r>
          </w:p>
          <w:p w14:paraId="313FE19D" w14:textId="1E765748" w:rsidR="005675D0" w:rsidRDefault="005675D0" w:rsidP="005675D0">
            <w:pPr>
              <w:pStyle w:val="Sinespaciado"/>
              <w:tabs>
                <w:tab w:val="left" w:pos="993"/>
              </w:tabs>
              <w:suppressAutoHyphens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PARA CONSULTORES INDEPENDIENTES: </w:t>
            </w:r>
          </w:p>
          <w:p w14:paraId="7590AD66" w14:textId="77777777" w:rsidR="005675D0" w:rsidRPr="005675D0" w:rsidRDefault="005675D0" w:rsidP="005675D0">
            <w:pPr>
              <w:pStyle w:val="Prrafodelista"/>
              <w:numPr>
                <w:ilvl w:val="0"/>
                <w:numId w:val="26"/>
              </w:numPr>
              <w:spacing w:after="120" w:line="256" w:lineRule="auto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>Licenciatura en Ingeniería Industrial con Título en Provisión Nacional.</w:t>
            </w:r>
          </w:p>
          <w:p w14:paraId="4A59166B" w14:textId="77777777" w:rsidR="005675D0" w:rsidRPr="005675D0" w:rsidRDefault="005675D0" w:rsidP="005675D0">
            <w:pPr>
              <w:pStyle w:val="Prrafodelista"/>
              <w:numPr>
                <w:ilvl w:val="0"/>
                <w:numId w:val="26"/>
              </w:numPr>
              <w:spacing w:after="120" w:line="256" w:lineRule="auto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 xml:space="preserve">Registro Nacional de Ingenieros (RNI) al día. </w:t>
            </w:r>
          </w:p>
          <w:p w14:paraId="56BDE428" w14:textId="77777777" w:rsidR="005675D0" w:rsidRPr="005675D0" w:rsidRDefault="005675D0" w:rsidP="005675D0">
            <w:pPr>
              <w:pStyle w:val="Prrafodelista"/>
              <w:numPr>
                <w:ilvl w:val="0"/>
                <w:numId w:val="26"/>
              </w:numPr>
              <w:spacing w:after="120" w:line="256" w:lineRule="auto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>Registro en el Ministerio de Trabajo de Seguridad y Salud Ocupacional vigente.</w:t>
            </w:r>
          </w:p>
          <w:p w14:paraId="4DE6B1D7" w14:textId="77777777" w:rsidR="005675D0" w:rsidRPr="005675D0" w:rsidRDefault="005675D0" w:rsidP="005675D0">
            <w:pPr>
              <w:pStyle w:val="Prrafodelista"/>
              <w:numPr>
                <w:ilvl w:val="0"/>
                <w:numId w:val="26"/>
              </w:numPr>
              <w:spacing w:after="120" w:line="256" w:lineRule="auto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 xml:space="preserve">Experiencia general mínima de seis (6) años. </w:t>
            </w:r>
          </w:p>
          <w:p w14:paraId="264160BF" w14:textId="77777777" w:rsidR="005675D0" w:rsidRPr="005675D0" w:rsidRDefault="005675D0" w:rsidP="005675D0">
            <w:pPr>
              <w:pStyle w:val="Prrafodelista"/>
              <w:numPr>
                <w:ilvl w:val="0"/>
                <w:numId w:val="26"/>
              </w:numPr>
              <w:spacing w:after="120" w:line="256" w:lineRule="auto"/>
              <w:rPr>
                <w:rFonts w:asciiTheme="minorHAnsi" w:hAnsiTheme="minorHAnsi" w:cs="Arial"/>
                <w:bCs/>
              </w:rPr>
            </w:pPr>
            <w:r w:rsidRPr="005675D0">
              <w:rPr>
                <w:rFonts w:asciiTheme="minorHAnsi" w:hAnsiTheme="minorHAnsi" w:cs="Arial"/>
                <w:bCs/>
              </w:rPr>
              <w:t>Experiencia específica en temas relacionados con seguridad y salud ocupacional.</w:t>
            </w:r>
          </w:p>
          <w:p w14:paraId="432E2FAC" w14:textId="77777777" w:rsidR="00B34A79" w:rsidRPr="00A81DCD" w:rsidRDefault="00B34A79" w:rsidP="00B34A79">
            <w:pPr>
              <w:spacing w:after="200" w:line="276" w:lineRule="auto"/>
              <w:rPr>
                <w:rFonts w:asciiTheme="minorHAnsi" w:hAnsiTheme="minorHAnsi" w:cs="Arial"/>
                <w:b/>
              </w:rPr>
            </w:pPr>
            <w:r w:rsidRPr="00A81DCD">
              <w:rPr>
                <w:rFonts w:asciiTheme="minorHAnsi" w:hAnsiTheme="minorHAnsi" w:cs="Arial"/>
                <w:b/>
              </w:rPr>
              <w:t xml:space="preserve">DOCUMENTOS DE LA PROPUESTA ECONÓMICA </w:t>
            </w:r>
          </w:p>
          <w:p w14:paraId="5DE7AD54" w14:textId="77777777" w:rsidR="00B34A79" w:rsidRDefault="00B34A79" w:rsidP="00B34A79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b/>
              </w:rPr>
            </w:pPr>
            <w:r w:rsidRPr="00A81DCD">
              <w:rPr>
                <w:rFonts w:asciiTheme="minorHAnsi" w:hAnsiTheme="minorHAnsi" w:cs="Arial"/>
              </w:rPr>
              <w:t>La propuesta económica debe ser presentada en</w:t>
            </w:r>
            <w:r>
              <w:rPr>
                <w:rFonts w:asciiTheme="minorHAnsi" w:hAnsiTheme="minorHAnsi" w:cs="Arial"/>
              </w:rPr>
              <w:t xml:space="preserve"> el Formulario de Presentación de Propuesta</w:t>
            </w:r>
            <w:r w:rsidRPr="00A81DCD">
              <w:rPr>
                <w:rFonts w:asciiTheme="minorHAnsi" w:hAnsiTheme="minorHAnsi" w:cs="Arial"/>
              </w:rPr>
              <w:t>, identificad</w:t>
            </w:r>
            <w:r>
              <w:rPr>
                <w:rFonts w:asciiTheme="minorHAnsi" w:hAnsiTheme="minorHAnsi" w:cs="Arial"/>
              </w:rPr>
              <w:t>o al final d</w:t>
            </w:r>
            <w:r w:rsidRPr="00A81DCD">
              <w:rPr>
                <w:rFonts w:asciiTheme="minorHAnsi" w:hAnsiTheme="minorHAnsi" w:cs="Arial"/>
              </w:rPr>
              <w:t xml:space="preserve">e este documento, </w:t>
            </w:r>
            <w:r w:rsidRPr="00A81DCD">
              <w:rPr>
                <w:rFonts w:asciiTheme="minorHAnsi" w:hAnsiTheme="minorHAnsi" w:cs="Arial"/>
                <w:b/>
              </w:rPr>
              <w:t>en original.</w:t>
            </w:r>
          </w:p>
          <w:p w14:paraId="3DBD3187" w14:textId="72C32CF3" w:rsidR="006C4C32" w:rsidRPr="00A81DCD" w:rsidRDefault="006C4C32" w:rsidP="00F363BE">
            <w:pPr>
              <w:pStyle w:val="Sinespaciado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4FB1" w:rsidRPr="00A81DCD" w14:paraId="10077ABB" w14:textId="77777777" w:rsidTr="00A81DCD">
        <w:tc>
          <w:tcPr>
            <w:tcW w:w="2972" w:type="dxa"/>
          </w:tcPr>
          <w:p w14:paraId="16FA14B9" w14:textId="712D8461" w:rsidR="00C94FB1" w:rsidRPr="00A81DCD" w:rsidRDefault="00C94FB1" w:rsidP="00685450">
            <w:pPr>
              <w:pStyle w:val="Sinespaciado"/>
              <w:numPr>
                <w:ilvl w:val="0"/>
                <w:numId w:val="1"/>
              </w:numPr>
              <w:ind w:left="319" w:hanging="319"/>
              <w:jc w:val="both"/>
              <w:rPr>
                <w:rFonts w:asciiTheme="minorHAnsi" w:hAnsiTheme="minorHAnsi" w:cstheme="minorHAnsi"/>
                <w:b/>
              </w:rPr>
            </w:pPr>
            <w:r w:rsidRPr="00A81DCD">
              <w:rPr>
                <w:rFonts w:asciiTheme="minorHAnsi" w:hAnsiTheme="minorHAnsi" w:cstheme="minorHAnsi"/>
                <w:b/>
              </w:rPr>
              <w:t>PRESENTACIÓN DE PROPUESTAS</w:t>
            </w:r>
          </w:p>
        </w:tc>
        <w:tc>
          <w:tcPr>
            <w:tcW w:w="6946" w:type="dxa"/>
          </w:tcPr>
          <w:p w14:paraId="79669AAE" w14:textId="090006BC" w:rsidR="00C94FB1" w:rsidRPr="00A81DCD" w:rsidRDefault="00C94FB1" w:rsidP="00C94FB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Theme="minorHAnsi" w:hAnsiTheme="minorHAnsi" w:cs="Arial"/>
              </w:rPr>
            </w:pPr>
            <w:r w:rsidRPr="00A81DCD">
              <w:rPr>
                <w:rFonts w:asciiTheme="minorHAnsi" w:hAnsiTheme="minorHAnsi" w:cs="Arial"/>
              </w:rPr>
              <w:t xml:space="preserve">Las propuestas deben ser presentadas </w:t>
            </w:r>
            <w:r w:rsidR="00765F02">
              <w:rPr>
                <w:rFonts w:asciiTheme="minorHAnsi" w:hAnsiTheme="minorHAnsi" w:cs="Arial"/>
              </w:rPr>
              <w:t xml:space="preserve">en </w:t>
            </w:r>
            <w:r w:rsidRPr="00A81DCD">
              <w:rPr>
                <w:rFonts w:asciiTheme="minorHAnsi" w:hAnsiTheme="minorHAnsi" w:cs="Arial"/>
              </w:rPr>
              <w:t>horario, fecha y lugar establecidos en la convocatoria.</w:t>
            </w:r>
          </w:p>
          <w:p w14:paraId="7D523243" w14:textId="77777777" w:rsidR="00C94FB1" w:rsidRPr="00A81DCD" w:rsidRDefault="00C94FB1" w:rsidP="00895D6B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Theme="minorHAnsi" w:hAnsiTheme="minorHAnsi" w:cs="Arial"/>
              </w:rPr>
            </w:pPr>
            <w:r w:rsidRPr="00A81DCD">
              <w:rPr>
                <w:rFonts w:asciiTheme="minorHAnsi" w:hAnsiTheme="minorHAnsi" w:cs="Arial"/>
              </w:rPr>
              <w:t>No se aceptarán propuestas que contengan textos entre líneas, borrones y tachaduras, siendo causal de inhabilitación.</w:t>
            </w:r>
          </w:p>
          <w:p w14:paraId="282D2C32" w14:textId="4E353B4B" w:rsidR="00F01F78" w:rsidRPr="004D3425" w:rsidRDefault="00F01F78" w:rsidP="00F01F7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01F78">
              <w:rPr>
                <w:rFonts w:asciiTheme="minorHAnsi" w:hAnsiTheme="minorHAnsi" w:cstheme="minorHAnsi"/>
              </w:rPr>
              <w:t xml:space="preserve">La propuesta debe ser presentada </w:t>
            </w:r>
            <w:r w:rsidR="008E31C9">
              <w:rPr>
                <w:rFonts w:asciiTheme="minorHAnsi" w:hAnsiTheme="minorHAnsi" w:cstheme="minorHAnsi"/>
              </w:rPr>
              <w:t>en</w:t>
            </w:r>
            <w:r w:rsidR="004D3425">
              <w:rPr>
                <w:rFonts w:asciiTheme="minorHAnsi" w:hAnsiTheme="minorHAnsi" w:cstheme="minorHAnsi"/>
              </w:rPr>
              <w:t xml:space="preserve"> </w:t>
            </w:r>
            <w:r w:rsidRPr="00F01F78">
              <w:rPr>
                <w:rFonts w:asciiTheme="minorHAnsi" w:hAnsiTheme="minorHAnsi" w:cstheme="minorHAnsi"/>
                <w:b/>
                <w:u w:val="single"/>
              </w:rPr>
              <w:t>DIGITAL</w:t>
            </w:r>
            <w:r w:rsidR="004D3425">
              <w:rPr>
                <w:rFonts w:asciiTheme="minorHAnsi" w:hAnsiTheme="minorHAnsi" w:cstheme="minorHAnsi"/>
                <w:b/>
                <w:u w:val="single"/>
              </w:rPr>
              <w:t>,</w:t>
            </w:r>
            <w:r w:rsidR="004D3425">
              <w:rPr>
                <w:rFonts w:asciiTheme="minorHAnsi" w:hAnsiTheme="minorHAnsi" w:cstheme="minorHAnsi"/>
                <w:bCs/>
              </w:rPr>
              <w:t xml:space="preserve"> enviando al correo </w:t>
            </w:r>
            <w:hyperlink r:id="rId12" w:history="1">
              <w:r w:rsidR="004D3425" w:rsidRPr="00314938">
                <w:rPr>
                  <w:rStyle w:val="Hipervnculo"/>
                  <w:rFonts w:asciiTheme="minorHAnsi" w:hAnsiTheme="minorHAnsi" w:cstheme="minorHAnsi"/>
                  <w:bCs/>
                  <w:kern w:val="28"/>
                  <w:lang w:eastAsia="es-ES"/>
                </w:rPr>
                <w:t>y</w:t>
              </w:r>
              <w:r w:rsidR="004D3425" w:rsidRPr="00F934A5">
                <w:rPr>
                  <w:rStyle w:val="Hipervnculo"/>
                  <w:rFonts w:asciiTheme="minorHAnsi" w:hAnsiTheme="minorHAnsi" w:cstheme="minorHAnsi"/>
                  <w:bCs/>
                  <w:kern w:val="28"/>
                  <w:lang w:eastAsia="es-ES"/>
                </w:rPr>
                <w:t>essica.montoya@csbp.com.bo</w:t>
              </w:r>
            </w:hyperlink>
            <w:r w:rsidR="005675D0" w:rsidRPr="00F01F78">
              <w:rPr>
                <w:rFonts w:asciiTheme="minorHAnsi" w:hAnsiTheme="minorHAnsi" w:cstheme="minorHAnsi"/>
              </w:rPr>
              <w:t xml:space="preserve"> </w:t>
            </w:r>
            <w:r w:rsidR="005675D0">
              <w:rPr>
                <w:rFonts w:asciiTheme="minorHAnsi" w:hAnsiTheme="minorHAnsi" w:cstheme="minorHAnsi"/>
              </w:rPr>
              <w:t xml:space="preserve">y en físico en nuestras oficinas ubicadas en </w:t>
            </w:r>
            <w:r w:rsidR="005675D0">
              <w:rPr>
                <w:rFonts w:ascii="Calibri" w:hAnsi="Calibri" w:cs="Arial"/>
                <w:bCs/>
              </w:rPr>
              <w:t>Calle Reyes Ortiz esquina Federico Zuazo Edif. Gundlach Piso 2 Torre Este (Ventanilla única)</w:t>
            </w:r>
          </w:p>
          <w:p w14:paraId="12F9B0FC" w14:textId="1E836327" w:rsidR="00C94FB1" w:rsidRPr="00A81DCD" w:rsidRDefault="00C94FB1" w:rsidP="007E566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6C67" w:rsidRPr="00A81DCD" w14:paraId="4C230BB9" w14:textId="77777777" w:rsidTr="00A81DCD">
        <w:tc>
          <w:tcPr>
            <w:tcW w:w="2972" w:type="dxa"/>
          </w:tcPr>
          <w:p w14:paraId="655B14A5" w14:textId="72BB0845" w:rsidR="003D6C67" w:rsidRPr="00A81DCD" w:rsidRDefault="00FC6370" w:rsidP="00685450">
            <w:pPr>
              <w:pStyle w:val="Sinespaciado"/>
              <w:numPr>
                <w:ilvl w:val="0"/>
                <w:numId w:val="1"/>
              </w:numPr>
              <w:ind w:left="319" w:hanging="31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ADJUDICACIÓN</w:t>
            </w:r>
            <w:r w:rsidR="00520FF8">
              <w:rPr>
                <w:rFonts w:asciiTheme="minorHAnsi" w:hAnsiTheme="minorHAnsi" w:cstheme="minorHAnsi"/>
                <w:b/>
              </w:rPr>
              <w:t xml:space="preserve"> Y CONTRATO</w:t>
            </w:r>
          </w:p>
        </w:tc>
        <w:tc>
          <w:tcPr>
            <w:tcW w:w="6946" w:type="dxa"/>
          </w:tcPr>
          <w:p w14:paraId="7233E69D" w14:textId="343B4056" w:rsidR="003D6C67" w:rsidRPr="00A81DCD" w:rsidRDefault="00FC6370" w:rsidP="00C94FB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 emitirá la nota de adjudicación </w:t>
            </w:r>
            <w:r w:rsidR="00D12BA6">
              <w:rPr>
                <w:rFonts w:asciiTheme="minorHAnsi" w:hAnsiTheme="minorHAnsi" w:cs="Arial"/>
              </w:rPr>
              <w:t>para la elaboración de contrato.</w:t>
            </w:r>
          </w:p>
        </w:tc>
      </w:tr>
    </w:tbl>
    <w:p w14:paraId="5CDB1E66" w14:textId="29307A2A" w:rsidR="00E53838" w:rsidRDefault="00E5383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CC20CFD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DF0CAE8" w14:textId="77777777" w:rsidR="005675D0" w:rsidRPr="00066B19" w:rsidRDefault="005675D0" w:rsidP="0056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66B19">
        <w:rPr>
          <w:rFonts w:ascii="Arial" w:hAnsi="Arial" w:cs="Arial"/>
          <w:b/>
        </w:rPr>
        <w:t>TÉRMINOS DE REFERENCIA</w:t>
      </w:r>
    </w:p>
    <w:p w14:paraId="19A5121B" w14:textId="77777777" w:rsidR="005675D0" w:rsidRPr="00066B19" w:rsidRDefault="005675D0" w:rsidP="0056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66B19">
        <w:rPr>
          <w:rFonts w:ascii="Arial" w:hAnsi="Arial" w:cs="Arial"/>
          <w:b/>
        </w:rPr>
        <w:t xml:space="preserve">CONSULTORÍA </w:t>
      </w:r>
      <w:r>
        <w:rPr>
          <w:rFonts w:ascii="Arial" w:hAnsi="Arial" w:cs="Arial"/>
          <w:b/>
        </w:rPr>
        <w:t>SERVICIOS DE SEGURIDAD Y SALUD OCUPACIONAL</w:t>
      </w:r>
    </w:p>
    <w:p w14:paraId="6CB457F8" w14:textId="77777777" w:rsidR="005675D0" w:rsidRPr="00066B19" w:rsidRDefault="005675D0" w:rsidP="005675D0">
      <w:pPr>
        <w:jc w:val="center"/>
        <w:rPr>
          <w:rFonts w:ascii="Arial" w:hAnsi="Arial" w:cs="Arial"/>
          <w:b/>
        </w:rPr>
      </w:pPr>
    </w:p>
    <w:p w14:paraId="5D9FADD8" w14:textId="77777777" w:rsidR="005675D0" w:rsidRPr="00066B19" w:rsidRDefault="005675D0" w:rsidP="005675D0">
      <w:pPr>
        <w:jc w:val="center"/>
        <w:rPr>
          <w:rFonts w:ascii="Arial" w:hAnsi="Arial" w:cs="Arial"/>
          <w:b/>
        </w:rPr>
      </w:pPr>
    </w:p>
    <w:p w14:paraId="51DD0EE9" w14:textId="77777777" w:rsidR="005675D0" w:rsidRPr="00066B19" w:rsidRDefault="005675D0" w:rsidP="005675D0">
      <w:pPr>
        <w:pStyle w:val="Prrafodelista"/>
        <w:numPr>
          <w:ilvl w:val="0"/>
          <w:numId w:val="27"/>
        </w:numPr>
        <w:spacing w:line="259" w:lineRule="auto"/>
        <w:rPr>
          <w:rFonts w:ascii="Arial" w:hAnsi="Arial" w:cs="Arial"/>
          <w:b/>
        </w:rPr>
      </w:pPr>
      <w:r w:rsidRPr="00066B19">
        <w:rPr>
          <w:rFonts w:ascii="Arial" w:hAnsi="Arial" w:cs="Arial"/>
          <w:b/>
        </w:rPr>
        <w:t>ANTECEDENTES:</w:t>
      </w:r>
    </w:p>
    <w:p w14:paraId="2891D983" w14:textId="77777777" w:rsidR="005675D0" w:rsidRPr="00066B19" w:rsidRDefault="005675D0" w:rsidP="005675D0">
      <w:pPr>
        <w:jc w:val="both"/>
        <w:rPr>
          <w:rFonts w:ascii="Arial" w:hAnsi="Arial" w:cs="Arial"/>
        </w:rPr>
      </w:pPr>
      <w:r w:rsidRPr="00066B19">
        <w:rPr>
          <w:rFonts w:ascii="Arial" w:hAnsi="Arial" w:cs="Arial"/>
        </w:rPr>
        <w:t>La Caja de Salud de la Banca Privada (CSBP)</w:t>
      </w:r>
      <w:r>
        <w:rPr>
          <w:rFonts w:ascii="Arial" w:hAnsi="Arial" w:cs="Arial"/>
        </w:rPr>
        <w:t xml:space="preserve"> </w:t>
      </w:r>
      <w:r w:rsidRPr="00066B19">
        <w:rPr>
          <w:rFonts w:ascii="Arial" w:hAnsi="Arial" w:cs="Arial"/>
        </w:rPr>
        <w:t>es una entidad gestora del Sistema de Seguridad Social que otorga prestaciones de salud, en los regímenes de enfermedad, maternidad y riesgos profesionales a corto plazo, a los trabajadores y sus dependientes de empresas afiliadas pertenecientes al sector bancario privado, financiero privado, ramas afines y otras.</w:t>
      </w:r>
    </w:p>
    <w:p w14:paraId="7E523A65" w14:textId="77777777" w:rsidR="005675D0" w:rsidRPr="00066B19" w:rsidRDefault="005675D0" w:rsidP="005675D0">
      <w:pPr>
        <w:jc w:val="both"/>
        <w:rPr>
          <w:rFonts w:ascii="Arial" w:hAnsi="Arial" w:cs="Arial"/>
        </w:rPr>
      </w:pPr>
    </w:p>
    <w:p w14:paraId="339743A8" w14:textId="77777777" w:rsidR="005675D0" w:rsidRPr="00066B19" w:rsidRDefault="005675D0" w:rsidP="005675D0">
      <w:pPr>
        <w:pStyle w:val="Prrafodelista"/>
        <w:numPr>
          <w:ilvl w:val="0"/>
          <w:numId w:val="27"/>
        </w:numPr>
        <w:spacing w:line="259" w:lineRule="auto"/>
        <w:jc w:val="both"/>
        <w:rPr>
          <w:rFonts w:ascii="Arial" w:hAnsi="Arial" w:cs="Arial"/>
          <w:b/>
        </w:rPr>
      </w:pPr>
      <w:r w:rsidRPr="00066B19">
        <w:rPr>
          <w:rFonts w:ascii="Arial" w:hAnsi="Arial" w:cs="Arial"/>
          <w:b/>
        </w:rPr>
        <w:t>OBJETIVO DE LA CONSULTORÍA:</w:t>
      </w:r>
    </w:p>
    <w:p w14:paraId="4D0B4D63" w14:textId="77777777" w:rsidR="005675D0" w:rsidRPr="006A66D7" w:rsidRDefault="005675D0" w:rsidP="005675D0">
      <w:pPr>
        <w:jc w:val="both"/>
        <w:rPr>
          <w:rFonts w:ascii="Arial" w:hAnsi="Arial" w:cs="Arial"/>
          <w:bCs/>
        </w:rPr>
      </w:pPr>
      <w:r w:rsidRPr="00066B19">
        <w:rPr>
          <w:rFonts w:ascii="Arial" w:hAnsi="Arial" w:cs="Arial"/>
        </w:rPr>
        <w:t xml:space="preserve">El objetivo de la consultoría es </w:t>
      </w:r>
      <w:r>
        <w:rPr>
          <w:rFonts w:ascii="Arial" w:hAnsi="Arial" w:cs="Arial"/>
          <w:bCs/>
        </w:rPr>
        <w:t>d</w:t>
      </w:r>
      <w:r w:rsidRPr="006A66D7">
        <w:rPr>
          <w:rFonts w:ascii="Arial" w:hAnsi="Arial" w:cs="Arial"/>
          <w:bCs/>
        </w:rPr>
        <w:t xml:space="preserve">iseñar e implementar “Servicios en Seguridad y Salud Ocupacional” a través de herramientas de evaluación, mejora e implementación de acciones en Higiene y Seguridad Ocupacional.  </w:t>
      </w:r>
    </w:p>
    <w:p w14:paraId="45A4A223" w14:textId="77777777" w:rsidR="005675D0" w:rsidRPr="006A66D7" w:rsidRDefault="005675D0" w:rsidP="005675D0">
      <w:pPr>
        <w:jc w:val="both"/>
        <w:rPr>
          <w:rFonts w:ascii="Arial" w:hAnsi="Arial" w:cs="Arial"/>
        </w:rPr>
      </w:pPr>
      <w:r w:rsidRPr="006A66D7">
        <w:rPr>
          <w:rFonts w:ascii="Arial" w:hAnsi="Arial" w:cs="Arial"/>
          <w:bCs/>
        </w:rPr>
        <w:t xml:space="preserve">Los Servicios en Seguridad y Salud Ocupacional deberán permitir que en la Caja de Salud de la Banca Privada se implementen de manera efectiva los Programas de Seguridad y Salud en el Trabajo </w:t>
      </w:r>
      <w:r>
        <w:rPr>
          <w:rFonts w:ascii="Arial" w:hAnsi="Arial" w:cs="Arial"/>
          <w:bCs/>
        </w:rPr>
        <w:t>(</w:t>
      </w:r>
      <w:r w:rsidRPr="006A66D7">
        <w:rPr>
          <w:rFonts w:ascii="Arial" w:hAnsi="Arial" w:cs="Arial"/>
          <w:bCs/>
        </w:rPr>
        <w:t>PSST</w:t>
      </w:r>
      <w:r>
        <w:rPr>
          <w:rFonts w:ascii="Arial" w:hAnsi="Arial" w:cs="Arial"/>
          <w:bCs/>
        </w:rPr>
        <w:t>), en cumplimiento de la NTS-009/18</w:t>
      </w:r>
      <w:r w:rsidRPr="004E3E53">
        <w:rPr>
          <w:rFonts w:cstheme="minorHAnsi"/>
          <w:bCs/>
        </w:rPr>
        <w:t xml:space="preserve">- </w:t>
      </w:r>
      <w:r w:rsidRPr="00FB17FA">
        <w:rPr>
          <w:rFonts w:ascii="Arial" w:hAnsi="Arial" w:cs="Arial"/>
        </w:rPr>
        <w:t>PRESENTACIÓN Y APROBACIÓN DE PROGRAMAS DE SEGURIDAD Y SALUD EN EL TRABAJO</w:t>
      </w:r>
      <w:r w:rsidRPr="006A66D7">
        <w:rPr>
          <w:rFonts w:ascii="Arial" w:hAnsi="Arial" w:cs="Arial"/>
        </w:rPr>
        <w:t>.</w:t>
      </w:r>
    </w:p>
    <w:p w14:paraId="57ECE404" w14:textId="77777777" w:rsidR="005675D0" w:rsidRPr="006A66D7" w:rsidRDefault="005675D0" w:rsidP="005675D0">
      <w:pPr>
        <w:jc w:val="both"/>
        <w:rPr>
          <w:rFonts w:ascii="Arial" w:hAnsi="Arial" w:cs="Arial"/>
        </w:rPr>
      </w:pPr>
    </w:p>
    <w:p w14:paraId="35F45C59" w14:textId="77777777" w:rsidR="005675D0" w:rsidRPr="00066B19" w:rsidRDefault="005675D0" w:rsidP="005675D0">
      <w:pPr>
        <w:pStyle w:val="Prrafodelista"/>
        <w:numPr>
          <w:ilvl w:val="0"/>
          <w:numId w:val="27"/>
        </w:numPr>
        <w:spacing w:line="259" w:lineRule="auto"/>
        <w:jc w:val="both"/>
        <w:rPr>
          <w:rFonts w:ascii="Arial" w:hAnsi="Arial" w:cs="Arial"/>
          <w:b/>
        </w:rPr>
      </w:pPr>
      <w:r w:rsidRPr="00066B19">
        <w:rPr>
          <w:rFonts w:ascii="Arial" w:hAnsi="Arial" w:cs="Arial"/>
          <w:b/>
        </w:rPr>
        <w:t>PRODUCTOS ESPERADOS:</w:t>
      </w:r>
    </w:p>
    <w:p w14:paraId="7A879593" w14:textId="77777777" w:rsidR="005675D0" w:rsidRDefault="005675D0" w:rsidP="005675D0">
      <w:pPr>
        <w:jc w:val="both"/>
        <w:rPr>
          <w:rFonts w:ascii="Arial" w:hAnsi="Arial" w:cs="Arial"/>
          <w:bCs/>
        </w:rPr>
      </w:pPr>
      <w:r w:rsidRPr="00066B19">
        <w:rPr>
          <w:rFonts w:ascii="Arial" w:hAnsi="Arial" w:cs="Arial"/>
          <w:bCs/>
        </w:rPr>
        <w:t xml:space="preserve">A la conclusión de la consultoría, </w:t>
      </w:r>
      <w:r>
        <w:rPr>
          <w:rFonts w:ascii="Arial" w:hAnsi="Arial" w:cs="Arial"/>
          <w:bCs/>
        </w:rPr>
        <w:t>el consultor o la empresa consultora</w:t>
      </w:r>
      <w:r w:rsidRPr="00066B19">
        <w:rPr>
          <w:rFonts w:ascii="Arial" w:hAnsi="Arial" w:cs="Arial"/>
          <w:bCs/>
        </w:rPr>
        <w:t xml:space="preserve"> deberá entregar </w:t>
      </w:r>
      <w:r>
        <w:rPr>
          <w:rFonts w:ascii="Arial" w:hAnsi="Arial" w:cs="Arial"/>
          <w:bCs/>
        </w:rPr>
        <w:t xml:space="preserve">los </w:t>
      </w:r>
      <w:r w:rsidRPr="00066B19">
        <w:rPr>
          <w:rFonts w:ascii="Arial" w:hAnsi="Arial" w:cs="Arial"/>
          <w:bCs/>
        </w:rPr>
        <w:t>siguiente</w:t>
      </w:r>
      <w:r>
        <w:rPr>
          <w:rFonts w:ascii="Arial" w:hAnsi="Arial" w:cs="Arial"/>
          <w:bCs/>
        </w:rPr>
        <w:t>s</w:t>
      </w:r>
      <w:r w:rsidRPr="00066B19">
        <w:rPr>
          <w:rFonts w:ascii="Arial" w:hAnsi="Arial" w:cs="Arial"/>
          <w:bCs/>
        </w:rPr>
        <w:t xml:space="preserve"> producto</w:t>
      </w:r>
      <w:r>
        <w:rPr>
          <w:rFonts w:ascii="Arial" w:hAnsi="Arial" w:cs="Arial"/>
          <w:bCs/>
        </w:rPr>
        <w:t>s</w:t>
      </w:r>
      <w:r w:rsidRPr="00066B19">
        <w:rPr>
          <w:rFonts w:ascii="Arial" w:hAnsi="Arial" w:cs="Arial"/>
          <w:bCs/>
        </w:rPr>
        <w:t>:</w:t>
      </w:r>
    </w:p>
    <w:p w14:paraId="3E82210A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Cronograma detallado por cada etapa definida para toda la consultoría.</w:t>
      </w:r>
    </w:p>
    <w:p w14:paraId="213A4132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y planilla de carga de fuego de las 9 Regionales, incluyendo las instalaciones de Oficina Nacional.</w:t>
      </w:r>
    </w:p>
    <w:p w14:paraId="52E3D65B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 xml:space="preserve">Informe y planos de ubicación de la </w:t>
      </w:r>
      <w:r w:rsidRPr="003E1876">
        <w:rPr>
          <w:rFonts w:ascii="Arial" w:hAnsi="Arial" w:cs="Arial"/>
          <w:bCs/>
        </w:rPr>
        <w:t>cantidad de extintores</w:t>
      </w:r>
      <w:r w:rsidRPr="003E1876">
        <w:rPr>
          <w:rFonts w:ascii="Arial" w:hAnsi="Arial" w:cs="Arial"/>
          <w:bCs/>
          <w:lang w:val="es-ES_tradnl"/>
        </w:rPr>
        <w:t xml:space="preserve"> de las 9 Regionales, incluyendo las instalaciones de Oficina Nacional.</w:t>
      </w:r>
    </w:p>
    <w:p w14:paraId="09A34DEF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y planos de ubicación de sensores de humo, central de incendios y sirena de emergencia de las 9 Regionales, incluyendo las instalaciones de Oficina Nacional.</w:t>
      </w:r>
    </w:p>
    <w:p w14:paraId="58F17A60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y planos de ubicación de estudios de señalización de las 9 Regionales, incluyendo las instalaciones de Oficina Nacional.</w:t>
      </w:r>
    </w:p>
    <w:p w14:paraId="42F0A9B0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y planos de ubicación sobre la cantidad de extintores de las 9 Regionales, incluyendo las instalaciones de Oficina Nacional.</w:t>
      </w:r>
    </w:p>
    <w:p w14:paraId="25AAA599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y planos de rutas de evacuación de las 9 Regionales, incluyendo las instalaciones de Oficina Nacional.</w:t>
      </w:r>
    </w:p>
    <w:p w14:paraId="1E9F9E33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del monitoreo de iluminación ocupacional de las 9 Regionales, incluyendo las instalaciones de Oficina Nacional.</w:t>
      </w:r>
    </w:p>
    <w:p w14:paraId="6C84C62B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del monitoreo del ruido ocupacional de las 9 Regionales, incluyendo las instalaciones de Oficina Nacional.</w:t>
      </w:r>
    </w:p>
    <w:p w14:paraId="3CB34FF0" w14:textId="1D045322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Informe del monitoreo del e</w:t>
      </w:r>
      <w:r w:rsidR="00520FF8" w:rsidRPr="003E1876">
        <w:rPr>
          <w:rFonts w:ascii="Arial" w:hAnsi="Arial" w:cs="Arial"/>
          <w:bCs/>
        </w:rPr>
        <w:t>estrés</w:t>
      </w:r>
      <w:r w:rsidRPr="003E1876">
        <w:rPr>
          <w:rFonts w:ascii="Arial" w:hAnsi="Arial" w:cs="Arial"/>
          <w:bCs/>
        </w:rPr>
        <w:t xml:space="preserve"> térmico (frio o calor) </w:t>
      </w:r>
      <w:r w:rsidRPr="003E1876">
        <w:rPr>
          <w:rFonts w:ascii="Arial" w:hAnsi="Arial" w:cs="Arial"/>
          <w:bCs/>
          <w:lang w:val="es-ES_tradnl"/>
        </w:rPr>
        <w:t>de las 9 Regionales, incluyendo las instalaciones de Oficina Nacional.</w:t>
      </w:r>
    </w:p>
    <w:p w14:paraId="460E8ED1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 xml:space="preserve">Informe del monitoreo </w:t>
      </w:r>
      <w:r w:rsidRPr="003E1876">
        <w:rPr>
          <w:rFonts w:ascii="Arial" w:hAnsi="Arial" w:cs="Arial"/>
          <w:bCs/>
        </w:rPr>
        <w:t>de ventilación ocupacional de</w:t>
      </w:r>
      <w:r w:rsidRPr="003E1876">
        <w:rPr>
          <w:rFonts w:ascii="Arial" w:hAnsi="Arial" w:cs="Arial"/>
          <w:bCs/>
          <w:lang w:val="es-ES_tradnl"/>
        </w:rPr>
        <w:t xml:space="preserve"> las 9 Regionales, incluyendo las instalaciones de Oficina Nacional.</w:t>
      </w:r>
    </w:p>
    <w:p w14:paraId="3789BF98" w14:textId="77777777" w:rsidR="005675D0" w:rsidRPr="003E1876" w:rsidRDefault="005675D0" w:rsidP="005675D0">
      <w:pPr>
        <w:pStyle w:val="Prrafodelista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 xml:space="preserve">Informe del monitoreo </w:t>
      </w:r>
      <w:r w:rsidRPr="003E1876">
        <w:rPr>
          <w:rFonts w:ascii="Arial" w:hAnsi="Arial" w:cs="Arial"/>
          <w:bCs/>
        </w:rPr>
        <w:t>de CO</w:t>
      </w:r>
      <w:r w:rsidRPr="003E1876">
        <w:rPr>
          <w:rFonts w:ascii="Arial" w:hAnsi="Arial" w:cs="Arial"/>
          <w:bCs/>
          <w:vertAlign w:val="subscript"/>
        </w:rPr>
        <w:t>2</w:t>
      </w:r>
      <w:r w:rsidRPr="003E1876">
        <w:rPr>
          <w:rFonts w:ascii="Arial" w:hAnsi="Arial" w:cs="Arial"/>
          <w:bCs/>
        </w:rPr>
        <w:t xml:space="preserve"> de</w:t>
      </w:r>
      <w:r w:rsidRPr="003E1876">
        <w:rPr>
          <w:rFonts w:ascii="Arial" w:hAnsi="Arial" w:cs="Arial"/>
          <w:bCs/>
          <w:lang w:val="es-ES_tradnl"/>
        </w:rPr>
        <w:t xml:space="preserve"> las 9 Regionales, incluyendo las instalaciones de Oficina Nacional.</w:t>
      </w:r>
    </w:p>
    <w:p w14:paraId="3A87F1A0" w14:textId="77777777" w:rsidR="005675D0" w:rsidRPr="00EE757C" w:rsidRDefault="005675D0" w:rsidP="005675D0">
      <w:pPr>
        <w:jc w:val="both"/>
        <w:rPr>
          <w:rFonts w:ascii="Arial" w:hAnsi="Arial" w:cs="Arial"/>
          <w:bCs/>
          <w:lang w:val="es-ES_tradnl"/>
        </w:rPr>
      </w:pPr>
    </w:p>
    <w:p w14:paraId="0C4D64F0" w14:textId="77777777" w:rsidR="005675D0" w:rsidRPr="00066B19" w:rsidRDefault="005675D0" w:rsidP="005675D0">
      <w:pPr>
        <w:jc w:val="both"/>
        <w:rPr>
          <w:rFonts w:ascii="Arial" w:hAnsi="Arial" w:cs="Arial"/>
          <w:bCs/>
        </w:rPr>
      </w:pPr>
    </w:p>
    <w:p w14:paraId="10260E8D" w14:textId="7927E11D" w:rsidR="005675D0" w:rsidRPr="00066B19" w:rsidRDefault="00520FF8" w:rsidP="005675D0">
      <w:pPr>
        <w:jc w:val="both"/>
        <w:rPr>
          <w:rFonts w:ascii="Arial" w:hAnsi="Arial" w:cs="Arial"/>
          <w:bCs/>
        </w:rPr>
      </w:pPr>
      <w:r w:rsidRPr="00066B19">
        <w:rPr>
          <w:rFonts w:ascii="Arial" w:hAnsi="Arial" w:cs="Arial"/>
          <w:bCs/>
        </w:rPr>
        <w:t xml:space="preserve">La elaboración de </w:t>
      </w:r>
      <w:r>
        <w:rPr>
          <w:rFonts w:ascii="Arial" w:hAnsi="Arial" w:cs="Arial"/>
          <w:bCs/>
        </w:rPr>
        <w:t xml:space="preserve">los productos mencionados </w:t>
      </w:r>
      <w:r w:rsidRPr="00066B19">
        <w:rPr>
          <w:rFonts w:ascii="Arial" w:hAnsi="Arial" w:cs="Arial"/>
          <w:bCs/>
        </w:rPr>
        <w:t>deberá</w:t>
      </w:r>
      <w:r w:rsidR="005675D0" w:rsidRPr="00066B19">
        <w:rPr>
          <w:rFonts w:ascii="Arial" w:hAnsi="Arial" w:cs="Arial"/>
          <w:bCs/>
        </w:rPr>
        <w:t xml:space="preserve"> ser presentad</w:t>
      </w:r>
      <w:r w:rsidR="005675D0">
        <w:rPr>
          <w:rFonts w:ascii="Arial" w:hAnsi="Arial" w:cs="Arial"/>
          <w:bCs/>
        </w:rPr>
        <w:t>os</w:t>
      </w:r>
      <w:r w:rsidR="005675D0" w:rsidRPr="00066B19">
        <w:rPr>
          <w:rFonts w:ascii="Arial" w:hAnsi="Arial" w:cs="Arial"/>
          <w:bCs/>
        </w:rPr>
        <w:t xml:space="preserve"> bajo las siguientes consideraciones:</w:t>
      </w:r>
    </w:p>
    <w:p w14:paraId="1F08F604" w14:textId="77777777" w:rsidR="005675D0" w:rsidRPr="00066B19" w:rsidRDefault="005675D0" w:rsidP="005675D0">
      <w:pPr>
        <w:jc w:val="both"/>
        <w:rPr>
          <w:rFonts w:ascii="Arial" w:hAnsi="Arial" w:cs="Arial"/>
          <w:bCs/>
        </w:rPr>
      </w:pPr>
    </w:p>
    <w:p w14:paraId="35D2B32C" w14:textId="77777777" w:rsidR="005675D0" w:rsidRDefault="005675D0" w:rsidP="005675D0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lastRenderedPageBreak/>
        <w:t>El contenido de los monitoreos y estudios deberán abarcar información de todas las clínicas, polic</w:t>
      </w:r>
      <w:r>
        <w:rPr>
          <w:rFonts w:ascii="Arial" w:hAnsi="Arial" w:cs="Arial"/>
          <w:bCs/>
          <w:lang w:val="es-ES_tradnl"/>
        </w:rPr>
        <w:t>onsultori</w:t>
      </w:r>
      <w:r w:rsidRPr="003E1876">
        <w:rPr>
          <w:rFonts w:ascii="Arial" w:hAnsi="Arial" w:cs="Arial"/>
          <w:bCs/>
          <w:lang w:val="es-ES_tradnl"/>
        </w:rPr>
        <w:t>os y oficinas administrativas a nivel nacional</w:t>
      </w:r>
      <w:r>
        <w:rPr>
          <w:rFonts w:ascii="Arial" w:hAnsi="Arial" w:cs="Arial"/>
          <w:bCs/>
          <w:lang w:val="es-ES_tradnl"/>
        </w:rPr>
        <w:t>, según el siguiente detalle:</w:t>
      </w:r>
    </w:p>
    <w:p w14:paraId="6F306FE8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Oficina Nacional, ubicada en la ciudad de </w:t>
      </w:r>
      <w:r w:rsidRPr="003E1876">
        <w:rPr>
          <w:rFonts w:ascii="Arial" w:hAnsi="Arial" w:cs="Arial"/>
          <w:bCs/>
          <w:lang w:val="es-ES_tradnl"/>
        </w:rPr>
        <w:t>La Paz</w:t>
      </w:r>
      <w:r>
        <w:rPr>
          <w:rFonts w:ascii="Arial" w:hAnsi="Arial" w:cs="Arial"/>
          <w:bCs/>
          <w:lang w:val="es-ES_tradnl"/>
        </w:rPr>
        <w:t>.</w:t>
      </w:r>
    </w:p>
    <w:p w14:paraId="3041F7B7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Administración Regional La Paz.</w:t>
      </w:r>
    </w:p>
    <w:p w14:paraId="6DC8F8A0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Administración Regional Santa Cruz.</w:t>
      </w:r>
    </w:p>
    <w:p w14:paraId="51F70776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Administración Regional Cochabamba.</w:t>
      </w:r>
    </w:p>
    <w:p w14:paraId="0CE62518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Agencia Regional Tarija.</w:t>
      </w:r>
    </w:p>
    <w:p w14:paraId="7429BA6B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Agencia Regional Sucre.</w:t>
      </w:r>
    </w:p>
    <w:p w14:paraId="7FE19D9E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Agencia Regional Oruro.</w:t>
      </w:r>
    </w:p>
    <w:p w14:paraId="0D68B541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Agencia Regional Potosí.</w:t>
      </w:r>
    </w:p>
    <w:p w14:paraId="04FE4606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Agencia Regional Trinidad.</w:t>
      </w:r>
    </w:p>
    <w:p w14:paraId="29D10BA1" w14:textId="77777777" w:rsidR="005675D0" w:rsidRDefault="005675D0" w:rsidP="005675D0">
      <w:pPr>
        <w:pStyle w:val="Prrafodelista"/>
        <w:numPr>
          <w:ilvl w:val="1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Agencia Regional Cobija.</w:t>
      </w:r>
    </w:p>
    <w:p w14:paraId="53B7E2D9" w14:textId="77777777" w:rsidR="005675D0" w:rsidRPr="003E1876" w:rsidRDefault="005675D0" w:rsidP="005675D0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Realizar un cronograma de alcance nacional detallando cada uno de los “Servicios en Seguridad y Salud Ocupacional” solicitado</w:t>
      </w:r>
      <w:r>
        <w:rPr>
          <w:rFonts w:ascii="Arial" w:hAnsi="Arial" w:cs="Arial"/>
          <w:bCs/>
          <w:lang w:val="es-ES_tradnl"/>
        </w:rPr>
        <w:t>, el cual deb</w:t>
      </w:r>
      <w:r w:rsidRPr="003E1876">
        <w:rPr>
          <w:rFonts w:ascii="Arial" w:hAnsi="Arial" w:cs="Arial"/>
          <w:bCs/>
          <w:lang w:val="es-ES_tradnl"/>
        </w:rPr>
        <w:t xml:space="preserve">erá </w:t>
      </w:r>
      <w:r>
        <w:rPr>
          <w:rFonts w:ascii="Arial" w:hAnsi="Arial" w:cs="Arial"/>
          <w:bCs/>
          <w:lang w:val="es-ES_tradnl"/>
        </w:rPr>
        <w:t xml:space="preserve">ser </w:t>
      </w:r>
      <w:r w:rsidRPr="003E1876">
        <w:rPr>
          <w:rFonts w:ascii="Arial" w:hAnsi="Arial" w:cs="Arial"/>
          <w:bCs/>
          <w:lang w:val="es-ES_tradnl"/>
        </w:rPr>
        <w:t>validado y aprobado por la contraparte de la CSBP antes de su implementación.</w:t>
      </w:r>
    </w:p>
    <w:p w14:paraId="508683FC" w14:textId="77777777" w:rsidR="005675D0" w:rsidRPr="003E1876" w:rsidRDefault="005675D0" w:rsidP="005675D0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  <w:bCs/>
          <w:lang w:val="es-ES_tradnl"/>
        </w:rPr>
      </w:pPr>
      <w:r w:rsidRPr="003E1876">
        <w:rPr>
          <w:rFonts w:ascii="Arial" w:hAnsi="Arial" w:cs="Arial"/>
          <w:bCs/>
          <w:lang w:val="es-ES_tradnl"/>
        </w:rPr>
        <w:t>Emitir un informe final con el detalle de las actividades y alcances realizados durante el desarrollo de la ejecución de los estudios y monitoreos realizados, según cada ítem solicitado</w:t>
      </w:r>
      <w:r>
        <w:rPr>
          <w:rFonts w:ascii="Arial" w:hAnsi="Arial" w:cs="Arial"/>
          <w:bCs/>
          <w:lang w:val="es-ES_tradnl"/>
        </w:rPr>
        <w:t>, con previa aprobación de la Unidad solicitante.</w:t>
      </w:r>
    </w:p>
    <w:p w14:paraId="53823CA1" w14:textId="77777777" w:rsidR="005675D0" w:rsidRDefault="005675D0" w:rsidP="005675D0">
      <w:pPr>
        <w:shd w:val="clear" w:color="auto" w:fill="FFFFFF"/>
        <w:jc w:val="both"/>
        <w:rPr>
          <w:rFonts w:ascii="Arial" w:hAnsi="Arial" w:cs="Arial"/>
          <w:lang w:eastAsia="es-ES"/>
        </w:rPr>
      </w:pPr>
    </w:p>
    <w:p w14:paraId="465CBD69" w14:textId="77777777" w:rsidR="005675D0" w:rsidRPr="00737978" w:rsidRDefault="005675D0" w:rsidP="005675D0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b/>
        </w:rPr>
      </w:pPr>
      <w:r w:rsidRPr="00737978">
        <w:rPr>
          <w:rFonts w:ascii="Arial" w:hAnsi="Arial" w:cs="Arial"/>
          <w:b/>
        </w:rPr>
        <w:t>CRONOGRAMA PARA LA REALIZACIÓN DEL LA CONSULTORÍA Y PRESENTACIÓN DE LOS PRODUCTOS FINALES:</w:t>
      </w:r>
    </w:p>
    <w:p w14:paraId="6EDB4593" w14:textId="77777777" w:rsidR="005675D0" w:rsidRDefault="005675D0" w:rsidP="005675D0">
      <w:p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consultor deberá atenerse al siguiente cronograma genérico para la presentación del producto final:</w:t>
      </w:r>
    </w:p>
    <w:p w14:paraId="6D090FD6" w14:textId="77777777" w:rsidR="005675D0" w:rsidRDefault="005675D0" w:rsidP="005675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FB17344" w14:textId="77777777" w:rsidR="005675D0" w:rsidRDefault="005675D0" w:rsidP="005675D0">
      <w:pPr>
        <w:shd w:val="clear" w:color="auto" w:fill="FFFFFF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17"/>
        <w:tblW w:w="51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2597"/>
        <w:gridCol w:w="1016"/>
        <w:gridCol w:w="1016"/>
        <w:gridCol w:w="1016"/>
        <w:gridCol w:w="1016"/>
        <w:gridCol w:w="1069"/>
        <w:gridCol w:w="1593"/>
        <w:gridCol w:w="169"/>
      </w:tblGrid>
      <w:tr w:rsidR="005675D0" w:rsidRPr="00900BB8" w14:paraId="5EC4976C" w14:textId="77777777" w:rsidTr="00F63871">
        <w:trPr>
          <w:gridAfter w:val="1"/>
          <w:wAfter w:w="83" w:type="pct"/>
          <w:trHeight w:val="45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9FA82F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>Nº</w:t>
            </w:r>
          </w:p>
        </w:tc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03DA8D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>Ítem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E45E5E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>Abril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04FB77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>Mayo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92FCA5D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 xml:space="preserve">Junio 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732C3A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>Julio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7469C2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>Agosto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0A3C9F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  <w:r w:rsidRPr="00900BB8">
              <w:rPr>
                <w:rFonts w:ascii="Arial" w:hAnsi="Arial" w:cs="Arial"/>
                <w:b/>
                <w:bCs/>
                <w:color w:val="FFFFFF"/>
                <w:lang w:eastAsia="es-ES"/>
              </w:rPr>
              <w:t>Septiembre</w:t>
            </w:r>
          </w:p>
        </w:tc>
      </w:tr>
      <w:tr w:rsidR="005675D0" w:rsidRPr="00900BB8" w14:paraId="14DB463A" w14:textId="77777777" w:rsidTr="00F63871">
        <w:trPr>
          <w:trHeight w:val="302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E739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3924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0633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B090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5C94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728F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4CA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F61A" w14:textId="77777777" w:rsidR="005675D0" w:rsidRPr="00900BB8" w:rsidRDefault="005675D0" w:rsidP="00F63871">
            <w:pPr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2C9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ES"/>
              </w:rPr>
            </w:pPr>
          </w:p>
        </w:tc>
      </w:tr>
      <w:tr w:rsidR="005675D0" w:rsidRPr="00900BB8" w14:paraId="546429D0" w14:textId="77777777" w:rsidTr="00F63871">
        <w:trPr>
          <w:trHeight w:val="908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E6A1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73E0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Estudio de carga de Fuego (informe y planilla de carga de fuego).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37D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X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EAC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X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8FDE3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0BB9D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A612F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F182C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32F307E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0286DD16" w14:textId="77777777" w:rsidTr="00F63871">
        <w:trPr>
          <w:trHeight w:val="90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FAD0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C6C4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Determinación de cantidad de extintores (Determinación de la cantidad y plano de ubicación).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38CD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E405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5B99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D6E0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4FE22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1F03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83" w:type="pct"/>
            <w:vAlign w:val="center"/>
            <w:hideMark/>
          </w:tcPr>
          <w:p w14:paraId="0AD0ACEE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6800BA40" w14:textId="77777777" w:rsidTr="00F63871">
        <w:trPr>
          <w:trHeight w:val="1514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586E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39B9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Estudio de detección de incendios (informe y planos de ubicación sensores de humo, central de incendios y sirena de emergencia).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CCD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D6B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E0D82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13B0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0A27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2B06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83" w:type="pct"/>
            <w:vAlign w:val="center"/>
            <w:hideMark/>
          </w:tcPr>
          <w:p w14:paraId="6E164923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243B4EC2" w14:textId="77777777" w:rsidTr="00F63871">
        <w:trPr>
          <w:trHeight w:val="605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10DF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433B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Estudio de señalización (Informe y plano de ubicación).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0A10F7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9A81B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B526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X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6C7E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X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AE7BA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8AF1F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B032F52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4641CA0D" w14:textId="77777777" w:rsidTr="00F63871">
        <w:trPr>
          <w:trHeight w:val="90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2685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7F15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estudio de rutas de evacuación (Informe y plano de rutas de evacuación).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F60A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93F5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BED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DFB4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ED8EE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4E273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83" w:type="pct"/>
            <w:vAlign w:val="center"/>
            <w:hideMark/>
          </w:tcPr>
          <w:p w14:paraId="3AE03443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2FF5C0DC" w14:textId="77777777" w:rsidTr="00F63871">
        <w:trPr>
          <w:trHeight w:val="605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3B26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0643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Monitoreo de iluminación ocupacional.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7E992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8467B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49841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1B89A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AE42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X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EA4D" w14:textId="77777777" w:rsidR="005675D0" w:rsidRPr="00900BB8" w:rsidRDefault="005675D0" w:rsidP="00F63871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X</w:t>
            </w:r>
          </w:p>
        </w:tc>
        <w:tc>
          <w:tcPr>
            <w:tcW w:w="83" w:type="pct"/>
            <w:vAlign w:val="center"/>
            <w:hideMark/>
          </w:tcPr>
          <w:p w14:paraId="06095B07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5F785FCC" w14:textId="77777777" w:rsidTr="00F63871">
        <w:trPr>
          <w:trHeight w:val="302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7CEF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9B78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Monitoreo de ruido ocupacional.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F861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6B0B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5B9D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6EF9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798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CD37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83" w:type="pct"/>
            <w:vAlign w:val="center"/>
            <w:hideMark/>
          </w:tcPr>
          <w:p w14:paraId="2B68685C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79EFB073" w14:textId="77777777" w:rsidTr="00F63871">
        <w:trPr>
          <w:trHeight w:val="605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EECD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F236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Monitoreo de estrés térmico frío o calor.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0BCE2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1DF0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7958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1A28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DAA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6A7E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83" w:type="pct"/>
            <w:vAlign w:val="center"/>
            <w:hideMark/>
          </w:tcPr>
          <w:p w14:paraId="565E47A7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079AB8D9" w14:textId="77777777" w:rsidTr="00F63871">
        <w:trPr>
          <w:trHeight w:val="605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235C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7CBA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Monitoreo de ventilación ocupacional.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D299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B0822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BDF1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AC3B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19A4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9FC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83" w:type="pct"/>
            <w:vAlign w:val="center"/>
            <w:hideMark/>
          </w:tcPr>
          <w:p w14:paraId="687C677B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  <w:tr w:rsidR="005675D0" w:rsidRPr="00900BB8" w14:paraId="072F1485" w14:textId="77777777" w:rsidTr="00F63871">
        <w:trPr>
          <w:trHeight w:val="302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042B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CD53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  <w:r w:rsidRPr="00900BB8">
              <w:rPr>
                <w:rFonts w:ascii="Arial" w:hAnsi="Arial" w:cs="Arial"/>
                <w:color w:val="000000"/>
                <w:lang w:eastAsia="es-ES"/>
              </w:rPr>
              <w:t>Monitoreo de CO</w:t>
            </w:r>
            <w:r w:rsidRPr="009716E0">
              <w:rPr>
                <w:rFonts w:ascii="Arial" w:hAnsi="Arial" w:cs="Arial"/>
                <w:color w:val="000000"/>
                <w:vertAlign w:val="subscript"/>
                <w:lang w:eastAsia="es-ES"/>
              </w:rPr>
              <w:t>2</w:t>
            </w:r>
            <w:r w:rsidRPr="00900BB8">
              <w:rPr>
                <w:rFonts w:ascii="Arial" w:hAnsi="Arial" w:cs="Arial"/>
                <w:color w:val="000000"/>
                <w:lang w:eastAsia="es-ES"/>
              </w:rPr>
              <w:t>.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FAB9E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844C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1E6C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D24D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AF3C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3C7" w14:textId="77777777" w:rsidR="005675D0" w:rsidRPr="00900BB8" w:rsidRDefault="005675D0" w:rsidP="00F63871">
            <w:pPr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83" w:type="pct"/>
            <w:vAlign w:val="center"/>
            <w:hideMark/>
          </w:tcPr>
          <w:p w14:paraId="56FB711C" w14:textId="77777777" w:rsidR="005675D0" w:rsidRPr="00900BB8" w:rsidRDefault="005675D0" w:rsidP="00F63871">
            <w:pPr>
              <w:rPr>
                <w:rFonts w:ascii="Arial" w:hAnsi="Arial" w:cs="Arial"/>
                <w:lang w:eastAsia="es-ES"/>
              </w:rPr>
            </w:pPr>
          </w:p>
        </w:tc>
      </w:tr>
    </w:tbl>
    <w:p w14:paraId="3432E186" w14:textId="77777777" w:rsidR="005675D0" w:rsidRDefault="005675D0" w:rsidP="005675D0">
      <w:pPr>
        <w:shd w:val="clear" w:color="auto" w:fill="FFFFFF"/>
        <w:jc w:val="both"/>
        <w:rPr>
          <w:rFonts w:ascii="Arial" w:hAnsi="Arial" w:cs="Arial"/>
          <w:bCs/>
        </w:rPr>
      </w:pPr>
    </w:p>
    <w:p w14:paraId="1F0295CB" w14:textId="77777777" w:rsidR="005675D0" w:rsidRDefault="005675D0" w:rsidP="005675D0">
      <w:pPr>
        <w:shd w:val="clear" w:color="auto" w:fill="FFFFFF"/>
        <w:jc w:val="both"/>
        <w:rPr>
          <w:rFonts w:ascii="Arial" w:hAnsi="Arial" w:cs="Arial"/>
          <w:bCs/>
        </w:rPr>
      </w:pPr>
    </w:p>
    <w:p w14:paraId="4139447E" w14:textId="77777777" w:rsidR="005675D0" w:rsidRPr="00266D06" w:rsidRDefault="005675D0" w:rsidP="005675D0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METODOLOGÍA DE TRABAJO Y CONTROL DE LA CONSULTORÍA:</w:t>
      </w:r>
    </w:p>
    <w:p w14:paraId="4D057502" w14:textId="77777777" w:rsidR="005675D0" w:rsidRDefault="005675D0" w:rsidP="005675D0">
      <w:pPr>
        <w:pStyle w:val="Sangra3detindependiente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consultoría se desarrollará</w:t>
      </w:r>
      <w:r w:rsidRPr="00581D6A">
        <w:rPr>
          <w:rFonts w:ascii="Arial" w:hAnsi="Arial" w:cs="Arial"/>
          <w:sz w:val="22"/>
          <w:szCs w:val="22"/>
        </w:rPr>
        <w:t xml:space="preserve"> en coordinación directa con </w:t>
      </w:r>
      <w:r>
        <w:rPr>
          <w:rFonts w:ascii="Arial" w:hAnsi="Arial" w:cs="Arial"/>
          <w:sz w:val="22"/>
          <w:szCs w:val="22"/>
        </w:rPr>
        <w:t xml:space="preserve">la Gerencia Médica a través de la Encargada de Medicina de Trabajo y Jefatura de Programas y Servicios de Salud, </w:t>
      </w:r>
      <w:r w:rsidRPr="00581D6A">
        <w:rPr>
          <w:rFonts w:ascii="Arial" w:hAnsi="Arial" w:cs="Arial"/>
          <w:sz w:val="22"/>
          <w:szCs w:val="22"/>
        </w:rPr>
        <w:t>para este efecto, el Consultor deberá presentar un plan de trabajo consensuado y aprobado por dichas</w:t>
      </w:r>
      <w:r>
        <w:rPr>
          <w:rFonts w:ascii="Arial" w:hAnsi="Arial" w:cs="Arial"/>
          <w:sz w:val="22"/>
          <w:szCs w:val="22"/>
        </w:rPr>
        <w:t xml:space="preserve"> </w:t>
      </w:r>
      <w:r w:rsidRPr="00581D6A">
        <w:rPr>
          <w:rFonts w:ascii="Arial" w:hAnsi="Arial" w:cs="Arial"/>
          <w:sz w:val="22"/>
          <w:szCs w:val="22"/>
        </w:rPr>
        <w:t>instancias</w:t>
      </w:r>
      <w:r>
        <w:rPr>
          <w:rFonts w:ascii="Arial" w:hAnsi="Arial" w:cs="Arial"/>
          <w:sz w:val="22"/>
          <w:szCs w:val="22"/>
        </w:rPr>
        <w:t>.</w:t>
      </w:r>
    </w:p>
    <w:p w14:paraId="6566A265" w14:textId="77777777" w:rsidR="005675D0" w:rsidRDefault="005675D0" w:rsidP="005675D0">
      <w:pPr>
        <w:pStyle w:val="Sangra3detindependiente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2D70E046" w14:textId="77777777" w:rsidR="005675D0" w:rsidRPr="00581D6A" w:rsidRDefault="005675D0" w:rsidP="005675D0">
      <w:pPr>
        <w:pStyle w:val="Sangra3detindependiente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5E58A044" w14:textId="77777777" w:rsidR="005675D0" w:rsidRDefault="005675D0" w:rsidP="005675D0">
      <w:pPr>
        <w:shd w:val="clear" w:color="auto" w:fill="FFFFFF"/>
        <w:jc w:val="both"/>
        <w:rPr>
          <w:rFonts w:ascii="Arial" w:hAnsi="Arial" w:cs="Arial"/>
          <w:bCs/>
        </w:rPr>
      </w:pPr>
    </w:p>
    <w:p w14:paraId="09092B72" w14:textId="77777777" w:rsidR="005675D0" w:rsidRPr="00C9585C" w:rsidRDefault="005675D0" w:rsidP="005675D0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b/>
        </w:rPr>
      </w:pPr>
      <w:r w:rsidRPr="00C9585C">
        <w:rPr>
          <w:rFonts w:ascii="Arial" w:hAnsi="Arial" w:cs="Arial"/>
          <w:b/>
        </w:rPr>
        <w:t>CARACTER</w:t>
      </w:r>
      <w:r>
        <w:rPr>
          <w:rFonts w:ascii="Arial" w:hAnsi="Arial" w:cs="Arial"/>
          <w:b/>
        </w:rPr>
        <w:t>Í</w:t>
      </w:r>
      <w:r w:rsidRPr="00C9585C">
        <w:rPr>
          <w:rFonts w:ascii="Arial" w:hAnsi="Arial" w:cs="Arial"/>
          <w:b/>
        </w:rPr>
        <w:t>STICAS DE LA EMPRESA Y/O DEL CONSULTOR:</w:t>
      </w:r>
    </w:p>
    <w:p w14:paraId="3FD4669E" w14:textId="77777777" w:rsidR="005675D0" w:rsidRPr="00C9585C" w:rsidRDefault="005675D0" w:rsidP="005675D0">
      <w:pPr>
        <w:pStyle w:val="Prrafodelista"/>
        <w:numPr>
          <w:ilvl w:val="1"/>
          <w:numId w:val="27"/>
        </w:numPr>
        <w:shd w:val="clear" w:color="auto" w:fill="FFFFFF"/>
        <w:jc w:val="both"/>
        <w:rPr>
          <w:rFonts w:ascii="Arial" w:hAnsi="Arial" w:cs="Arial"/>
          <w:b/>
        </w:rPr>
      </w:pPr>
      <w:r w:rsidRPr="00C9585C">
        <w:rPr>
          <w:rFonts w:ascii="Arial" w:hAnsi="Arial" w:cs="Arial"/>
          <w:b/>
        </w:rPr>
        <w:t>Para empresas:</w:t>
      </w:r>
    </w:p>
    <w:p w14:paraId="527189B3" w14:textId="77777777" w:rsidR="005675D0" w:rsidRDefault="005675D0" w:rsidP="005675D0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Mínimo 3 años de experiencia general prestando servicios relacionados con la consultoría.</w:t>
      </w:r>
    </w:p>
    <w:p w14:paraId="68BC6ABF" w14:textId="77777777" w:rsidR="005675D0" w:rsidRDefault="005675D0" w:rsidP="005675D0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Experiencia especifica en temas relacionados con seguridad y salud ocupacional.</w:t>
      </w:r>
    </w:p>
    <w:p w14:paraId="1F580F9C" w14:textId="77777777" w:rsidR="005675D0" w:rsidRDefault="005675D0" w:rsidP="005675D0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Conocimiento sobre normativa emitida por el Ministerio de Trabajo y Previsión Social. </w:t>
      </w:r>
    </w:p>
    <w:p w14:paraId="105B8E92" w14:textId="77777777" w:rsidR="005675D0" w:rsidRDefault="005675D0" w:rsidP="005675D0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Contar con profesionales, con título en Ingeniería Industrial que tengan registro autorizado en el Ministerio de Trabajo.</w:t>
      </w:r>
    </w:p>
    <w:p w14:paraId="237921AD" w14:textId="77777777" w:rsidR="005675D0" w:rsidRDefault="005675D0" w:rsidP="005675D0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Estar legalmente registrada. </w:t>
      </w:r>
    </w:p>
    <w:p w14:paraId="790DAAE2" w14:textId="77777777" w:rsidR="005675D0" w:rsidRDefault="005675D0" w:rsidP="005675D0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Contar con NIT institucional.</w:t>
      </w:r>
    </w:p>
    <w:p w14:paraId="1C61936B" w14:textId="77777777" w:rsidR="005675D0" w:rsidRPr="00733D0F" w:rsidRDefault="005675D0" w:rsidP="005675D0">
      <w:pPr>
        <w:pStyle w:val="Prrafodelista"/>
        <w:numPr>
          <w:ilvl w:val="1"/>
          <w:numId w:val="27"/>
        </w:numPr>
        <w:shd w:val="clear" w:color="auto" w:fill="FFFFFF"/>
        <w:jc w:val="both"/>
        <w:rPr>
          <w:rFonts w:ascii="Arial" w:hAnsi="Arial" w:cs="Arial"/>
          <w:b/>
        </w:rPr>
      </w:pPr>
      <w:r w:rsidRPr="00733D0F">
        <w:rPr>
          <w:rFonts w:ascii="Arial" w:hAnsi="Arial" w:cs="Arial"/>
          <w:b/>
        </w:rPr>
        <w:t>Para consultores Independientes:</w:t>
      </w:r>
    </w:p>
    <w:p w14:paraId="66613853" w14:textId="77777777" w:rsidR="005675D0" w:rsidRPr="00D975D4" w:rsidRDefault="005675D0" w:rsidP="005675D0">
      <w:pPr>
        <w:pStyle w:val="Prrafodelista"/>
        <w:numPr>
          <w:ilvl w:val="0"/>
          <w:numId w:val="32"/>
        </w:numPr>
        <w:spacing w:after="120" w:line="259" w:lineRule="auto"/>
        <w:rPr>
          <w:rFonts w:ascii="Arial" w:hAnsi="Arial" w:cs="Arial"/>
          <w:b/>
          <w:sz w:val="24"/>
          <w:szCs w:val="24"/>
        </w:rPr>
      </w:pPr>
      <w:r w:rsidRPr="00D975D4">
        <w:rPr>
          <w:rFonts w:ascii="Arial" w:hAnsi="Arial" w:cs="Arial"/>
          <w:szCs w:val="24"/>
          <w:lang w:eastAsia="es-BO"/>
        </w:rPr>
        <w:t>Licenciatura en Ingeniería Industrial con Título en Provisión Nacional.</w:t>
      </w:r>
    </w:p>
    <w:p w14:paraId="3ABABACB" w14:textId="77777777" w:rsidR="005675D0" w:rsidRPr="00D975D4" w:rsidRDefault="005675D0" w:rsidP="005675D0">
      <w:pPr>
        <w:pStyle w:val="Prrafodelista"/>
        <w:numPr>
          <w:ilvl w:val="0"/>
          <w:numId w:val="32"/>
        </w:numPr>
        <w:spacing w:after="120" w:line="259" w:lineRule="auto"/>
        <w:rPr>
          <w:rFonts w:ascii="Arial" w:hAnsi="Arial" w:cs="Arial"/>
          <w:b/>
          <w:sz w:val="24"/>
          <w:szCs w:val="24"/>
        </w:rPr>
      </w:pPr>
      <w:r w:rsidRPr="00D975D4">
        <w:rPr>
          <w:rFonts w:ascii="Arial" w:hAnsi="Arial" w:cs="Arial"/>
          <w:szCs w:val="24"/>
          <w:lang w:eastAsia="es-BO"/>
        </w:rPr>
        <w:t xml:space="preserve">Registro Nacional de Ingenieros (RNI) al día. </w:t>
      </w:r>
    </w:p>
    <w:p w14:paraId="289CD424" w14:textId="77777777" w:rsidR="005675D0" w:rsidRPr="00D975D4" w:rsidRDefault="005675D0" w:rsidP="005675D0">
      <w:pPr>
        <w:pStyle w:val="Prrafodelista"/>
        <w:numPr>
          <w:ilvl w:val="0"/>
          <w:numId w:val="32"/>
        </w:numPr>
        <w:spacing w:after="120" w:line="259" w:lineRule="auto"/>
        <w:rPr>
          <w:rFonts w:ascii="Arial" w:hAnsi="Arial" w:cs="Arial"/>
          <w:b/>
          <w:sz w:val="24"/>
          <w:szCs w:val="24"/>
        </w:rPr>
      </w:pPr>
      <w:r w:rsidRPr="00D975D4">
        <w:rPr>
          <w:rFonts w:ascii="Arial" w:hAnsi="Arial" w:cs="Arial"/>
          <w:szCs w:val="24"/>
          <w:lang w:eastAsia="es-BO"/>
        </w:rPr>
        <w:t>Registro en el Ministerio de Trabajo de Seguridad y Salud Ocupacional vigente.</w:t>
      </w:r>
    </w:p>
    <w:p w14:paraId="23832D1D" w14:textId="77777777" w:rsidR="005675D0" w:rsidRPr="00D975D4" w:rsidRDefault="005675D0" w:rsidP="005675D0">
      <w:pPr>
        <w:pStyle w:val="Prrafodelista"/>
        <w:numPr>
          <w:ilvl w:val="0"/>
          <w:numId w:val="32"/>
        </w:numPr>
        <w:spacing w:after="120" w:line="259" w:lineRule="auto"/>
        <w:rPr>
          <w:rFonts w:ascii="Arial" w:hAnsi="Arial" w:cs="Arial"/>
          <w:szCs w:val="24"/>
          <w:lang w:eastAsia="es-BO"/>
        </w:rPr>
      </w:pPr>
      <w:r w:rsidRPr="00D975D4">
        <w:rPr>
          <w:rFonts w:ascii="Arial" w:hAnsi="Arial" w:cs="Arial"/>
          <w:szCs w:val="24"/>
          <w:lang w:eastAsia="es-BO"/>
        </w:rPr>
        <w:t xml:space="preserve">Experiencia general mínima de seis (6) años. </w:t>
      </w:r>
    </w:p>
    <w:p w14:paraId="7A6688AC" w14:textId="77777777" w:rsidR="005675D0" w:rsidRPr="00D975D4" w:rsidRDefault="005675D0" w:rsidP="005675D0">
      <w:pPr>
        <w:pStyle w:val="Prrafodelista"/>
        <w:numPr>
          <w:ilvl w:val="0"/>
          <w:numId w:val="32"/>
        </w:numPr>
        <w:spacing w:after="120" w:line="259" w:lineRule="auto"/>
        <w:rPr>
          <w:rFonts w:ascii="Arial" w:hAnsi="Arial" w:cs="Arial"/>
          <w:szCs w:val="24"/>
          <w:lang w:eastAsia="es-BO"/>
        </w:rPr>
      </w:pPr>
      <w:r w:rsidRPr="00D975D4">
        <w:rPr>
          <w:rFonts w:ascii="Arial" w:hAnsi="Arial" w:cs="Arial"/>
          <w:szCs w:val="24"/>
          <w:lang w:eastAsia="es-BO"/>
        </w:rPr>
        <w:t>Experiencia específica en temas relacionados con seguridad y salud ocupacional.</w:t>
      </w:r>
    </w:p>
    <w:p w14:paraId="4A963834" w14:textId="77777777" w:rsidR="005675D0" w:rsidRDefault="005675D0" w:rsidP="005675D0">
      <w:pPr>
        <w:pStyle w:val="Prrafodelista"/>
        <w:numPr>
          <w:ilvl w:val="0"/>
          <w:numId w:val="32"/>
        </w:numPr>
        <w:spacing w:after="120" w:line="259" w:lineRule="auto"/>
        <w:rPr>
          <w:rFonts w:ascii="Arial" w:hAnsi="Arial" w:cs="Arial"/>
          <w:szCs w:val="24"/>
          <w:lang w:eastAsia="es-BO"/>
        </w:rPr>
      </w:pPr>
      <w:r w:rsidRPr="00D975D4">
        <w:rPr>
          <w:rFonts w:ascii="Arial" w:hAnsi="Arial" w:cs="Arial"/>
          <w:szCs w:val="24"/>
          <w:lang w:eastAsia="es-BO"/>
        </w:rPr>
        <w:t>Contar con NIT.</w:t>
      </w:r>
    </w:p>
    <w:p w14:paraId="7FF6F755" w14:textId="77777777" w:rsidR="005675D0" w:rsidRDefault="005675D0" w:rsidP="005675D0">
      <w:pPr>
        <w:pStyle w:val="Prrafodelista"/>
        <w:spacing w:after="120"/>
        <w:ind w:left="1440"/>
        <w:rPr>
          <w:rFonts w:ascii="Arial" w:hAnsi="Arial" w:cs="Arial"/>
          <w:szCs w:val="24"/>
          <w:lang w:eastAsia="es-BO"/>
        </w:rPr>
      </w:pPr>
    </w:p>
    <w:p w14:paraId="407B6CEB" w14:textId="77777777" w:rsidR="005675D0" w:rsidRPr="00733D0F" w:rsidRDefault="005675D0" w:rsidP="005675D0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PRECIO Y FORMA DE PAGO</w:t>
      </w:r>
    </w:p>
    <w:p w14:paraId="5A0E42B8" w14:textId="77777777" w:rsidR="005675D0" w:rsidRPr="002106B6" w:rsidRDefault="005675D0" w:rsidP="005675D0">
      <w:pPr>
        <w:pStyle w:val="Sangra2detindependiente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106B6">
        <w:rPr>
          <w:rFonts w:ascii="Arial" w:hAnsi="Arial" w:cs="Arial"/>
          <w:sz w:val="22"/>
          <w:szCs w:val="22"/>
        </w:rPr>
        <w:t>El pago se realizará de acuerdo al avance del servicio, en las fechas preestablecidas de acuerdo al siguiente detalle:</w:t>
      </w:r>
    </w:p>
    <w:p w14:paraId="70227464" w14:textId="77777777" w:rsidR="005675D0" w:rsidRPr="002106B6" w:rsidRDefault="005675D0" w:rsidP="005675D0">
      <w:pPr>
        <w:pStyle w:val="Prrafodelista1"/>
        <w:numPr>
          <w:ilvl w:val="0"/>
          <w:numId w:val="2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106B6">
        <w:rPr>
          <w:rFonts w:ascii="Arial" w:hAnsi="Arial" w:cs="Arial"/>
          <w:sz w:val="22"/>
          <w:szCs w:val="22"/>
        </w:rPr>
        <w:t>Pago del (</w:t>
      </w:r>
      <w:r>
        <w:rPr>
          <w:rFonts w:ascii="Arial" w:hAnsi="Arial" w:cs="Arial"/>
          <w:sz w:val="22"/>
          <w:szCs w:val="22"/>
        </w:rPr>
        <w:t>3</w:t>
      </w:r>
      <w:r w:rsidRPr="002106B6">
        <w:rPr>
          <w:rFonts w:ascii="Arial" w:hAnsi="Arial" w:cs="Arial"/>
          <w:sz w:val="22"/>
          <w:szCs w:val="22"/>
        </w:rPr>
        <w:t xml:space="preserve">0%) </w:t>
      </w:r>
      <w:r>
        <w:rPr>
          <w:rFonts w:ascii="Arial" w:hAnsi="Arial" w:cs="Arial"/>
          <w:sz w:val="22"/>
          <w:szCs w:val="22"/>
        </w:rPr>
        <w:t>al inicio de la consultoría</w:t>
      </w:r>
      <w:r w:rsidRPr="002106B6">
        <w:rPr>
          <w:rFonts w:ascii="Arial" w:hAnsi="Arial" w:cs="Arial"/>
          <w:sz w:val="22"/>
          <w:szCs w:val="22"/>
        </w:rPr>
        <w:t>.</w:t>
      </w:r>
    </w:p>
    <w:p w14:paraId="74D82194" w14:textId="77777777" w:rsidR="005675D0" w:rsidRDefault="005675D0" w:rsidP="005675D0">
      <w:pPr>
        <w:pStyle w:val="Prrafodelista1"/>
        <w:numPr>
          <w:ilvl w:val="0"/>
          <w:numId w:val="2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106B6">
        <w:rPr>
          <w:rFonts w:ascii="Arial" w:hAnsi="Arial" w:cs="Arial"/>
          <w:sz w:val="22"/>
          <w:szCs w:val="22"/>
        </w:rPr>
        <w:t>Pago Final (</w:t>
      </w:r>
      <w:r>
        <w:rPr>
          <w:rFonts w:ascii="Arial" w:hAnsi="Arial" w:cs="Arial"/>
          <w:sz w:val="22"/>
          <w:szCs w:val="22"/>
        </w:rPr>
        <w:t>70</w:t>
      </w:r>
      <w:r w:rsidRPr="002106B6">
        <w:rPr>
          <w:rFonts w:ascii="Arial" w:hAnsi="Arial" w:cs="Arial"/>
          <w:sz w:val="22"/>
          <w:szCs w:val="22"/>
        </w:rPr>
        <w:t xml:space="preserve">%) contra entrega </w:t>
      </w:r>
      <w:r>
        <w:rPr>
          <w:rFonts w:ascii="Arial" w:hAnsi="Arial" w:cs="Arial"/>
          <w:sz w:val="22"/>
          <w:szCs w:val="22"/>
        </w:rPr>
        <w:t>del producto definido en el TDR.</w:t>
      </w:r>
    </w:p>
    <w:p w14:paraId="228D1158" w14:textId="77777777" w:rsidR="005675D0" w:rsidRPr="002106B6" w:rsidRDefault="005675D0" w:rsidP="005675D0">
      <w:pPr>
        <w:pStyle w:val="Prrafodelista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DF2A13" w14:textId="77777777" w:rsidR="005675D0" w:rsidRPr="00733D0F" w:rsidRDefault="005675D0" w:rsidP="005675D0">
      <w:pPr>
        <w:pStyle w:val="Sangra2detindependiente"/>
        <w:spacing w:line="276" w:lineRule="auto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sz w:val="22"/>
          <w:szCs w:val="22"/>
        </w:rPr>
        <w:t>El monto de la</w:t>
      </w:r>
      <w:r w:rsidRPr="00581D6A">
        <w:rPr>
          <w:rFonts w:ascii="Arial" w:hAnsi="Arial" w:cs="Arial"/>
          <w:sz w:val="22"/>
          <w:szCs w:val="22"/>
        </w:rPr>
        <w:t xml:space="preserve"> propuest</w:t>
      </w:r>
      <w:r>
        <w:rPr>
          <w:rFonts w:ascii="Arial" w:hAnsi="Arial" w:cs="Arial"/>
          <w:sz w:val="22"/>
          <w:szCs w:val="22"/>
        </w:rPr>
        <w:t>a</w:t>
      </w:r>
      <w:r w:rsidRPr="00581D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debe incluir pasajes y viáticos,</w:t>
      </w:r>
      <w:r w:rsidRPr="00581D6A">
        <w:rPr>
          <w:rFonts w:ascii="Arial" w:hAnsi="Arial" w:cs="Arial"/>
          <w:sz w:val="22"/>
          <w:szCs w:val="22"/>
        </w:rPr>
        <w:t xml:space="preserve"> para realizar </w:t>
      </w:r>
      <w:r>
        <w:rPr>
          <w:rFonts w:ascii="Arial" w:hAnsi="Arial" w:cs="Arial"/>
          <w:sz w:val="22"/>
          <w:szCs w:val="22"/>
        </w:rPr>
        <w:t>las inspecciones en las distintas regionales</w:t>
      </w:r>
      <w:r w:rsidRPr="002106B6">
        <w:rPr>
          <w:rFonts w:ascii="Arial" w:hAnsi="Arial" w:cs="Arial"/>
          <w:sz w:val="22"/>
          <w:szCs w:val="22"/>
        </w:rPr>
        <w:t>.</w:t>
      </w:r>
    </w:p>
    <w:p w14:paraId="7422874E" w14:textId="6BADADE6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0F5466C" w14:textId="2B80CBA2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710C59F" w14:textId="297A07FB" w:rsidR="00FC6370" w:rsidRDefault="00FC63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90E9E5" w14:textId="5769DB7E" w:rsidR="00FC6370" w:rsidRDefault="00FC63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31660CB" w14:textId="5C8C146D" w:rsidR="00FC6370" w:rsidRDefault="00FC63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4F87AC9" w14:textId="4B8B14AF" w:rsidR="00FC6370" w:rsidRDefault="00FC63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1A56919" w14:textId="31BDB0A9" w:rsidR="00FC6370" w:rsidRDefault="00FC63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52F0F4C" w14:textId="77777777" w:rsidR="00FC6370" w:rsidRDefault="00FC637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BDBFA27" w14:textId="589C368E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BE5BBAD" w14:textId="375DD0BD" w:rsidR="00D60A9E" w:rsidRDefault="00D60A9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19"/>
        <w:gridCol w:w="1557"/>
        <w:gridCol w:w="1001"/>
        <w:gridCol w:w="1296"/>
        <w:gridCol w:w="896"/>
        <w:gridCol w:w="397"/>
        <w:gridCol w:w="357"/>
        <w:gridCol w:w="196"/>
      </w:tblGrid>
      <w:tr w:rsidR="002D2D56" w:rsidRPr="002D2D56" w14:paraId="10964C16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0996" w14:textId="751707AF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"/>
            </w:tblGrid>
            <w:tr w:rsidR="002D2D56" w:rsidRPr="002D2D56" w14:paraId="453D542D" w14:textId="77777777" w:rsidTr="00AF6948">
              <w:trPr>
                <w:trHeight w:val="153"/>
                <w:tblCellSpacing w:w="0" w:type="dxa"/>
              </w:trPr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B7D29" w14:textId="77777777" w:rsidR="002D2D56" w:rsidRPr="002D2D56" w:rsidRDefault="002D2D56" w:rsidP="002D2D56">
                  <w:pPr>
                    <w:rPr>
                      <w:rFonts w:ascii="Arial" w:hAnsi="Arial" w:cs="Arial"/>
                      <w:lang w:val="es-BO" w:eastAsia="es-BO"/>
                    </w:rPr>
                  </w:pPr>
                  <w:bookmarkStart w:id="0" w:name="RANGE!A1:I42"/>
                  <w:r w:rsidRPr="002D2D56">
                    <w:rPr>
                      <w:rFonts w:ascii="Arial" w:hAnsi="Arial" w:cs="Arial"/>
                      <w:lang w:val="es-BO" w:eastAsia="es-BO"/>
                    </w:rPr>
                    <w:t> </w:t>
                  </w:r>
                  <w:bookmarkEnd w:id="0"/>
                </w:p>
              </w:tc>
            </w:tr>
          </w:tbl>
          <w:p w14:paraId="5CD32AB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606" w14:textId="0098CF8F" w:rsidR="002D2D56" w:rsidRPr="002D2D56" w:rsidRDefault="00AF6948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noProof/>
                <w:lang w:val="es-BO" w:eastAsia="es-BO"/>
              </w:rPr>
              <w:drawing>
                <wp:anchor distT="0" distB="0" distL="114300" distR="114300" simplePos="0" relativeHeight="251672576" behindDoc="0" locked="0" layoutInCell="1" allowOverlap="1" wp14:anchorId="10527AC5" wp14:editId="0A4B987D">
                  <wp:simplePos x="0" y="0"/>
                  <wp:positionH relativeFrom="column">
                    <wp:posOffset>-668020</wp:posOffset>
                  </wp:positionH>
                  <wp:positionV relativeFrom="paragraph">
                    <wp:posOffset>29210</wp:posOffset>
                  </wp:positionV>
                  <wp:extent cx="1737360" cy="640080"/>
                  <wp:effectExtent l="0" t="0" r="0" b="7620"/>
                  <wp:wrapNone/>
                  <wp:docPr id="15" name="Imagen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CA0D3A-80C4-4F80-99E5-EB701D7667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AFCA0D3A-80C4-4F80-99E5-EB701D7667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D56"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D5A" w14:textId="77777777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FE1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D77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014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66E5" w14:textId="77777777" w:rsidR="002D2D56" w:rsidRPr="002D2D56" w:rsidRDefault="002D2D56" w:rsidP="002D2D56">
            <w:pPr>
              <w:ind w:firstLineChars="100" w:firstLine="201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586D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38B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4F611F60" w14:textId="77777777" w:rsidTr="00D726BC">
        <w:trPr>
          <w:trHeight w:val="16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B17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4D40" w14:textId="72F6C963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4A51" w14:textId="05251923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FCD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894B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86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48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4E1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832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9BFC2A2" w14:textId="77777777" w:rsidTr="00D726BC">
        <w:trPr>
          <w:trHeight w:val="153"/>
        </w:trPr>
        <w:tc>
          <w:tcPr>
            <w:tcW w:w="78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9165" w14:textId="5FB818D9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OFICINA NACIONAL</w:t>
            </w:r>
          </w:p>
        </w:tc>
      </w:tr>
      <w:tr w:rsidR="002D2D56" w:rsidRPr="002D2D56" w14:paraId="0563CE92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8CC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A208" w14:textId="58846578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F2F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4358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5592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8A44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6C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D94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F3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45A8FCA" w14:textId="77777777" w:rsidTr="00D726BC">
        <w:trPr>
          <w:trHeight w:val="245"/>
        </w:trPr>
        <w:tc>
          <w:tcPr>
            <w:tcW w:w="78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8657E" w14:textId="77777777" w:rsidR="002D2D56" w:rsidRPr="002D2D56" w:rsidRDefault="002D2D56" w:rsidP="002D2D56">
            <w:pPr>
              <w:jc w:val="center"/>
              <w:rPr>
                <w:rFonts w:ascii="Arial Black" w:hAnsi="Arial Black" w:cs="Arial"/>
                <w:sz w:val="28"/>
                <w:szCs w:val="28"/>
                <w:lang w:val="es-BO" w:eastAsia="es-BO"/>
              </w:rPr>
            </w:pPr>
            <w:r w:rsidRPr="002D2D56">
              <w:rPr>
                <w:rFonts w:ascii="Arial Black" w:hAnsi="Arial Black" w:cs="Arial"/>
                <w:sz w:val="28"/>
                <w:szCs w:val="28"/>
                <w:lang w:val="es-BO" w:eastAsia="es-BO"/>
              </w:rPr>
              <w:t>SOLICITUD DE COTIZACION</w:t>
            </w:r>
          </w:p>
        </w:tc>
      </w:tr>
      <w:tr w:rsidR="002D2D56" w:rsidRPr="002D2D56" w14:paraId="232DCD0A" w14:textId="77777777" w:rsidTr="00D726BC">
        <w:trPr>
          <w:trHeight w:val="104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1A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4E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DBF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8135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913D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B9D6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1724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618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4A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736FD563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BAC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E67E" w14:textId="77777777" w:rsidR="002D2D56" w:rsidRPr="00AF6948" w:rsidRDefault="002D2D56" w:rsidP="002D2D56">
            <w:pPr>
              <w:jc w:val="right"/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La Paz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D6E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DFF7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de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D9C1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574" w14:textId="11EC0D80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de 202</w:t>
            </w:r>
            <w:r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C0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1AF3DEDB" w14:textId="77777777" w:rsidTr="00D726BC">
        <w:trPr>
          <w:trHeight w:val="148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2B8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B257" w14:textId="77777777" w:rsidR="002D2D56" w:rsidRPr="00AF6948" w:rsidRDefault="002D2D56" w:rsidP="002D2D56">
            <w:pPr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F95" w14:textId="77777777" w:rsidR="002D2D56" w:rsidRPr="00AF6948" w:rsidRDefault="002D2D56" w:rsidP="002D2D56">
            <w:pPr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5804" w14:textId="77777777" w:rsidR="002D2D56" w:rsidRPr="00AF6948" w:rsidRDefault="002D2D56" w:rsidP="002D2D56">
            <w:pPr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3F9D" w14:textId="77777777" w:rsidR="002D2D56" w:rsidRPr="00AF6948" w:rsidRDefault="002D2D56" w:rsidP="002D2D56">
            <w:pPr>
              <w:jc w:val="center"/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1950" w14:textId="77777777" w:rsidR="002D2D56" w:rsidRPr="00AF6948" w:rsidRDefault="002D2D56" w:rsidP="002D2D56">
            <w:pPr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038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45D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9BE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1778B2D" w14:textId="77777777" w:rsidTr="00D726BC">
        <w:trPr>
          <w:trHeight w:val="16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426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A198" w14:textId="77777777" w:rsidR="002D2D56" w:rsidRPr="00AF6948" w:rsidRDefault="002D2D56" w:rsidP="002D2D56">
            <w:pPr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Señor(es)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09D4" w14:textId="77777777" w:rsidR="002D2D56" w:rsidRPr="00AF6948" w:rsidRDefault="002D2D56" w:rsidP="002D2D56">
            <w:pPr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DA0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F1E238A" w14:textId="77777777" w:rsidTr="00D726BC">
        <w:trPr>
          <w:trHeight w:val="289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F32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C51" w14:textId="77777777" w:rsidR="002D2D56" w:rsidRPr="00AF6948" w:rsidRDefault="002D2D56" w:rsidP="002D2D56">
            <w:pPr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Dirección: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33C27" w14:textId="77777777" w:rsidR="002D2D56" w:rsidRPr="00AF6948" w:rsidRDefault="002D2D56" w:rsidP="002D2D56">
            <w:pPr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79502" w14:textId="77777777" w:rsidR="002D2D56" w:rsidRPr="00AF6948" w:rsidRDefault="002D2D56" w:rsidP="002D2D56">
            <w:pPr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Correo Electrónico: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C5CD9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2B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46F2D9FD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4CE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5013" w14:textId="77777777" w:rsidR="002D2D56" w:rsidRPr="00AF6948" w:rsidRDefault="002D2D56" w:rsidP="002D2D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Teléfono: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9C30A" w14:textId="3ED64ED6" w:rsidR="002D2D56" w:rsidRPr="00AF6948" w:rsidRDefault="002D2D56" w:rsidP="002D2D56">
            <w:pPr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B2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777E94C3" w14:textId="77777777" w:rsidTr="00D726BC">
        <w:trPr>
          <w:trHeight w:val="174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966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36E" w14:textId="77777777" w:rsidR="002D2D56" w:rsidRPr="00AF6948" w:rsidRDefault="002D2D56" w:rsidP="002D2D56">
            <w:pPr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917" w14:textId="77777777" w:rsidR="002D2D56" w:rsidRPr="00AF6948" w:rsidRDefault="002D2D56" w:rsidP="002D2D56">
            <w:pPr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6103" w14:textId="77777777" w:rsidR="002D2D56" w:rsidRPr="00AF6948" w:rsidRDefault="002D2D56" w:rsidP="002D2D56">
            <w:pPr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78C5" w14:textId="77777777" w:rsidR="002D2D56" w:rsidRPr="00AF6948" w:rsidRDefault="002D2D56" w:rsidP="002D2D56">
            <w:pPr>
              <w:jc w:val="center"/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FEC0" w14:textId="77777777" w:rsidR="002D2D56" w:rsidRPr="00AF6948" w:rsidRDefault="002D2D56" w:rsidP="002D2D56">
            <w:pPr>
              <w:rPr>
                <w:sz w:val="18"/>
                <w:szCs w:val="18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D5C8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1ED2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048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55BFB7D5" w14:textId="77777777" w:rsidTr="00D726BC">
        <w:trPr>
          <w:trHeight w:val="122"/>
        </w:trPr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FD1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408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C36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152A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E8C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62E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EE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FF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BF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4F47927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383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E3DB" w14:textId="77777777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Presente.-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E8B" w14:textId="77777777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70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3FF0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91D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7D31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733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B4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B492B4F" w14:textId="77777777" w:rsidTr="00D726BC">
        <w:trPr>
          <w:trHeight w:val="131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962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68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55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160C" w14:textId="6FDB30CE" w:rsidR="002D2D56" w:rsidRPr="002D2D56" w:rsidRDefault="002D2D56" w:rsidP="002D2D56">
            <w:pPr>
              <w:jc w:val="both"/>
              <w:rPr>
                <w:rFonts w:ascii="Arial" w:hAnsi="Arial" w:cs="Arial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Agradecemos a Ud.(s) remitir su cotización al correo electrónico </w:t>
            </w:r>
            <w:r w:rsidRPr="00AF694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BO" w:eastAsia="es-BO"/>
              </w:rPr>
              <w:t xml:space="preserve">yessica.montoya@csbp.com.bo, </w:t>
            </w: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hasta hrs.1</w:t>
            </w:r>
            <w:r w:rsidR="00B24A7A"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4</w:t>
            </w: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:30 del día </w:t>
            </w:r>
            <w:r w:rsidR="00B24A7A"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viernes</w:t>
            </w: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</w:t>
            </w:r>
            <w:r w:rsidR="00B24A7A"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8</w:t>
            </w: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de </w:t>
            </w:r>
            <w:r w:rsidR="00B24A7A"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abril</w:t>
            </w: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 xml:space="preserve"> de 2022, la cotización deberá incluir impuestos de Ley, los mismos que deberán incluir máximo dos (2) decimales.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105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47859B0" w14:textId="77777777" w:rsidTr="00D726BC">
        <w:trPr>
          <w:trHeight w:val="324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3BE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14B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55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882D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42B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6760463" w14:textId="77777777" w:rsidTr="00D726BC">
        <w:trPr>
          <w:trHeight w:val="174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764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444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4FE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0B2F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D680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D0D4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372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6AE1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EFB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5B34FB57" w14:textId="77777777" w:rsidTr="00D726BC">
        <w:trPr>
          <w:trHeight w:val="271"/>
        </w:trPr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E74" w14:textId="712145CA" w:rsidR="002D2D56" w:rsidRPr="00AF6948" w:rsidRDefault="00520FF8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2C5D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Descripción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DCC7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4D6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 xml:space="preserve">Cantidad 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7B7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Precio Unitario Bs</w:t>
            </w:r>
          </w:p>
        </w:tc>
        <w:tc>
          <w:tcPr>
            <w:tcW w:w="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662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Total                      Bs</w:t>
            </w:r>
          </w:p>
        </w:tc>
      </w:tr>
      <w:tr w:rsidR="002D2D56" w:rsidRPr="002D2D56" w14:paraId="15138A63" w14:textId="77777777" w:rsidTr="00D726BC">
        <w:trPr>
          <w:trHeight w:val="403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C39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C4499" w14:textId="3877D512" w:rsidR="002D2D56" w:rsidRPr="00AF6948" w:rsidRDefault="002D2D56" w:rsidP="002D2D5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SERVICIO </w:t>
            </w:r>
            <w:r w:rsidR="00B24A7A" w:rsidRPr="00AF6948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CONSULTORIA DE SEGURIDAD Y SALUD OCUPACIONAL</w:t>
            </w:r>
            <w:r w:rsidRPr="00AF6948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7CC5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SERVICIO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6D93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2B4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A870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2D2D56" w:rsidRPr="002D2D56" w14:paraId="772BA13F" w14:textId="77777777" w:rsidTr="00D726BC">
        <w:trPr>
          <w:trHeight w:val="201"/>
        </w:trPr>
        <w:tc>
          <w:tcPr>
            <w:tcW w:w="689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0A633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TOTAL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A8C6" w14:textId="77777777" w:rsidR="002D2D56" w:rsidRPr="00AF6948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2D2D56" w:rsidRPr="002D2D56" w14:paraId="30FAC590" w14:textId="77777777" w:rsidTr="00D726BC">
        <w:trPr>
          <w:trHeight w:val="447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EEB0" w14:textId="6EFD4F58" w:rsidR="002D2D56" w:rsidRPr="00AF6948" w:rsidRDefault="00AF6948" w:rsidP="002D2D56">
            <w:pPr>
              <w:jc w:val="center"/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Dirección</w:t>
            </w:r>
            <w:r w:rsidR="002D2D56"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:</w:t>
            </w:r>
          </w:p>
        </w:tc>
        <w:tc>
          <w:tcPr>
            <w:tcW w:w="66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2B912" w14:textId="77777777" w:rsidR="002D2D56" w:rsidRPr="00AF6948" w:rsidRDefault="002D2D56" w:rsidP="002D2D56">
            <w:pPr>
              <w:rPr>
                <w:rFonts w:ascii="Arial" w:hAnsi="Arial" w:cs="Arial"/>
                <w:sz w:val="18"/>
                <w:szCs w:val="18"/>
                <w:lang w:val="es-BO" w:eastAsia="es-BO"/>
              </w:rPr>
            </w:pPr>
            <w:r w:rsidRPr="00AF6948">
              <w:rPr>
                <w:rFonts w:ascii="Arial" w:hAnsi="Arial" w:cs="Arial"/>
                <w:sz w:val="18"/>
                <w:szCs w:val="18"/>
                <w:lang w:val="es-BO" w:eastAsia="es-BO"/>
              </w:rPr>
              <w:t>CSBP CALLE REYES ORTIZ ESQUINA FEDERICO ZUAZO, EDIF. GUNDLACH, TORRE OESTE PISO 22, TELEF.: 2117018 Int. 1121, CORREO ELECTRÓNICO: yessica.montoya@csbp.com.bo.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A6E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AA842F6" w14:textId="77777777" w:rsidTr="00D726BC">
        <w:trPr>
          <w:trHeight w:val="148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FBA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32E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3CA3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F5D5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C43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5E5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7B2559" w:rsidRPr="002D2D56" w14:paraId="64E8B7EB" w14:textId="77777777" w:rsidTr="00D726BC">
        <w:trPr>
          <w:trHeight w:val="201"/>
        </w:trPr>
        <w:tc>
          <w:tcPr>
            <w:tcW w:w="37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DD03A" w14:textId="7023F1B5" w:rsidR="007B2559" w:rsidRPr="002D2D56" w:rsidRDefault="007B2559" w:rsidP="002D2D56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NOTA: La presente cotización se adjudicará por</w:t>
            </w:r>
            <w:r>
              <w:rPr>
                <w:rFonts w:ascii="Arial" w:hAnsi="Arial" w:cs="Arial"/>
                <w:lang w:val="es-BO" w:eastAsia="es-BO"/>
              </w:rPr>
              <w:t>:</w:t>
            </w:r>
            <w:r w:rsidRPr="002D2D56">
              <w:rPr>
                <w:rFonts w:ascii="Arial" w:hAnsi="Arial" w:cs="Arial"/>
                <w:lang w:val="es-BO" w:eastAsia="es-BO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0F38" w14:textId="1003781F" w:rsidR="007B2559" w:rsidRPr="002D2D56" w:rsidRDefault="007B2559" w:rsidP="007B255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EL TOTAL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CD96" w14:textId="77777777" w:rsidR="007B2559" w:rsidRPr="002D2D56" w:rsidRDefault="007B2559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98BC" w14:textId="77777777" w:rsidR="007B2559" w:rsidRPr="002D2D56" w:rsidRDefault="007B2559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2257" w14:textId="77777777" w:rsidR="007B2559" w:rsidRPr="002D2D56" w:rsidRDefault="007B2559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65E" w14:textId="77777777" w:rsidR="007B2559" w:rsidRPr="002D2D56" w:rsidRDefault="007B2559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29125E7" w14:textId="77777777" w:rsidTr="00D726BC">
        <w:trPr>
          <w:trHeight w:val="113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706FB" w14:textId="77777777" w:rsidR="002D2D56" w:rsidRPr="002D2D56" w:rsidRDefault="002D2D56" w:rsidP="002D2D56">
            <w:pPr>
              <w:jc w:val="both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739A6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F67B3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E1D01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F9A7E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ABFC3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F706D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CE6FE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5D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E7349A4" w14:textId="77777777" w:rsidTr="00D726BC">
        <w:trPr>
          <w:trHeight w:val="122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5680D18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B4D6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243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92999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DD2E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FA8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4256B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4BB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B0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A226F2B" w14:textId="77777777" w:rsidTr="00D726BC">
        <w:trPr>
          <w:trHeight w:val="122"/>
        </w:trPr>
        <w:tc>
          <w:tcPr>
            <w:tcW w:w="78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201B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u w:val="single"/>
                <w:lang w:val="es-BO" w:eastAsia="es-BO"/>
              </w:rPr>
            </w:pPr>
            <w:r w:rsidRPr="00AF694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BO" w:eastAsia="es-BO"/>
              </w:rPr>
              <w:t>EMPRESA COTIZANTE "PROVEEDOR"</w:t>
            </w:r>
          </w:p>
        </w:tc>
      </w:tr>
      <w:tr w:rsidR="002D2D56" w:rsidRPr="002D2D56" w14:paraId="12F95E28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A9C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0A0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A034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CEF5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7C70963C" w14:textId="77777777" w:rsidTr="00D726BC">
        <w:trPr>
          <w:trHeight w:val="153"/>
        </w:trPr>
        <w:tc>
          <w:tcPr>
            <w:tcW w:w="21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CD25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Tiempo de Entrega: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3C92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A64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1C3D4BF7" w14:textId="77777777" w:rsidTr="00D726BC">
        <w:trPr>
          <w:trHeight w:val="153"/>
        </w:trPr>
        <w:tc>
          <w:tcPr>
            <w:tcW w:w="21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9E8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Tiempo de Garantía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1615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3C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1620BE53" w14:textId="77777777" w:rsidTr="00D726BC">
        <w:trPr>
          <w:trHeight w:val="153"/>
        </w:trPr>
        <w:tc>
          <w:tcPr>
            <w:tcW w:w="21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C4F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Validez de la oferta: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1AC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034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5D51B49F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23AB7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Otros: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9AC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685B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4D9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6E39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26EC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09B9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EAF46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F71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7C2B2382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295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0A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A86D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La Paz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3052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81A5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de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833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0D87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de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B515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B39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B3BF743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1E0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9AE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B8D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5A7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3857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2DA9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6DE3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78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CF8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63AC088" w14:textId="77777777" w:rsidTr="00D726BC">
        <w:trPr>
          <w:trHeight w:val="421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85E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C4F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18D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B32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1E6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0746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BF6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9EE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EF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4C0480D1" w14:textId="77777777" w:rsidTr="00D726BC">
        <w:trPr>
          <w:trHeight w:val="15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35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397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SELLO DE LA EMPRESA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00AE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8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F179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 xml:space="preserve">NOMBRE Y FIRMA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5C5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CA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E8CBED1" w14:textId="77777777" w:rsidTr="00D726BC">
        <w:trPr>
          <w:trHeight w:val="12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EB41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F618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D07A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A7CEF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7C7A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3EC3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A1F4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E8EE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E6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</w:tbl>
    <w:p w14:paraId="6C03516D" w14:textId="5657ADAB" w:rsidR="002D2D56" w:rsidRDefault="002D2D56" w:rsidP="00D726BC">
      <w:pPr>
        <w:rPr>
          <w:rFonts w:asciiTheme="minorHAnsi" w:hAnsiTheme="minorHAnsi" w:cs="Arial"/>
          <w:b/>
          <w:bCs/>
          <w:sz w:val="16"/>
          <w:szCs w:val="16"/>
        </w:rPr>
      </w:pPr>
    </w:p>
    <w:sectPr w:rsidR="002D2D56" w:rsidSect="00417E6F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1828" w14:textId="77777777" w:rsidR="00C3160E" w:rsidRDefault="00C3160E" w:rsidP="001514BD">
      <w:r>
        <w:separator/>
      </w:r>
    </w:p>
  </w:endnote>
  <w:endnote w:type="continuationSeparator" w:id="0">
    <w:p w14:paraId="01260D60" w14:textId="77777777" w:rsidR="00C3160E" w:rsidRDefault="00C3160E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1ED8" w14:textId="77777777" w:rsidR="00C3160E" w:rsidRDefault="00C3160E" w:rsidP="001514BD">
      <w:r>
        <w:separator/>
      </w:r>
    </w:p>
  </w:footnote>
  <w:footnote w:type="continuationSeparator" w:id="0">
    <w:p w14:paraId="4C61B1A9" w14:textId="77777777" w:rsidR="00C3160E" w:rsidRDefault="00C3160E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5"/>
  </w:num>
  <w:num w:numId="8">
    <w:abstractNumId w:val="20"/>
  </w:num>
  <w:num w:numId="9">
    <w:abstractNumId w:val="23"/>
  </w:num>
  <w:num w:numId="10">
    <w:abstractNumId w:val="8"/>
  </w:num>
  <w:num w:numId="11">
    <w:abstractNumId w:val="7"/>
  </w:num>
  <w:num w:numId="12">
    <w:abstractNumId w:val="3"/>
  </w:num>
  <w:num w:numId="13">
    <w:abstractNumId w:val="17"/>
  </w:num>
  <w:num w:numId="14">
    <w:abstractNumId w:val="18"/>
  </w:num>
  <w:num w:numId="15">
    <w:abstractNumId w:val="2"/>
  </w:num>
  <w:num w:numId="16">
    <w:abstractNumId w:val="26"/>
  </w:num>
  <w:num w:numId="17">
    <w:abstractNumId w:val="15"/>
  </w:num>
  <w:num w:numId="18">
    <w:abstractNumId w:val="22"/>
  </w:num>
  <w:num w:numId="19">
    <w:abstractNumId w:val="4"/>
  </w:num>
  <w:num w:numId="20">
    <w:abstractNumId w:val="6"/>
  </w:num>
  <w:num w:numId="21">
    <w:abstractNumId w:val="13"/>
  </w:num>
  <w:num w:numId="22">
    <w:abstractNumId w:val="16"/>
  </w:num>
  <w:num w:numId="23">
    <w:abstractNumId w:val="27"/>
  </w:num>
  <w:num w:numId="24">
    <w:abstractNumId w:val="28"/>
  </w:num>
  <w:num w:numId="25">
    <w:abstractNumId w:val="21"/>
  </w:num>
  <w:num w:numId="26">
    <w:abstractNumId w:val="25"/>
  </w:num>
  <w:num w:numId="27">
    <w:abstractNumId w:val="9"/>
  </w:num>
  <w:num w:numId="28">
    <w:abstractNumId w:val="29"/>
  </w:num>
  <w:num w:numId="29">
    <w:abstractNumId w:val="14"/>
  </w:num>
  <w:num w:numId="30">
    <w:abstractNumId w:val="19"/>
  </w:num>
  <w:num w:numId="31">
    <w:abstractNumId w:val="27"/>
  </w:num>
  <w:num w:numId="3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28F3"/>
    <w:rsid w:val="00072FFA"/>
    <w:rsid w:val="00081572"/>
    <w:rsid w:val="00081BA4"/>
    <w:rsid w:val="00086067"/>
    <w:rsid w:val="000A3C2A"/>
    <w:rsid w:val="000A5357"/>
    <w:rsid w:val="000A5ED7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74D2"/>
    <w:rsid w:val="001514BD"/>
    <w:rsid w:val="001516F2"/>
    <w:rsid w:val="00157E03"/>
    <w:rsid w:val="00177A38"/>
    <w:rsid w:val="001823A9"/>
    <w:rsid w:val="00187CB5"/>
    <w:rsid w:val="001A028D"/>
    <w:rsid w:val="001A5427"/>
    <w:rsid w:val="001C034C"/>
    <w:rsid w:val="001C1803"/>
    <w:rsid w:val="001C55C4"/>
    <w:rsid w:val="001D02A9"/>
    <w:rsid w:val="001F7DF9"/>
    <w:rsid w:val="00206115"/>
    <w:rsid w:val="00212695"/>
    <w:rsid w:val="002220E2"/>
    <w:rsid w:val="0022653E"/>
    <w:rsid w:val="00227026"/>
    <w:rsid w:val="00227CD2"/>
    <w:rsid w:val="00232F50"/>
    <w:rsid w:val="00251F76"/>
    <w:rsid w:val="002542A4"/>
    <w:rsid w:val="00265365"/>
    <w:rsid w:val="0026567D"/>
    <w:rsid w:val="00273569"/>
    <w:rsid w:val="002820EE"/>
    <w:rsid w:val="0028318D"/>
    <w:rsid w:val="00287E6D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642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5941"/>
    <w:rsid w:val="004F1CA2"/>
    <w:rsid w:val="00507B16"/>
    <w:rsid w:val="00511C17"/>
    <w:rsid w:val="0051263F"/>
    <w:rsid w:val="00520FF8"/>
    <w:rsid w:val="00533CFD"/>
    <w:rsid w:val="00534235"/>
    <w:rsid w:val="0054638E"/>
    <w:rsid w:val="005675D0"/>
    <w:rsid w:val="005730AD"/>
    <w:rsid w:val="00581B25"/>
    <w:rsid w:val="0059144D"/>
    <w:rsid w:val="005A604A"/>
    <w:rsid w:val="005A6A6C"/>
    <w:rsid w:val="005A7821"/>
    <w:rsid w:val="005A7937"/>
    <w:rsid w:val="005C4CC8"/>
    <w:rsid w:val="005C554A"/>
    <w:rsid w:val="005C734B"/>
    <w:rsid w:val="005E023C"/>
    <w:rsid w:val="005E3FAF"/>
    <w:rsid w:val="005E6758"/>
    <w:rsid w:val="005E6FE4"/>
    <w:rsid w:val="005F22AD"/>
    <w:rsid w:val="005F30ED"/>
    <w:rsid w:val="005F5322"/>
    <w:rsid w:val="005F71F8"/>
    <w:rsid w:val="00602D99"/>
    <w:rsid w:val="006071B1"/>
    <w:rsid w:val="006108F2"/>
    <w:rsid w:val="00610DBB"/>
    <w:rsid w:val="006232D2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70B"/>
    <w:rsid w:val="006D6D27"/>
    <w:rsid w:val="006E0FB6"/>
    <w:rsid w:val="006F16AF"/>
    <w:rsid w:val="006F64A9"/>
    <w:rsid w:val="006F7049"/>
    <w:rsid w:val="00705F4C"/>
    <w:rsid w:val="0071100C"/>
    <w:rsid w:val="00714A58"/>
    <w:rsid w:val="00715F12"/>
    <w:rsid w:val="00733372"/>
    <w:rsid w:val="0073628D"/>
    <w:rsid w:val="007406B3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65C1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E3E09"/>
    <w:rsid w:val="00BE5513"/>
    <w:rsid w:val="00C10945"/>
    <w:rsid w:val="00C1515E"/>
    <w:rsid w:val="00C17D93"/>
    <w:rsid w:val="00C2352F"/>
    <w:rsid w:val="00C3160E"/>
    <w:rsid w:val="00C33660"/>
    <w:rsid w:val="00C3411C"/>
    <w:rsid w:val="00C465C8"/>
    <w:rsid w:val="00C5670A"/>
    <w:rsid w:val="00C63596"/>
    <w:rsid w:val="00C667D6"/>
    <w:rsid w:val="00C70B5B"/>
    <w:rsid w:val="00C730E9"/>
    <w:rsid w:val="00C74FFA"/>
    <w:rsid w:val="00C76F4C"/>
    <w:rsid w:val="00C777CB"/>
    <w:rsid w:val="00C820D2"/>
    <w:rsid w:val="00C86113"/>
    <w:rsid w:val="00C94FB1"/>
    <w:rsid w:val="00CA5C33"/>
    <w:rsid w:val="00CA6EEE"/>
    <w:rsid w:val="00CA761F"/>
    <w:rsid w:val="00CB0F6F"/>
    <w:rsid w:val="00CB125D"/>
    <w:rsid w:val="00CC6980"/>
    <w:rsid w:val="00CD52FE"/>
    <w:rsid w:val="00CD69E9"/>
    <w:rsid w:val="00CE6BB6"/>
    <w:rsid w:val="00CF22D2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7965"/>
    <w:rsid w:val="00D93C1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2E6D"/>
    <w:rsid w:val="00DE43F6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519D"/>
    <w:rsid w:val="00E257D6"/>
    <w:rsid w:val="00E3669B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F5877"/>
    <w:rsid w:val="00F0132C"/>
    <w:rsid w:val="00F01F78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essica.montoya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ssica.montoya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abriela.peppla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1694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YESSICA VALERIA MONTOYA TERAN</cp:lastModifiedBy>
  <cp:revision>5</cp:revision>
  <cp:lastPrinted>2021-10-14T19:19:00Z</cp:lastPrinted>
  <dcterms:created xsi:type="dcterms:W3CDTF">2022-03-31T19:51:00Z</dcterms:created>
  <dcterms:modified xsi:type="dcterms:W3CDTF">2022-03-31T20:09:00Z</dcterms:modified>
</cp:coreProperties>
</file>