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41C12B72">
                <wp:simplePos x="0" y="0"/>
                <wp:positionH relativeFrom="column">
                  <wp:posOffset>4669790</wp:posOffset>
                </wp:positionH>
                <wp:positionV relativeFrom="paragraph">
                  <wp:posOffset>-208280</wp:posOffset>
                </wp:positionV>
                <wp:extent cx="1912620" cy="276225"/>
                <wp:effectExtent l="0" t="0" r="11430" b="28575"/>
                <wp:wrapNone/>
                <wp:docPr id="1" name="Rectángulo 1"/>
                <wp:cNvGraphicFramePr/>
                <a:graphic xmlns:a="http://schemas.openxmlformats.org/drawingml/2006/main">
                  <a:graphicData uri="http://schemas.microsoft.com/office/word/2010/wordprocessingShape">
                    <wps:wsp>
                      <wps:cNvSpPr/>
                      <wps:spPr>
                        <a:xfrm>
                          <a:off x="0" y="0"/>
                          <a:ext cx="191262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5370BCB4" w:rsidR="00E62A3E" w:rsidRDefault="007D17B9" w:rsidP="00E62A3E">
                            <w:pPr>
                              <w:jc w:val="center"/>
                              <w:rPr>
                                <w:rFonts w:cstheme="minorHAnsi"/>
                                <w:b/>
                                <w:color w:val="000000" w:themeColor="text1"/>
                              </w:rPr>
                            </w:pPr>
                            <w:r>
                              <w:rPr>
                                <w:b/>
                                <w:color w:val="000000" w:themeColor="text1"/>
                              </w:rPr>
                              <w:t>PROCESO</w:t>
                            </w:r>
                            <w:r w:rsidRPr="00B60304">
                              <w:rPr>
                                <w:b/>
                                <w:color w:val="000000" w:themeColor="text1"/>
                              </w:rPr>
                              <w:t xml:space="preserve">: </w:t>
                            </w:r>
                            <w:bookmarkStart w:id="0" w:name="_Hlk170991828"/>
                            <w:r w:rsidR="002809FD">
                              <w:rPr>
                                <w:b/>
                                <w:color w:val="000000" w:themeColor="text1"/>
                              </w:rPr>
                              <w:t>ON</w:t>
                            </w:r>
                            <w:r w:rsidR="00B60304" w:rsidRPr="00B60304">
                              <w:rPr>
                                <w:rFonts w:cstheme="minorHAnsi"/>
                                <w:b/>
                                <w:color w:val="000000" w:themeColor="text1"/>
                              </w:rPr>
                              <w:t>-C</w:t>
                            </w:r>
                            <w:r w:rsidR="002809FD">
                              <w:rPr>
                                <w:rFonts w:cstheme="minorHAnsi"/>
                                <w:b/>
                                <w:color w:val="000000" w:themeColor="text1"/>
                              </w:rPr>
                              <w:t>P</w:t>
                            </w:r>
                            <w:r w:rsidR="00B60304" w:rsidRPr="00B60304">
                              <w:rPr>
                                <w:rFonts w:cstheme="minorHAnsi"/>
                                <w:b/>
                                <w:color w:val="000000" w:themeColor="text1"/>
                              </w:rPr>
                              <w:t>-0</w:t>
                            </w:r>
                            <w:r w:rsidR="00FF0D3F">
                              <w:rPr>
                                <w:rFonts w:cstheme="minorHAnsi"/>
                                <w:b/>
                                <w:color w:val="000000" w:themeColor="text1"/>
                              </w:rPr>
                              <w:t>19</w:t>
                            </w:r>
                            <w:r w:rsidR="00B60304" w:rsidRPr="00B60304">
                              <w:rPr>
                                <w:rFonts w:cstheme="minorHAnsi"/>
                                <w:b/>
                                <w:color w:val="000000" w:themeColor="text1"/>
                              </w:rPr>
                              <w:t>-202</w:t>
                            </w:r>
                            <w:bookmarkEnd w:id="0"/>
                            <w:r w:rsidR="00623934">
                              <w:rPr>
                                <w:rFonts w:cstheme="minorHAnsi"/>
                                <w:b/>
                                <w:color w:val="000000" w:themeColor="text1"/>
                              </w:rPr>
                              <w:t>6</w:t>
                            </w:r>
                          </w:p>
                          <w:p w14:paraId="4ED433CC" w14:textId="77777777" w:rsidR="00C00343" w:rsidRPr="00B60304" w:rsidRDefault="00C00343" w:rsidP="00E62A3E">
                            <w:pPr>
                              <w:jc w:val="center"/>
                              <w:rPr>
                                <w:b/>
                                <w:color w:val="000000" w:themeColor="text1"/>
                              </w:rPr>
                            </w:pP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0.6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" filled="f" strokecolor="black [3213]" strokeweight="2pt">
                <v:textbox>
                  <w:txbxContent>
                    <w:p w14:paraId="31F7CDA8" w14:textId="5370BCB4" w:rsidR="00E62A3E" w:rsidRDefault="007D17B9" w:rsidP="00E62A3E">
                      <w:pPr>
                        <w:jc w:val="center"/>
                        <w:rPr>
                          <w:rFonts w:cstheme="minorHAnsi"/>
                          <w:b/>
                          <w:color w:val="000000" w:themeColor="text1"/>
                        </w:rPr>
                      </w:pPr>
                      <w:r>
                        <w:rPr>
                          <w:b/>
                          <w:color w:val="000000" w:themeColor="text1"/>
                        </w:rPr>
                        <w:t>PROCESO</w:t>
                      </w:r>
                      <w:r w:rsidRPr="00B60304">
                        <w:rPr>
                          <w:b/>
                          <w:color w:val="000000" w:themeColor="text1"/>
                        </w:rPr>
                        <w:t xml:space="preserve">: </w:t>
                      </w:r>
                      <w:bookmarkStart w:id="1" w:name="_Hlk170991828"/>
                      <w:r w:rsidR="002809FD">
                        <w:rPr>
                          <w:b/>
                          <w:color w:val="000000" w:themeColor="text1"/>
                        </w:rPr>
                        <w:t>ON</w:t>
                      </w:r>
                      <w:r w:rsidR="00B60304" w:rsidRPr="00B60304">
                        <w:rPr>
                          <w:rFonts w:cstheme="minorHAnsi"/>
                          <w:b/>
                          <w:color w:val="000000" w:themeColor="text1"/>
                        </w:rPr>
                        <w:t>-C</w:t>
                      </w:r>
                      <w:r w:rsidR="002809FD">
                        <w:rPr>
                          <w:rFonts w:cstheme="minorHAnsi"/>
                          <w:b/>
                          <w:color w:val="000000" w:themeColor="text1"/>
                        </w:rPr>
                        <w:t>P</w:t>
                      </w:r>
                      <w:r w:rsidR="00B60304" w:rsidRPr="00B60304">
                        <w:rPr>
                          <w:rFonts w:cstheme="minorHAnsi"/>
                          <w:b/>
                          <w:color w:val="000000" w:themeColor="text1"/>
                        </w:rPr>
                        <w:t>-0</w:t>
                      </w:r>
                      <w:r w:rsidR="00FF0D3F">
                        <w:rPr>
                          <w:rFonts w:cstheme="minorHAnsi"/>
                          <w:b/>
                          <w:color w:val="000000" w:themeColor="text1"/>
                        </w:rPr>
                        <w:t>19</w:t>
                      </w:r>
                      <w:r w:rsidR="00B60304" w:rsidRPr="00B60304">
                        <w:rPr>
                          <w:rFonts w:cstheme="minorHAnsi"/>
                          <w:b/>
                          <w:color w:val="000000" w:themeColor="text1"/>
                        </w:rPr>
                        <w:t>-202</w:t>
                      </w:r>
                      <w:bookmarkEnd w:id="1"/>
                      <w:r w:rsidR="00623934">
                        <w:rPr>
                          <w:rFonts w:cstheme="minorHAnsi"/>
                          <w:b/>
                          <w:color w:val="000000" w:themeColor="text1"/>
                        </w:rPr>
                        <w:t>6</w:t>
                      </w:r>
                    </w:p>
                    <w:p w14:paraId="4ED433CC" w14:textId="77777777" w:rsidR="00C00343" w:rsidRPr="00B60304" w:rsidRDefault="00C00343" w:rsidP="00E62A3E">
                      <w:pPr>
                        <w:jc w:val="center"/>
                        <w:rPr>
                          <w:b/>
                          <w:color w:val="000000" w:themeColor="text1"/>
                        </w:rPr>
                      </w:pPr>
                    </w:p>
                    <w:p w14:paraId="0A9984BF" w14:textId="77777777" w:rsidR="003518DA" w:rsidRDefault="003518DA" w:rsidP="003518DA">
                      <w:pPr>
                        <w:jc w:val="center"/>
                      </w:pPr>
                    </w:p>
                  </w:txbxContent>
                </v:textbox>
              </v:rect>
            </w:pict>
          </mc:Fallback>
        </mc:AlternateContent>
      </w:r>
      <w:r w:rsidR="001A6BA1">
        <w:t xml:space="preserve">                              </w:t>
      </w:r>
    </w:p>
    <w:p w14:paraId="04CFEF00" w14:textId="346EC9C7"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0E759C">
        <w:rPr>
          <w:rFonts w:ascii="Arial" w:hAnsi="Arial" w:cs="Arial"/>
          <w:b/>
          <w:sz w:val="20"/>
          <w:szCs w:val="20"/>
          <w:u w:val="single"/>
        </w:rPr>
        <w:t>COMP</w:t>
      </w:r>
      <w:r w:rsidR="002809FD">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03F7367A" w14:textId="4A6955C2" w:rsidR="001A6BA1" w:rsidRPr="00B60304" w:rsidRDefault="00EA5886" w:rsidP="00417F56">
      <w:pPr>
        <w:jc w:val="center"/>
        <w:rPr>
          <w:rFonts w:ascii="Arial" w:hAnsi="Arial" w:cs="Arial"/>
          <w:b/>
          <w:color w:val="000000" w:themeColor="text1"/>
          <w:sz w:val="20"/>
          <w:szCs w:val="20"/>
        </w:rPr>
      </w:pPr>
      <w:bookmarkStart w:id="1" w:name="_Hlk162867906"/>
      <w:bookmarkStart w:id="2" w:name="_Hlk170991833"/>
      <w:r>
        <w:rPr>
          <w:rFonts w:ascii="Arial" w:hAnsi="Arial" w:cs="Arial"/>
          <w:b/>
          <w:sz w:val="20"/>
          <w:szCs w:val="20"/>
        </w:rPr>
        <w:t xml:space="preserve">CONTRATACIÓN </w:t>
      </w:r>
      <w:bookmarkEnd w:id="1"/>
      <w:bookmarkEnd w:id="2"/>
      <w:r w:rsidR="00FF0D3F" w:rsidRPr="00FF0D3F">
        <w:rPr>
          <w:rFonts w:ascii="Arial" w:hAnsi="Arial" w:cs="Arial"/>
          <w:b/>
          <w:sz w:val="20"/>
          <w:szCs w:val="20"/>
        </w:rPr>
        <w:t>MODELO INSTITUCIONAL DE SEGMENTACIÓN Y PERFILAMIENTO INTEGRAL DE LOS ASEGURADOS DE LA CSBP</w:t>
      </w:r>
      <w:r>
        <w:rPr>
          <w:rFonts w:ascii="Arial" w:hAnsi="Arial" w:cs="Arial"/>
          <w:b/>
          <w:sz w:val="20"/>
          <w:szCs w:val="20"/>
        </w:rPr>
        <w:t xml:space="preserve"> – PRIMERA CONVOCATORIA</w:t>
      </w:r>
    </w:p>
    <w:p w14:paraId="3DF18B09" w14:textId="77777777" w:rsidR="003518DA" w:rsidRPr="009B52E4" w:rsidRDefault="003518DA" w:rsidP="00417F56">
      <w:pPr>
        <w:jc w:val="center"/>
        <w:rPr>
          <w:rFonts w:ascii="Arial" w:hAnsi="Arial" w:cs="Arial"/>
          <w:b/>
          <w:sz w:val="20"/>
          <w:szCs w:val="20"/>
        </w:rPr>
      </w:pPr>
    </w:p>
    <w:p w14:paraId="766FB241" w14:textId="58A503CE" w:rsidR="001A6BA1" w:rsidRPr="000E759C" w:rsidRDefault="001A6BA1" w:rsidP="002809FD">
      <w:pPr>
        <w:rPr>
          <w:rFonts w:ascii="Arial" w:hAnsi="Arial" w:cs="Arial"/>
          <w:b/>
          <w:color w:val="FF0000"/>
          <w:sz w:val="20"/>
          <w:szCs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FF0D3F">
        <w:rPr>
          <w:rFonts w:ascii="Arial" w:hAnsi="Arial" w:cs="Arial"/>
          <w:b/>
          <w:sz w:val="20"/>
          <w:szCs w:val="20"/>
        </w:rPr>
        <w:t xml:space="preserve">CONTRATACIÓN </w:t>
      </w:r>
      <w:r w:rsidR="00FF0D3F" w:rsidRPr="00FF0D3F">
        <w:rPr>
          <w:rFonts w:ascii="Arial" w:hAnsi="Arial" w:cs="Arial"/>
          <w:b/>
          <w:sz w:val="20"/>
          <w:szCs w:val="20"/>
        </w:rPr>
        <w:t>MODELO INSTITUCIONAL DE SEGMENTACIÓN Y PERFILAMIENTO INTEGRAL DE LOS ASEGURADOS DE LA CSBP</w:t>
      </w:r>
      <w:r w:rsidR="00EA5886">
        <w:rPr>
          <w:rFonts w:ascii="Arial" w:hAnsi="Arial" w:cs="Arial"/>
          <w:b/>
          <w:color w:val="FF0000"/>
          <w:sz w:val="20"/>
          <w:szCs w:val="20"/>
        </w:rPr>
        <w:t xml:space="preserve"> </w:t>
      </w:r>
      <w:r w:rsidR="00C402A0" w:rsidRPr="00C402A0">
        <w:rPr>
          <w:rFonts w:ascii="Arial" w:hAnsi="Arial" w:cs="Arial"/>
          <w:b/>
          <w:bCs/>
          <w:sz w:val="20"/>
        </w:rPr>
        <w:t xml:space="preserve">– </w:t>
      </w:r>
      <w:r w:rsidR="0069374F">
        <w:rPr>
          <w:rFonts w:ascii="Arial" w:hAnsi="Arial" w:cs="Arial"/>
          <w:b/>
          <w:bCs/>
          <w:sz w:val="20"/>
        </w:rPr>
        <w:t>PRIMERA</w:t>
      </w:r>
      <w:r w:rsidR="00C402A0" w:rsidRPr="00C402A0">
        <w:rPr>
          <w:rFonts w:ascii="Arial" w:hAnsi="Arial" w:cs="Arial"/>
          <w:b/>
          <w:bCs/>
          <w:sz w:val="20"/>
        </w:rPr>
        <w:t xml:space="preserve"> </w:t>
      </w:r>
      <w:r w:rsidR="001009FC">
        <w:rPr>
          <w:rFonts w:ascii="Arial" w:hAnsi="Arial" w:cs="Arial"/>
          <w:b/>
          <w:bCs/>
          <w:sz w:val="20"/>
        </w:rPr>
        <w:t>CONVOCATORIA</w:t>
      </w:r>
      <w:r w:rsidR="00C402A0">
        <w:rPr>
          <w:rFonts w:ascii="Arial" w:hAnsi="Arial" w:cs="Arial"/>
          <w:b/>
          <w:bCs/>
          <w:sz w:val="20"/>
        </w:rPr>
        <w:t>.</w:t>
      </w:r>
    </w:p>
    <w:p w14:paraId="36166D96" w14:textId="77777777" w:rsidR="001A6BA1" w:rsidRPr="009B52E4" w:rsidRDefault="001A6BA1" w:rsidP="002809FD">
      <w:pPr>
        <w:rPr>
          <w:rFonts w:ascii="Arial" w:hAnsi="Arial" w:cs="Arial"/>
          <w:sz w:val="20"/>
          <w:szCs w:val="20"/>
        </w:rPr>
      </w:pPr>
      <w:r w:rsidRPr="009B52E4">
        <w:rPr>
          <w:rFonts w:ascii="Arial" w:hAnsi="Arial" w:cs="Arial"/>
          <w:sz w:val="20"/>
          <w:szCs w:val="20"/>
        </w:rPr>
        <w:t xml:space="preserve"> </w:t>
      </w:r>
    </w:p>
    <w:p w14:paraId="1576E4A4" w14:textId="0578DFE7" w:rsidR="00E62A3E" w:rsidRPr="007D5A05"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8" w:history="1">
        <w:r w:rsidR="00B60304" w:rsidRPr="00B60304">
          <w:rPr>
            <w:rStyle w:val="Hipervnculo"/>
            <w:rFonts w:ascii="Arial" w:hAnsi="Arial" w:cs="Arial"/>
            <w:sz w:val="20"/>
            <w:szCs w:val="20"/>
          </w:rPr>
          <w:t>yessica.montoya@csbp.com.bo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15:</w:t>
      </w:r>
      <w:r w:rsidR="000E2BFB">
        <w:rPr>
          <w:rFonts w:ascii="Arial" w:hAnsi="Arial" w:cs="Arial"/>
          <w:sz w:val="20"/>
          <w:szCs w:val="20"/>
        </w:rPr>
        <w:t>0</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4218FA">
        <w:rPr>
          <w:rFonts w:ascii="Arial" w:hAnsi="Arial" w:cs="Arial"/>
          <w:b/>
          <w:bCs/>
          <w:sz w:val="20"/>
          <w:szCs w:val="20"/>
        </w:rPr>
        <w:t>jueves 5 de noviembre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4B4C5B61" w14:textId="77777777" w:rsidR="007D5A05" w:rsidRDefault="007D5A05" w:rsidP="007D5A05">
      <w:pPr>
        <w:pStyle w:val="Prrafodelista"/>
        <w:ind w:left="426"/>
        <w:rPr>
          <w:rFonts w:ascii="Arial" w:hAnsi="Arial" w:cs="Arial"/>
          <w:b/>
          <w:sz w:val="20"/>
          <w:szCs w:val="20"/>
          <w:u w:val="single"/>
        </w:rPr>
      </w:pPr>
    </w:p>
    <w:p w14:paraId="706A2B3A" w14:textId="77777777" w:rsidR="00C37F94" w:rsidRPr="00562E51" w:rsidRDefault="00C37F94" w:rsidP="00C37F94">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34095691" w14:textId="77777777" w:rsidR="00C37F94" w:rsidRPr="00562E51" w:rsidRDefault="00C37F94" w:rsidP="00C37F94">
      <w:pPr>
        <w:pStyle w:val="Prrafodelista"/>
        <w:ind w:left="426"/>
        <w:rPr>
          <w:rFonts w:ascii="Arial" w:hAnsi="Arial" w:cs="Arial"/>
          <w:b/>
          <w:sz w:val="20"/>
          <w:szCs w:val="20"/>
          <w:u w:val="single"/>
        </w:rPr>
      </w:pPr>
    </w:p>
    <w:p w14:paraId="3AB65429" w14:textId="77777777" w:rsidR="00EA5886" w:rsidRPr="009B52E4" w:rsidRDefault="00EA5886" w:rsidP="00EA5886">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5D28FD9F" w14:textId="77777777" w:rsidR="00C00343" w:rsidRPr="00FF0D3F" w:rsidRDefault="00C00343" w:rsidP="00FF0D3F">
      <w:pPr>
        <w:rPr>
          <w:rFonts w:ascii="Arial" w:hAnsi="Arial" w:cs="Arial"/>
          <w:sz w:val="20"/>
          <w:szCs w:val="20"/>
        </w:rPr>
      </w:pPr>
    </w:p>
    <w:p w14:paraId="071D82D4" w14:textId="2637EE38"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 ENTREGA:</w:t>
      </w:r>
    </w:p>
    <w:p w14:paraId="1230BB7C" w14:textId="77777777" w:rsidR="0084268D" w:rsidRDefault="0084268D" w:rsidP="003968FF">
      <w:pPr>
        <w:pStyle w:val="Prrafodelista"/>
        <w:ind w:left="426"/>
        <w:rPr>
          <w:rFonts w:ascii="Arial" w:hAnsi="Arial" w:cs="Arial"/>
          <w:b/>
          <w:sz w:val="20"/>
          <w:szCs w:val="20"/>
          <w:u w:val="single"/>
        </w:rPr>
      </w:pPr>
    </w:p>
    <w:p w14:paraId="7715E2ED" w14:textId="5C55AD88" w:rsidR="003968FF" w:rsidRDefault="002809FD" w:rsidP="000E2BFB">
      <w:pPr>
        <w:tabs>
          <w:tab w:val="left" w:pos="426"/>
        </w:tabs>
        <w:ind w:left="426"/>
        <w:rPr>
          <w:rFonts w:ascii="Arial" w:hAnsi="Arial" w:cs="Arial"/>
          <w:sz w:val="20"/>
          <w:szCs w:val="20"/>
        </w:rPr>
      </w:pPr>
      <w:r>
        <w:rPr>
          <w:rFonts w:ascii="Arial" w:hAnsi="Arial" w:cs="Arial"/>
          <w:sz w:val="20"/>
          <w:szCs w:val="20"/>
        </w:rPr>
        <w:t>El plazo de</w:t>
      </w:r>
      <w:r w:rsidR="008E7A41">
        <w:rPr>
          <w:rFonts w:ascii="Arial" w:hAnsi="Arial" w:cs="Arial"/>
          <w:sz w:val="20"/>
          <w:szCs w:val="20"/>
        </w:rPr>
        <w:t>l</w:t>
      </w:r>
      <w:r w:rsidR="00B34F9A">
        <w:rPr>
          <w:rFonts w:ascii="Arial" w:hAnsi="Arial" w:cs="Arial"/>
          <w:sz w:val="20"/>
          <w:szCs w:val="20"/>
        </w:rPr>
        <w:t xml:space="preserve"> servicio</w:t>
      </w:r>
      <w:r>
        <w:rPr>
          <w:rFonts w:ascii="Arial" w:hAnsi="Arial" w:cs="Arial"/>
          <w:sz w:val="20"/>
          <w:szCs w:val="20"/>
        </w:rPr>
        <w:t xml:space="preserve"> será </w:t>
      </w:r>
      <w:r w:rsidR="00C00343">
        <w:rPr>
          <w:rFonts w:ascii="Arial" w:hAnsi="Arial" w:cs="Arial"/>
          <w:sz w:val="20"/>
          <w:szCs w:val="20"/>
        </w:rPr>
        <w:t>por 12</w:t>
      </w:r>
      <w:r w:rsidR="00FF0D3F">
        <w:rPr>
          <w:rFonts w:ascii="Arial" w:hAnsi="Arial" w:cs="Arial"/>
          <w:sz w:val="20"/>
          <w:szCs w:val="20"/>
        </w:rPr>
        <w:t>0</w:t>
      </w:r>
      <w:r w:rsidR="00C00343">
        <w:rPr>
          <w:rFonts w:ascii="Arial" w:hAnsi="Arial" w:cs="Arial"/>
          <w:sz w:val="20"/>
          <w:szCs w:val="20"/>
        </w:rPr>
        <w:t xml:space="preserve"> </w:t>
      </w:r>
      <w:r w:rsidR="00FF0D3F">
        <w:rPr>
          <w:rFonts w:ascii="Arial" w:hAnsi="Arial" w:cs="Arial"/>
          <w:sz w:val="20"/>
          <w:szCs w:val="20"/>
        </w:rPr>
        <w:t>días</w:t>
      </w:r>
      <w:r w:rsidR="00C00343">
        <w:rPr>
          <w:rFonts w:ascii="Arial" w:hAnsi="Arial" w:cs="Arial"/>
          <w:sz w:val="20"/>
          <w:szCs w:val="20"/>
        </w:rPr>
        <w:t xml:space="preserve"> desde </w:t>
      </w:r>
      <w:r w:rsidR="00A43F34">
        <w:rPr>
          <w:rFonts w:ascii="Arial" w:hAnsi="Arial" w:cs="Arial"/>
          <w:sz w:val="20"/>
          <w:szCs w:val="20"/>
        </w:rPr>
        <w:t>la suscripción del contrato.</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FF0D3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715A129F" w14:textId="77777777" w:rsidR="00FF0D3F" w:rsidRDefault="00FF0D3F" w:rsidP="00FF0D3F">
      <w:pPr>
        <w:tabs>
          <w:tab w:val="left" w:pos="426"/>
        </w:tabs>
        <w:rPr>
          <w:rFonts w:cstheme="minorHAnsi"/>
        </w:rPr>
      </w:pPr>
    </w:p>
    <w:tbl>
      <w:tblPr>
        <w:tblW w:w="41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1"/>
        <w:gridCol w:w="1134"/>
      </w:tblGrid>
      <w:tr w:rsidR="00FF0D3F" w:rsidRPr="00FF0D3F" w14:paraId="35448AE6" w14:textId="77777777" w:rsidTr="00FF0D3F">
        <w:trPr>
          <w:cantSplit/>
          <w:trHeight w:val="506"/>
          <w:jc w:val="center"/>
        </w:trPr>
        <w:tc>
          <w:tcPr>
            <w:tcW w:w="4298" w:type="pct"/>
            <w:tcBorders>
              <w:top w:val="single" w:sz="4" w:space="0" w:color="auto"/>
              <w:left w:val="single" w:sz="4" w:space="0" w:color="auto"/>
              <w:bottom w:val="single" w:sz="4" w:space="0" w:color="auto"/>
              <w:right w:val="single" w:sz="4" w:space="0" w:color="auto"/>
            </w:tcBorders>
            <w:shd w:val="clear" w:color="auto" w:fill="DEEAF6"/>
            <w:hideMark/>
          </w:tcPr>
          <w:p w14:paraId="2CB86217" w14:textId="77777777" w:rsidR="00FF0D3F" w:rsidRPr="00FF0D3F" w:rsidRDefault="00FF0D3F" w:rsidP="00FF0D3F">
            <w:pPr>
              <w:tabs>
                <w:tab w:val="left" w:pos="426"/>
              </w:tabs>
              <w:jc w:val="center"/>
              <w:rPr>
                <w:rFonts w:cstheme="minorHAnsi"/>
                <w:b/>
                <w:bCs/>
              </w:rPr>
            </w:pPr>
            <w:r w:rsidRPr="00FF0D3F">
              <w:rPr>
                <w:rFonts w:cstheme="minorHAnsi"/>
                <w:b/>
                <w:bCs/>
              </w:rPr>
              <w:t>B.1. PARA CONSULTORES INDIVIDUALES</w:t>
            </w:r>
          </w:p>
        </w:tc>
        <w:tc>
          <w:tcPr>
            <w:tcW w:w="702"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3897DEA1" w14:textId="77777777" w:rsidR="00FF0D3F" w:rsidRPr="00FF0D3F" w:rsidRDefault="00FF0D3F" w:rsidP="00FF0D3F">
            <w:pPr>
              <w:tabs>
                <w:tab w:val="left" w:pos="426"/>
              </w:tabs>
              <w:jc w:val="center"/>
              <w:rPr>
                <w:rFonts w:cstheme="minorHAnsi"/>
                <w:b/>
                <w:bCs/>
              </w:rPr>
            </w:pPr>
            <w:r w:rsidRPr="00FF0D3F">
              <w:rPr>
                <w:rFonts w:cstheme="minorHAnsi"/>
                <w:b/>
                <w:bCs/>
              </w:rPr>
              <w:t>Puntaje</w:t>
            </w:r>
          </w:p>
        </w:tc>
      </w:tr>
      <w:tr w:rsidR="00FF0D3F" w:rsidRPr="00FF0D3F" w14:paraId="5C404446" w14:textId="77777777" w:rsidTr="00FF0D3F">
        <w:trPr>
          <w:cantSplit/>
          <w:trHeight w:val="506"/>
          <w:jc w:val="center"/>
        </w:trPr>
        <w:tc>
          <w:tcPr>
            <w:tcW w:w="4298" w:type="pct"/>
            <w:tcBorders>
              <w:top w:val="single" w:sz="4" w:space="0" w:color="auto"/>
              <w:left w:val="single" w:sz="4" w:space="0" w:color="auto"/>
              <w:bottom w:val="single" w:sz="4" w:space="0" w:color="auto"/>
              <w:right w:val="single" w:sz="4" w:space="0" w:color="auto"/>
            </w:tcBorders>
            <w:shd w:val="clear" w:color="auto" w:fill="FFFFFF"/>
            <w:hideMark/>
          </w:tcPr>
          <w:p w14:paraId="21916D2D" w14:textId="77777777" w:rsidR="00FF0D3F" w:rsidRPr="00FF0D3F" w:rsidRDefault="00FF0D3F" w:rsidP="00FF0D3F">
            <w:pPr>
              <w:tabs>
                <w:tab w:val="left" w:pos="426"/>
              </w:tabs>
              <w:rPr>
                <w:rFonts w:cstheme="minorHAnsi"/>
              </w:rPr>
            </w:pPr>
            <w:r w:rsidRPr="00FF0D3F">
              <w:rPr>
                <w:rFonts w:cstheme="minorHAnsi"/>
                <w:b/>
                <w:bCs/>
              </w:rPr>
              <w:t>Experiencia general</w:t>
            </w:r>
            <w:r w:rsidRPr="00FF0D3F">
              <w:rPr>
                <w:rFonts w:cstheme="minorHAnsi"/>
              </w:rPr>
              <w:t>: mínimo 5 años:</w:t>
            </w:r>
          </w:p>
          <w:p w14:paraId="301E103B" w14:textId="77777777" w:rsidR="00560423" w:rsidRPr="00560423" w:rsidRDefault="00560423" w:rsidP="00560423">
            <w:pPr>
              <w:numPr>
                <w:ilvl w:val="0"/>
                <w:numId w:val="12"/>
              </w:numPr>
              <w:tabs>
                <w:tab w:val="left" w:pos="0"/>
                <w:tab w:val="left" w:pos="426"/>
                <w:tab w:val="num" w:pos="720"/>
              </w:tabs>
              <w:rPr>
                <w:rFonts w:cstheme="minorHAnsi"/>
                <w:lang w:val="es-BO"/>
              </w:rPr>
            </w:pPr>
            <w:r w:rsidRPr="00560423">
              <w:rPr>
                <w:rFonts w:cstheme="minorHAnsi"/>
                <w:lang w:val="es-BO"/>
              </w:rPr>
              <w:t>5 años = 20 puntos</w:t>
            </w:r>
          </w:p>
          <w:p w14:paraId="0C617BCE" w14:textId="77777777" w:rsidR="00560423" w:rsidRPr="00560423" w:rsidRDefault="00560423" w:rsidP="00560423">
            <w:pPr>
              <w:numPr>
                <w:ilvl w:val="0"/>
                <w:numId w:val="12"/>
              </w:numPr>
              <w:tabs>
                <w:tab w:val="left" w:pos="0"/>
                <w:tab w:val="left" w:pos="426"/>
                <w:tab w:val="num" w:pos="720"/>
              </w:tabs>
              <w:rPr>
                <w:rFonts w:cstheme="minorHAnsi"/>
                <w:lang w:val="es-BO"/>
              </w:rPr>
            </w:pPr>
            <w:r w:rsidRPr="00560423">
              <w:rPr>
                <w:rFonts w:cstheme="minorHAnsi"/>
                <w:lang w:val="es-BO"/>
              </w:rPr>
              <w:t>Más de 5 años a 8 años = 30 puntos</w:t>
            </w:r>
          </w:p>
          <w:p w14:paraId="66AC63BE" w14:textId="109BA8ED" w:rsidR="00FF0D3F" w:rsidRPr="00FF0D3F" w:rsidRDefault="00560423" w:rsidP="00FF0D3F">
            <w:pPr>
              <w:numPr>
                <w:ilvl w:val="0"/>
                <w:numId w:val="12"/>
              </w:numPr>
              <w:tabs>
                <w:tab w:val="left" w:pos="0"/>
                <w:tab w:val="left" w:pos="426"/>
              </w:tabs>
              <w:rPr>
                <w:rFonts w:cstheme="minorHAnsi"/>
                <w:lang w:val="en-US"/>
              </w:rPr>
            </w:pPr>
            <w:r w:rsidRPr="00560423">
              <w:rPr>
                <w:rFonts w:cstheme="minorHAnsi"/>
                <w:lang w:val="es-BO"/>
              </w:rPr>
              <w:t>Más de 8 años = 40 puntos</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7B5386" w14:textId="77777777" w:rsidR="00FF0D3F" w:rsidRPr="00FF0D3F" w:rsidRDefault="00FF0D3F" w:rsidP="00FF0D3F">
            <w:pPr>
              <w:tabs>
                <w:tab w:val="left" w:pos="426"/>
              </w:tabs>
              <w:rPr>
                <w:rFonts w:cstheme="minorHAnsi"/>
                <w:iCs/>
                <w:lang w:val="es-ES_tradnl"/>
              </w:rPr>
            </w:pPr>
            <w:r w:rsidRPr="00FF0D3F">
              <w:rPr>
                <w:rFonts w:cstheme="minorHAnsi"/>
                <w:b/>
                <w:bCs/>
              </w:rPr>
              <w:t>40 puntos</w:t>
            </w:r>
          </w:p>
        </w:tc>
      </w:tr>
      <w:tr w:rsidR="00FF0D3F" w:rsidRPr="00FF0D3F" w14:paraId="34A4D586" w14:textId="77777777" w:rsidTr="00FF0D3F">
        <w:trPr>
          <w:cantSplit/>
          <w:trHeight w:val="506"/>
          <w:jc w:val="center"/>
        </w:trPr>
        <w:tc>
          <w:tcPr>
            <w:tcW w:w="4298" w:type="pct"/>
            <w:tcBorders>
              <w:top w:val="single" w:sz="4" w:space="0" w:color="auto"/>
              <w:left w:val="single" w:sz="4" w:space="0" w:color="auto"/>
              <w:bottom w:val="single" w:sz="4" w:space="0" w:color="auto"/>
              <w:right w:val="single" w:sz="4" w:space="0" w:color="auto"/>
            </w:tcBorders>
            <w:shd w:val="clear" w:color="auto" w:fill="FFFFFF"/>
            <w:hideMark/>
          </w:tcPr>
          <w:p w14:paraId="2888105E" w14:textId="77777777" w:rsidR="00FF0D3F" w:rsidRPr="00FF0D3F" w:rsidRDefault="00FF0D3F" w:rsidP="00FF0D3F">
            <w:pPr>
              <w:tabs>
                <w:tab w:val="left" w:pos="426"/>
              </w:tabs>
              <w:rPr>
                <w:rFonts w:cstheme="minorHAnsi"/>
                <w:lang w:val="es-BO"/>
              </w:rPr>
            </w:pPr>
            <w:r w:rsidRPr="00FF0D3F">
              <w:rPr>
                <w:rFonts w:cstheme="minorHAnsi"/>
                <w:b/>
                <w:bCs/>
                <w:lang w:val="es-BO"/>
              </w:rPr>
              <w:t>Experiencia específica</w:t>
            </w:r>
            <w:r w:rsidRPr="00FF0D3F">
              <w:rPr>
                <w:rFonts w:cstheme="minorHAnsi"/>
                <w:lang w:val="es-BO"/>
              </w:rPr>
              <w:t xml:space="preserve">: mínimo 2 consultorías en temas relacionados con Patient </w:t>
            </w:r>
            <w:proofErr w:type="spellStart"/>
            <w:r w:rsidRPr="00FF0D3F">
              <w:rPr>
                <w:rFonts w:cstheme="minorHAnsi"/>
                <w:lang w:val="es-BO"/>
              </w:rPr>
              <w:t>Experience</w:t>
            </w:r>
            <w:proofErr w:type="spellEnd"/>
            <w:r w:rsidRPr="00FF0D3F">
              <w:rPr>
                <w:rFonts w:cstheme="minorHAnsi"/>
                <w:lang w:val="es-BO"/>
              </w:rPr>
              <w:t xml:space="preserve">, </w:t>
            </w:r>
            <w:proofErr w:type="spellStart"/>
            <w:r w:rsidRPr="00FF0D3F">
              <w:rPr>
                <w:rFonts w:cstheme="minorHAnsi"/>
                <w:lang w:val="es-BO"/>
              </w:rPr>
              <w:t>Customer</w:t>
            </w:r>
            <w:proofErr w:type="spellEnd"/>
            <w:r w:rsidRPr="00FF0D3F">
              <w:rPr>
                <w:rFonts w:cstheme="minorHAnsi"/>
                <w:lang w:val="es-BO"/>
              </w:rPr>
              <w:t xml:space="preserve"> </w:t>
            </w:r>
            <w:proofErr w:type="spellStart"/>
            <w:r w:rsidRPr="00FF0D3F">
              <w:rPr>
                <w:rFonts w:cstheme="minorHAnsi"/>
                <w:lang w:val="es-BO"/>
              </w:rPr>
              <w:t>Experience</w:t>
            </w:r>
            <w:proofErr w:type="spellEnd"/>
            <w:r w:rsidRPr="00FF0D3F">
              <w:rPr>
                <w:rFonts w:cstheme="minorHAnsi"/>
                <w:lang w:val="es-BO"/>
              </w:rPr>
              <w:t>, arquetipos de paciente, Patient Journey o mapas de viaje del paciente/cliente, métricas de satisfacción (NPS, CSAT, CES), experiencia de usuario o gestión de calidad:</w:t>
            </w:r>
          </w:p>
          <w:p w14:paraId="06E89EF3" w14:textId="77777777" w:rsidR="00FF0D3F" w:rsidRPr="00FF0D3F" w:rsidRDefault="00FF0D3F" w:rsidP="00FF0D3F">
            <w:pPr>
              <w:numPr>
                <w:ilvl w:val="0"/>
                <w:numId w:val="12"/>
              </w:numPr>
              <w:tabs>
                <w:tab w:val="left" w:pos="0"/>
                <w:tab w:val="left" w:pos="426"/>
              </w:tabs>
              <w:rPr>
                <w:rFonts w:cstheme="minorHAnsi"/>
                <w:lang w:val="es-BO"/>
              </w:rPr>
            </w:pPr>
            <w:r w:rsidRPr="00FF0D3F">
              <w:rPr>
                <w:rFonts w:cstheme="minorHAnsi"/>
                <w:lang w:val="es-BO"/>
              </w:rPr>
              <w:t>2 consultorías = 30 puntos</w:t>
            </w:r>
          </w:p>
          <w:p w14:paraId="2526779E" w14:textId="77777777" w:rsidR="00FF0D3F" w:rsidRPr="00FF0D3F" w:rsidRDefault="00FF0D3F" w:rsidP="00FF0D3F">
            <w:pPr>
              <w:numPr>
                <w:ilvl w:val="0"/>
                <w:numId w:val="12"/>
              </w:numPr>
              <w:tabs>
                <w:tab w:val="left" w:pos="0"/>
                <w:tab w:val="left" w:pos="426"/>
              </w:tabs>
              <w:rPr>
                <w:rFonts w:cstheme="minorHAnsi"/>
                <w:lang w:val="es-BO"/>
              </w:rPr>
            </w:pPr>
            <w:r w:rsidRPr="00FF0D3F">
              <w:rPr>
                <w:rFonts w:cstheme="minorHAnsi"/>
                <w:lang w:val="es-BO"/>
              </w:rPr>
              <w:t>3 a 4 consultorías = 45 puntos</w:t>
            </w:r>
          </w:p>
          <w:p w14:paraId="4FC7A9BC" w14:textId="77777777" w:rsidR="00FF0D3F" w:rsidRPr="00FF0D3F" w:rsidRDefault="00FF0D3F" w:rsidP="00FF0D3F">
            <w:pPr>
              <w:numPr>
                <w:ilvl w:val="0"/>
                <w:numId w:val="12"/>
              </w:numPr>
              <w:tabs>
                <w:tab w:val="left" w:pos="0"/>
                <w:tab w:val="left" w:pos="426"/>
              </w:tabs>
              <w:rPr>
                <w:rFonts w:cstheme="minorHAnsi"/>
                <w:bCs/>
                <w:iCs/>
              </w:rPr>
            </w:pPr>
            <w:r w:rsidRPr="00FF0D3F">
              <w:rPr>
                <w:rFonts w:cstheme="minorHAnsi"/>
                <w:lang w:val="es-BO"/>
              </w:rPr>
              <w:t>5 consultorías o más = 60 puntos</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9C77A1F" w14:textId="77777777" w:rsidR="00FF0D3F" w:rsidRPr="00FF0D3F" w:rsidRDefault="00FF0D3F" w:rsidP="00FF0D3F">
            <w:pPr>
              <w:tabs>
                <w:tab w:val="left" w:pos="426"/>
              </w:tabs>
              <w:rPr>
                <w:rFonts w:cstheme="minorHAnsi"/>
                <w:iCs/>
                <w:lang w:val="es-ES_tradnl"/>
              </w:rPr>
            </w:pPr>
            <w:r w:rsidRPr="00FF0D3F">
              <w:rPr>
                <w:rFonts w:cstheme="minorHAnsi"/>
                <w:b/>
                <w:bCs/>
              </w:rPr>
              <w:t>60 puntos</w:t>
            </w:r>
          </w:p>
        </w:tc>
      </w:tr>
      <w:tr w:rsidR="00FF0D3F" w:rsidRPr="00FF0D3F" w14:paraId="73C61D11" w14:textId="77777777" w:rsidTr="00FF0D3F">
        <w:trPr>
          <w:cantSplit/>
          <w:trHeight w:val="506"/>
          <w:jc w:val="center"/>
        </w:trPr>
        <w:tc>
          <w:tcPr>
            <w:tcW w:w="4298" w:type="pct"/>
            <w:tcBorders>
              <w:top w:val="single" w:sz="4" w:space="0" w:color="auto"/>
              <w:left w:val="single" w:sz="4" w:space="0" w:color="auto"/>
              <w:bottom w:val="single" w:sz="4" w:space="0" w:color="auto"/>
              <w:right w:val="single" w:sz="4" w:space="0" w:color="auto"/>
            </w:tcBorders>
            <w:shd w:val="clear" w:color="auto" w:fill="00B0F0"/>
            <w:vAlign w:val="center"/>
            <w:hideMark/>
          </w:tcPr>
          <w:p w14:paraId="32A03C7D" w14:textId="77777777" w:rsidR="00FF0D3F" w:rsidRPr="00FF0D3F" w:rsidRDefault="00FF0D3F" w:rsidP="00FF0D3F">
            <w:pPr>
              <w:tabs>
                <w:tab w:val="left" w:pos="426"/>
              </w:tabs>
              <w:rPr>
                <w:rFonts w:cstheme="minorHAnsi"/>
                <w:b/>
                <w:iCs/>
                <w:lang w:val="es-ES_tradnl"/>
              </w:rPr>
            </w:pPr>
            <w:r w:rsidRPr="00FF0D3F">
              <w:rPr>
                <w:rFonts w:cstheme="minorHAnsi"/>
                <w:b/>
                <w:iCs/>
                <w:lang w:val="es-BO"/>
              </w:rPr>
              <w:t>PUNTAJE FINAL   / 100 PUNTOS</w:t>
            </w:r>
          </w:p>
        </w:tc>
        <w:tc>
          <w:tcPr>
            <w:tcW w:w="702" w:type="pct"/>
            <w:tcBorders>
              <w:top w:val="single" w:sz="4" w:space="0" w:color="auto"/>
              <w:left w:val="single" w:sz="4" w:space="0" w:color="auto"/>
              <w:bottom w:val="single" w:sz="4" w:space="0" w:color="auto"/>
              <w:right w:val="single" w:sz="4" w:space="0" w:color="auto"/>
            </w:tcBorders>
            <w:shd w:val="clear" w:color="auto" w:fill="00B0F0"/>
            <w:vAlign w:val="center"/>
          </w:tcPr>
          <w:p w14:paraId="483D53D6" w14:textId="77777777" w:rsidR="00FF0D3F" w:rsidRPr="00FF0D3F" w:rsidRDefault="00FF0D3F" w:rsidP="00FF0D3F">
            <w:pPr>
              <w:tabs>
                <w:tab w:val="left" w:pos="426"/>
              </w:tabs>
              <w:rPr>
                <w:rFonts w:cstheme="minorHAnsi"/>
                <w:b/>
                <w:iCs/>
                <w:lang w:val="es-ES_tradnl"/>
              </w:rPr>
            </w:pPr>
          </w:p>
        </w:tc>
      </w:tr>
      <w:tr w:rsidR="00FF0D3F" w:rsidRPr="00FF0D3F" w14:paraId="72209CA3" w14:textId="77777777" w:rsidTr="00FF0D3F">
        <w:trPr>
          <w:cantSplit/>
          <w:trHeight w:val="348"/>
          <w:jc w:val="center"/>
        </w:trPr>
        <w:tc>
          <w:tcPr>
            <w:tcW w:w="4298" w:type="pct"/>
            <w:tcBorders>
              <w:top w:val="single" w:sz="4" w:space="0" w:color="auto"/>
              <w:left w:val="single" w:sz="4" w:space="0" w:color="auto"/>
              <w:bottom w:val="single" w:sz="4" w:space="0" w:color="auto"/>
              <w:right w:val="single" w:sz="4" w:space="0" w:color="auto"/>
            </w:tcBorders>
            <w:shd w:val="clear" w:color="auto" w:fill="DEEAF6"/>
            <w:vAlign w:val="center"/>
            <w:hideMark/>
          </w:tcPr>
          <w:p w14:paraId="12561DB3" w14:textId="77777777" w:rsidR="00FF0D3F" w:rsidRPr="00FF0D3F" w:rsidRDefault="00FF0D3F" w:rsidP="00FF0D3F">
            <w:pPr>
              <w:tabs>
                <w:tab w:val="left" w:pos="426"/>
              </w:tabs>
              <w:jc w:val="center"/>
              <w:rPr>
                <w:rFonts w:cstheme="minorHAnsi"/>
                <w:b/>
                <w:bCs/>
              </w:rPr>
            </w:pPr>
            <w:r w:rsidRPr="00FF0D3F">
              <w:rPr>
                <w:rFonts w:cstheme="minorHAnsi"/>
                <w:b/>
                <w:bCs/>
              </w:rPr>
              <w:t>B.2. PARA EMPRESAS</w:t>
            </w:r>
          </w:p>
        </w:tc>
        <w:tc>
          <w:tcPr>
            <w:tcW w:w="702" w:type="pct"/>
            <w:tcBorders>
              <w:top w:val="single" w:sz="4" w:space="0" w:color="auto"/>
              <w:left w:val="single" w:sz="4" w:space="0" w:color="auto"/>
              <w:bottom w:val="single" w:sz="4" w:space="0" w:color="auto"/>
              <w:right w:val="single" w:sz="4" w:space="0" w:color="auto"/>
            </w:tcBorders>
            <w:shd w:val="clear" w:color="auto" w:fill="DEEAF6"/>
            <w:vAlign w:val="center"/>
          </w:tcPr>
          <w:p w14:paraId="0CBE0DB5" w14:textId="52C44D95" w:rsidR="00FF0D3F" w:rsidRPr="00FF0D3F" w:rsidRDefault="00FF0D3F" w:rsidP="00FF0D3F">
            <w:pPr>
              <w:tabs>
                <w:tab w:val="left" w:pos="426"/>
              </w:tabs>
              <w:jc w:val="center"/>
              <w:rPr>
                <w:rFonts w:cstheme="minorHAnsi"/>
                <w:b/>
                <w:bCs/>
              </w:rPr>
            </w:pPr>
            <w:r w:rsidRPr="00FF0D3F">
              <w:rPr>
                <w:rFonts w:cstheme="minorHAnsi"/>
                <w:b/>
                <w:bCs/>
              </w:rPr>
              <w:t>Puntaje</w:t>
            </w:r>
          </w:p>
        </w:tc>
      </w:tr>
      <w:tr w:rsidR="00FF0D3F" w:rsidRPr="00FF0D3F" w14:paraId="72F8E333" w14:textId="77777777" w:rsidTr="00FF0D3F">
        <w:trPr>
          <w:cantSplit/>
          <w:trHeight w:val="1511"/>
          <w:jc w:val="center"/>
        </w:trPr>
        <w:tc>
          <w:tcPr>
            <w:tcW w:w="4298" w:type="pct"/>
            <w:tcBorders>
              <w:top w:val="single" w:sz="4" w:space="0" w:color="auto"/>
              <w:left w:val="single" w:sz="4" w:space="0" w:color="auto"/>
              <w:bottom w:val="single" w:sz="4" w:space="0" w:color="auto"/>
              <w:right w:val="single" w:sz="4" w:space="0" w:color="auto"/>
            </w:tcBorders>
            <w:hideMark/>
          </w:tcPr>
          <w:p w14:paraId="682608C8" w14:textId="77777777" w:rsidR="00FF0D3F" w:rsidRPr="00FF0D3F" w:rsidRDefault="00FF0D3F" w:rsidP="00FF0D3F">
            <w:pPr>
              <w:tabs>
                <w:tab w:val="left" w:pos="426"/>
              </w:tabs>
              <w:rPr>
                <w:rFonts w:cstheme="minorHAnsi"/>
              </w:rPr>
            </w:pPr>
            <w:r w:rsidRPr="00FF0D3F">
              <w:rPr>
                <w:rFonts w:cstheme="minorHAnsi"/>
                <w:b/>
                <w:bCs/>
              </w:rPr>
              <w:t xml:space="preserve">Experiencia general: </w:t>
            </w:r>
            <w:r w:rsidRPr="00FF0D3F">
              <w:rPr>
                <w:rFonts w:cstheme="minorHAnsi"/>
              </w:rPr>
              <w:t>mínimo 5 años prestando servicios de consultoría:</w:t>
            </w:r>
          </w:p>
          <w:p w14:paraId="1791C21B" w14:textId="77777777" w:rsidR="00560423" w:rsidRPr="00560423" w:rsidRDefault="00560423" w:rsidP="00560423">
            <w:pPr>
              <w:numPr>
                <w:ilvl w:val="0"/>
                <w:numId w:val="12"/>
              </w:numPr>
              <w:tabs>
                <w:tab w:val="left" w:pos="0"/>
                <w:tab w:val="left" w:pos="426"/>
                <w:tab w:val="num" w:pos="720"/>
              </w:tabs>
              <w:rPr>
                <w:rFonts w:cstheme="minorHAnsi"/>
                <w:lang w:val="es-BO"/>
              </w:rPr>
            </w:pPr>
            <w:r w:rsidRPr="00560423">
              <w:rPr>
                <w:rFonts w:cstheme="minorHAnsi"/>
                <w:lang w:val="es-BO"/>
              </w:rPr>
              <w:t>5 años = 20 puntos</w:t>
            </w:r>
          </w:p>
          <w:p w14:paraId="4DD03AEF" w14:textId="77777777" w:rsidR="00560423" w:rsidRPr="00560423" w:rsidRDefault="00560423" w:rsidP="00560423">
            <w:pPr>
              <w:numPr>
                <w:ilvl w:val="0"/>
                <w:numId w:val="12"/>
              </w:numPr>
              <w:tabs>
                <w:tab w:val="left" w:pos="0"/>
                <w:tab w:val="left" w:pos="426"/>
                <w:tab w:val="num" w:pos="720"/>
              </w:tabs>
              <w:rPr>
                <w:rFonts w:cstheme="minorHAnsi"/>
                <w:lang w:val="es-BO"/>
              </w:rPr>
            </w:pPr>
            <w:r w:rsidRPr="00560423">
              <w:rPr>
                <w:rFonts w:cstheme="minorHAnsi"/>
                <w:lang w:val="es-BO"/>
              </w:rPr>
              <w:t>Más de 5 años a 8 años = 30 puntos</w:t>
            </w:r>
          </w:p>
          <w:p w14:paraId="2C112F91" w14:textId="1ADBE192" w:rsidR="00FF0D3F" w:rsidRPr="00946F75" w:rsidRDefault="00560423" w:rsidP="00946F75">
            <w:pPr>
              <w:numPr>
                <w:ilvl w:val="0"/>
                <w:numId w:val="12"/>
              </w:numPr>
              <w:tabs>
                <w:tab w:val="left" w:pos="0"/>
                <w:tab w:val="left" w:pos="426"/>
              </w:tabs>
              <w:rPr>
                <w:rFonts w:cstheme="minorHAnsi"/>
                <w:lang w:val="es-BO"/>
              </w:rPr>
            </w:pPr>
            <w:r w:rsidRPr="00560423">
              <w:rPr>
                <w:rFonts w:cstheme="minorHAnsi"/>
                <w:lang w:val="es-BO"/>
              </w:rPr>
              <w:t>Más de 8 años = 40 puntos</w:t>
            </w:r>
          </w:p>
        </w:tc>
        <w:tc>
          <w:tcPr>
            <w:tcW w:w="702" w:type="pct"/>
            <w:tcBorders>
              <w:top w:val="single" w:sz="4" w:space="0" w:color="auto"/>
              <w:left w:val="single" w:sz="4" w:space="0" w:color="auto"/>
              <w:bottom w:val="single" w:sz="4" w:space="0" w:color="auto"/>
              <w:right w:val="single" w:sz="4" w:space="0" w:color="auto"/>
            </w:tcBorders>
            <w:vAlign w:val="center"/>
            <w:hideMark/>
          </w:tcPr>
          <w:p w14:paraId="2A5AA857" w14:textId="77777777" w:rsidR="00FF0D3F" w:rsidRPr="00FF0D3F" w:rsidRDefault="00FF0D3F" w:rsidP="00FF0D3F">
            <w:pPr>
              <w:tabs>
                <w:tab w:val="left" w:pos="426"/>
              </w:tabs>
              <w:rPr>
                <w:rFonts w:cstheme="minorHAnsi"/>
                <w:i/>
                <w:iCs/>
                <w:lang w:val="es-ES_tradnl"/>
              </w:rPr>
            </w:pPr>
            <w:r w:rsidRPr="00FF0D3F">
              <w:rPr>
                <w:rFonts w:cstheme="minorHAnsi"/>
                <w:b/>
                <w:bCs/>
              </w:rPr>
              <w:t>40 puntos</w:t>
            </w:r>
          </w:p>
        </w:tc>
      </w:tr>
      <w:tr w:rsidR="00FF0D3F" w:rsidRPr="00FF0D3F" w14:paraId="6CBE1563" w14:textId="77777777" w:rsidTr="00FF0D3F">
        <w:trPr>
          <w:cantSplit/>
          <w:trHeight w:val="303"/>
          <w:jc w:val="center"/>
        </w:trPr>
        <w:tc>
          <w:tcPr>
            <w:tcW w:w="4298" w:type="pct"/>
            <w:tcBorders>
              <w:top w:val="single" w:sz="4" w:space="0" w:color="auto"/>
              <w:left w:val="single" w:sz="4" w:space="0" w:color="auto"/>
              <w:bottom w:val="single" w:sz="4" w:space="0" w:color="auto"/>
              <w:right w:val="single" w:sz="4" w:space="0" w:color="auto"/>
            </w:tcBorders>
            <w:hideMark/>
          </w:tcPr>
          <w:p w14:paraId="51311450" w14:textId="77777777" w:rsidR="00FF0D3F" w:rsidRPr="00FF0D3F" w:rsidRDefault="00FF0D3F" w:rsidP="00FF0D3F">
            <w:pPr>
              <w:tabs>
                <w:tab w:val="left" w:pos="426"/>
              </w:tabs>
              <w:rPr>
                <w:rFonts w:cstheme="minorHAnsi"/>
              </w:rPr>
            </w:pPr>
            <w:r w:rsidRPr="00FF0D3F">
              <w:rPr>
                <w:rFonts w:cstheme="minorHAnsi"/>
                <w:b/>
                <w:bCs/>
              </w:rPr>
              <w:lastRenderedPageBreak/>
              <w:t>Experiencia específica</w:t>
            </w:r>
            <w:r w:rsidRPr="00FF0D3F">
              <w:rPr>
                <w:rFonts w:cstheme="minorHAnsi"/>
              </w:rPr>
              <w:t xml:space="preserve"> </w:t>
            </w:r>
            <w:r w:rsidRPr="00FF0D3F">
              <w:rPr>
                <w:rFonts w:cstheme="minorHAnsi"/>
                <w:lang w:val="es-BO"/>
              </w:rPr>
              <w:t xml:space="preserve">mínimo 2 consultorías en temas relacionados con Patient </w:t>
            </w:r>
            <w:proofErr w:type="spellStart"/>
            <w:r w:rsidRPr="00FF0D3F">
              <w:rPr>
                <w:rFonts w:cstheme="minorHAnsi"/>
                <w:lang w:val="es-BO"/>
              </w:rPr>
              <w:t>Experience</w:t>
            </w:r>
            <w:proofErr w:type="spellEnd"/>
            <w:r w:rsidRPr="00FF0D3F">
              <w:rPr>
                <w:rFonts w:cstheme="minorHAnsi"/>
                <w:lang w:val="es-BO"/>
              </w:rPr>
              <w:t xml:space="preserve">, </w:t>
            </w:r>
            <w:proofErr w:type="spellStart"/>
            <w:r w:rsidRPr="00FF0D3F">
              <w:rPr>
                <w:rFonts w:cstheme="minorHAnsi"/>
                <w:lang w:val="es-BO"/>
              </w:rPr>
              <w:t>Customer</w:t>
            </w:r>
            <w:proofErr w:type="spellEnd"/>
            <w:r w:rsidRPr="00FF0D3F">
              <w:rPr>
                <w:rFonts w:cstheme="minorHAnsi"/>
                <w:lang w:val="es-BO"/>
              </w:rPr>
              <w:t xml:space="preserve"> </w:t>
            </w:r>
            <w:proofErr w:type="spellStart"/>
            <w:r w:rsidRPr="00FF0D3F">
              <w:rPr>
                <w:rFonts w:cstheme="minorHAnsi"/>
                <w:lang w:val="es-BO"/>
              </w:rPr>
              <w:t>Experience</w:t>
            </w:r>
            <w:proofErr w:type="spellEnd"/>
            <w:r w:rsidRPr="00FF0D3F">
              <w:rPr>
                <w:rFonts w:cstheme="minorHAnsi"/>
                <w:lang w:val="es-BO"/>
              </w:rPr>
              <w:t>, arquetipos de paciente, Patient Journey o mapas de viaje del paciente/cliente, métricas de satisfacción (NPS, CSAT, CES), experiencia de usuario o gestión de calidad</w:t>
            </w:r>
          </w:p>
          <w:p w14:paraId="62E51368" w14:textId="77777777" w:rsidR="00FF0D3F" w:rsidRPr="00FF0D3F" w:rsidRDefault="00FF0D3F" w:rsidP="00FF0D3F">
            <w:pPr>
              <w:numPr>
                <w:ilvl w:val="0"/>
                <w:numId w:val="12"/>
              </w:numPr>
              <w:tabs>
                <w:tab w:val="left" w:pos="0"/>
                <w:tab w:val="left" w:pos="426"/>
              </w:tabs>
              <w:rPr>
                <w:rFonts w:cstheme="minorHAnsi"/>
                <w:lang w:val="es-BO"/>
              </w:rPr>
            </w:pPr>
            <w:r w:rsidRPr="00FF0D3F">
              <w:rPr>
                <w:rFonts w:cstheme="minorHAnsi"/>
                <w:lang w:val="es-BO"/>
              </w:rPr>
              <w:t>2 consultorías = 30 puntos</w:t>
            </w:r>
          </w:p>
          <w:p w14:paraId="09266E87" w14:textId="77777777" w:rsidR="00FF0D3F" w:rsidRPr="00FF0D3F" w:rsidRDefault="00FF0D3F" w:rsidP="00FF0D3F">
            <w:pPr>
              <w:numPr>
                <w:ilvl w:val="0"/>
                <w:numId w:val="12"/>
              </w:numPr>
              <w:tabs>
                <w:tab w:val="left" w:pos="0"/>
                <w:tab w:val="left" w:pos="426"/>
              </w:tabs>
              <w:rPr>
                <w:rFonts w:cstheme="minorHAnsi"/>
                <w:lang w:val="es-BO"/>
              </w:rPr>
            </w:pPr>
            <w:r w:rsidRPr="00FF0D3F">
              <w:rPr>
                <w:rFonts w:cstheme="minorHAnsi"/>
                <w:lang w:val="es-BO"/>
              </w:rPr>
              <w:t>3 a 4 consultorías = 45 puntos</w:t>
            </w:r>
          </w:p>
          <w:p w14:paraId="226ADA2E" w14:textId="77777777" w:rsidR="00FF0D3F" w:rsidRPr="00FF0D3F" w:rsidRDefault="00FF0D3F" w:rsidP="00FF0D3F">
            <w:pPr>
              <w:numPr>
                <w:ilvl w:val="0"/>
                <w:numId w:val="12"/>
              </w:numPr>
              <w:tabs>
                <w:tab w:val="left" w:pos="0"/>
                <w:tab w:val="left" w:pos="426"/>
              </w:tabs>
              <w:rPr>
                <w:rFonts w:cstheme="minorHAnsi"/>
                <w:lang w:val="es-BO"/>
              </w:rPr>
            </w:pPr>
            <w:r w:rsidRPr="00FF0D3F">
              <w:rPr>
                <w:rFonts w:cstheme="minorHAnsi"/>
                <w:lang w:val="es-BO"/>
              </w:rPr>
              <w:t>5 consultorías o más = 60 puntos</w:t>
            </w:r>
          </w:p>
        </w:tc>
        <w:tc>
          <w:tcPr>
            <w:tcW w:w="702" w:type="pct"/>
            <w:tcBorders>
              <w:top w:val="single" w:sz="4" w:space="0" w:color="auto"/>
              <w:left w:val="single" w:sz="4" w:space="0" w:color="auto"/>
              <w:bottom w:val="single" w:sz="4" w:space="0" w:color="auto"/>
              <w:right w:val="single" w:sz="4" w:space="0" w:color="auto"/>
            </w:tcBorders>
            <w:vAlign w:val="center"/>
            <w:hideMark/>
          </w:tcPr>
          <w:p w14:paraId="7840E5D5" w14:textId="77777777" w:rsidR="00FF0D3F" w:rsidRPr="00FF0D3F" w:rsidRDefault="00FF0D3F" w:rsidP="00FF0D3F">
            <w:pPr>
              <w:tabs>
                <w:tab w:val="left" w:pos="426"/>
              </w:tabs>
              <w:rPr>
                <w:rFonts w:cstheme="minorHAnsi"/>
                <w:i/>
                <w:iCs/>
                <w:lang w:val="es-ES_tradnl"/>
              </w:rPr>
            </w:pPr>
            <w:r w:rsidRPr="00FF0D3F">
              <w:rPr>
                <w:rFonts w:cstheme="minorHAnsi"/>
                <w:b/>
                <w:bCs/>
              </w:rPr>
              <w:t>60 puntos</w:t>
            </w:r>
          </w:p>
        </w:tc>
      </w:tr>
      <w:tr w:rsidR="00FF0D3F" w:rsidRPr="00FF0D3F" w14:paraId="38B268CF" w14:textId="77777777" w:rsidTr="00FF0D3F">
        <w:trPr>
          <w:cantSplit/>
          <w:trHeight w:val="397"/>
          <w:jc w:val="center"/>
        </w:trPr>
        <w:tc>
          <w:tcPr>
            <w:tcW w:w="4298" w:type="pct"/>
            <w:tcBorders>
              <w:top w:val="single" w:sz="4" w:space="0" w:color="auto"/>
              <w:left w:val="single" w:sz="4" w:space="0" w:color="auto"/>
              <w:bottom w:val="single" w:sz="4" w:space="0" w:color="auto"/>
              <w:right w:val="single" w:sz="4" w:space="0" w:color="auto"/>
            </w:tcBorders>
            <w:shd w:val="clear" w:color="auto" w:fill="00B0F0"/>
            <w:vAlign w:val="center"/>
            <w:hideMark/>
          </w:tcPr>
          <w:p w14:paraId="53475E4A" w14:textId="77777777" w:rsidR="00FF0D3F" w:rsidRPr="00FF0D3F" w:rsidRDefault="00FF0D3F" w:rsidP="00FF0D3F">
            <w:pPr>
              <w:tabs>
                <w:tab w:val="left" w:pos="426"/>
              </w:tabs>
              <w:rPr>
                <w:rFonts w:cstheme="minorHAnsi"/>
                <w:b/>
                <w:iCs/>
                <w:lang w:val="es-BO"/>
              </w:rPr>
            </w:pPr>
            <w:r w:rsidRPr="00FF0D3F">
              <w:rPr>
                <w:rFonts w:cstheme="minorHAnsi"/>
                <w:b/>
                <w:iCs/>
                <w:lang w:val="es-BO"/>
              </w:rPr>
              <w:t>PUNTAJE FINAL   / 100 PUNTOS</w:t>
            </w:r>
          </w:p>
        </w:tc>
        <w:tc>
          <w:tcPr>
            <w:tcW w:w="702" w:type="pct"/>
            <w:tcBorders>
              <w:top w:val="single" w:sz="4" w:space="0" w:color="auto"/>
              <w:left w:val="single" w:sz="4" w:space="0" w:color="auto"/>
              <w:bottom w:val="single" w:sz="4" w:space="0" w:color="auto"/>
              <w:right w:val="single" w:sz="4" w:space="0" w:color="auto"/>
            </w:tcBorders>
            <w:shd w:val="clear" w:color="auto" w:fill="00B0F0"/>
            <w:vAlign w:val="center"/>
          </w:tcPr>
          <w:p w14:paraId="73F9294D" w14:textId="77777777" w:rsidR="00FF0D3F" w:rsidRPr="00FF0D3F" w:rsidRDefault="00FF0D3F" w:rsidP="00FF0D3F">
            <w:pPr>
              <w:tabs>
                <w:tab w:val="left" w:pos="426"/>
              </w:tabs>
              <w:rPr>
                <w:rFonts w:cstheme="minorHAnsi"/>
                <w:b/>
                <w:iCs/>
                <w:lang w:val="es-BO"/>
              </w:rPr>
            </w:pPr>
          </w:p>
        </w:tc>
      </w:tr>
    </w:tbl>
    <w:p w14:paraId="2DF01098" w14:textId="6DB96B96" w:rsidR="00FF0D3F" w:rsidRDefault="00FF0D3F" w:rsidP="00FF0D3F">
      <w:pPr>
        <w:tabs>
          <w:tab w:val="left" w:pos="426"/>
        </w:tabs>
        <w:rPr>
          <w:rFonts w:cstheme="minorHAnsi"/>
        </w:rPr>
      </w:pPr>
      <w:r>
        <w:rPr>
          <w:rFonts w:cstheme="minorHAnsi"/>
        </w:rPr>
        <w:tab/>
      </w:r>
    </w:p>
    <w:p w14:paraId="0C80E2DA" w14:textId="3FEE8EEB" w:rsidR="008E7A41" w:rsidRDefault="003947AB" w:rsidP="008E7A41">
      <w:pPr>
        <w:ind w:left="567"/>
        <w:rPr>
          <w:rFonts w:ascii="Arial" w:hAnsi="Arial" w:cs="Arial"/>
          <w:sz w:val="20"/>
          <w:szCs w:val="20"/>
          <w:lang w:val="es-BO" w:eastAsia="es-BO"/>
        </w:rPr>
      </w:pPr>
      <w:r w:rsidRPr="003947AB">
        <w:rPr>
          <w:rFonts w:ascii="Arial" w:hAnsi="Arial" w:cs="Arial"/>
          <w:sz w:val="20"/>
          <w:szCs w:val="20"/>
          <w:lang w:val="es-BO" w:eastAsia="es-BO"/>
        </w:rPr>
        <w:t>La metodología de evaluación basada en Presupuesto Fijo requiere de la presentación de los requisitos de cumplimiento obligatorio que se evalúan bajo el método CUMPLE o NO CUMPLE y únicamente de la evaluación de ofertas técnicas (no existen ofertas económicas). Tiene como objetivo adjudicar al proponente que hubiera obtenido la mayor puntuación en la evaluación de las ofertas técnicas, resultante</w:t>
      </w:r>
      <w:r>
        <w:rPr>
          <w:rFonts w:ascii="Arial" w:hAnsi="Arial" w:cs="Arial"/>
          <w:sz w:val="20"/>
          <w:szCs w:val="20"/>
          <w:lang w:val="es-BO" w:eastAsia="es-BO"/>
        </w:rPr>
        <w:t>.</w:t>
      </w:r>
    </w:p>
    <w:p w14:paraId="62AD2358" w14:textId="77777777" w:rsidR="003947AB" w:rsidRPr="003E68C6" w:rsidRDefault="003947AB" w:rsidP="008E7A41">
      <w:pPr>
        <w:ind w:left="567"/>
        <w:rPr>
          <w:rFonts w:ascii="Arial" w:hAnsi="Arial" w:cs="Arial"/>
          <w:sz w:val="20"/>
          <w:szCs w:val="20"/>
        </w:rPr>
      </w:pPr>
    </w:p>
    <w:p w14:paraId="76B53F62" w14:textId="77777777" w:rsidR="00E353C9" w:rsidRPr="00E353C9" w:rsidRDefault="003575D2" w:rsidP="003968FF">
      <w:pPr>
        <w:pStyle w:val="Prrafodelista"/>
        <w:numPr>
          <w:ilvl w:val="0"/>
          <w:numId w:val="1"/>
        </w:numPr>
        <w:ind w:left="426" w:hanging="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w:t>
      </w:r>
    </w:p>
    <w:p w14:paraId="1EFDC5B4" w14:textId="77777777" w:rsidR="00E353C9" w:rsidRDefault="00E353C9" w:rsidP="00E353C9">
      <w:pPr>
        <w:ind w:left="426"/>
        <w:rPr>
          <w:rFonts w:cstheme="minorHAnsi"/>
        </w:rPr>
      </w:pPr>
    </w:p>
    <w:p w14:paraId="7F4C2515" w14:textId="415F4062" w:rsidR="00C00343" w:rsidRPr="00E353C9" w:rsidRDefault="00C00343" w:rsidP="00C00343">
      <w:pPr>
        <w:ind w:left="426"/>
        <w:rPr>
          <w:rFonts w:ascii="Arial" w:hAnsi="Arial" w:cs="Arial"/>
          <w:sz w:val="20"/>
          <w:szCs w:val="20"/>
        </w:rPr>
      </w:pPr>
      <w:r w:rsidRPr="00E353C9">
        <w:rPr>
          <w:rFonts w:ascii="Arial" w:hAnsi="Arial" w:cs="Arial"/>
          <w:sz w:val="20"/>
          <w:szCs w:val="20"/>
        </w:rPr>
        <w:t xml:space="preserve">La adjudicación será realizada por </w:t>
      </w:r>
      <w:r>
        <w:rPr>
          <w:rFonts w:ascii="Arial" w:hAnsi="Arial" w:cs="Arial"/>
          <w:sz w:val="20"/>
          <w:szCs w:val="20"/>
        </w:rPr>
        <w:t>el total</w:t>
      </w:r>
      <w:r w:rsidRPr="00E353C9">
        <w:rPr>
          <w:rFonts w:ascii="Arial" w:hAnsi="Arial" w:cs="Arial"/>
          <w:sz w:val="20"/>
          <w:szCs w:val="20"/>
        </w:rPr>
        <w:t xml:space="preserve">, </w:t>
      </w:r>
      <w:r w:rsidR="008E7A41">
        <w:rPr>
          <w:rFonts w:ascii="Arial" w:hAnsi="Arial" w:cs="Arial"/>
          <w:sz w:val="20"/>
          <w:szCs w:val="20"/>
        </w:rPr>
        <w:t>a la oferta que obtenga el mayor puntaje</w:t>
      </w:r>
      <w:r w:rsidRPr="00E353C9">
        <w:rPr>
          <w:rFonts w:ascii="Arial" w:hAnsi="Arial" w:cs="Arial"/>
          <w:sz w:val="20"/>
          <w:szCs w:val="20"/>
        </w:rPr>
        <w:t>, siempre y cuando cumplan con las especificaciones técnicas requeridas.</w:t>
      </w:r>
    </w:p>
    <w:p w14:paraId="576E733C" w14:textId="77777777" w:rsidR="00C37F94" w:rsidRPr="00C37F94" w:rsidRDefault="00C37F94" w:rsidP="00C00343">
      <w:pPr>
        <w:rPr>
          <w:rFonts w:ascii="Arial" w:hAnsi="Arial" w:cs="Arial"/>
          <w:sz w:val="20"/>
          <w:szCs w:val="20"/>
          <w:u w:val="single"/>
        </w:rPr>
      </w:pPr>
    </w:p>
    <w:p w14:paraId="0DA1BF24" w14:textId="5594B567" w:rsidR="00C37F94" w:rsidRPr="00C37F94" w:rsidRDefault="002809FD" w:rsidP="00C37F94">
      <w:pPr>
        <w:pStyle w:val="Prrafodelista"/>
        <w:numPr>
          <w:ilvl w:val="0"/>
          <w:numId w:val="1"/>
        </w:numPr>
        <w:ind w:left="426" w:hanging="426"/>
        <w:rPr>
          <w:rFonts w:ascii="Arial" w:hAnsi="Arial" w:cs="Arial"/>
          <w:sz w:val="20"/>
          <w:szCs w:val="20"/>
          <w:u w:val="single"/>
        </w:rPr>
      </w:pPr>
      <w:r>
        <w:rPr>
          <w:rFonts w:ascii="Arial" w:hAnsi="Arial" w:cs="Arial"/>
          <w:b/>
          <w:sz w:val="20"/>
          <w:szCs w:val="20"/>
          <w:u w:val="single"/>
        </w:rPr>
        <w:t xml:space="preserve">MONTO </w:t>
      </w:r>
      <w:r w:rsidR="00512DAE">
        <w:rPr>
          <w:rFonts w:ascii="Arial" w:hAnsi="Arial" w:cs="Arial"/>
          <w:b/>
          <w:sz w:val="20"/>
          <w:szCs w:val="20"/>
          <w:u w:val="single"/>
        </w:rPr>
        <w:t>DE</w:t>
      </w:r>
      <w:r w:rsidR="00C00343">
        <w:rPr>
          <w:rFonts w:ascii="Arial" w:hAnsi="Arial" w:cs="Arial"/>
          <w:b/>
          <w:sz w:val="20"/>
          <w:szCs w:val="20"/>
          <w:u w:val="single"/>
        </w:rPr>
        <w:t>L SERVICIO</w:t>
      </w:r>
      <w:r w:rsidR="00C37F94" w:rsidRPr="00C37F94">
        <w:rPr>
          <w:rFonts w:ascii="Arial" w:hAnsi="Arial" w:cs="Arial"/>
          <w:b/>
          <w:sz w:val="20"/>
          <w:szCs w:val="20"/>
          <w:u w:val="single"/>
        </w:rPr>
        <w:t xml:space="preserve">: </w:t>
      </w:r>
    </w:p>
    <w:p w14:paraId="112E726A" w14:textId="77777777" w:rsidR="00C37F94" w:rsidRPr="00C37F94" w:rsidRDefault="00C37F94" w:rsidP="00C37F94">
      <w:pPr>
        <w:pStyle w:val="Prrafodelista"/>
        <w:ind w:left="426"/>
        <w:rPr>
          <w:rFonts w:ascii="Arial" w:hAnsi="Arial" w:cs="Arial"/>
          <w:b/>
          <w:sz w:val="20"/>
          <w:szCs w:val="20"/>
        </w:rPr>
      </w:pPr>
    </w:p>
    <w:p w14:paraId="14DB643C" w14:textId="43344728" w:rsidR="00512DAE" w:rsidRDefault="003947AB" w:rsidP="00512DAE">
      <w:pPr>
        <w:pStyle w:val="Prrafodelista"/>
        <w:ind w:left="426"/>
        <w:rPr>
          <w:rFonts w:ascii="Arial" w:hAnsi="Arial" w:cs="Arial"/>
          <w:sz w:val="20"/>
          <w:szCs w:val="20"/>
        </w:rPr>
      </w:pPr>
      <w:r>
        <w:rPr>
          <w:rFonts w:ascii="Arial" w:hAnsi="Arial" w:cs="Arial"/>
          <w:sz w:val="20"/>
          <w:szCs w:val="20"/>
        </w:rPr>
        <w:t xml:space="preserve">El costo del presente proceso </w:t>
      </w:r>
      <w:r w:rsidRPr="008E7A41">
        <w:rPr>
          <w:rFonts w:ascii="Arial" w:hAnsi="Arial" w:cs="Arial"/>
          <w:sz w:val="20"/>
          <w:szCs w:val="20"/>
        </w:rPr>
        <w:t>asciende</w:t>
      </w:r>
      <w:r w:rsidR="008B4B72" w:rsidRPr="008E7A41">
        <w:rPr>
          <w:rFonts w:ascii="Arial" w:hAnsi="Arial" w:cs="Arial"/>
          <w:sz w:val="20"/>
          <w:szCs w:val="20"/>
        </w:rPr>
        <w:t xml:space="preserve"> a Bs</w:t>
      </w:r>
      <w:r>
        <w:rPr>
          <w:rFonts w:ascii="Arial" w:hAnsi="Arial" w:cs="Arial"/>
          <w:sz w:val="20"/>
          <w:szCs w:val="20"/>
        </w:rPr>
        <w:t>108</w:t>
      </w:r>
      <w:r w:rsidR="0078569B">
        <w:rPr>
          <w:rFonts w:ascii="Arial" w:hAnsi="Arial" w:cs="Arial"/>
          <w:sz w:val="20"/>
          <w:szCs w:val="20"/>
        </w:rPr>
        <w:t>.</w:t>
      </w:r>
      <w:r w:rsidR="008B4B72" w:rsidRPr="008E7A41">
        <w:rPr>
          <w:rFonts w:ascii="Arial" w:hAnsi="Arial" w:cs="Arial"/>
          <w:sz w:val="20"/>
          <w:szCs w:val="20"/>
        </w:rPr>
        <w:t>000</w:t>
      </w:r>
      <w:r w:rsidR="0078569B">
        <w:rPr>
          <w:rFonts w:ascii="Arial" w:hAnsi="Arial" w:cs="Arial"/>
          <w:sz w:val="20"/>
          <w:szCs w:val="20"/>
        </w:rPr>
        <w:t>,00</w:t>
      </w:r>
      <w:r>
        <w:rPr>
          <w:rFonts w:ascii="Arial" w:hAnsi="Arial" w:cs="Arial"/>
          <w:sz w:val="20"/>
          <w:szCs w:val="20"/>
        </w:rPr>
        <w:t xml:space="preserve"> (Ciento ocho mil 00/100 bolivianos). </w:t>
      </w:r>
    </w:p>
    <w:p w14:paraId="65F0F882" w14:textId="77777777" w:rsidR="008E7A41" w:rsidRDefault="008E7A41" w:rsidP="00512DAE">
      <w:pPr>
        <w:pStyle w:val="Prrafodelista"/>
        <w:ind w:left="426"/>
        <w:rPr>
          <w:rFonts w:ascii="Arial" w:hAnsi="Arial" w:cs="Arial"/>
          <w:sz w:val="20"/>
          <w:szCs w:val="20"/>
        </w:rPr>
      </w:pPr>
    </w:p>
    <w:p w14:paraId="05219DD9" w14:textId="45264B0C" w:rsidR="00E353C9" w:rsidRPr="00512DAE" w:rsidRDefault="0084268D" w:rsidP="00512DAE">
      <w:pPr>
        <w:pStyle w:val="Prrafodelista"/>
        <w:numPr>
          <w:ilvl w:val="0"/>
          <w:numId w:val="1"/>
        </w:numPr>
        <w:ind w:left="426" w:hanging="426"/>
        <w:rPr>
          <w:rFonts w:ascii="Arial" w:hAnsi="Arial" w:cs="Arial"/>
          <w:b/>
          <w:color w:val="000000" w:themeColor="text1"/>
          <w:sz w:val="20"/>
          <w:szCs w:val="20"/>
          <w:u w:val="single"/>
        </w:rPr>
      </w:pPr>
      <w:r w:rsidRPr="00512DAE">
        <w:rPr>
          <w:rFonts w:ascii="Arial" w:hAnsi="Arial" w:cs="Arial"/>
          <w:b/>
          <w:sz w:val="20"/>
          <w:szCs w:val="20"/>
          <w:u w:val="single"/>
        </w:rPr>
        <w:t>MULTAS:</w:t>
      </w:r>
      <w:r w:rsidR="00402D1D" w:rsidRPr="00512DAE">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15565B" w14:textId="4CA03892" w:rsidR="000E2BFB" w:rsidRDefault="003947AB" w:rsidP="00E353C9">
      <w:pPr>
        <w:pStyle w:val="Prrafodelista"/>
        <w:ind w:left="426"/>
        <w:rPr>
          <w:rFonts w:ascii="Arial" w:hAnsi="Arial" w:cs="Arial"/>
          <w:sz w:val="20"/>
          <w:szCs w:val="20"/>
          <w:lang w:val="es-BO"/>
        </w:rPr>
      </w:pPr>
      <w:r w:rsidRPr="003947AB">
        <w:rPr>
          <w:rFonts w:ascii="Arial" w:hAnsi="Arial" w:cs="Arial"/>
          <w:sz w:val="20"/>
          <w:szCs w:val="20"/>
          <w:lang w:val="es-BO"/>
        </w:rPr>
        <w:t>Se aplicará una multa del 0,3% del monto total del contrato por cada día calendario de retraso en la entrega de cada producto. Cuando el monto acumulado de las multas alcance el 20% del monto total del contrato, la CSBP podrá proceder a la resolución del contrato</w:t>
      </w:r>
      <w:r>
        <w:rPr>
          <w:rFonts w:ascii="Arial" w:hAnsi="Arial" w:cs="Arial"/>
          <w:sz w:val="20"/>
          <w:szCs w:val="20"/>
          <w:lang w:val="es-BO"/>
        </w:rPr>
        <w:t>.</w:t>
      </w:r>
    </w:p>
    <w:p w14:paraId="3DCF1688" w14:textId="77777777" w:rsidR="003947AB" w:rsidRDefault="003947AB" w:rsidP="00E353C9">
      <w:pPr>
        <w:pStyle w:val="Prrafodelista"/>
        <w:ind w:left="426"/>
        <w:rPr>
          <w:rFonts w:ascii="Arial" w:hAnsi="Arial" w:cs="Arial"/>
          <w:color w:val="000000" w:themeColor="text1"/>
          <w:sz w:val="20"/>
          <w:szCs w:val="20"/>
        </w:rPr>
      </w:pPr>
    </w:p>
    <w:p w14:paraId="76D539CF" w14:textId="2DF19C17" w:rsidR="00ED0036" w:rsidRPr="009B52E4" w:rsidRDefault="00ED0036" w:rsidP="00C37F94">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893"/>
        <w:gridCol w:w="2672"/>
        <w:gridCol w:w="1493"/>
        <w:gridCol w:w="1338"/>
        <w:gridCol w:w="3119"/>
      </w:tblGrid>
      <w:tr w:rsidR="0084268D" w:rsidRPr="009B52E4" w14:paraId="36E68876" w14:textId="77777777" w:rsidTr="00E353C9">
        <w:trPr>
          <w:trHeight w:val="184"/>
        </w:trPr>
        <w:tc>
          <w:tcPr>
            <w:tcW w:w="893" w:type="dxa"/>
            <w:vAlign w:val="center"/>
          </w:tcPr>
          <w:p w14:paraId="5DA81A20" w14:textId="77777777" w:rsidR="0084268D" w:rsidRPr="00E353C9" w:rsidRDefault="0084268D" w:rsidP="00A50CA3">
            <w:pPr>
              <w:jc w:val="center"/>
              <w:rPr>
                <w:rFonts w:ascii="Arial" w:hAnsi="Arial" w:cs="Arial"/>
                <w:sz w:val="20"/>
                <w:szCs w:val="20"/>
              </w:rPr>
            </w:pPr>
            <w:proofErr w:type="spellStart"/>
            <w:r w:rsidRPr="00E353C9">
              <w:rPr>
                <w:rFonts w:ascii="Arial" w:hAnsi="Arial" w:cs="Arial"/>
                <w:sz w:val="20"/>
                <w:szCs w:val="20"/>
              </w:rPr>
              <w:t>N°</w:t>
            </w:r>
            <w:proofErr w:type="spellEnd"/>
          </w:p>
        </w:tc>
        <w:tc>
          <w:tcPr>
            <w:tcW w:w="2672" w:type="dxa"/>
            <w:vAlign w:val="center"/>
          </w:tcPr>
          <w:p w14:paraId="14FF148B"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ACTIVIDAD</w:t>
            </w:r>
          </w:p>
        </w:tc>
        <w:tc>
          <w:tcPr>
            <w:tcW w:w="1493" w:type="dxa"/>
            <w:vAlign w:val="center"/>
          </w:tcPr>
          <w:p w14:paraId="18C3E6F3"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FECHA</w:t>
            </w:r>
          </w:p>
        </w:tc>
        <w:tc>
          <w:tcPr>
            <w:tcW w:w="1338" w:type="dxa"/>
            <w:vAlign w:val="center"/>
          </w:tcPr>
          <w:p w14:paraId="2E7FB293"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HORA</w:t>
            </w:r>
          </w:p>
        </w:tc>
        <w:tc>
          <w:tcPr>
            <w:tcW w:w="3119" w:type="dxa"/>
            <w:vAlign w:val="center"/>
          </w:tcPr>
          <w:p w14:paraId="73F27103"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LUGAR Y DIRECCIÓN</w:t>
            </w:r>
          </w:p>
        </w:tc>
      </w:tr>
      <w:tr w:rsidR="0084268D" w:rsidRPr="009B52E4" w14:paraId="235F5068" w14:textId="77777777" w:rsidTr="0031011A">
        <w:trPr>
          <w:trHeight w:val="749"/>
        </w:trPr>
        <w:tc>
          <w:tcPr>
            <w:tcW w:w="893" w:type="dxa"/>
            <w:vAlign w:val="center"/>
          </w:tcPr>
          <w:p w14:paraId="450DE0D2" w14:textId="77777777" w:rsidR="0084268D" w:rsidRPr="00E353C9" w:rsidRDefault="0084268D" w:rsidP="00A50CA3">
            <w:pPr>
              <w:jc w:val="center"/>
              <w:rPr>
                <w:rFonts w:ascii="Arial" w:hAnsi="Arial" w:cs="Arial"/>
                <w:sz w:val="20"/>
                <w:szCs w:val="20"/>
              </w:rPr>
            </w:pPr>
            <w:r w:rsidRPr="00E353C9">
              <w:rPr>
                <w:rFonts w:ascii="Arial" w:hAnsi="Arial" w:cs="Arial"/>
                <w:sz w:val="20"/>
                <w:szCs w:val="20"/>
              </w:rPr>
              <w:t>1</w:t>
            </w:r>
          </w:p>
        </w:tc>
        <w:tc>
          <w:tcPr>
            <w:tcW w:w="2672" w:type="dxa"/>
            <w:vAlign w:val="center"/>
          </w:tcPr>
          <w:p w14:paraId="4076BCD8" w14:textId="3FD43B38" w:rsidR="0084268D" w:rsidRPr="00E353C9" w:rsidRDefault="0084268D" w:rsidP="00A50CA3">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493" w:type="dxa"/>
            <w:vAlign w:val="center"/>
          </w:tcPr>
          <w:p w14:paraId="26377B2B" w14:textId="1BE04580" w:rsidR="0084268D" w:rsidRPr="00D62E66" w:rsidRDefault="003947AB" w:rsidP="003F2828">
            <w:pPr>
              <w:jc w:val="center"/>
              <w:rPr>
                <w:rFonts w:ascii="Arial" w:hAnsi="Arial" w:cs="Arial"/>
                <w:sz w:val="20"/>
                <w:szCs w:val="20"/>
              </w:rPr>
            </w:pPr>
            <w:r>
              <w:rPr>
                <w:rFonts w:ascii="Arial" w:hAnsi="Arial" w:cs="Arial"/>
                <w:sz w:val="20"/>
                <w:szCs w:val="20"/>
              </w:rPr>
              <w:t>28/10</w:t>
            </w:r>
            <w:r w:rsidR="00E353C9" w:rsidRPr="00D62E66">
              <w:rPr>
                <w:rFonts w:ascii="Arial" w:hAnsi="Arial" w:cs="Arial"/>
                <w:sz w:val="20"/>
                <w:szCs w:val="20"/>
              </w:rPr>
              <w:t>/202</w:t>
            </w:r>
            <w:r>
              <w:rPr>
                <w:rFonts w:ascii="Arial" w:hAnsi="Arial" w:cs="Arial"/>
                <w:sz w:val="20"/>
                <w:szCs w:val="20"/>
              </w:rPr>
              <w:t>6</w:t>
            </w:r>
          </w:p>
        </w:tc>
        <w:tc>
          <w:tcPr>
            <w:tcW w:w="1338" w:type="dxa"/>
            <w:vAlign w:val="center"/>
          </w:tcPr>
          <w:p w14:paraId="397CEC26" w14:textId="77777777" w:rsidR="0084268D" w:rsidRPr="00D62E66" w:rsidRDefault="0084268D" w:rsidP="00A50CA3">
            <w:pPr>
              <w:jc w:val="center"/>
              <w:rPr>
                <w:rFonts w:ascii="Arial" w:hAnsi="Arial" w:cs="Arial"/>
                <w:sz w:val="20"/>
                <w:szCs w:val="20"/>
              </w:rPr>
            </w:pPr>
          </w:p>
        </w:tc>
        <w:tc>
          <w:tcPr>
            <w:tcW w:w="3119" w:type="dxa"/>
            <w:vAlign w:val="center"/>
          </w:tcPr>
          <w:p w14:paraId="087C4B3E" w14:textId="71EA2D2E" w:rsidR="0084268D" w:rsidRPr="00E353C9" w:rsidRDefault="0084268D" w:rsidP="00A50CA3">
            <w:pPr>
              <w:jc w:val="center"/>
              <w:rPr>
                <w:rFonts w:ascii="Arial" w:hAnsi="Arial" w:cs="Arial"/>
                <w:sz w:val="20"/>
                <w:szCs w:val="20"/>
                <w:lang w:val="es-ES_tradnl"/>
              </w:rPr>
            </w:pPr>
          </w:p>
        </w:tc>
      </w:tr>
      <w:tr w:rsidR="00E353C9" w:rsidRPr="009B52E4" w14:paraId="18BB71B2" w14:textId="77777777" w:rsidTr="0031011A">
        <w:trPr>
          <w:trHeight w:val="830"/>
        </w:trPr>
        <w:tc>
          <w:tcPr>
            <w:tcW w:w="893" w:type="dxa"/>
            <w:vAlign w:val="center"/>
          </w:tcPr>
          <w:p w14:paraId="1A9C792E" w14:textId="3025E278" w:rsidR="00E353C9" w:rsidRPr="00E353C9" w:rsidRDefault="00A43F34" w:rsidP="00E353C9">
            <w:pPr>
              <w:jc w:val="center"/>
              <w:rPr>
                <w:rFonts w:ascii="Arial" w:hAnsi="Arial" w:cs="Arial"/>
                <w:sz w:val="20"/>
                <w:szCs w:val="20"/>
              </w:rPr>
            </w:pPr>
            <w:r>
              <w:rPr>
                <w:rFonts w:ascii="Arial" w:hAnsi="Arial" w:cs="Arial"/>
                <w:sz w:val="20"/>
                <w:szCs w:val="20"/>
              </w:rPr>
              <w:t>2</w:t>
            </w:r>
          </w:p>
        </w:tc>
        <w:tc>
          <w:tcPr>
            <w:tcW w:w="2672" w:type="dxa"/>
            <w:vAlign w:val="center"/>
          </w:tcPr>
          <w:p w14:paraId="7FE1938D"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Presentación de Ofertas.</w:t>
            </w:r>
          </w:p>
        </w:tc>
        <w:tc>
          <w:tcPr>
            <w:tcW w:w="1493" w:type="dxa"/>
            <w:vAlign w:val="center"/>
          </w:tcPr>
          <w:p w14:paraId="599A0847" w14:textId="77777777" w:rsidR="00E353C9" w:rsidRPr="00E353C9" w:rsidRDefault="00E353C9" w:rsidP="00E353C9">
            <w:pPr>
              <w:jc w:val="center"/>
              <w:rPr>
                <w:rFonts w:ascii="Arial" w:hAnsi="Arial" w:cs="Arial"/>
                <w:sz w:val="20"/>
                <w:szCs w:val="20"/>
              </w:rPr>
            </w:pPr>
          </w:p>
          <w:p w14:paraId="053C6962"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 xml:space="preserve">Hasta: </w:t>
            </w:r>
          </w:p>
          <w:p w14:paraId="79A3830E" w14:textId="6AABB4E6" w:rsidR="00E353C9" w:rsidRPr="00E353C9" w:rsidRDefault="006301EA" w:rsidP="00E353C9">
            <w:pPr>
              <w:jc w:val="center"/>
              <w:rPr>
                <w:rFonts w:ascii="Arial" w:hAnsi="Arial" w:cs="Arial"/>
                <w:sz w:val="20"/>
                <w:szCs w:val="20"/>
              </w:rPr>
            </w:pPr>
            <w:r>
              <w:rPr>
                <w:rFonts w:ascii="Arial" w:hAnsi="Arial" w:cs="Arial"/>
                <w:sz w:val="20"/>
                <w:szCs w:val="20"/>
              </w:rPr>
              <w:t>5/</w:t>
            </w:r>
            <w:r w:rsidR="0031011A">
              <w:rPr>
                <w:rFonts w:ascii="Arial" w:hAnsi="Arial" w:cs="Arial"/>
                <w:sz w:val="20"/>
                <w:szCs w:val="20"/>
              </w:rPr>
              <w:t>1</w:t>
            </w:r>
            <w:r w:rsidR="00A43F34">
              <w:rPr>
                <w:rFonts w:ascii="Arial" w:hAnsi="Arial" w:cs="Arial"/>
                <w:sz w:val="20"/>
                <w:szCs w:val="20"/>
              </w:rPr>
              <w:t>1</w:t>
            </w:r>
            <w:r w:rsidR="00E353C9" w:rsidRPr="00E353C9">
              <w:rPr>
                <w:rFonts w:ascii="Arial" w:hAnsi="Arial" w:cs="Arial"/>
                <w:sz w:val="20"/>
                <w:szCs w:val="20"/>
              </w:rPr>
              <w:t>/202</w:t>
            </w:r>
            <w:r>
              <w:rPr>
                <w:rFonts w:ascii="Arial" w:hAnsi="Arial" w:cs="Arial"/>
                <w:sz w:val="20"/>
                <w:szCs w:val="20"/>
              </w:rPr>
              <w:t>6</w:t>
            </w:r>
          </w:p>
          <w:p w14:paraId="275A0058" w14:textId="35B0C59E" w:rsidR="00E353C9" w:rsidRPr="00E353C9" w:rsidRDefault="00E353C9" w:rsidP="00E353C9">
            <w:pPr>
              <w:jc w:val="center"/>
              <w:rPr>
                <w:rFonts w:ascii="Arial" w:hAnsi="Arial" w:cs="Arial"/>
                <w:sz w:val="20"/>
                <w:szCs w:val="20"/>
              </w:rPr>
            </w:pPr>
          </w:p>
        </w:tc>
        <w:tc>
          <w:tcPr>
            <w:tcW w:w="1338" w:type="dxa"/>
            <w:vAlign w:val="center"/>
          </w:tcPr>
          <w:p w14:paraId="212F71FB"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Hasta:</w:t>
            </w:r>
          </w:p>
          <w:p w14:paraId="42CBFEA5" w14:textId="2F06DBF1" w:rsidR="00E353C9" w:rsidRPr="00E353C9" w:rsidRDefault="00E353C9" w:rsidP="00E353C9">
            <w:pPr>
              <w:jc w:val="center"/>
              <w:rPr>
                <w:rFonts w:ascii="Arial" w:hAnsi="Arial" w:cs="Arial"/>
                <w:sz w:val="20"/>
                <w:szCs w:val="20"/>
              </w:rPr>
            </w:pPr>
            <w:r w:rsidRPr="00E353C9">
              <w:rPr>
                <w:rFonts w:ascii="Arial" w:hAnsi="Arial" w:cs="Arial"/>
                <w:sz w:val="20"/>
                <w:szCs w:val="20"/>
              </w:rPr>
              <w:t>15:</w:t>
            </w:r>
            <w:r w:rsidR="00A43F34">
              <w:rPr>
                <w:rFonts w:ascii="Arial" w:hAnsi="Arial" w:cs="Arial"/>
                <w:sz w:val="20"/>
                <w:szCs w:val="20"/>
              </w:rPr>
              <w:t>0</w:t>
            </w:r>
            <w:r w:rsidR="00512DAE">
              <w:rPr>
                <w:rFonts w:ascii="Arial" w:hAnsi="Arial" w:cs="Arial"/>
                <w:sz w:val="20"/>
                <w:szCs w:val="20"/>
              </w:rPr>
              <w:t>0</w:t>
            </w:r>
          </w:p>
        </w:tc>
        <w:tc>
          <w:tcPr>
            <w:tcW w:w="3119" w:type="dxa"/>
            <w:vAlign w:val="center"/>
          </w:tcPr>
          <w:p w14:paraId="33D06CFE" w14:textId="77777777" w:rsidR="00E353C9" w:rsidRPr="00E353C9" w:rsidRDefault="00E353C9" w:rsidP="00E353C9">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9" w:history="1">
              <w:r w:rsidRPr="00E353C9">
                <w:rPr>
                  <w:rStyle w:val="Hipervnculo"/>
                  <w:rFonts w:ascii="Arial" w:hAnsi="Arial" w:cs="Arial"/>
                  <w:sz w:val="20"/>
                  <w:szCs w:val="20"/>
                </w:rPr>
                <w:t>yessica.montoya@csbp.com.bo</w:t>
              </w:r>
            </w:hyperlink>
          </w:p>
          <w:p w14:paraId="26F4CF24" w14:textId="59447F31" w:rsidR="00E353C9" w:rsidRPr="00E353C9" w:rsidRDefault="00E353C9" w:rsidP="00E353C9">
            <w:pPr>
              <w:jc w:val="center"/>
              <w:rPr>
                <w:rFonts w:ascii="Arial" w:hAnsi="Arial" w:cs="Arial"/>
                <w:sz w:val="20"/>
                <w:szCs w:val="20"/>
              </w:rPr>
            </w:pPr>
          </w:p>
        </w:tc>
      </w:tr>
      <w:tr w:rsidR="00FF246D" w:rsidRPr="009B52E4" w14:paraId="3C9EEC3D" w14:textId="77777777" w:rsidTr="00E353C9">
        <w:trPr>
          <w:trHeight w:val="163"/>
        </w:trPr>
        <w:tc>
          <w:tcPr>
            <w:tcW w:w="893" w:type="dxa"/>
            <w:vAlign w:val="center"/>
          </w:tcPr>
          <w:p w14:paraId="31E8E48A" w14:textId="597A2BA9" w:rsidR="00FF246D" w:rsidRDefault="00A43F34" w:rsidP="00FF246D">
            <w:pPr>
              <w:jc w:val="center"/>
              <w:rPr>
                <w:rFonts w:ascii="Arial" w:hAnsi="Arial" w:cs="Arial"/>
                <w:sz w:val="20"/>
                <w:szCs w:val="20"/>
              </w:rPr>
            </w:pPr>
            <w:r>
              <w:rPr>
                <w:rFonts w:ascii="Arial" w:hAnsi="Arial" w:cs="Arial"/>
                <w:sz w:val="20"/>
                <w:szCs w:val="20"/>
              </w:rPr>
              <w:t>3</w:t>
            </w:r>
          </w:p>
        </w:tc>
        <w:tc>
          <w:tcPr>
            <w:tcW w:w="2672" w:type="dxa"/>
            <w:vAlign w:val="center"/>
          </w:tcPr>
          <w:p w14:paraId="4E944618" w14:textId="38F803E6" w:rsidR="00FF246D" w:rsidRPr="00E353C9" w:rsidRDefault="00FF246D" w:rsidP="00FF246D">
            <w:pPr>
              <w:jc w:val="center"/>
              <w:rPr>
                <w:rFonts w:ascii="Arial" w:hAnsi="Arial" w:cs="Arial"/>
                <w:sz w:val="20"/>
                <w:szCs w:val="20"/>
              </w:rPr>
            </w:pPr>
            <w:r>
              <w:rPr>
                <w:rFonts w:ascii="Arial" w:hAnsi="Arial" w:cs="Arial"/>
                <w:sz w:val="20"/>
                <w:szCs w:val="20"/>
              </w:rPr>
              <w:t xml:space="preserve">Apertura de </w:t>
            </w:r>
            <w:r w:rsidR="00A43F34">
              <w:rPr>
                <w:rFonts w:ascii="Arial" w:hAnsi="Arial" w:cs="Arial"/>
                <w:sz w:val="20"/>
                <w:szCs w:val="20"/>
              </w:rPr>
              <w:t>Propuestas</w:t>
            </w:r>
          </w:p>
        </w:tc>
        <w:tc>
          <w:tcPr>
            <w:tcW w:w="1493" w:type="dxa"/>
            <w:vAlign w:val="center"/>
          </w:tcPr>
          <w:p w14:paraId="12E5C27E" w14:textId="77777777" w:rsidR="00FF246D" w:rsidRPr="00E353C9" w:rsidRDefault="00FF246D" w:rsidP="00FF246D">
            <w:pPr>
              <w:jc w:val="center"/>
              <w:rPr>
                <w:rFonts w:ascii="Arial" w:hAnsi="Arial" w:cs="Arial"/>
                <w:sz w:val="20"/>
                <w:szCs w:val="20"/>
              </w:rPr>
            </w:pPr>
          </w:p>
          <w:p w14:paraId="2951D6E5" w14:textId="3A684B2C" w:rsidR="00FF246D" w:rsidRPr="00E353C9" w:rsidRDefault="006301EA" w:rsidP="00A43F34">
            <w:pPr>
              <w:jc w:val="center"/>
              <w:rPr>
                <w:rFonts w:ascii="Arial" w:hAnsi="Arial" w:cs="Arial"/>
                <w:sz w:val="20"/>
                <w:szCs w:val="20"/>
              </w:rPr>
            </w:pPr>
            <w:r>
              <w:rPr>
                <w:rFonts w:ascii="Arial" w:hAnsi="Arial" w:cs="Arial"/>
                <w:sz w:val="20"/>
                <w:szCs w:val="20"/>
              </w:rPr>
              <w:t>5</w:t>
            </w:r>
            <w:r w:rsidR="00A43F34">
              <w:rPr>
                <w:rFonts w:ascii="Arial" w:hAnsi="Arial" w:cs="Arial"/>
                <w:sz w:val="20"/>
                <w:szCs w:val="20"/>
              </w:rPr>
              <w:t>/</w:t>
            </w:r>
            <w:r w:rsidR="0031011A">
              <w:rPr>
                <w:rFonts w:ascii="Arial" w:hAnsi="Arial" w:cs="Arial"/>
                <w:sz w:val="20"/>
                <w:szCs w:val="20"/>
              </w:rPr>
              <w:t>1</w:t>
            </w:r>
            <w:r w:rsidR="00A43F34">
              <w:rPr>
                <w:rFonts w:ascii="Arial" w:hAnsi="Arial" w:cs="Arial"/>
                <w:sz w:val="20"/>
                <w:szCs w:val="20"/>
              </w:rPr>
              <w:t>1</w:t>
            </w:r>
            <w:r w:rsidR="00A43F34" w:rsidRPr="00E353C9">
              <w:rPr>
                <w:rFonts w:ascii="Arial" w:hAnsi="Arial" w:cs="Arial"/>
                <w:sz w:val="20"/>
                <w:szCs w:val="20"/>
              </w:rPr>
              <w:t>/202</w:t>
            </w:r>
            <w:r w:rsidR="0031011A">
              <w:rPr>
                <w:rFonts w:ascii="Arial" w:hAnsi="Arial" w:cs="Arial"/>
                <w:sz w:val="20"/>
                <w:szCs w:val="20"/>
              </w:rPr>
              <w:t>6</w:t>
            </w:r>
          </w:p>
        </w:tc>
        <w:tc>
          <w:tcPr>
            <w:tcW w:w="1338" w:type="dxa"/>
            <w:vAlign w:val="center"/>
          </w:tcPr>
          <w:p w14:paraId="43ADD04E" w14:textId="3240D549" w:rsidR="00FF246D" w:rsidRPr="00E353C9" w:rsidRDefault="00FF246D" w:rsidP="00FF246D">
            <w:pPr>
              <w:jc w:val="center"/>
              <w:rPr>
                <w:rFonts w:ascii="Arial" w:hAnsi="Arial" w:cs="Arial"/>
                <w:sz w:val="20"/>
                <w:szCs w:val="20"/>
              </w:rPr>
            </w:pPr>
            <w:r w:rsidRPr="00E353C9">
              <w:rPr>
                <w:rFonts w:ascii="Arial" w:hAnsi="Arial" w:cs="Arial"/>
                <w:sz w:val="20"/>
                <w:szCs w:val="20"/>
              </w:rPr>
              <w:t>15:</w:t>
            </w:r>
            <w:r w:rsidR="00D4115C">
              <w:rPr>
                <w:rFonts w:ascii="Arial" w:hAnsi="Arial" w:cs="Arial"/>
                <w:sz w:val="20"/>
                <w:szCs w:val="20"/>
              </w:rPr>
              <w:t>1</w:t>
            </w:r>
            <w:r>
              <w:rPr>
                <w:rFonts w:ascii="Arial" w:hAnsi="Arial" w:cs="Arial"/>
                <w:sz w:val="20"/>
                <w:szCs w:val="20"/>
              </w:rPr>
              <w:t>5</w:t>
            </w:r>
          </w:p>
        </w:tc>
        <w:tc>
          <w:tcPr>
            <w:tcW w:w="3119" w:type="dxa"/>
            <w:vAlign w:val="center"/>
          </w:tcPr>
          <w:p w14:paraId="7250A284" w14:textId="77777777" w:rsidR="00FF246D" w:rsidRPr="00C95CD5" w:rsidRDefault="00FF246D" w:rsidP="00FF246D">
            <w:pPr>
              <w:rPr>
                <w:rStyle w:val="Hipervnculo"/>
                <w:rFonts w:ascii="Arial" w:hAnsi="Arial" w:cs="Arial"/>
                <w:sz w:val="20"/>
                <w:szCs w:val="20"/>
              </w:rPr>
            </w:pPr>
            <w:r w:rsidRPr="00C95CD5">
              <w:rPr>
                <w:rStyle w:val="Hipervnculo"/>
                <w:rFonts w:ascii="Arial" w:hAnsi="Arial" w:cs="Arial"/>
                <w:sz w:val="20"/>
                <w:szCs w:val="20"/>
              </w:rPr>
              <w:t xml:space="preserve">Vía Zoom, en la siguiente dirección:  </w:t>
            </w:r>
          </w:p>
          <w:p w14:paraId="1A778469" w14:textId="77777777" w:rsidR="00FF246D" w:rsidRPr="00C95CD5" w:rsidRDefault="00FF246D" w:rsidP="00FF246D">
            <w:pPr>
              <w:rPr>
                <w:rStyle w:val="Hipervnculo"/>
                <w:rFonts w:ascii="Arial" w:hAnsi="Arial" w:cs="Arial"/>
                <w:sz w:val="20"/>
                <w:szCs w:val="20"/>
              </w:rPr>
            </w:pPr>
          </w:p>
          <w:p w14:paraId="7E1D1441" w14:textId="761F7DB1" w:rsidR="00FF246D" w:rsidRPr="00E353C9" w:rsidRDefault="00FF246D" w:rsidP="00FF246D">
            <w:pPr>
              <w:rPr>
                <w:rFonts w:ascii="Arial" w:hAnsi="Arial" w:cs="Arial"/>
                <w:b/>
                <w:sz w:val="20"/>
                <w:szCs w:val="20"/>
              </w:rPr>
            </w:pPr>
            <w:r w:rsidRPr="00C95CD5">
              <w:rPr>
                <w:rFonts w:ascii="Arial" w:hAnsi="Arial" w:cs="Arial"/>
                <w:sz w:val="20"/>
                <w:szCs w:val="20"/>
              </w:rPr>
              <w:t>ID de reunión: 895 4712 5968</w:t>
            </w:r>
            <w:r w:rsidRPr="00C95CD5">
              <w:rPr>
                <w:rFonts w:ascii="Arial" w:hAnsi="Arial" w:cs="Arial"/>
                <w:sz w:val="20"/>
                <w:szCs w:val="20"/>
              </w:rPr>
              <w:br/>
              <w:t>Código de acceso: 689096</w:t>
            </w:r>
          </w:p>
        </w:tc>
      </w:tr>
      <w:tr w:rsidR="00FF246D" w:rsidRPr="009B52E4" w14:paraId="031C0F54" w14:textId="77777777" w:rsidTr="00946F75">
        <w:trPr>
          <w:trHeight w:val="449"/>
        </w:trPr>
        <w:tc>
          <w:tcPr>
            <w:tcW w:w="893" w:type="dxa"/>
            <w:vAlign w:val="center"/>
          </w:tcPr>
          <w:p w14:paraId="22D508CA" w14:textId="2C1BB6A6" w:rsidR="00FF246D" w:rsidRPr="00E353C9" w:rsidRDefault="00A43F34" w:rsidP="00FF246D">
            <w:pPr>
              <w:jc w:val="center"/>
              <w:rPr>
                <w:rFonts w:ascii="Arial" w:hAnsi="Arial" w:cs="Arial"/>
                <w:sz w:val="20"/>
                <w:szCs w:val="20"/>
              </w:rPr>
            </w:pPr>
            <w:r>
              <w:rPr>
                <w:rFonts w:ascii="Arial" w:hAnsi="Arial" w:cs="Arial"/>
                <w:sz w:val="20"/>
                <w:szCs w:val="20"/>
              </w:rPr>
              <w:t>4</w:t>
            </w:r>
          </w:p>
        </w:tc>
        <w:tc>
          <w:tcPr>
            <w:tcW w:w="2672" w:type="dxa"/>
            <w:vAlign w:val="center"/>
          </w:tcPr>
          <w:p w14:paraId="61BEEC79" w14:textId="77777777" w:rsidR="00FF246D" w:rsidRPr="00E353C9" w:rsidRDefault="00FF246D" w:rsidP="00FF246D">
            <w:pPr>
              <w:jc w:val="center"/>
              <w:rPr>
                <w:rFonts w:ascii="Arial" w:hAnsi="Arial" w:cs="Arial"/>
                <w:sz w:val="20"/>
                <w:szCs w:val="20"/>
              </w:rPr>
            </w:pPr>
            <w:r w:rsidRPr="00E353C9">
              <w:rPr>
                <w:rFonts w:ascii="Arial" w:hAnsi="Arial" w:cs="Arial"/>
                <w:sz w:val="20"/>
                <w:szCs w:val="20"/>
              </w:rPr>
              <w:t>Resultado Del Proceso</w:t>
            </w:r>
          </w:p>
        </w:tc>
        <w:tc>
          <w:tcPr>
            <w:tcW w:w="2831" w:type="dxa"/>
            <w:gridSpan w:val="2"/>
            <w:vAlign w:val="center"/>
          </w:tcPr>
          <w:p w14:paraId="7482B58C" w14:textId="5C4B193E" w:rsidR="00FF246D" w:rsidRPr="00E353C9" w:rsidRDefault="0031011A" w:rsidP="00FF246D">
            <w:pPr>
              <w:jc w:val="center"/>
              <w:rPr>
                <w:rFonts w:ascii="Arial" w:hAnsi="Arial" w:cs="Arial"/>
                <w:sz w:val="20"/>
                <w:szCs w:val="20"/>
              </w:rPr>
            </w:pPr>
            <w:r>
              <w:rPr>
                <w:rFonts w:ascii="Arial" w:hAnsi="Arial" w:cs="Arial"/>
                <w:sz w:val="20"/>
                <w:szCs w:val="20"/>
              </w:rPr>
              <w:t>13</w:t>
            </w:r>
            <w:r w:rsidR="00A43F34">
              <w:rPr>
                <w:rFonts w:ascii="Arial" w:hAnsi="Arial" w:cs="Arial"/>
                <w:sz w:val="20"/>
                <w:szCs w:val="20"/>
              </w:rPr>
              <w:t>/</w:t>
            </w:r>
            <w:r>
              <w:rPr>
                <w:rFonts w:ascii="Arial" w:hAnsi="Arial" w:cs="Arial"/>
                <w:sz w:val="20"/>
                <w:szCs w:val="20"/>
              </w:rPr>
              <w:t>11</w:t>
            </w:r>
            <w:r w:rsidR="00A43F34">
              <w:rPr>
                <w:rFonts w:ascii="Arial" w:hAnsi="Arial" w:cs="Arial"/>
                <w:sz w:val="20"/>
                <w:szCs w:val="20"/>
              </w:rPr>
              <w:t>/202</w:t>
            </w:r>
            <w:r>
              <w:rPr>
                <w:rFonts w:ascii="Arial" w:hAnsi="Arial" w:cs="Arial"/>
                <w:sz w:val="20"/>
                <w:szCs w:val="20"/>
              </w:rPr>
              <w:t>6</w:t>
            </w:r>
          </w:p>
        </w:tc>
        <w:tc>
          <w:tcPr>
            <w:tcW w:w="3119" w:type="dxa"/>
            <w:vAlign w:val="center"/>
          </w:tcPr>
          <w:p w14:paraId="557BA2A9" w14:textId="09C04E27" w:rsidR="00FF246D" w:rsidRPr="00E353C9" w:rsidRDefault="00FF246D" w:rsidP="00FF246D">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27D9B658" w14:textId="77777777" w:rsidR="006301EA" w:rsidRDefault="006301EA" w:rsidP="006301EA">
      <w:pPr>
        <w:ind w:left="360"/>
        <w:rPr>
          <w:rFonts w:cstheme="minorHAnsi"/>
        </w:rPr>
      </w:pPr>
      <w:r>
        <w:rPr>
          <w:rFonts w:cstheme="minorHAnsi"/>
        </w:rPr>
        <w:t>(*) Estas fechas son referenciales y podrán ser modificadas de acuerdo a la necesidad y situaciones que ameriten su modificación.</w:t>
      </w:r>
    </w:p>
    <w:p w14:paraId="421E84CE" w14:textId="77777777" w:rsidR="006301EA" w:rsidRPr="009B52E4" w:rsidRDefault="006301EA" w:rsidP="003575D2">
      <w:pPr>
        <w:rPr>
          <w:rFonts w:ascii="Arial" w:hAnsi="Arial" w:cs="Arial"/>
          <w:sz w:val="20"/>
          <w:szCs w:val="20"/>
        </w:rPr>
      </w:pPr>
    </w:p>
    <w:p w14:paraId="7E8B4842" w14:textId="35FACC7D" w:rsidR="00E353C9" w:rsidRDefault="00512DAE" w:rsidP="00C37F94">
      <w:pPr>
        <w:pStyle w:val="Prrafodelista"/>
        <w:numPr>
          <w:ilvl w:val="0"/>
          <w:numId w:val="1"/>
        </w:numPr>
        <w:ind w:left="426" w:hanging="426"/>
        <w:rPr>
          <w:rFonts w:ascii="Arial" w:hAnsi="Arial" w:cs="Arial"/>
          <w:sz w:val="20"/>
          <w:szCs w:val="20"/>
        </w:rPr>
      </w:pPr>
      <w:r>
        <w:rPr>
          <w:rFonts w:ascii="Arial" w:hAnsi="Arial" w:cs="Arial"/>
          <w:b/>
          <w:sz w:val="20"/>
          <w:szCs w:val="20"/>
          <w:u w:val="single"/>
        </w:rPr>
        <w:t xml:space="preserve">FORMA DE </w:t>
      </w:r>
      <w:r w:rsidR="001F086A" w:rsidRPr="009B52E4">
        <w:rPr>
          <w:rFonts w:ascii="Arial" w:hAnsi="Arial" w:cs="Arial"/>
          <w:b/>
          <w:sz w:val="20"/>
          <w:szCs w:val="20"/>
          <w:u w:val="single"/>
        </w:rPr>
        <w:t>PAGO</w:t>
      </w:r>
      <w:r w:rsidR="003575D2" w:rsidRPr="009B52E4">
        <w:rPr>
          <w:rFonts w:ascii="Arial" w:hAnsi="Arial" w:cs="Arial"/>
          <w:sz w:val="20"/>
          <w:szCs w:val="20"/>
        </w:rPr>
        <w:t>:</w:t>
      </w:r>
    </w:p>
    <w:p w14:paraId="636A7EF9" w14:textId="77777777" w:rsidR="00547E51" w:rsidRDefault="00547E51" w:rsidP="00547E51">
      <w:pPr>
        <w:pStyle w:val="Prrafodelista"/>
        <w:ind w:left="426"/>
        <w:rPr>
          <w:rFonts w:ascii="Arial" w:hAnsi="Arial" w:cs="Arial"/>
          <w:sz w:val="20"/>
          <w:szCs w:val="20"/>
        </w:rPr>
      </w:pPr>
    </w:p>
    <w:p w14:paraId="7811199E" w14:textId="7FFFA51E" w:rsidR="00FF0D3F" w:rsidRPr="00FF0D3F" w:rsidRDefault="001F086A" w:rsidP="00FF0D3F">
      <w:pPr>
        <w:ind w:left="426"/>
        <w:rPr>
          <w:rFonts w:ascii="Arial" w:hAnsi="Arial" w:cs="Arial"/>
          <w:sz w:val="20"/>
          <w:szCs w:val="20"/>
        </w:rPr>
      </w:pPr>
      <w:r w:rsidRPr="00E353C9">
        <w:rPr>
          <w:rFonts w:ascii="Arial" w:hAnsi="Arial" w:cs="Arial"/>
          <w:sz w:val="20"/>
          <w:szCs w:val="20"/>
        </w:rPr>
        <w:lastRenderedPageBreak/>
        <w:t>El pago</w:t>
      </w:r>
      <w:r w:rsidR="00B07759">
        <w:rPr>
          <w:rFonts w:ascii="Arial" w:hAnsi="Arial" w:cs="Arial"/>
          <w:sz w:val="20"/>
          <w:szCs w:val="20"/>
        </w:rPr>
        <w:t xml:space="preserve"> </w:t>
      </w:r>
      <w:r w:rsidR="00F37611" w:rsidRPr="00E353C9">
        <w:rPr>
          <w:rFonts w:ascii="Arial" w:hAnsi="Arial" w:cs="Arial"/>
          <w:sz w:val="20"/>
          <w:szCs w:val="20"/>
        </w:rPr>
        <w:t xml:space="preserve">se </w:t>
      </w:r>
      <w:r w:rsidR="00F37611" w:rsidRPr="00C95CD5">
        <w:rPr>
          <w:rFonts w:ascii="Arial" w:hAnsi="Arial" w:cs="Arial"/>
          <w:sz w:val="20"/>
          <w:szCs w:val="20"/>
        </w:rPr>
        <w:t xml:space="preserve">efectuará previa </w:t>
      </w:r>
      <w:r w:rsidR="00A43F34">
        <w:rPr>
          <w:rFonts w:ascii="Arial" w:hAnsi="Arial" w:cs="Arial"/>
          <w:sz w:val="20"/>
          <w:szCs w:val="20"/>
        </w:rPr>
        <w:t xml:space="preserve">presentación de </w:t>
      </w:r>
      <w:r w:rsidR="00F37611" w:rsidRPr="00C95CD5">
        <w:rPr>
          <w:rFonts w:ascii="Arial" w:hAnsi="Arial" w:cs="Arial"/>
          <w:sz w:val="20"/>
          <w:szCs w:val="20"/>
        </w:rPr>
        <w:t xml:space="preserve">nota fiscal </w:t>
      </w:r>
      <w:r w:rsidR="00E353C9" w:rsidRPr="00C95CD5">
        <w:rPr>
          <w:rFonts w:ascii="Arial" w:hAnsi="Arial" w:cs="Arial"/>
          <w:sz w:val="20"/>
          <w:szCs w:val="20"/>
        </w:rPr>
        <w:t>o</w:t>
      </w:r>
      <w:r w:rsidR="00F37611" w:rsidRPr="00C95CD5">
        <w:rPr>
          <w:rFonts w:ascii="Arial" w:hAnsi="Arial" w:cs="Arial"/>
          <w:sz w:val="20"/>
          <w:szCs w:val="20"/>
        </w:rPr>
        <w:t xml:space="preserve"> documento equivalente</w:t>
      </w:r>
      <w:r w:rsidR="00BF6E64">
        <w:rPr>
          <w:rFonts w:ascii="Arial" w:hAnsi="Arial" w:cs="Arial"/>
          <w:sz w:val="20"/>
          <w:szCs w:val="20"/>
        </w:rPr>
        <w:t xml:space="preserve"> o retención que corresponda</w:t>
      </w:r>
      <w:r w:rsidR="00A43F34">
        <w:rPr>
          <w:rFonts w:ascii="Arial" w:hAnsi="Arial" w:cs="Arial"/>
          <w:sz w:val="20"/>
          <w:szCs w:val="20"/>
        </w:rPr>
        <w:t>.</w:t>
      </w:r>
      <w:r w:rsidR="00FF0D3F">
        <w:rPr>
          <w:rFonts w:ascii="Arial" w:hAnsi="Arial" w:cs="Arial"/>
          <w:sz w:val="20"/>
          <w:szCs w:val="20"/>
        </w:rPr>
        <w:t xml:space="preserve"> </w:t>
      </w:r>
      <w:r w:rsidR="003947AB">
        <w:rPr>
          <w:rFonts w:ascii="Arial" w:hAnsi="Arial" w:cs="Arial"/>
          <w:sz w:val="20"/>
          <w:szCs w:val="20"/>
        </w:rPr>
        <w:t>C</w:t>
      </w:r>
      <w:r w:rsidR="00FF0D3F" w:rsidRPr="00FF0D3F">
        <w:rPr>
          <w:rFonts w:ascii="Arial" w:hAnsi="Arial" w:cs="Arial"/>
          <w:sz w:val="20"/>
          <w:szCs w:val="20"/>
        </w:rPr>
        <w:t>ontra entrega de cada producto detallado en el Numeral II, inciso B)</w:t>
      </w:r>
      <w:r w:rsidR="00FF0D3F">
        <w:rPr>
          <w:rFonts w:ascii="Arial" w:hAnsi="Arial" w:cs="Arial"/>
          <w:sz w:val="20"/>
          <w:szCs w:val="20"/>
        </w:rPr>
        <w:t xml:space="preserve"> de los términos de referencia</w:t>
      </w:r>
      <w:r w:rsidR="00FF0D3F" w:rsidRPr="00FF0D3F">
        <w:rPr>
          <w:rFonts w:ascii="Arial" w:hAnsi="Arial" w:cs="Arial"/>
          <w:sz w:val="20"/>
          <w:szCs w:val="20"/>
        </w:rPr>
        <w:t xml:space="preserve">, de acuerdo al siguiente detalle: </w:t>
      </w:r>
    </w:p>
    <w:p w14:paraId="4310C573" w14:textId="765E2FE5" w:rsidR="00FF0D3F" w:rsidRDefault="003947AB" w:rsidP="00FF0D3F">
      <w:pPr>
        <w:ind w:left="426"/>
        <w:rPr>
          <w:rFonts w:ascii="Arial" w:hAnsi="Arial" w:cs="Arial"/>
          <w:sz w:val="20"/>
          <w:szCs w:val="20"/>
        </w:rPr>
      </w:pPr>
      <w:r>
        <w:rPr>
          <w:rFonts w:ascii="Arial" w:hAnsi="Arial" w:cs="Arial"/>
          <w:sz w:val="20"/>
          <w:szCs w:val="20"/>
        </w:rPr>
        <w:t>C</w:t>
      </w:r>
      <w:r w:rsidR="00FF0D3F" w:rsidRPr="00FF0D3F">
        <w:rPr>
          <w:rFonts w:ascii="Arial" w:hAnsi="Arial" w:cs="Arial"/>
          <w:sz w:val="20"/>
          <w:szCs w:val="20"/>
        </w:rPr>
        <w:t>ancelando el 15% por cada producto entregado (1 al 5) y el 25% a la entrega del producto final a la conclusión de toda la consultoría y de la capacitación.</w:t>
      </w:r>
    </w:p>
    <w:p w14:paraId="5070ADF3" w14:textId="77777777" w:rsidR="003947AB" w:rsidRPr="00FF0D3F" w:rsidRDefault="003947AB" w:rsidP="00FF0D3F">
      <w:pPr>
        <w:ind w:left="426"/>
        <w:rPr>
          <w:rFonts w:ascii="Arial" w:hAnsi="Arial" w:cs="Arial"/>
          <w:sz w:val="20"/>
          <w:szCs w:val="20"/>
        </w:rPr>
      </w:pPr>
    </w:p>
    <w:p w14:paraId="75739AC6" w14:textId="77777777" w:rsidR="00FF0D3F" w:rsidRPr="00FF0D3F" w:rsidRDefault="00FF0D3F" w:rsidP="003947AB">
      <w:pPr>
        <w:numPr>
          <w:ilvl w:val="0"/>
          <w:numId w:val="12"/>
        </w:numPr>
        <w:tabs>
          <w:tab w:val="left" w:pos="0"/>
        </w:tabs>
        <w:ind w:firstLine="1341"/>
        <w:rPr>
          <w:rFonts w:ascii="Arial" w:hAnsi="Arial" w:cs="Arial"/>
          <w:sz w:val="20"/>
          <w:szCs w:val="20"/>
          <w:lang w:val="es-BO"/>
        </w:rPr>
      </w:pPr>
      <w:r w:rsidRPr="00FF0D3F">
        <w:rPr>
          <w:rFonts w:ascii="Arial" w:hAnsi="Arial" w:cs="Arial"/>
          <w:sz w:val="20"/>
          <w:szCs w:val="20"/>
          <w:lang w:val="es-BO"/>
        </w:rPr>
        <w:t xml:space="preserve">15% Plan de trabajo ajustado y Producto 1: Diagnóstico integral </w:t>
      </w:r>
    </w:p>
    <w:p w14:paraId="6F05A180" w14:textId="77777777" w:rsidR="00FF0D3F" w:rsidRPr="00FF0D3F" w:rsidRDefault="00FF0D3F" w:rsidP="003947AB">
      <w:pPr>
        <w:numPr>
          <w:ilvl w:val="0"/>
          <w:numId w:val="12"/>
        </w:numPr>
        <w:tabs>
          <w:tab w:val="left" w:pos="0"/>
        </w:tabs>
        <w:ind w:firstLine="1341"/>
        <w:rPr>
          <w:rFonts w:ascii="Arial" w:hAnsi="Arial" w:cs="Arial"/>
          <w:sz w:val="20"/>
          <w:szCs w:val="20"/>
          <w:lang w:val="es-BO"/>
        </w:rPr>
      </w:pPr>
      <w:r w:rsidRPr="00FF0D3F">
        <w:rPr>
          <w:rFonts w:ascii="Arial" w:hAnsi="Arial" w:cs="Arial"/>
          <w:sz w:val="20"/>
          <w:szCs w:val="20"/>
          <w:lang w:val="es-BO"/>
        </w:rPr>
        <w:t>15% Producto 2: Mapa del Viaje del Asegurado</w:t>
      </w:r>
    </w:p>
    <w:p w14:paraId="4611AA34" w14:textId="77777777" w:rsidR="00FF0D3F" w:rsidRPr="00FF0D3F" w:rsidRDefault="00FF0D3F" w:rsidP="003947AB">
      <w:pPr>
        <w:numPr>
          <w:ilvl w:val="0"/>
          <w:numId w:val="12"/>
        </w:numPr>
        <w:tabs>
          <w:tab w:val="left" w:pos="0"/>
        </w:tabs>
        <w:ind w:firstLine="1341"/>
        <w:rPr>
          <w:rFonts w:ascii="Arial" w:hAnsi="Arial" w:cs="Arial"/>
          <w:sz w:val="20"/>
          <w:szCs w:val="20"/>
          <w:lang w:val="es-BO"/>
        </w:rPr>
      </w:pPr>
      <w:r w:rsidRPr="00FF0D3F">
        <w:rPr>
          <w:rFonts w:ascii="Arial" w:hAnsi="Arial" w:cs="Arial"/>
          <w:sz w:val="20"/>
          <w:szCs w:val="20"/>
          <w:lang w:val="es-BO"/>
        </w:rPr>
        <w:t>15% Producto 3: Segmentación y perfilamiento.</w:t>
      </w:r>
    </w:p>
    <w:p w14:paraId="2EBB6CBA" w14:textId="77777777" w:rsidR="00FF0D3F" w:rsidRPr="00FF0D3F" w:rsidRDefault="00FF0D3F" w:rsidP="003947AB">
      <w:pPr>
        <w:numPr>
          <w:ilvl w:val="0"/>
          <w:numId w:val="12"/>
        </w:numPr>
        <w:tabs>
          <w:tab w:val="left" w:pos="0"/>
        </w:tabs>
        <w:ind w:firstLine="1341"/>
        <w:rPr>
          <w:rFonts w:ascii="Arial" w:hAnsi="Arial" w:cs="Arial"/>
          <w:sz w:val="20"/>
          <w:szCs w:val="20"/>
          <w:lang w:val="es-BO"/>
        </w:rPr>
      </w:pPr>
      <w:r w:rsidRPr="00FF0D3F">
        <w:rPr>
          <w:rFonts w:ascii="Arial" w:hAnsi="Arial" w:cs="Arial"/>
          <w:sz w:val="20"/>
          <w:szCs w:val="20"/>
          <w:lang w:val="es-BO"/>
        </w:rPr>
        <w:t>15% Producto 4: Estrategias de intervención.</w:t>
      </w:r>
    </w:p>
    <w:p w14:paraId="6746DB42" w14:textId="77777777" w:rsidR="00FF0D3F" w:rsidRPr="00FF0D3F" w:rsidRDefault="00FF0D3F" w:rsidP="003947AB">
      <w:pPr>
        <w:numPr>
          <w:ilvl w:val="0"/>
          <w:numId w:val="12"/>
        </w:numPr>
        <w:tabs>
          <w:tab w:val="left" w:pos="0"/>
        </w:tabs>
        <w:ind w:firstLine="1341"/>
        <w:rPr>
          <w:rFonts w:ascii="Arial" w:hAnsi="Arial" w:cs="Arial"/>
          <w:sz w:val="20"/>
          <w:szCs w:val="20"/>
          <w:lang w:val="es-BO"/>
        </w:rPr>
      </w:pPr>
      <w:r w:rsidRPr="00FF0D3F">
        <w:rPr>
          <w:rFonts w:ascii="Arial" w:hAnsi="Arial" w:cs="Arial"/>
          <w:sz w:val="20"/>
          <w:szCs w:val="20"/>
          <w:lang w:val="es-BO"/>
        </w:rPr>
        <w:t>25% Producto 5 y producto final consolidado</w:t>
      </w:r>
    </w:p>
    <w:p w14:paraId="67ABCD20" w14:textId="77777777" w:rsidR="001F086A" w:rsidRPr="009B52E4" w:rsidRDefault="001F086A" w:rsidP="001F086A">
      <w:pPr>
        <w:pStyle w:val="Prrafodelista"/>
        <w:ind w:left="426"/>
        <w:rPr>
          <w:rFonts w:ascii="Arial" w:hAnsi="Arial" w:cs="Arial"/>
          <w:sz w:val="20"/>
          <w:szCs w:val="20"/>
        </w:rPr>
      </w:pPr>
    </w:p>
    <w:p w14:paraId="44E93E75" w14:textId="1E108381" w:rsidR="001A6BA1" w:rsidRPr="009B52E4" w:rsidRDefault="00AF58DE" w:rsidP="00547E51">
      <w:pPr>
        <w:ind w:firstLine="426"/>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proofErr w:type="spellStart"/>
      <w:r w:rsidR="00E353C9">
        <w:rPr>
          <w:rFonts w:ascii="Arial" w:hAnsi="Arial" w:cs="Arial"/>
          <w:sz w:val="20"/>
          <w:szCs w:val="20"/>
        </w:rPr>
        <w:t>I</w:t>
      </w:r>
      <w:r w:rsidR="00E353C9" w:rsidRPr="00E353C9">
        <w:rPr>
          <w:rFonts w:ascii="Arial" w:hAnsi="Arial" w:cs="Arial"/>
          <w:sz w:val="20"/>
          <w:szCs w:val="20"/>
        </w:rPr>
        <w:t>nt</w:t>
      </w:r>
      <w:proofErr w:type="spellEnd"/>
      <w:r w:rsidR="00E353C9">
        <w:rPr>
          <w:rFonts w:ascii="Arial" w:hAnsi="Arial" w:cs="Arial"/>
          <w:sz w:val="20"/>
          <w:szCs w:val="20"/>
        </w:rPr>
        <w:t>.</w:t>
      </w:r>
      <w:r w:rsidR="00E353C9" w:rsidRPr="00E353C9">
        <w:rPr>
          <w:rFonts w:ascii="Arial" w:hAnsi="Arial" w:cs="Arial"/>
          <w:sz w:val="20"/>
          <w:szCs w:val="20"/>
        </w:rPr>
        <w:t xml:space="preserve"> 1176</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57CA9BC" w:rsidR="001F086A" w:rsidRDefault="00E62A3E" w:rsidP="00547E51">
      <w:pPr>
        <w:ind w:firstLine="426"/>
        <w:rPr>
          <w:rFonts w:ascii="Arial" w:hAnsi="Arial" w:cs="Arial"/>
          <w:sz w:val="20"/>
          <w:szCs w:val="20"/>
        </w:rPr>
      </w:pPr>
      <w:r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3947AB">
        <w:rPr>
          <w:rFonts w:ascii="Arial" w:hAnsi="Arial" w:cs="Arial"/>
          <w:sz w:val="20"/>
          <w:szCs w:val="20"/>
        </w:rPr>
        <w:t>octubre</w:t>
      </w:r>
      <w:r w:rsidR="00E353C9" w:rsidRPr="00D62E66">
        <w:rPr>
          <w:rFonts w:ascii="Arial" w:hAnsi="Arial" w:cs="Arial"/>
          <w:sz w:val="20"/>
          <w:szCs w:val="20"/>
        </w:rPr>
        <w:t xml:space="preserve"> de</w:t>
      </w:r>
      <w:r w:rsidR="00AF58DE" w:rsidRPr="00D62E66">
        <w:rPr>
          <w:rFonts w:ascii="Arial" w:hAnsi="Arial" w:cs="Arial"/>
          <w:sz w:val="20"/>
          <w:szCs w:val="20"/>
        </w:rPr>
        <w:t xml:space="preserve"> </w:t>
      </w:r>
      <w:r w:rsidR="004B0FA3" w:rsidRPr="00D62E66">
        <w:rPr>
          <w:rFonts w:ascii="Arial" w:hAnsi="Arial" w:cs="Arial"/>
          <w:sz w:val="20"/>
          <w:szCs w:val="20"/>
        </w:rPr>
        <w:t>202</w:t>
      </w:r>
      <w:r w:rsidR="003947AB">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727CF6">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AEF7A" w14:textId="77777777" w:rsidR="00DF5162" w:rsidRDefault="00DF5162" w:rsidP="003518DA">
      <w:r>
        <w:separator/>
      </w:r>
    </w:p>
  </w:endnote>
  <w:endnote w:type="continuationSeparator" w:id="0">
    <w:p w14:paraId="30F97604" w14:textId="77777777" w:rsidR="00DF5162" w:rsidRDefault="00DF5162"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8F65D" w14:textId="77777777" w:rsidR="00DF5162" w:rsidRDefault="00DF5162" w:rsidP="003518DA">
      <w:r>
        <w:separator/>
      </w:r>
    </w:p>
  </w:footnote>
  <w:footnote w:type="continuationSeparator" w:id="0">
    <w:p w14:paraId="5B8FDAEB" w14:textId="77777777" w:rsidR="00DF5162" w:rsidRDefault="00DF5162"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0"/>
        </w:tabs>
        <w:ind w:left="360" w:hanging="240"/>
      </w:pPr>
      <w:rPr>
        <w:rFonts w:ascii="Symbol" w:hAnsi="Symbol"/>
      </w:rPr>
    </w:lvl>
    <w:lvl w:ilvl="1">
      <w:start w:val="1"/>
      <w:numFmt w:val="bullet"/>
      <w:lvlText w:val=""/>
      <w:lvlJc w:val="left"/>
      <w:pPr>
        <w:tabs>
          <w:tab w:val="num" w:pos="0"/>
        </w:tabs>
        <w:ind w:left="720" w:hanging="240"/>
      </w:pPr>
      <w:rPr>
        <w:rFonts w:ascii="Symbol" w:hAnsi="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6C2030"/>
    <w:multiLevelType w:val="multilevel"/>
    <w:tmpl w:val="28E643B6"/>
    <w:lvl w:ilvl="0">
      <w:start w:val="2"/>
      <w:numFmt w:val="decimal"/>
      <w:lvlText w:val="%1"/>
      <w:lvlJc w:val="left"/>
      <w:pPr>
        <w:ind w:left="0" w:hanging="360"/>
      </w:pPr>
      <w:rPr>
        <w:rFonts w:hint="default"/>
        <w:b/>
      </w:rPr>
    </w:lvl>
    <w:lvl w:ilvl="1">
      <w:start w:val="1"/>
      <w:numFmt w:val="decimal"/>
      <w:lvlText w:val="%1.%2"/>
      <w:lvlJc w:val="left"/>
      <w:pPr>
        <w:ind w:left="1844" w:hanging="360"/>
      </w:pPr>
      <w:rPr>
        <w:rFonts w:hint="default"/>
        <w:b/>
      </w:rPr>
    </w:lvl>
    <w:lvl w:ilvl="2">
      <w:start w:val="1"/>
      <w:numFmt w:val="decimal"/>
      <w:lvlText w:val="%1.%2.%3"/>
      <w:lvlJc w:val="left"/>
      <w:pPr>
        <w:ind w:left="360" w:hanging="720"/>
      </w:pPr>
      <w:rPr>
        <w:rFonts w:hint="default"/>
        <w:b/>
      </w:rPr>
    </w:lvl>
    <w:lvl w:ilvl="3">
      <w:start w:val="1"/>
      <w:numFmt w:val="decimal"/>
      <w:lvlText w:val="%1.%2.%3.%4"/>
      <w:lvlJc w:val="left"/>
      <w:pPr>
        <w:ind w:left="360" w:hanging="720"/>
      </w:pPr>
      <w:rPr>
        <w:rFonts w:hint="default"/>
        <w:b/>
      </w:rPr>
    </w:lvl>
    <w:lvl w:ilvl="4">
      <w:start w:val="1"/>
      <w:numFmt w:val="decimal"/>
      <w:lvlText w:val="%1.%2.%3.%4.%5"/>
      <w:lvlJc w:val="left"/>
      <w:pPr>
        <w:ind w:left="720" w:hanging="1080"/>
      </w:pPr>
      <w:rPr>
        <w:rFonts w:hint="default"/>
        <w:b/>
      </w:rPr>
    </w:lvl>
    <w:lvl w:ilvl="5">
      <w:start w:val="1"/>
      <w:numFmt w:val="decimal"/>
      <w:lvlText w:val="%1.%2.%3.%4.%5.%6"/>
      <w:lvlJc w:val="left"/>
      <w:pPr>
        <w:ind w:left="720" w:hanging="1080"/>
      </w:pPr>
      <w:rPr>
        <w:rFonts w:hint="default"/>
        <w:b/>
      </w:rPr>
    </w:lvl>
    <w:lvl w:ilvl="6">
      <w:start w:val="1"/>
      <w:numFmt w:val="decimal"/>
      <w:lvlText w:val="%1.%2.%3.%4.%5.%6.%7"/>
      <w:lvlJc w:val="left"/>
      <w:pPr>
        <w:ind w:left="1080" w:hanging="1440"/>
      </w:pPr>
      <w:rPr>
        <w:rFonts w:hint="default"/>
        <w:b/>
      </w:rPr>
    </w:lvl>
    <w:lvl w:ilvl="7">
      <w:start w:val="1"/>
      <w:numFmt w:val="decimal"/>
      <w:lvlText w:val="%1.%2.%3.%4.%5.%6.%7.%8"/>
      <w:lvlJc w:val="left"/>
      <w:pPr>
        <w:ind w:left="1080" w:hanging="1440"/>
      </w:pPr>
      <w:rPr>
        <w:rFonts w:hint="default"/>
        <w:b/>
      </w:rPr>
    </w:lvl>
    <w:lvl w:ilvl="8">
      <w:start w:val="1"/>
      <w:numFmt w:val="decimal"/>
      <w:lvlText w:val="%1.%2.%3.%4.%5.%6.%7.%8.%9"/>
      <w:lvlJc w:val="left"/>
      <w:pPr>
        <w:ind w:left="1080" w:hanging="1440"/>
      </w:pPr>
      <w:rPr>
        <w:rFonts w:hint="default"/>
        <w:b/>
      </w:rPr>
    </w:lvl>
  </w:abstractNum>
  <w:abstractNum w:abstractNumId="2" w15:restartNumberingAfterBreak="0">
    <w:nsid w:val="0FF71B64"/>
    <w:multiLevelType w:val="hybridMultilevel"/>
    <w:tmpl w:val="91CA68C2"/>
    <w:lvl w:ilvl="0" w:tplc="77300596">
      <w:start w:val="4"/>
      <w:numFmt w:val="decimal"/>
      <w:lvlText w:val="%1."/>
      <w:lvlJc w:val="left"/>
      <w:pPr>
        <w:ind w:left="720" w:hanging="360"/>
      </w:pPr>
      <w:rPr>
        <w:rFonts w:hint="default"/>
        <w:b/>
        <w:u w:val="none"/>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249478F4"/>
    <w:multiLevelType w:val="multilevel"/>
    <w:tmpl w:val="FCF62F32"/>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
      <w:lvlJc w:val="left"/>
      <w:pPr>
        <w:tabs>
          <w:tab w:val="left" w:pos="0"/>
          <w:tab w:val="num" w:pos="1440"/>
        </w:tabs>
        <w:ind w:left="1440" w:hanging="360"/>
      </w:pPr>
      <w:rPr>
        <w:rFonts w:ascii="Symbol" w:hAnsi="Symbol" w:hint="default"/>
      </w:rPr>
    </w:lvl>
    <w:lvl w:ilvl="2">
      <w:start w:val="1"/>
      <w:numFmt w:val="decimal"/>
      <w:lvlText w:val="%3."/>
      <w:lvlJc w:val="left"/>
      <w:pPr>
        <w:tabs>
          <w:tab w:val="left" w:pos="0"/>
          <w:tab w:val="left" w:pos="108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135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162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189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216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243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2700"/>
          <w:tab w:val="num" w:pos="6480"/>
        </w:tabs>
        <w:ind w:left="6480" w:hanging="360"/>
      </w:pPr>
      <w:rPr>
        <w:rFonts w:ascii="Times New Roman" w:hAnsi="Times New Roman" w:cs="Times New Roman" w:hint="default"/>
      </w:rPr>
    </w:lvl>
  </w:abstractNum>
  <w:abstractNum w:abstractNumId="4" w15:restartNumberingAfterBreak="0">
    <w:nsid w:val="3202449D"/>
    <w:multiLevelType w:val="multilevel"/>
    <w:tmpl w:val="EA50C3FE"/>
    <w:lvl w:ilvl="0">
      <w:start w:val="1"/>
      <w:numFmt w:val="bullet"/>
      <w:lvlText w:val=""/>
      <w:lvlJc w:val="left"/>
      <w:pPr>
        <w:tabs>
          <w:tab w:val="left" w:pos="0"/>
          <w:tab w:val="num" w:pos="720"/>
        </w:tabs>
        <w:ind w:left="720" w:hanging="360"/>
      </w:pPr>
      <w:rPr>
        <w:rFonts w:ascii="Symbol" w:hAnsi="Symbol" w:hint="default"/>
      </w:rPr>
    </w:lvl>
    <w:lvl w:ilvl="1">
      <w:start w:val="1"/>
      <w:numFmt w:val="bullet"/>
      <w:lvlText w:val=""/>
      <w:lvlJc w:val="left"/>
      <w:pPr>
        <w:tabs>
          <w:tab w:val="left" w:pos="0"/>
          <w:tab w:val="num" w:pos="1440"/>
        </w:tabs>
        <w:ind w:left="1440" w:hanging="360"/>
      </w:pPr>
      <w:rPr>
        <w:rFonts w:ascii="Symbol" w:hAnsi="Symbol" w:hint="default"/>
      </w:rPr>
    </w:lvl>
    <w:lvl w:ilvl="2">
      <w:start w:val="1"/>
      <w:numFmt w:val="decimal"/>
      <w:lvlText w:val="%3."/>
      <w:lvlJc w:val="left"/>
      <w:pPr>
        <w:tabs>
          <w:tab w:val="left" w:pos="0"/>
          <w:tab w:val="left" w:pos="108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135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162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189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216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243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2700"/>
          <w:tab w:val="num" w:pos="6480"/>
        </w:tabs>
        <w:ind w:left="6480" w:hanging="360"/>
      </w:pPr>
      <w:rPr>
        <w:rFonts w:ascii="Times New Roman" w:hAnsi="Times New Roman" w:cs="Times New Roman" w:hint="default"/>
      </w:rPr>
    </w:lvl>
  </w:abstractNum>
  <w:abstractNum w:abstractNumId="5"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8C3032F"/>
    <w:multiLevelType w:val="hybridMultilevel"/>
    <w:tmpl w:val="4406023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9" w15:restartNumberingAfterBreak="0">
    <w:nsid w:val="62E77E07"/>
    <w:multiLevelType w:val="hybridMultilevel"/>
    <w:tmpl w:val="30463A76"/>
    <w:lvl w:ilvl="0" w:tplc="0C0A0017">
      <w:start w:val="1"/>
      <w:numFmt w:val="lowerLetter"/>
      <w:lvlText w:val="%1)"/>
      <w:lvlJc w:val="left"/>
      <w:pPr>
        <w:ind w:left="502" w:hanging="360"/>
      </w:pPr>
      <w:rPr>
        <w:rFonts w:hint="default"/>
      </w:rPr>
    </w:lvl>
    <w:lvl w:ilvl="1" w:tplc="0C0A0003">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0"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3"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7"/>
  </w:num>
  <w:num w:numId="2" w16cid:durableId="1494835156">
    <w:abstractNumId w:val="11"/>
  </w:num>
  <w:num w:numId="3" w16cid:durableId="984238808">
    <w:abstractNumId w:val="6"/>
  </w:num>
  <w:num w:numId="4" w16cid:durableId="1781099808">
    <w:abstractNumId w:val="13"/>
  </w:num>
  <w:num w:numId="5" w16cid:durableId="274218337">
    <w:abstractNumId w:val="1"/>
  </w:num>
  <w:num w:numId="6" w16cid:durableId="1982929461">
    <w:abstractNumId w:val="10"/>
  </w:num>
  <w:num w:numId="7" w16cid:durableId="681738088">
    <w:abstractNumId w:val="5"/>
  </w:num>
  <w:num w:numId="8" w16cid:durableId="2141146509">
    <w:abstractNumId w:val="12"/>
  </w:num>
  <w:num w:numId="9" w16cid:durableId="1346832070">
    <w:abstractNumId w:val="8"/>
  </w:num>
  <w:num w:numId="10" w16cid:durableId="736437955">
    <w:abstractNumId w:val="2"/>
  </w:num>
  <w:num w:numId="11" w16cid:durableId="1123187143">
    <w:abstractNumId w:val="9"/>
  </w:num>
  <w:num w:numId="12" w16cid:durableId="16837068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016776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57705434">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16BC"/>
    <w:rsid w:val="00021572"/>
    <w:rsid w:val="00034254"/>
    <w:rsid w:val="000368E6"/>
    <w:rsid w:val="000667F7"/>
    <w:rsid w:val="00086B8B"/>
    <w:rsid w:val="00090505"/>
    <w:rsid w:val="000A665F"/>
    <w:rsid w:val="000A7CA5"/>
    <w:rsid w:val="000B3DE8"/>
    <w:rsid w:val="000B5005"/>
    <w:rsid w:val="000C2689"/>
    <w:rsid w:val="000C50E3"/>
    <w:rsid w:val="000C6EE3"/>
    <w:rsid w:val="000C7800"/>
    <w:rsid w:val="000E2BFB"/>
    <w:rsid w:val="000E759C"/>
    <w:rsid w:val="001009FC"/>
    <w:rsid w:val="00103410"/>
    <w:rsid w:val="001110D9"/>
    <w:rsid w:val="00120172"/>
    <w:rsid w:val="00135C7C"/>
    <w:rsid w:val="00155D22"/>
    <w:rsid w:val="00170B1B"/>
    <w:rsid w:val="00186D11"/>
    <w:rsid w:val="001A1E5C"/>
    <w:rsid w:val="001A6BA1"/>
    <w:rsid w:val="001B3752"/>
    <w:rsid w:val="001C1840"/>
    <w:rsid w:val="001C4920"/>
    <w:rsid w:val="001E616A"/>
    <w:rsid w:val="001F086A"/>
    <w:rsid w:val="001F6DBC"/>
    <w:rsid w:val="00204734"/>
    <w:rsid w:val="00212A95"/>
    <w:rsid w:val="00212AC4"/>
    <w:rsid w:val="00244C92"/>
    <w:rsid w:val="0024628B"/>
    <w:rsid w:val="00263226"/>
    <w:rsid w:val="0026627A"/>
    <w:rsid w:val="002769FB"/>
    <w:rsid w:val="002809FD"/>
    <w:rsid w:val="002834ED"/>
    <w:rsid w:val="00287781"/>
    <w:rsid w:val="00292716"/>
    <w:rsid w:val="00293AFB"/>
    <w:rsid w:val="002D3967"/>
    <w:rsid w:val="002E7A69"/>
    <w:rsid w:val="002F4CD3"/>
    <w:rsid w:val="002F6A29"/>
    <w:rsid w:val="003038B4"/>
    <w:rsid w:val="0031011A"/>
    <w:rsid w:val="0031071A"/>
    <w:rsid w:val="0033615C"/>
    <w:rsid w:val="00343443"/>
    <w:rsid w:val="003518DA"/>
    <w:rsid w:val="003575D2"/>
    <w:rsid w:val="00357801"/>
    <w:rsid w:val="003625FF"/>
    <w:rsid w:val="00365CBE"/>
    <w:rsid w:val="00370596"/>
    <w:rsid w:val="0037409A"/>
    <w:rsid w:val="003947AB"/>
    <w:rsid w:val="003968FF"/>
    <w:rsid w:val="003A31D4"/>
    <w:rsid w:val="003C30DD"/>
    <w:rsid w:val="003C51FE"/>
    <w:rsid w:val="003C52D2"/>
    <w:rsid w:val="003D5BBE"/>
    <w:rsid w:val="003E5C5A"/>
    <w:rsid w:val="003F161B"/>
    <w:rsid w:val="003F2828"/>
    <w:rsid w:val="00402D1D"/>
    <w:rsid w:val="0040593E"/>
    <w:rsid w:val="0041643C"/>
    <w:rsid w:val="00417F56"/>
    <w:rsid w:val="004218FA"/>
    <w:rsid w:val="004260F0"/>
    <w:rsid w:val="004271B8"/>
    <w:rsid w:val="004333C0"/>
    <w:rsid w:val="00450389"/>
    <w:rsid w:val="00452E17"/>
    <w:rsid w:val="00457101"/>
    <w:rsid w:val="00480E5A"/>
    <w:rsid w:val="00485AF9"/>
    <w:rsid w:val="004A0761"/>
    <w:rsid w:val="004B0FA3"/>
    <w:rsid w:val="004C08DF"/>
    <w:rsid w:val="004D5ECD"/>
    <w:rsid w:val="004E3011"/>
    <w:rsid w:val="004E5CCD"/>
    <w:rsid w:val="004F0358"/>
    <w:rsid w:val="004F05A0"/>
    <w:rsid w:val="004F0C84"/>
    <w:rsid w:val="00512DAE"/>
    <w:rsid w:val="00546C8C"/>
    <w:rsid w:val="00547344"/>
    <w:rsid w:val="00547E51"/>
    <w:rsid w:val="00560423"/>
    <w:rsid w:val="00564C61"/>
    <w:rsid w:val="005651B6"/>
    <w:rsid w:val="00572155"/>
    <w:rsid w:val="005773A2"/>
    <w:rsid w:val="0058407E"/>
    <w:rsid w:val="005A126E"/>
    <w:rsid w:val="005B0F53"/>
    <w:rsid w:val="005C0F70"/>
    <w:rsid w:val="005C2BE5"/>
    <w:rsid w:val="005C77EE"/>
    <w:rsid w:val="005D411C"/>
    <w:rsid w:val="00602E40"/>
    <w:rsid w:val="00613639"/>
    <w:rsid w:val="00623934"/>
    <w:rsid w:val="00626CFB"/>
    <w:rsid w:val="006301EA"/>
    <w:rsid w:val="00641922"/>
    <w:rsid w:val="006423EF"/>
    <w:rsid w:val="00647BC8"/>
    <w:rsid w:val="00650F9D"/>
    <w:rsid w:val="00656749"/>
    <w:rsid w:val="006712B7"/>
    <w:rsid w:val="00672662"/>
    <w:rsid w:val="006753F5"/>
    <w:rsid w:val="00685B89"/>
    <w:rsid w:val="00687D94"/>
    <w:rsid w:val="006930C9"/>
    <w:rsid w:val="0069374F"/>
    <w:rsid w:val="00693927"/>
    <w:rsid w:val="00696A70"/>
    <w:rsid w:val="006A368E"/>
    <w:rsid w:val="006A374A"/>
    <w:rsid w:val="006A4F6C"/>
    <w:rsid w:val="006B12C5"/>
    <w:rsid w:val="006B3560"/>
    <w:rsid w:val="006D352B"/>
    <w:rsid w:val="006D4D9C"/>
    <w:rsid w:val="006E0358"/>
    <w:rsid w:val="006E1B2A"/>
    <w:rsid w:val="00712E7A"/>
    <w:rsid w:val="007150F3"/>
    <w:rsid w:val="00715699"/>
    <w:rsid w:val="00717F1B"/>
    <w:rsid w:val="00727CF6"/>
    <w:rsid w:val="007421CB"/>
    <w:rsid w:val="00743D1A"/>
    <w:rsid w:val="0075769D"/>
    <w:rsid w:val="00765275"/>
    <w:rsid w:val="00784F87"/>
    <w:rsid w:val="0078569B"/>
    <w:rsid w:val="00792825"/>
    <w:rsid w:val="007A1C86"/>
    <w:rsid w:val="007A305F"/>
    <w:rsid w:val="007B0812"/>
    <w:rsid w:val="007B19E4"/>
    <w:rsid w:val="007D17B9"/>
    <w:rsid w:val="007D5A05"/>
    <w:rsid w:val="007F021C"/>
    <w:rsid w:val="0084268D"/>
    <w:rsid w:val="0084304F"/>
    <w:rsid w:val="00891871"/>
    <w:rsid w:val="008A3F78"/>
    <w:rsid w:val="008A652C"/>
    <w:rsid w:val="008B39F2"/>
    <w:rsid w:val="008B4B72"/>
    <w:rsid w:val="008B5D32"/>
    <w:rsid w:val="008D20D2"/>
    <w:rsid w:val="008E7A41"/>
    <w:rsid w:val="009159D3"/>
    <w:rsid w:val="00932CE6"/>
    <w:rsid w:val="009330BF"/>
    <w:rsid w:val="0093463C"/>
    <w:rsid w:val="00941C00"/>
    <w:rsid w:val="00946F75"/>
    <w:rsid w:val="00952D11"/>
    <w:rsid w:val="00956736"/>
    <w:rsid w:val="0098495D"/>
    <w:rsid w:val="00987563"/>
    <w:rsid w:val="0099758D"/>
    <w:rsid w:val="009A01EC"/>
    <w:rsid w:val="009A03C9"/>
    <w:rsid w:val="009B52E4"/>
    <w:rsid w:val="009B54FE"/>
    <w:rsid w:val="009B6D4C"/>
    <w:rsid w:val="009C2D94"/>
    <w:rsid w:val="009F0BF8"/>
    <w:rsid w:val="009F0D1C"/>
    <w:rsid w:val="00A226F2"/>
    <w:rsid w:val="00A27ED7"/>
    <w:rsid w:val="00A36BAB"/>
    <w:rsid w:val="00A43F34"/>
    <w:rsid w:val="00A53767"/>
    <w:rsid w:val="00A60545"/>
    <w:rsid w:val="00A6753F"/>
    <w:rsid w:val="00A83AEE"/>
    <w:rsid w:val="00A9184A"/>
    <w:rsid w:val="00AB03DC"/>
    <w:rsid w:val="00AC399D"/>
    <w:rsid w:val="00AD74F7"/>
    <w:rsid w:val="00AF58DE"/>
    <w:rsid w:val="00B00161"/>
    <w:rsid w:val="00B02443"/>
    <w:rsid w:val="00B07759"/>
    <w:rsid w:val="00B11C96"/>
    <w:rsid w:val="00B222F0"/>
    <w:rsid w:val="00B34F9A"/>
    <w:rsid w:val="00B42169"/>
    <w:rsid w:val="00B46AB9"/>
    <w:rsid w:val="00B54902"/>
    <w:rsid w:val="00B55275"/>
    <w:rsid w:val="00B60304"/>
    <w:rsid w:val="00B7653D"/>
    <w:rsid w:val="00B77DDB"/>
    <w:rsid w:val="00B90B3F"/>
    <w:rsid w:val="00BA1683"/>
    <w:rsid w:val="00BB0720"/>
    <w:rsid w:val="00BC66DF"/>
    <w:rsid w:val="00BD1184"/>
    <w:rsid w:val="00BF6B38"/>
    <w:rsid w:val="00BF6E64"/>
    <w:rsid w:val="00BF75D3"/>
    <w:rsid w:val="00C00343"/>
    <w:rsid w:val="00C1197E"/>
    <w:rsid w:val="00C17C49"/>
    <w:rsid w:val="00C37F94"/>
    <w:rsid w:val="00C402A0"/>
    <w:rsid w:val="00C50F2F"/>
    <w:rsid w:val="00C605D2"/>
    <w:rsid w:val="00C733E7"/>
    <w:rsid w:val="00C76735"/>
    <w:rsid w:val="00C95CD5"/>
    <w:rsid w:val="00CA1C1C"/>
    <w:rsid w:val="00CA732C"/>
    <w:rsid w:val="00CA7415"/>
    <w:rsid w:val="00CB1572"/>
    <w:rsid w:val="00CC2B37"/>
    <w:rsid w:val="00CD056D"/>
    <w:rsid w:val="00CE2C6D"/>
    <w:rsid w:val="00CF18CB"/>
    <w:rsid w:val="00D108A8"/>
    <w:rsid w:val="00D1187B"/>
    <w:rsid w:val="00D134D6"/>
    <w:rsid w:val="00D4115C"/>
    <w:rsid w:val="00D44D4B"/>
    <w:rsid w:val="00D6079F"/>
    <w:rsid w:val="00D62E66"/>
    <w:rsid w:val="00D66344"/>
    <w:rsid w:val="00D720DA"/>
    <w:rsid w:val="00D75B13"/>
    <w:rsid w:val="00D93C84"/>
    <w:rsid w:val="00DA141B"/>
    <w:rsid w:val="00DC0784"/>
    <w:rsid w:val="00DC1BE6"/>
    <w:rsid w:val="00DE203C"/>
    <w:rsid w:val="00DE360B"/>
    <w:rsid w:val="00DF1946"/>
    <w:rsid w:val="00DF5162"/>
    <w:rsid w:val="00DF723C"/>
    <w:rsid w:val="00E02C76"/>
    <w:rsid w:val="00E034DB"/>
    <w:rsid w:val="00E1012A"/>
    <w:rsid w:val="00E12A46"/>
    <w:rsid w:val="00E32627"/>
    <w:rsid w:val="00E33E28"/>
    <w:rsid w:val="00E353C9"/>
    <w:rsid w:val="00E52A58"/>
    <w:rsid w:val="00E55322"/>
    <w:rsid w:val="00E60ECF"/>
    <w:rsid w:val="00E62A3E"/>
    <w:rsid w:val="00E843FB"/>
    <w:rsid w:val="00E84F8C"/>
    <w:rsid w:val="00E97386"/>
    <w:rsid w:val="00EA18CB"/>
    <w:rsid w:val="00EA5886"/>
    <w:rsid w:val="00EB201B"/>
    <w:rsid w:val="00ED0036"/>
    <w:rsid w:val="00ED7BA0"/>
    <w:rsid w:val="00EE0767"/>
    <w:rsid w:val="00EE19D9"/>
    <w:rsid w:val="00EE3D27"/>
    <w:rsid w:val="00EE7B1F"/>
    <w:rsid w:val="00EF5B58"/>
    <w:rsid w:val="00F06892"/>
    <w:rsid w:val="00F111B8"/>
    <w:rsid w:val="00F37611"/>
    <w:rsid w:val="00F46C14"/>
    <w:rsid w:val="00F64700"/>
    <w:rsid w:val="00F75457"/>
    <w:rsid w:val="00F93ACA"/>
    <w:rsid w:val="00FA1FEB"/>
    <w:rsid w:val="00FC1C25"/>
    <w:rsid w:val="00FC5F32"/>
    <w:rsid w:val="00FD587F"/>
    <w:rsid w:val="00FD5D0B"/>
    <w:rsid w:val="00FE48AF"/>
    <w:rsid w:val="00FF0D3F"/>
    <w:rsid w:val="00FF104F"/>
    <w:rsid w:val="00FF246D"/>
    <w:rsid w:val="00FF456A"/>
    <w:rsid w:val="00FF59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Refdecomentario">
    <w:name w:val="annotation reference"/>
    <w:basedOn w:val="Fuentedeprrafopredeter"/>
    <w:uiPriority w:val="99"/>
    <w:semiHidden/>
    <w:unhideWhenUsed/>
    <w:rsid w:val="003C52D2"/>
    <w:rPr>
      <w:sz w:val="16"/>
      <w:szCs w:val="16"/>
    </w:rPr>
  </w:style>
  <w:style w:type="paragraph" w:styleId="Textocomentario">
    <w:name w:val="annotation text"/>
    <w:basedOn w:val="Normal"/>
    <w:link w:val="TextocomentarioCar"/>
    <w:uiPriority w:val="99"/>
    <w:unhideWhenUsed/>
    <w:rsid w:val="003C52D2"/>
    <w:rPr>
      <w:sz w:val="20"/>
      <w:szCs w:val="20"/>
    </w:rPr>
  </w:style>
  <w:style w:type="character" w:customStyle="1" w:styleId="TextocomentarioCar">
    <w:name w:val="Texto comentario Car"/>
    <w:basedOn w:val="Fuentedeprrafopredeter"/>
    <w:link w:val="Textocomentario"/>
    <w:uiPriority w:val="99"/>
    <w:rsid w:val="003C52D2"/>
    <w:rPr>
      <w:sz w:val="20"/>
      <w:szCs w:val="20"/>
    </w:rPr>
  </w:style>
  <w:style w:type="paragraph" w:styleId="Asuntodelcomentario">
    <w:name w:val="annotation subject"/>
    <w:basedOn w:val="Textocomentario"/>
    <w:next w:val="Textocomentario"/>
    <w:link w:val="AsuntodelcomentarioCar"/>
    <w:uiPriority w:val="99"/>
    <w:semiHidden/>
    <w:unhideWhenUsed/>
    <w:rsid w:val="003C52D2"/>
    <w:rPr>
      <w:b/>
      <w:bCs/>
    </w:rPr>
  </w:style>
  <w:style w:type="character" w:customStyle="1" w:styleId="AsuntodelcomentarioCar">
    <w:name w:val="Asunto del comentario Car"/>
    <w:basedOn w:val="TextocomentarioCar"/>
    <w:link w:val="Asuntodelcomentario"/>
    <w:uiPriority w:val="99"/>
    <w:semiHidden/>
    <w:rsid w:val="003C52D2"/>
    <w:rPr>
      <w:b/>
      <w:bCs/>
      <w:sz w:val="20"/>
      <w:szCs w:val="20"/>
    </w:rPr>
  </w:style>
  <w:style w:type="paragraph" w:styleId="Revisin">
    <w:name w:val="Revision"/>
    <w:hidden/>
    <w:uiPriority w:val="99"/>
    <w:semiHidden/>
    <w:rsid w:val="003C52D2"/>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essica.montoya@csbp.com.b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essica.montoya@csbp.com.b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DF9E-8CDE-4F4F-8020-11AA77940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727</Words>
  <Characters>3999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11</cp:revision>
  <cp:lastPrinted>2025-12-30T16:39:00Z</cp:lastPrinted>
  <dcterms:created xsi:type="dcterms:W3CDTF">2025-01-06T18:55:00Z</dcterms:created>
  <dcterms:modified xsi:type="dcterms:W3CDTF">2026-10-28T18:29:00Z</dcterms:modified>
</cp:coreProperties>
</file>