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3EB87037" w:rsidR="00C926DC" w:rsidRPr="00D93CD0" w:rsidRDefault="00BE133E" w:rsidP="00C926DC">
      <w:pPr>
        <w:framePr w:w="9552" w:hSpace="141" w:wrap="around" w:vAnchor="page" w:hAnchor="page" w:x="1537" w:y="6500"/>
        <w:spacing w:after="120"/>
        <w:jc w:val="center"/>
        <w:rPr>
          <w:rStyle w:val="Hipervnculo"/>
          <w:rFonts w:asciiTheme="minorHAnsi" w:eastAsiaTheme="minorEastAsia" w:hAnsiTheme="minorHAnsi" w:cs="Arial"/>
          <w:b/>
          <w:color w:val="0070C0"/>
          <w:sz w:val="36"/>
          <w:szCs w:val="36"/>
        </w:rPr>
      </w:pPr>
      <w:r>
        <w:rPr>
          <w:rStyle w:val="Hipervnculo"/>
          <w:rFonts w:asciiTheme="minorHAnsi" w:eastAsiaTheme="minorEastAsia" w:hAnsiTheme="minorHAnsi" w:cs="Arial"/>
          <w:b/>
          <w:color w:val="0070C0"/>
          <w:sz w:val="36"/>
          <w:szCs w:val="36"/>
        </w:rPr>
        <w:t>ON</w:t>
      </w:r>
      <w:r w:rsidR="00C926DC" w:rsidRPr="00D93CD0">
        <w:rPr>
          <w:rStyle w:val="Hipervnculo"/>
          <w:rFonts w:asciiTheme="minorHAnsi" w:eastAsiaTheme="minorEastAsia" w:hAnsiTheme="minorHAnsi" w:cs="Arial"/>
          <w:b/>
          <w:color w:val="0070C0"/>
          <w:sz w:val="36"/>
          <w:szCs w:val="36"/>
        </w:rPr>
        <w:t>-IP-00</w:t>
      </w:r>
      <w:r>
        <w:rPr>
          <w:rStyle w:val="Hipervnculo"/>
          <w:rFonts w:asciiTheme="minorHAnsi" w:eastAsiaTheme="minorEastAsia" w:hAnsiTheme="minorHAnsi" w:cs="Arial"/>
          <w:b/>
          <w:color w:val="0070C0"/>
          <w:sz w:val="36"/>
          <w:szCs w:val="36"/>
        </w:rPr>
        <w:t>5</w:t>
      </w:r>
      <w:r w:rsidR="00C926DC" w:rsidRPr="00D93CD0">
        <w:rPr>
          <w:rStyle w:val="Hipervnculo"/>
          <w:rFonts w:asciiTheme="minorHAnsi" w:eastAsiaTheme="minorEastAsia" w:hAnsiTheme="minorHAnsi" w:cs="Arial"/>
          <w:b/>
          <w:color w:val="0070C0"/>
          <w:sz w:val="36"/>
          <w:szCs w:val="36"/>
        </w:rPr>
        <w:t>-202</w:t>
      </w:r>
      <w:r w:rsidR="00D93CD0">
        <w:rPr>
          <w:rStyle w:val="Hipervnculo"/>
          <w:rFonts w:asciiTheme="minorHAnsi" w:eastAsiaTheme="minorEastAsia" w:hAnsiTheme="minorHAnsi" w:cs="Arial"/>
          <w:b/>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77777777"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37E442B3"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BE133E" w:rsidRPr="00BE133E">
              <w:rPr>
                <w:rFonts w:asciiTheme="minorHAnsi" w:eastAsiaTheme="minorEastAsia" w:hAnsiTheme="minorHAnsi" w:cstheme="minorHAnsi"/>
                <w:b/>
                <w:snapToGrid/>
                <w:color w:val="0070C0"/>
                <w:sz w:val="44"/>
                <w:szCs w:val="44"/>
                <w:u w:val="single"/>
                <w:lang w:val="es-ES" w:eastAsia="es-BO"/>
              </w:rPr>
              <w:t>COMPRA DE GENERADOR DE ENERGIA (GRUPO ELECTRÓGENO) PARA EL DATA CENTER DE LA OFICINA NACIONAL</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6430144B"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 xml:space="preserve"> </w:t>
      </w:r>
      <w:r w:rsidR="00D93CD0">
        <w:rPr>
          <w:rFonts w:asciiTheme="minorHAnsi" w:hAnsiTheme="minorHAnsi" w:cstheme="minorHAnsi"/>
          <w:b/>
          <w:iCs/>
          <w:sz w:val="22"/>
          <w:szCs w:val="22"/>
          <w:lang w:val="es-ES"/>
        </w:rPr>
        <w:t xml:space="preserve">Junio </w:t>
      </w:r>
      <w:r w:rsidR="00602878" w:rsidRPr="00EC269E">
        <w:rPr>
          <w:rFonts w:asciiTheme="minorHAnsi" w:hAnsiTheme="minorHAnsi" w:cstheme="minorHAnsi"/>
          <w:b/>
          <w:iCs/>
          <w:sz w:val="22"/>
          <w:szCs w:val="22"/>
          <w:lang w:val="es-ES"/>
        </w:rPr>
        <w:t>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7DA4ABC3"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INVITACIÓN PÚBLICA ON-IP-00</w:t>
            </w:r>
            <w:r w:rsidR="00BE133E">
              <w:rPr>
                <w:rFonts w:asciiTheme="minorHAnsi" w:hAnsiTheme="minorHAnsi" w:cstheme="minorHAnsi"/>
                <w:b/>
                <w:sz w:val="24"/>
                <w:szCs w:val="24"/>
              </w:rPr>
              <w:t>5</w:t>
            </w:r>
            <w:r w:rsidRPr="00AF109C">
              <w:rPr>
                <w:rFonts w:asciiTheme="minorHAnsi" w:hAnsiTheme="minorHAnsi" w:cstheme="minorHAnsi"/>
                <w:b/>
                <w:sz w:val="24"/>
                <w:szCs w:val="24"/>
              </w:rPr>
              <w:t>-202</w:t>
            </w:r>
            <w:r w:rsidR="00D93CD0">
              <w:rPr>
                <w:rFonts w:asciiTheme="minorHAnsi" w:hAnsiTheme="minorHAnsi" w:cstheme="minorHAnsi"/>
                <w:b/>
                <w:sz w:val="24"/>
                <w:szCs w:val="24"/>
              </w:rPr>
              <w:t>6</w:t>
            </w:r>
          </w:p>
          <w:p w14:paraId="1A4B12D7" w14:textId="7777777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PRIMERA CONVOCATORIA</w:t>
            </w:r>
          </w:p>
          <w:p w14:paraId="4D1E8CF5" w14:textId="77777777" w:rsidR="00C926DC" w:rsidRPr="00AF109C" w:rsidRDefault="00C926DC" w:rsidP="00C61B87">
            <w:pPr>
              <w:rPr>
                <w:rFonts w:asciiTheme="minorHAnsi" w:hAnsiTheme="minorHAnsi" w:cstheme="minorHAnsi"/>
                <w:sz w:val="28"/>
                <w:szCs w:val="28"/>
              </w:rPr>
            </w:pPr>
          </w:p>
          <w:p w14:paraId="28127E74" w14:textId="68D386A9"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La Caja de Salud de la Banca Privada, </w:t>
            </w:r>
            <w:r w:rsidR="00BE133E">
              <w:rPr>
                <w:rFonts w:asciiTheme="minorHAnsi" w:hAnsiTheme="minorHAnsi" w:cstheme="minorHAnsi"/>
              </w:rPr>
              <w:t>Oficina Nacional</w:t>
            </w:r>
            <w:r w:rsidRPr="00AF109C">
              <w:rPr>
                <w:rFonts w:asciiTheme="minorHAnsi" w:hAnsiTheme="minorHAnsi" w:cstheme="minorHAnsi"/>
              </w:rPr>
              <w:t xml:space="preserve">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49BB5BA4" w:rsidR="00C926DC" w:rsidRPr="00AF109C" w:rsidRDefault="00BE133E" w:rsidP="00C61B87">
            <w:pPr>
              <w:jc w:val="center"/>
              <w:rPr>
                <w:rFonts w:asciiTheme="minorHAnsi" w:hAnsiTheme="minorHAnsi" w:cstheme="minorHAnsi"/>
              </w:rPr>
            </w:pPr>
            <w:r w:rsidRPr="00BE133E">
              <w:rPr>
                <w:rFonts w:asciiTheme="minorHAnsi" w:hAnsiTheme="minorHAnsi" w:cstheme="minorHAnsi"/>
                <w:b/>
                <w:bCs/>
                <w:sz w:val="24"/>
                <w:szCs w:val="24"/>
              </w:rPr>
              <w:t>COMPRA DE GENERADOR DE ENERGIA (GRUPO ELECTRÓGENO) PARA EL DATA CENTER DE LA OFICINA NACIONAL</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77476E2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Forma de adjudicación: Por </w:t>
            </w:r>
            <w:r w:rsidR="00626A18">
              <w:rPr>
                <w:rFonts w:asciiTheme="minorHAnsi" w:hAnsiTheme="minorHAnsi" w:cstheme="minorHAnsi"/>
              </w:rPr>
              <w:t>el total</w:t>
            </w:r>
          </w:p>
        </w:tc>
      </w:tr>
      <w:tr w:rsidR="00C926DC" w:rsidRPr="0067609D" w14:paraId="01CA6DDF" w14:textId="77777777" w:rsidTr="00C61B87">
        <w:trPr>
          <w:trHeight w:val="447"/>
          <w:jc w:val="center"/>
        </w:trPr>
        <w:tc>
          <w:tcPr>
            <w:tcW w:w="8830" w:type="dxa"/>
            <w:vAlign w:val="center"/>
          </w:tcPr>
          <w:p w14:paraId="09D66AC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Sistema de evaluación y adjudicación: Menor Precio</w:t>
            </w:r>
          </w:p>
        </w:tc>
      </w:tr>
      <w:tr w:rsidR="00C926DC" w:rsidRPr="001574B1" w14:paraId="7EFF7C20" w14:textId="77777777" w:rsidTr="00C61B87">
        <w:trPr>
          <w:trHeight w:val="522"/>
          <w:jc w:val="center"/>
        </w:trPr>
        <w:tc>
          <w:tcPr>
            <w:tcW w:w="8830" w:type="dxa"/>
            <w:vAlign w:val="center"/>
          </w:tcPr>
          <w:p w14:paraId="4DE5ABE0" w14:textId="79FB5438"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Encargados de atender consultas: Lic. </w:t>
            </w:r>
            <w:proofErr w:type="spellStart"/>
            <w:r w:rsidR="00626A18">
              <w:rPr>
                <w:rFonts w:asciiTheme="minorHAnsi" w:hAnsiTheme="minorHAnsi" w:cstheme="minorHAnsi"/>
              </w:rPr>
              <w:t>Yessica</w:t>
            </w:r>
            <w:proofErr w:type="spellEnd"/>
            <w:r w:rsidR="00626A18">
              <w:rPr>
                <w:rFonts w:asciiTheme="minorHAnsi" w:hAnsiTheme="minorHAnsi" w:cstheme="minorHAnsi"/>
              </w:rPr>
              <w:t xml:space="preserve"> Montoya</w:t>
            </w:r>
          </w:p>
        </w:tc>
      </w:tr>
      <w:tr w:rsidR="00C926DC" w:rsidRPr="0067609D" w14:paraId="6F4861FB" w14:textId="77777777" w:rsidTr="00C61B87">
        <w:trPr>
          <w:trHeight w:val="497"/>
          <w:jc w:val="center"/>
        </w:trPr>
        <w:tc>
          <w:tcPr>
            <w:tcW w:w="8830" w:type="dxa"/>
            <w:vAlign w:val="center"/>
          </w:tcPr>
          <w:p w14:paraId="5D5499C2" w14:textId="77777777" w:rsidR="00626A18" w:rsidRDefault="00C926DC" w:rsidP="00626A18">
            <w:pPr>
              <w:jc w:val="center"/>
            </w:pPr>
            <w:r w:rsidRPr="00AF109C">
              <w:rPr>
                <w:rFonts w:asciiTheme="minorHAnsi" w:hAnsiTheme="minorHAnsi" w:cstheme="minorHAnsi"/>
              </w:rPr>
              <w:t xml:space="preserve">Correo electrónico: </w:t>
            </w:r>
            <w:hyperlink r:id="rId10" w:history="1">
              <w:r w:rsidR="00626A18" w:rsidRPr="000F309B">
                <w:rPr>
                  <w:rStyle w:val="Hipervnculo"/>
                  <w:rFonts w:asciiTheme="minorHAnsi" w:hAnsiTheme="minorHAnsi" w:cs="Arial"/>
                </w:rPr>
                <w:t>yessica.montoya@csbp.com.bo</w:t>
              </w:r>
            </w:hyperlink>
          </w:p>
          <w:p w14:paraId="2A49E0F8" w14:textId="119B7F98" w:rsidR="00C926DC" w:rsidRPr="00AF109C" w:rsidRDefault="00626A18" w:rsidP="00626A18">
            <w:pPr>
              <w:jc w:val="center"/>
              <w:rPr>
                <w:rFonts w:asciiTheme="minorHAnsi" w:hAnsiTheme="minorHAnsi" w:cstheme="minorHAnsi"/>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C926DC" w:rsidRPr="0067609D" w14:paraId="2E9CB55F" w14:textId="77777777" w:rsidTr="00C61B87">
        <w:trPr>
          <w:trHeight w:val="527"/>
          <w:jc w:val="center"/>
        </w:trPr>
        <w:tc>
          <w:tcPr>
            <w:tcW w:w="8830" w:type="dxa"/>
            <w:vAlign w:val="center"/>
          </w:tcPr>
          <w:p w14:paraId="46E3DCDC" w14:textId="1AD0BA5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Teléfono: 2117018 </w:t>
            </w:r>
            <w:proofErr w:type="spellStart"/>
            <w:r w:rsidRPr="00AF109C">
              <w:rPr>
                <w:rFonts w:asciiTheme="minorHAnsi" w:hAnsiTheme="minorHAnsi" w:cstheme="minorHAnsi"/>
              </w:rPr>
              <w:t>int</w:t>
            </w:r>
            <w:proofErr w:type="spellEnd"/>
            <w:r w:rsidRPr="00AF109C">
              <w:rPr>
                <w:rFonts w:asciiTheme="minorHAnsi" w:hAnsiTheme="minorHAnsi" w:cstheme="minorHAnsi"/>
              </w:rPr>
              <w:t>. 117</w:t>
            </w:r>
            <w:r w:rsidR="00626A18">
              <w:rPr>
                <w:rFonts w:asciiTheme="minorHAnsi" w:hAnsiTheme="minorHAnsi" w:cstheme="minorHAnsi"/>
              </w:rPr>
              <w:t>6</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C89AFDD" w14:textId="77777777" w:rsidR="00C926DC" w:rsidRDefault="00C926DC" w:rsidP="00C926DC">
      <w:pPr>
        <w:jc w:val="center"/>
        <w:rPr>
          <w:rFonts w:ascii="Arial" w:hAnsi="Arial" w:cs="Arial"/>
          <w:b/>
          <w:bCs/>
          <w:sz w:val="24"/>
          <w:szCs w:val="24"/>
        </w:rPr>
      </w:pP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INVITACION PUBLICA</w:t>
      </w:r>
    </w:p>
    <w:p w14:paraId="0471B550" w14:textId="7BA5741D" w:rsidR="00C926DC" w:rsidRPr="00BE133E" w:rsidRDefault="00BE133E" w:rsidP="00C926DC">
      <w:pPr>
        <w:jc w:val="center"/>
        <w:rPr>
          <w:rFonts w:asciiTheme="minorHAnsi" w:hAnsiTheme="minorHAnsi" w:cstheme="minorHAnsi"/>
          <w:b/>
          <w:bCs/>
        </w:rPr>
      </w:pPr>
      <w:r w:rsidRPr="00BE133E">
        <w:rPr>
          <w:rFonts w:asciiTheme="minorHAnsi" w:hAnsiTheme="minorHAnsi" w:cstheme="minorHAnsi"/>
          <w:b/>
          <w:bCs/>
        </w:rPr>
        <w:t>COMPRA DE GENERADOR DE ENERGIA (GRUPO ELECTRÓGENO) PARA EL DATA CENTER DE LA OFICINA NACIONAL</w:t>
      </w:r>
    </w:p>
    <w:p w14:paraId="19457E21" w14:textId="77777777"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PRIMERA 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C926DC" w:rsidRPr="00EC269E" w14:paraId="4C0EE55C" w14:textId="77777777" w:rsidTr="00626A18">
        <w:trPr>
          <w:trHeight w:val="274"/>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C61B87">
        <w:trPr>
          <w:trHeight w:val="480"/>
        </w:trPr>
        <w:tc>
          <w:tcPr>
            <w:tcW w:w="41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C61B87">
        <w:trPr>
          <w:trHeight w:val="809"/>
        </w:trPr>
        <w:tc>
          <w:tcPr>
            <w:tcW w:w="41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11CA4B98" w:rsidR="00C926DC" w:rsidRPr="00EC269E" w:rsidRDefault="00BE133E" w:rsidP="00C61B87">
            <w:pPr>
              <w:jc w:val="center"/>
              <w:rPr>
                <w:rFonts w:asciiTheme="minorHAnsi" w:hAnsiTheme="minorHAnsi" w:cstheme="minorHAnsi"/>
              </w:rPr>
            </w:pPr>
            <w:r>
              <w:rPr>
                <w:rFonts w:asciiTheme="minorHAnsi" w:hAnsiTheme="minorHAnsi" w:cstheme="minorHAnsi"/>
              </w:rPr>
              <w:t>30/06</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C61B87">
        <w:trPr>
          <w:trHeight w:val="969"/>
        </w:trPr>
        <w:tc>
          <w:tcPr>
            <w:tcW w:w="412" w:type="dxa"/>
            <w:vAlign w:val="center"/>
          </w:tcPr>
          <w:p w14:paraId="54BF3F97"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52B753F1" w:rsidR="00C926DC" w:rsidRPr="00EC269E" w:rsidRDefault="00BE133E" w:rsidP="00C61B87">
            <w:pPr>
              <w:jc w:val="center"/>
              <w:rPr>
                <w:rFonts w:asciiTheme="minorHAnsi" w:hAnsiTheme="minorHAnsi" w:cstheme="minorHAnsi"/>
              </w:rPr>
            </w:pPr>
            <w:r>
              <w:rPr>
                <w:rFonts w:asciiTheme="minorHAnsi" w:hAnsiTheme="minorHAnsi" w:cstheme="minorHAnsi"/>
              </w:rPr>
              <w:t>06</w:t>
            </w:r>
            <w:r w:rsidR="00626A18">
              <w:rPr>
                <w:rFonts w:asciiTheme="minorHAnsi" w:hAnsiTheme="minorHAnsi" w:cstheme="minorHAnsi"/>
              </w:rPr>
              <w:t>/07</w:t>
            </w:r>
            <w:r w:rsidR="00C926DC"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10:00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2CA9E3C1" w:rsidR="00C926DC" w:rsidRPr="00EC269E" w:rsidRDefault="00626A18" w:rsidP="00C61B87">
            <w:pPr>
              <w:jc w:val="both"/>
              <w:rPr>
                <w:rFonts w:asciiTheme="minorHAnsi" w:hAnsiTheme="minorHAnsi" w:cstheme="minorHAnsi"/>
              </w:rPr>
            </w:pPr>
            <w:r>
              <w:rPr>
                <w:rFonts w:asciiTheme="minorHAnsi" w:hAnsiTheme="minorHAnsi" w:cstheme="minorHAnsi"/>
              </w:rPr>
              <w:t>Yessica.montoya</w:t>
            </w:r>
            <w:r w:rsidR="00C926DC" w:rsidRPr="00EC269E">
              <w:rPr>
                <w:rFonts w:asciiTheme="minorHAnsi" w:hAnsiTheme="minorHAnsi" w:cstheme="minorHAnsi"/>
              </w:rPr>
              <w:t>@csbp.com.bo</w:t>
            </w:r>
          </w:p>
        </w:tc>
      </w:tr>
      <w:tr w:rsidR="00C926DC" w:rsidRPr="00EC269E" w14:paraId="3698BA04" w14:textId="77777777" w:rsidTr="00C61B87">
        <w:trPr>
          <w:trHeight w:val="1145"/>
        </w:trPr>
        <w:tc>
          <w:tcPr>
            <w:tcW w:w="412" w:type="dxa"/>
            <w:vAlign w:val="center"/>
          </w:tcPr>
          <w:p w14:paraId="270FF20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7784A26F" w:rsidR="00C926DC" w:rsidRPr="00EC269E" w:rsidRDefault="00C926DC" w:rsidP="00C61B87">
            <w:pPr>
              <w:jc w:val="center"/>
              <w:rPr>
                <w:rFonts w:asciiTheme="minorHAnsi" w:hAnsiTheme="minorHAnsi" w:cstheme="minorHAnsi"/>
              </w:rPr>
            </w:pPr>
            <w:r>
              <w:rPr>
                <w:rFonts w:asciiTheme="minorHAnsi" w:hAnsiTheme="minorHAnsi" w:cstheme="minorHAnsi"/>
              </w:rPr>
              <w:t>0</w:t>
            </w:r>
            <w:r w:rsidR="00BE133E">
              <w:rPr>
                <w:rFonts w:asciiTheme="minorHAnsi" w:hAnsiTheme="minorHAnsi" w:cstheme="minorHAnsi"/>
              </w:rPr>
              <w:t>8</w:t>
            </w:r>
            <w:r w:rsidRPr="00EC269E">
              <w:rPr>
                <w:rFonts w:asciiTheme="minorHAnsi" w:hAnsiTheme="minorHAnsi" w:cstheme="minorHAnsi"/>
              </w:rPr>
              <w:t>/0</w:t>
            </w:r>
            <w:r w:rsidR="00626A18">
              <w:rPr>
                <w:rFonts w:asciiTheme="minorHAnsi" w:hAnsiTheme="minorHAnsi" w:cstheme="minorHAnsi"/>
              </w:rPr>
              <w:t>7</w:t>
            </w:r>
            <w:r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Hrs.14:30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EC269E" w:rsidRDefault="00C926DC" w:rsidP="00C61B87">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2" w:history="1">
              <w:r w:rsidRPr="00EC269E">
                <w:rPr>
                  <w:rStyle w:val="Hipervnculo"/>
                  <w:rFonts w:asciiTheme="minorHAnsi" w:hAnsiTheme="minorHAnsi" w:cstheme="minorHAnsi"/>
                </w:rPr>
                <w:t>https://us02web.zoom.us/j/89547125968?pwd=NStuQWVZbUc4bEQyczNLRWFUUjYrdz09</w:t>
              </w:r>
            </w:hyperlink>
          </w:p>
        </w:tc>
      </w:tr>
      <w:tr w:rsidR="00C926DC" w:rsidRPr="00EC269E" w14:paraId="69AB50CE" w14:textId="77777777" w:rsidTr="00C61B87">
        <w:trPr>
          <w:trHeight w:val="426"/>
        </w:trPr>
        <w:tc>
          <w:tcPr>
            <w:tcW w:w="412" w:type="dxa"/>
            <w:vAlign w:val="center"/>
          </w:tcPr>
          <w:p w14:paraId="1C24F748"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726AFEF2" w:rsidR="00C926DC" w:rsidRPr="00EC269E" w:rsidRDefault="009B1853" w:rsidP="00C61B87">
            <w:pPr>
              <w:jc w:val="center"/>
              <w:rPr>
                <w:rFonts w:asciiTheme="minorHAnsi" w:hAnsiTheme="minorHAnsi" w:cstheme="minorHAnsi"/>
              </w:rPr>
            </w:pPr>
            <w:r>
              <w:rPr>
                <w:rFonts w:asciiTheme="minorHAnsi" w:hAnsiTheme="minorHAnsi" w:cstheme="minorHAnsi"/>
              </w:rPr>
              <w:t>17</w:t>
            </w:r>
            <w:r w:rsidR="00C926DC" w:rsidRPr="00EC269E">
              <w:rPr>
                <w:rFonts w:asciiTheme="minorHAnsi" w:hAnsiTheme="minorHAnsi" w:cstheme="minorHAnsi"/>
              </w:rPr>
              <w:t>/0</w:t>
            </w:r>
            <w:r w:rsidR="00626A18">
              <w:rPr>
                <w:rFonts w:asciiTheme="minorHAnsi" w:hAnsiTheme="minorHAnsi" w:cstheme="minorHAnsi"/>
              </w:rPr>
              <w:t>7</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7BE7E813"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0</w:t>
            </w:r>
            <w:r w:rsidRPr="00EC269E">
              <w:rPr>
                <w:rFonts w:asciiTheme="minorHAnsi" w:hAnsiTheme="minorHAnsi" w:cstheme="minorHAnsi"/>
              </w:rPr>
              <w:t>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EC269E" w14:paraId="1861EF87" w14:textId="77777777" w:rsidTr="00C61B87">
        <w:trPr>
          <w:trHeight w:val="480"/>
        </w:trPr>
        <w:tc>
          <w:tcPr>
            <w:tcW w:w="412" w:type="dxa"/>
            <w:vAlign w:val="center"/>
          </w:tcPr>
          <w:p w14:paraId="6C47EE4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21F26E82"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9B1853">
              <w:rPr>
                <w:rFonts w:asciiTheme="minorHAnsi" w:hAnsiTheme="minorHAnsi" w:cstheme="minorHAnsi"/>
              </w:rPr>
              <w:t>7</w:t>
            </w:r>
            <w:r w:rsidRPr="00EC269E">
              <w:rPr>
                <w:rFonts w:asciiTheme="minorHAnsi" w:hAnsiTheme="minorHAnsi" w:cstheme="minorHAnsi"/>
              </w:rPr>
              <w:t>/0</w:t>
            </w:r>
            <w:r w:rsidR="00626A18">
              <w:rPr>
                <w:rFonts w:asciiTheme="minorHAnsi" w:hAnsiTheme="minorHAnsi" w:cstheme="minorHAnsi"/>
              </w:rPr>
              <w:t>7</w:t>
            </w:r>
            <w:r w:rsidRPr="00EC269E">
              <w:rPr>
                <w:rFonts w:asciiTheme="minorHAnsi" w:hAnsiTheme="minorHAnsi" w:cstheme="minorHAnsi"/>
              </w:rPr>
              <w:t>/2026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62921BB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3</w:t>
            </w:r>
            <w:r w:rsidRPr="00EC269E">
              <w:rPr>
                <w:rFonts w:asciiTheme="minorHAnsi" w:hAnsiTheme="minorHAnsi" w:cstheme="minorHAnsi"/>
              </w:rPr>
              <w:t>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EC269E" w:rsidRDefault="00C926DC" w:rsidP="00C61B87">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3" w:history="1">
              <w:r w:rsidRPr="00EC269E">
                <w:rPr>
                  <w:rStyle w:val="Hipervnculo"/>
                  <w:rFonts w:asciiTheme="minorHAnsi" w:hAnsiTheme="minorHAnsi" w:cstheme="minorHAnsi"/>
                </w:rPr>
                <w:t>https://us02web.zoom.us/j/89547125968?pwd=NStuQWVZbUc4bEQyczNLRWFUUjYrdz09</w:t>
              </w:r>
            </w:hyperlink>
          </w:p>
        </w:tc>
      </w:tr>
      <w:tr w:rsidR="00C926DC" w:rsidRPr="00EC269E" w14:paraId="5FFFB236" w14:textId="77777777" w:rsidTr="00C61B87">
        <w:trPr>
          <w:trHeight w:val="661"/>
        </w:trPr>
        <w:tc>
          <w:tcPr>
            <w:tcW w:w="412" w:type="dxa"/>
            <w:vAlign w:val="center"/>
          </w:tcPr>
          <w:p w14:paraId="002EBE3A"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0057945A" w:rsidR="00C926DC" w:rsidRPr="00EC269E" w:rsidRDefault="009B1853" w:rsidP="00C61B87">
            <w:pPr>
              <w:jc w:val="center"/>
              <w:rPr>
                <w:rFonts w:asciiTheme="minorHAnsi" w:hAnsiTheme="minorHAnsi" w:cstheme="minorHAnsi"/>
              </w:rPr>
            </w:pPr>
            <w:r>
              <w:rPr>
                <w:rFonts w:asciiTheme="minorHAnsi" w:hAnsiTheme="minorHAnsi" w:cstheme="minorHAnsi"/>
              </w:rPr>
              <w:t>30</w:t>
            </w:r>
            <w:r w:rsidR="00626A18">
              <w:rPr>
                <w:rFonts w:asciiTheme="minorHAnsi" w:hAnsiTheme="minorHAnsi" w:cstheme="minorHAnsi"/>
              </w:rPr>
              <w:t>/07</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CEDE69E" w14:textId="77777777" w:rsidR="00C926DC" w:rsidRPr="006B37CE"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3E4491F2" w14:textId="77777777" w:rsidR="00417E6F" w:rsidRDefault="00417E6F">
      <w:pPr>
        <w:spacing w:after="160" w:line="259" w:lineRule="auto"/>
        <w:rPr>
          <w:rFonts w:asciiTheme="minorHAnsi" w:hAnsiTheme="minorHAnsi" w:cstheme="minorHAnsi"/>
        </w:rPr>
      </w:pPr>
    </w:p>
    <w:p w14:paraId="5927C73B" w14:textId="77777777" w:rsidR="00C926DC" w:rsidRDefault="00C926DC">
      <w:pPr>
        <w:spacing w:after="160" w:line="259" w:lineRule="auto"/>
        <w:rPr>
          <w:rFonts w:asciiTheme="minorHAnsi" w:hAnsiTheme="minorHAnsi" w:cstheme="minorHAnsi"/>
        </w:rPr>
      </w:pPr>
    </w:p>
    <w:p w14:paraId="737C2D39" w14:textId="77777777" w:rsidR="00626A18" w:rsidRDefault="00626A18">
      <w:pPr>
        <w:spacing w:after="160" w:line="259" w:lineRule="auto"/>
        <w:rPr>
          <w:rFonts w:asciiTheme="minorHAnsi" w:hAnsiTheme="minorHAnsi" w:cstheme="minorHAnsi"/>
        </w:rPr>
      </w:pPr>
    </w:p>
    <w:p w14:paraId="123CC7B3" w14:textId="77777777" w:rsidR="00626A18" w:rsidRPr="00EC269E" w:rsidRDefault="00626A18">
      <w:pPr>
        <w:spacing w:after="160" w:line="259" w:lineRule="auto"/>
        <w:rPr>
          <w:rFonts w:asciiTheme="minorHAnsi" w:hAnsiTheme="minorHAnsi" w:cstheme="minorHAnsi"/>
        </w:rPr>
      </w:pPr>
    </w:p>
    <w:p w14:paraId="2E72676C" w14:textId="025A7FB7" w:rsidR="00B60820" w:rsidRDefault="00B60820">
      <w:pPr>
        <w:rPr>
          <w:rFonts w:asciiTheme="minorHAnsi" w:hAnsiTheme="minorHAnsi" w:cstheme="minorHAnsi"/>
        </w:rPr>
      </w:pPr>
    </w:p>
    <w:tbl>
      <w:tblPr>
        <w:tblStyle w:val="Tablaconcuadrcula"/>
        <w:tblW w:w="9640" w:type="dxa"/>
        <w:jc w:val="center"/>
        <w:tblLook w:val="04A0" w:firstRow="1" w:lastRow="0" w:firstColumn="1" w:lastColumn="0" w:noHBand="0" w:noVBand="1"/>
      </w:tblPr>
      <w:tblGrid>
        <w:gridCol w:w="2972"/>
        <w:gridCol w:w="6668"/>
      </w:tblGrid>
      <w:tr w:rsidR="00C926DC" w:rsidRPr="00AF109C" w14:paraId="5614A334" w14:textId="77777777" w:rsidTr="00C926DC">
        <w:trPr>
          <w:trHeight w:val="566"/>
          <w:jc w:val="center"/>
        </w:trPr>
        <w:tc>
          <w:tcPr>
            <w:tcW w:w="9640"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C926DC">
        <w:trPr>
          <w:trHeight w:val="545"/>
          <w:jc w:val="center"/>
        </w:trPr>
        <w:tc>
          <w:tcPr>
            <w:tcW w:w="2972" w:type="dxa"/>
          </w:tcPr>
          <w:p w14:paraId="70C5D3B6"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668"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C926DC">
        <w:trPr>
          <w:trHeight w:val="1247"/>
          <w:jc w:val="center"/>
        </w:trPr>
        <w:tc>
          <w:tcPr>
            <w:tcW w:w="2972" w:type="dxa"/>
          </w:tcPr>
          <w:p w14:paraId="1BF2F881"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668"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rsidP="001A2055">
            <w:pPr>
              <w:pStyle w:val="Sinespaciado"/>
              <w:numPr>
                <w:ilvl w:val="0"/>
                <w:numId w:val="3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rsidP="001A2055">
            <w:pPr>
              <w:pStyle w:val="Sinespaciado"/>
              <w:numPr>
                <w:ilvl w:val="0"/>
                <w:numId w:val="3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C926DC">
        <w:trPr>
          <w:jc w:val="center"/>
        </w:trPr>
        <w:tc>
          <w:tcPr>
            <w:tcW w:w="2972" w:type="dxa"/>
          </w:tcPr>
          <w:p w14:paraId="702A8B17"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668"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C926DC">
        <w:trPr>
          <w:jc w:val="center"/>
        </w:trPr>
        <w:tc>
          <w:tcPr>
            <w:tcW w:w="2972" w:type="dxa"/>
          </w:tcPr>
          <w:p w14:paraId="7C91DBDC"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668"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rsidP="001A2055">
            <w:pPr>
              <w:pStyle w:val="Prrafodelista"/>
              <w:numPr>
                <w:ilvl w:val="1"/>
                <w:numId w:val="3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60DE7F" w14:textId="77777777" w:rsidR="00C926DC" w:rsidRPr="00AF109C" w:rsidRDefault="00C926DC" w:rsidP="001A2055">
            <w:pPr>
              <w:pStyle w:val="Prrafodelista"/>
              <w:numPr>
                <w:ilvl w:val="1"/>
                <w:numId w:val="3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rsidP="001A2055">
            <w:pPr>
              <w:pStyle w:val="Prrafodelista"/>
              <w:numPr>
                <w:ilvl w:val="1"/>
                <w:numId w:val="3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C926DC">
        <w:trPr>
          <w:jc w:val="center"/>
        </w:trPr>
        <w:tc>
          <w:tcPr>
            <w:tcW w:w="2972" w:type="dxa"/>
          </w:tcPr>
          <w:p w14:paraId="345AAA71"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668" w:type="dxa"/>
          </w:tcPr>
          <w:p w14:paraId="154981D4" w14:textId="77777777" w:rsidR="00C926DC" w:rsidRPr="00AF109C" w:rsidRDefault="00C926DC" w:rsidP="001A2055">
            <w:pPr>
              <w:pStyle w:val="Prrafodelista"/>
              <w:numPr>
                <w:ilvl w:val="1"/>
                <w:numId w:val="3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Dra. Maria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7135A68" w14:textId="01D00F48" w:rsidR="00C926DC" w:rsidRPr="00626A18" w:rsidRDefault="00C926DC" w:rsidP="00626A18">
            <w:pPr>
              <w:rPr>
                <w:rFonts w:asciiTheme="minorHAnsi" w:hAnsiTheme="minorHAnsi" w:cstheme="minorHAnsi"/>
              </w:rPr>
            </w:pPr>
            <w:r w:rsidRPr="00AF109C">
              <w:rPr>
                <w:rFonts w:asciiTheme="minorHAnsi" w:hAnsiTheme="minorHAnsi" w:cstheme="minorHAnsi"/>
              </w:rPr>
              <w:t>Las autoridades de la CSBP que ocupan cargos ejecutivos son:</w:t>
            </w:r>
          </w:p>
          <w:p w14:paraId="2C8005D3"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Jorge Vargas Rios             Gerente General </w:t>
            </w:r>
          </w:p>
          <w:p w14:paraId="466C326A"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Gerente Administrativo Financiero </w:t>
            </w:r>
          </w:p>
          <w:p w14:paraId="3FD6E047" w14:textId="77777777"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t>Dra. Maria Luiza Valenzuela  Gerente Medico</w:t>
            </w:r>
          </w:p>
        </w:tc>
      </w:tr>
      <w:tr w:rsidR="00C926DC" w:rsidRPr="00AF109C" w14:paraId="099B6622" w14:textId="77777777" w:rsidTr="00C926DC">
        <w:trPr>
          <w:trHeight w:val="680"/>
          <w:jc w:val="center"/>
        </w:trPr>
        <w:tc>
          <w:tcPr>
            <w:tcW w:w="2972" w:type="dxa"/>
          </w:tcPr>
          <w:p w14:paraId="52BE9C9C"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668"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C926DC">
        <w:trPr>
          <w:trHeight w:val="624"/>
          <w:jc w:val="center"/>
        </w:trPr>
        <w:tc>
          <w:tcPr>
            <w:tcW w:w="2972" w:type="dxa"/>
          </w:tcPr>
          <w:p w14:paraId="29A9CA3E"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668"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C926DC">
        <w:trPr>
          <w:trHeight w:val="1134"/>
          <w:jc w:val="center"/>
        </w:trPr>
        <w:tc>
          <w:tcPr>
            <w:tcW w:w="2972" w:type="dxa"/>
          </w:tcPr>
          <w:p w14:paraId="2466F2A4"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668"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C926DC">
        <w:trPr>
          <w:trHeight w:val="3231"/>
          <w:jc w:val="center"/>
        </w:trPr>
        <w:tc>
          <w:tcPr>
            <w:tcW w:w="2972" w:type="dxa"/>
          </w:tcPr>
          <w:p w14:paraId="5F6C3652"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668"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rsidP="001A2055">
            <w:pPr>
              <w:numPr>
                <w:ilvl w:val="0"/>
                <w:numId w:val="3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rsidP="001A2055">
            <w:pPr>
              <w:numPr>
                <w:ilvl w:val="0"/>
                <w:numId w:val="3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rsidP="001A2055">
            <w:pPr>
              <w:numPr>
                <w:ilvl w:val="0"/>
                <w:numId w:val="3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C926DC">
        <w:trPr>
          <w:trHeight w:val="1417"/>
          <w:jc w:val="center"/>
        </w:trPr>
        <w:tc>
          <w:tcPr>
            <w:tcW w:w="2972" w:type="dxa"/>
          </w:tcPr>
          <w:p w14:paraId="37319583"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668" w:type="dxa"/>
          </w:tcPr>
          <w:p w14:paraId="0441958A"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b)</w:t>
            </w:r>
            <w:r w:rsidRPr="00AF109C">
              <w:rPr>
                <w:rFonts w:asciiTheme="minorHAnsi" w:hAnsiTheme="minorHAnsi" w:cstheme="minorHAnsi"/>
              </w:rPr>
              <w:tab/>
              <w:t>Se hubiera extinguido la necesidad de la contratación.</w:t>
            </w:r>
          </w:p>
          <w:p w14:paraId="63128587"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c)</w:t>
            </w:r>
            <w:r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C926DC">
        <w:trPr>
          <w:trHeight w:val="693"/>
          <w:jc w:val="center"/>
        </w:trPr>
        <w:tc>
          <w:tcPr>
            <w:tcW w:w="2972" w:type="dxa"/>
          </w:tcPr>
          <w:p w14:paraId="32C7E08E"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668"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C926DC">
        <w:trPr>
          <w:trHeight w:val="1871"/>
          <w:jc w:val="center"/>
        </w:trPr>
        <w:tc>
          <w:tcPr>
            <w:tcW w:w="2972" w:type="dxa"/>
          </w:tcPr>
          <w:p w14:paraId="4FE4E163"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668"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rsidP="001A2055">
            <w:pPr>
              <w:numPr>
                <w:ilvl w:val="0"/>
                <w:numId w:val="3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rsidP="001A2055">
            <w:pPr>
              <w:numPr>
                <w:ilvl w:val="0"/>
                <w:numId w:val="3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C926DC">
        <w:trPr>
          <w:trHeight w:val="850"/>
          <w:jc w:val="center"/>
        </w:trPr>
        <w:tc>
          <w:tcPr>
            <w:tcW w:w="2972" w:type="dxa"/>
          </w:tcPr>
          <w:p w14:paraId="38033AB6"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668"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C926DC">
        <w:trPr>
          <w:trHeight w:val="1123"/>
          <w:jc w:val="center"/>
        </w:trPr>
        <w:tc>
          <w:tcPr>
            <w:tcW w:w="2972" w:type="dxa"/>
          </w:tcPr>
          <w:p w14:paraId="73FC45B0"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668" w:type="dxa"/>
          </w:tcPr>
          <w:p w14:paraId="300A73C3"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equivalente al uno por ciento (1%) del monto total a cancelarse en el mes que corresponda la aplicación de la sanción; esta multa será deducida del pago mensual respectivo.</w:t>
            </w:r>
          </w:p>
        </w:tc>
      </w:tr>
      <w:tr w:rsidR="00AF109C" w:rsidRPr="00AF109C" w14:paraId="6E43CCB5" w14:textId="77777777" w:rsidTr="00AF109C">
        <w:trPr>
          <w:trHeight w:val="469"/>
          <w:jc w:val="center"/>
        </w:trPr>
        <w:tc>
          <w:tcPr>
            <w:tcW w:w="9640"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AF109C">
        <w:trPr>
          <w:trHeight w:val="5498"/>
          <w:jc w:val="center"/>
        </w:trPr>
        <w:tc>
          <w:tcPr>
            <w:tcW w:w="2972" w:type="dxa"/>
          </w:tcPr>
          <w:p w14:paraId="3A112D1F" w14:textId="77777777" w:rsidR="00AF109C" w:rsidRPr="00AF109C" w:rsidRDefault="00AF109C" w:rsidP="001A2055">
            <w:pPr>
              <w:pStyle w:val="Sinespaciado"/>
              <w:numPr>
                <w:ilvl w:val="0"/>
                <w:numId w:val="3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668" w:type="dxa"/>
          </w:tcPr>
          <w:p w14:paraId="3FFCD15C" w14:textId="77777777" w:rsidR="00AF109C" w:rsidRPr="00AF109C" w:rsidRDefault="00AF109C" w:rsidP="001A2055">
            <w:pPr>
              <w:pStyle w:val="Prrafodelista"/>
              <w:widowControl w:val="0"/>
              <w:numPr>
                <w:ilvl w:val="1"/>
                <w:numId w:val="3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INSPECCIÓN PREVIA</w:t>
            </w:r>
          </w:p>
          <w:p w14:paraId="60F87AC1"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78A3121" w14:textId="77777777" w:rsidR="00AF109C" w:rsidRPr="00AF109C" w:rsidRDefault="00AF109C" w:rsidP="001A2055">
            <w:pPr>
              <w:pStyle w:val="Prrafodelista"/>
              <w:widowControl w:val="0"/>
              <w:numPr>
                <w:ilvl w:val="1"/>
                <w:numId w:val="3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rsidP="001A2055">
            <w:pPr>
              <w:pStyle w:val="Prrafodelista"/>
              <w:widowControl w:val="0"/>
              <w:numPr>
                <w:ilvl w:val="1"/>
                <w:numId w:val="3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77777777"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AF109C" w:rsidRPr="00AF109C" w14:paraId="69FE2838" w14:textId="77777777" w:rsidTr="00AF109C">
        <w:trPr>
          <w:jc w:val="center"/>
        </w:trPr>
        <w:tc>
          <w:tcPr>
            <w:tcW w:w="2972" w:type="dxa"/>
          </w:tcPr>
          <w:p w14:paraId="1C03B073" w14:textId="77777777" w:rsidR="00AF109C" w:rsidRPr="00AF109C" w:rsidRDefault="00AF109C" w:rsidP="001A2055">
            <w:pPr>
              <w:pStyle w:val="Sinespaciado"/>
              <w:numPr>
                <w:ilvl w:val="0"/>
                <w:numId w:val="3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668"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w:t>
            </w:r>
            <w:r w:rsidRPr="00AF109C">
              <w:rPr>
                <w:rFonts w:asciiTheme="minorHAnsi" w:hAnsiTheme="minorHAnsi" w:cstheme="minorHAnsi"/>
              </w:rPr>
              <w:lastRenderedPageBreak/>
              <w:t xml:space="preserve">legal 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715DAB0E" w14:textId="1EC2F3CA" w:rsidR="001A2055" w:rsidRPr="00626A18" w:rsidRDefault="00AF109C" w:rsidP="00626A18">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rsidP="001A2055">
            <w:pPr>
              <w:pStyle w:val="Prrafodelista"/>
              <w:numPr>
                <w:ilvl w:val="0"/>
                <w:numId w:val="3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los documentos originales o fotocopias legalizadas presentadas en fotocopia en su propuesta.</w:t>
            </w:r>
          </w:p>
          <w:p w14:paraId="0A42B824"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rsidP="001A2055">
            <w:pPr>
              <w:pStyle w:val="Prrafodelista"/>
              <w:widowControl w:val="0"/>
              <w:numPr>
                <w:ilvl w:val="0"/>
                <w:numId w:val="3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AF109C">
        <w:trPr>
          <w:jc w:val="center"/>
        </w:trPr>
        <w:tc>
          <w:tcPr>
            <w:tcW w:w="2972" w:type="dxa"/>
          </w:tcPr>
          <w:p w14:paraId="5659CFC6" w14:textId="77777777"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668" w:type="dxa"/>
          </w:tcPr>
          <w:p w14:paraId="4E84BA31" w14:textId="77777777" w:rsidR="00AF109C" w:rsidRPr="00AF109C" w:rsidRDefault="00AF109C" w:rsidP="00C61B87">
            <w:pPr>
              <w:pStyle w:val="Sinespaciado"/>
              <w:spacing w:before="120" w:after="60"/>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w:t>
            </w:r>
            <w:r w:rsidRPr="00AF109C">
              <w:rPr>
                <w:rFonts w:asciiTheme="minorHAnsi" w:hAnsiTheme="minorHAnsi" w:cstheme="minorHAnsi"/>
              </w:rPr>
              <w:lastRenderedPageBreak/>
              <w:t xml:space="preserve">renovación de garantías, si éstas fueron solicitadas, para lo que se considerará lo siguiente: </w:t>
            </w:r>
          </w:p>
          <w:p w14:paraId="5BA7EC79" w14:textId="77777777" w:rsidR="00AF109C" w:rsidRPr="00AF109C" w:rsidRDefault="00AF109C" w:rsidP="001A2055">
            <w:pPr>
              <w:pStyle w:val="Sinespaciado"/>
              <w:numPr>
                <w:ilvl w:val="0"/>
                <w:numId w:val="3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El proponente que rehúse aceptar la solicitud, será excluido del proceso, no siendo sujeto de ejecución de la Garantía de Seriedad de Propuesta, si ésta hubiera solicitado.</w:t>
            </w:r>
          </w:p>
          <w:p w14:paraId="5427B34D" w14:textId="77777777" w:rsidR="00AF109C" w:rsidRPr="00AF109C" w:rsidRDefault="00AF109C" w:rsidP="001A2055">
            <w:pPr>
              <w:pStyle w:val="Sinespaciado"/>
              <w:numPr>
                <w:ilvl w:val="0"/>
                <w:numId w:val="3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Los proponentes que accedan a la prórroga, no podrán modificar su propuesta.</w:t>
            </w:r>
          </w:p>
          <w:p w14:paraId="1216668B" w14:textId="77777777" w:rsidR="00AF109C" w:rsidRPr="00AF109C" w:rsidRDefault="00AF109C" w:rsidP="001A2055">
            <w:pPr>
              <w:pStyle w:val="Sinespaciado"/>
              <w:numPr>
                <w:ilvl w:val="0"/>
                <w:numId w:val="3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AF109C">
        <w:trPr>
          <w:jc w:val="center"/>
        </w:trPr>
        <w:tc>
          <w:tcPr>
            <w:tcW w:w="2972" w:type="dxa"/>
          </w:tcPr>
          <w:p w14:paraId="49CC666B" w14:textId="77777777"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lastRenderedPageBreak/>
              <w:t>PRESENTACIÓN DE PROPUESTAS</w:t>
            </w:r>
          </w:p>
        </w:tc>
        <w:tc>
          <w:tcPr>
            <w:tcW w:w="6668"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AF109C">
        <w:trPr>
          <w:jc w:val="center"/>
        </w:trPr>
        <w:tc>
          <w:tcPr>
            <w:tcW w:w="2972" w:type="dxa"/>
          </w:tcPr>
          <w:p w14:paraId="166B595D" w14:textId="61E529C1"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t>RECEPCIÓN DE OFERTA</w:t>
            </w:r>
          </w:p>
        </w:tc>
        <w:tc>
          <w:tcPr>
            <w:tcW w:w="6668"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2DC9E429"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9B1853">
                                    <w:rPr>
                                      <w:rFonts w:ascii="Arial Narrow" w:hAnsi="Arial Narrow" w:cs="Arial"/>
                                      <w:b/>
                                      <w:bCs/>
                                      <w:sz w:val="12"/>
                                      <w:szCs w:val="12"/>
                                      <w:lang w:val="pt-BR"/>
                                    </w:rPr>
                                    <w:t>5</w:t>
                                  </w:r>
                                  <w:r w:rsidRPr="003D3DE0">
                                    <w:rPr>
                                      <w:rFonts w:ascii="Arial Narrow" w:hAnsi="Arial Narrow" w:cs="Arial"/>
                                      <w:b/>
                                      <w:bCs/>
                                      <w:sz w:val="12"/>
                                      <w:szCs w:val="12"/>
                                      <w:lang w:val="pt-BR"/>
                                    </w:rPr>
                                    <w:t>-2026</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7570CE90"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9B1853">
                                    <w:rPr>
                                      <w:rFonts w:ascii="Arial Narrow" w:hAnsi="Arial Narrow" w:cs="Arial"/>
                                      <w:b/>
                                      <w:sz w:val="12"/>
                                      <w:szCs w:val="12"/>
                                    </w:rPr>
                                    <w:t>7</w:t>
                                  </w:r>
                                  <w:r w:rsidRPr="003D3DE0">
                                    <w:rPr>
                                      <w:rFonts w:ascii="Arial Narrow" w:hAnsi="Arial Narrow" w:cs="Arial"/>
                                      <w:b/>
                                      <w:sz w:val="12"/>
                                      <w:szCs w:val="12"/>
                                    </w:rPr>
                                    <w:t xml:space="preserve"> de </w:t>
                                  </w:r>
                                  <w:r w:rsidR="00AD3599">
                                    <w:rPr>
                                      <w:rFonts w:ascii="Arial Narrow" w:hAnsi="Arial Narrow" w:cs="Arial"/>
                                      <w:b/>
                                      <w:sz w:val="12"/>
                                      <w:szCs w:val="12"/>
                                    </w:rPr>
                                    <w:t>julio</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2DC9E429"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9B1853">
                              <w:rPr>
                                <w:rFonts w:ascii="Arial Narrow" w:hAnsi="Arial Narrow" w:cs="Arial"/>
                                <w:b/>
                                <w:bCs/>
                                <w:sz w:val="12"/>
                                <w:szCs w:val="12"/>
                                <w:lang w:val="pt-BR"/>
                              </w:rPr>
                              <w:t>5</w:t>
                            </w:r>
                            <w:r w:rsidRPr="003D3DE0">
                              <w:rPr>
                                <w:rFonts w:ascii="Arial Narrow" w:hAnsi="Arial Narrow" w:cs="Arial"/>
                                <w:b/>
                                <w:bCs/>
                                <w:sz w:val="12"/>
                                <w:szCs w:val="12"/>
                                <w:lang w:val="pt-BR"/>
                              </w:rPr>
                              <w:t>-2026</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7570CE90"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9B1853">
                              <w:rPr>
                                <w:rFonts w:ascii="Arial Narrow" w:hAnsi="Arial Narrow" w:cs="Arial"/>
                                <w:b/>
                                <w:sz w:val="12"/>
                                <w:szCs w:val="12"/>
                              </w:rPr>
                              <w:t>7</w:t>
                            </w:r>
                            <w:r w:rsidRPr="003D3DE0">
                              <w:rPr>
                                <w:rFonts w:ascii="Arial Narrow" w:hAnsi="Arial Narrow" w:cs="Arial"/>
                                <w:b/>
                                <w:sz w:val="12"/>
                                <w:szCs w:val="12"/>
                              </w:rPr>
                              <w:t xml:space="preserve"> de </w:t>
                            </w:r>
                            <w:r w:rsidR="00AD3599">
                              <w:rPr>
                                <w:rFonts w:ascii="Arial Narrow" w:hAnsi="Arial Narrow" w:cs="Arial"/>
                                <w:b/>
                                <w:sz w:val="12"/>
                                <w:szCs w:val="12"/>
                              </w:rPr>
                              <w:t>julio</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lastRenderedPageBreak/>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AF109C">
        <w:trPr>
          <w:trHeight w:val="565"/>
          <w:jc w:val="center"/>
        </w:trPr>
        <w:tc>
          <w:tcPr>
            <w:tcW w:w="2972" w:type="dxa"/>
          </w:tcPr>
          <w:p w14:paraId="33B5E4A5" w14:textId="77777777"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lastRenderedPageBreak/>
              <w:t>RECHAZO DE OFERTAS</w:t>
            </w:r>
          </w:p>
        </w:tc>
        <w:tc>
          <w:tcPr>
            <w:tcW w:w="6668"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AF109C">
        <w:trPr>
          <w:trHeight w:val="852"/>
          <w:jc w:val="center"/>
        </w:trPr>
        <w:tc>
          <w:tcPr>
            <w:tcW w:w="2972" w:type="dxa"/>
          </w:tcPr>
          <w:p w14:paraId="3E96A540" w14:textId="77777777"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668"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AF109C">
        <w:trPr>
          <w:trHeight w:val="852"/>
          <w:jc w:val="center"/>
        </w:trPr>
        <w:tc>
          <w:tcPr>
            <w:tcW w:w="2972" w:type="dxa"/>
          </w:tcPr>
          <w:p w14:paraId="3C140A4D" w14:textId="77777777"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t xml:space="preserve"> ERRORES NO SUBSANABLES</w:t>
            </w:r>
          </w:p>
        </w:tc>
        <w:tc>
          <w:tcPr>
            <w:tcW w:w="6668"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rsidP="001A2055">
            <w:pPr>
              <w:pStyle w:val="Sinespaciado"/>
              <w:numPr>
                <w:ilvl w:val="0"/>
                <w:numId w:val="3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AF109C">
        <w:trPr>
          <w:trHeight w:val="567"/>
          <w:jc w:val="center"/>
        </w:trPr>
        <w:tc>
          <w:tcPr>
            <w:tcW w:w="2972" w:type="dxa"/>
          </w:tcPr>
          <w:p w14:paraId="16EFEDBE" w14:textId="77777777"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lastRenderedPageBreak/>
              <w:t xml:space="preserve"> ERRORES SUBSANABLES</w:t>
            </w:r>
          </w:p>
        </w:tc>
        <w:tc>
          <w:tcPr>
            <w:tcW w:w="6668" w:type="dxa"/>
          </w:tcPr>
          <w:p w14:paraId="0D804F8B" w14:textId="77777777" w:rsidR="00AF109C" w:rsidRPr="00AF109C" w:rsidRDefault="00AF109C" w:rsidP="001A2055">
            <w:pPr>
              <w:pStyle w:val="Sinespaciado"/>
              <w:numPr>
                <w:ilvl w:val="0"/>
                <w:numId w:val="3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rsidP="001A2055">
            <w:pPr>
              <w:pStyle w:val="Sinespaciado"/>
              <w:numPr>
                <w:ilvl w:val="0"/>
                <w:numId w:val="3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rsidP="001A2055">
            <w:pPr>
              <w:pStyle w:val="Sinespaciado"/>
              <w:numPr>
                <w:ilvl w:val="0"/>
                <w:numId w:val="3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la propuesta no presente aquellas condiciones o requisitos que no estén claramente señalados en el presente PC.</w:t>
            </w:r>
          </w:p>
          <w:p w14:paraId="526C9245" w14:textId="77777777" w:rsidR="00AF109C" w:rsidRPr="00AF109C" w:rsidRDefault="00AF109C" w:rsidP="001A2055">
            <w:pPr>
              <w:pStyle w:val="Sinespaciado"/>
              <w:numPr>
                <w:ilvl w:val="0"/>
                <w:numId w:val="3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Los criterios señalados precedentemente no son limitativos, pudiendo la Comisión de Calificación considerar otros criterios de </w:t>
            </w:r>
            <w:proofErr w:type="spellStart"/>
            <w:r w:rsidRPr="00AF109C">
              <w:rPr>
                <w:rFonts w:asciiTheme="minorHAnsi" w:hAnsiTheme="minorHAnsi" w:cstheme="minorHAnsi"/>
              </w:rPr>
              <w:t>subsanabilidad</w:t>
            </w:r>
            <w:proofErr w:type="spellEnd"/>
            <w:r w:rsidRPr="00AF109C">
              <w:rPr>
                <w:rFonts w:asciiTheme="minorHAnsi" w:hAnsiTheme="minorHAnsi" w:cstheme="minorHAnsi"/>
              </w:rPr>
              <w:t>.</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t>Estos criterios podrán aplicarse también en la etapa de verificación de documentos para la formalización de la contratación.</w:t>
            </w:r>
          </w:p>
        </w:tc>
      </w:tr>
      <w:tr w:rsidR="00AF109C" w:rsidRPr="00AF109C" w14:paraId="39D912B3" w14:textId="77777777" w:rsidTr="00AF109C">
        <w:trPr>
          <w:trHeight w:val="567"/>
          <w:jc w:val="center"/>
        </w:trPr>
        <w:tc>
          <w:tcPr>
            <w:tcW w:w="2972" w:type="dxa"/>
          </w:tcPr>
          <w:p w14:paraId="50E195BA" w14:textId="665C1BF2"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t>INHABILITACIÓN DE LAS PROPUESTAS</w:t>
            </w:r>
          </w:p>
        </w:tc>
        <w:tc>
          <w:tcPr>
            <w:tcW w:w="6668"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2B8FA063"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3AB7A9F1"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lastRenderedPageBreak/>
              <w:t>Si el proponente, a solicitud de la CSBP, no renueva la Boleta Bancaria de Seriedad de Propuesta.</w:t>
            </w:r>
          </w:p>
          <w:p w14:paraId="09CD36E6"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20BFD8C5" w:rsidR="00AF109C" w:rsidRPr="00AF109C" w:rsidRDefault="00AF109C" w:rsidP="003D3DE0">
            <w:pPr>
              <w:pStyle w:val="Sinespaciado"/>
              <w:tabs>
                <w:tab w:val="left" w:pos="312"/>
              </w:tabs>
              <w:spacing w:before="120"/>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r w:rsidR="003D3DE0" w:rsidRPr="003D3DE0" w14:paraId="122B1C43" w14:textId="77777777" w:rsidTr="003D3DE0">
        <w:trPr>
          <w:trHeight w:val="522"/>
          <w:jc w:val="center"/>
        </w:trPr>
        <w:tc>
          <w:tcPr>
            <w:tcW w:w="9640"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lastRenderedPageBreak/>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3D3DE0" w:rsidRPr="003D3DE0" w14:paraId="4D4D0889" w14:textId="77777777" w:rsidTr="00AD3599">
        <w:trPr>
          <w:trHeight w:val="926"/>
          <w:jc w:val="center"/>
        </w:trPr>
        <w:tc>
          <w:tcPr>
            <w:tcW w:w="2972" w:type="dxa"/>
            <w:tcBorders>
              <w:bottom w:val="single" w:sz="8" w:space="0" w:color="FFFFFF" w:themeColor="background1"/>
            </w:tcBorders>
          </w:tcPr>
          <w:p w14:paraId="1AE7EB3E"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 xml:space="preserve">SISTEMA DE EVALUACIÓN Y ADJUDICACIÓN </w:t>
            </w:r>
          </w:p>
        </w:tc>
        <w:tc>
          <w:tcPr>
            <w:tcW w:w="6668" w:type="dxa"/>
            <w:tcBorders>
              <w:bottom w:val="single" w:sz="8" w:space="0" w:color="FFFFFF" w:themeColor="background1"/>
            </w:tcBorders>
          </w:tcPr>
          <w:p w14:paraId="4E386624"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616552CC" w:rsidR="003D3DE0" w:rsidRPr="003D3DE0" w:rsidRDefault="003D3DE0" w:rsidP="00C61B87">
            <w:pPr>
              <w:pStyle w:val="Sinespaciado"/>
              <w:tabs>
                <w:tab w:val="left" w:pos="558"/>
              </w:tabs>
              <w:spacing w:after="120"/>
              <w:rPr>
                <w:rFonts w:asciiTheme="minorHAnsi" w:hAnsiTheme="minorHAnsi" w:cstheme="minorHAnsi"/>
                <w:b/>
                <w:bCs/>
              </w:rPr>
            </w:pPr>
            <w:r w:rsidRPr="003D3DE0">
              <w:rPr>
                <w:rFonts w:asciiTheme="minorHAnsi" w:hAnsiTheme="minorHAnsi" w:cstheme="minorHAnsi"/>
                <w:b/>
                <w:bCs/>
              </w:rPr>
              <w:t xml:space="preserve">MENOR </w:t>
            </w:r>
            <w:r w:rsidR="00AD3599">
              <w:rPr>
                <w:rFonts w:asciiTheme="minorHAnsi" w:hAnsiTheme="minorHAnsi" w:cstheme="minorHAnsi"/>
                <w:b/>
                <w:bCs/>
              </w:rPr>
              <w:t>PRECIO</w:t>
            </w:r>
          </w:p>
        </w:tc>
      </w:tr>
      <w:tr w:rsidR="003D3DE0" w:rsidRPr="003D3DE0" w14:paraId="1BCA7567" w14:textId="77777777" w:rsidTr="00AD3599">
        <w:trPr>
          <w:trHeight w:val="926"/>
          <w:jc w:val="center"/>
        </w:trPr>
        <w:tc>
          <w:tcPr>
            <w:tcW w:w="2972" w:type="dxa"/>
            <w:tcBorders>
              <w:top w:val="single" w:sz="8" w:space="0" w:color="FFFFFF" w:themeColor="background1"/>
              <w:bottom w:val="single" w:sz="4" w:space="0" w:color="auto"/>
            </w:tcBorders>
          </w:tcPr>
          <w:p w14:paraId="1F4D4557" w14:textId="77777777" w:rsidR="003D3DE0" w:rsidRPr="003D3DE0" w:rsidRDefault="003D3DE0" w:rsidP="00C61B87">
            <w:pPr>
              <w:pStyle w:val="Sinespaciado"/>
              <w:rPr>
                <w:rFonts w:asciiTheme="minorHAnsi" w:hAnsiTheme="minorHAnsi" w:cstheme="minorHAnsi"/>
                <w:b/>
              </w:rPr>
            </w:pPr>
          </w:p>
        </w:tc>
        <w:tc>
          <w:tcPr>
            <w:tcW w:w="6668" w:type="dxa"/>
            <w:tcBorders>
              <w:top w:val="single" w:sz="8" w:space="0" w:color="FFFFFF" w:themeColor="background1"/>
              <w:bottom w:val="single" w:sz="4" w:space="0" w:color="auto"/>
            </w:tcBorders>
          </w:tcPr>
          <w:p w14:paraId="7269DEB6" w14:textId="74FE24E9" w:rsidR="003D3DE0" w:rsidRPr="003D3DE0" w:rsidRDefault="003D3DE0" w:rsidP="001A2055">
            <w:pPr>
              <w:pStyle w:val="Prrafodelista"/>
              <w:widowControl w:val="0"/>
              <w:numPr>
                <w:ilvl w:val="1"/>
                <w:numId w:val="3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 xml:space="preserve">EVALUACIÓN (MENOR </w:t>
            </w:r>
            <w:r w:rsidR="00AD3599">
              <w:rPr>
                <w:rFonts w:asciiTheme="minorHAnsi" w:hAnsiTheme="minorHAnsi" w:cstheme="minorHAnsi"/>
                <w:b/>
                <w:bCs/>
              </w:rPr>
              <w:t>PRECIO</w:t>
            </w:r>
            <w:r w:rsidRPr="003D3DE0">
              <w:rPr>
                <w:rFonts w:asciiTheme="minorHAnsi" w:hAnsiTheme="minorHAnsi" w:cstheme="minorHAnsi"/>
                <w:b/>
                <w:bCs/>
              </w:rPr>
              <w:t>)</w:t>
            </w:r>
          </w:p>
          <w:p w14:paraId="6291F097"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En sesión permanente y reservada la Comisión de Calificación procederá a evaluar las propuestas presentadas. </w:t>
            </w:r>
          </w:p>
          <w:p w14:paraId="13C7B018" w14:textId="6C424CB0"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Inicialmente, identificarán el Formulario Nº</w:t>
            </w:r>
            <w:r w:rsidR="00AD3599">
              <w:rPr>
                <w:rFonts w:asciiTheme="minorHAnsi" w:hAnsiTheme="minorHAnsi" w:cstheme="minorHAnsi"/>
              </w:rPr>
              <w:t>4</w:t>
            </w:r>
            <w:r w:rsidRPr="003D3DE0">
              <w:rPr>
                <w:rFonts w:asciiTheme="minorHAnsi" w:hAnsiTheme="minorHAnsi" w:cstheme="minorHAnsi"/>
              </w:rPr>
              <w:t xml:space="preserve"> de Propuesta Económica, procediendo a verificar las operaciones aritméticas y los datos presentados en este formulario considerando lo siguiente:</w:t>
            </w:r>
          </w:p>
          <w:p w14:paraId="6EBB3706" w14:textId="6428077C" w:rsidR="003D3DE0" w:rsidRPr="003D3DE0" w:rsidRDefault="003D3DE0" w:rsidP="001A2055">
            <w:pPr>
              <w:pStyle w:val="Prrafodelista"/>
              <w:widowControl w:val="0"/>
              <w:numPr>
                <w:ilvl w:val="0"/>
                <w:numId w:val="42"/>
              </w:numPr>
              <w:spacing w:before="120" w:after="60"/>
              <w:jc w:val="both"/>
              <w:rPr>
                <w:rFonts w:asciiTheme="minorHAnsi" w:hAnsiTheme="minorHAnsi" w:cstheme="minorHAnsi"/>
              </w:rPr>
            </w:pPr>
            <w:r w:rsidRPr="003D3DE0">
              <w:rPr>
                <w:rFonts w:asciiTheme="minorHAnsi" w:hAnsiTheme="minorHAnsi" w:cstheme="minorHAnsi"/>
              </w:rPr>
              <w:t xml:space="preserve">Cuando exista diferencia entre el precio unitario señalado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w:t>
            </w:r>
            <w:r w:rsidR="00AD3599">
              <w:rPr>
                <w:rFonts w:asciiTheme="minorHAnsi" w:hAnsiTheme="minorHAnsi" w:cstheme="minorHAnsi"/>
              </w:rPr>
              <w:t>4</w:t>
            </w:r>
            <w:r w:rsidRPr="003D3DE0">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w:t>
            </w:r>
            <w:r w:rsidR="00AD3599">
              <w:rPr>
                <w:rFonts w:asciiTheme="minorHAnsi" w:hAnsiTheme="minorHAnsi" w:cstheme="minorHAnsi"/>
              </w:rPr>
              <w:t>4</w:t>
            </w:r>
            <w:r w:rsidRPr="003D3DE0">
              <w:rPr>
                <w:rFonts w:asciiTheme="minorHAnsi" w:hAnsiTheme="minorHAnsi" w:cstheme="minorHAnsi"/>
              </w:rPr>
              <w:t xml:space="preserve"> por la cantidad requerida en ese ítem.</w:t>
            </w:r>
          </w:p>
          <w:p w14:paraId="1F3AC4C3" w14:textId="77777777" w:rsidR="003D3DE0" w:rsidRPr="003D3DE0" w:rsidRDefault="003D3DE0" w:rsidP="00C61B87">
            <w:pPr>
              <w:pStyle w:val="Prrafodelista"/>
              <w:spacing w:after="60"/>
              <w:rPr>
                <w:rFonts w:asciiTheme="minorHAnsi" w:hAnsiTheme="minorHAnsi" w:cstheme="minorHAnsi"/>
              </w:rPr>
            </w:pPr>
            <w:r w:rsidRPr="003D3DE0">
              <w:rPr>
                <w:rFonts w:asciiTheme="minorHAnsi" w:hAnsiTheme="minorHAnsi" w:cstheme="minorHAnsi"/>
              </w:rPr>
              <w:t>El monto resultante, producto de la revisión económica, se denominará Monto Ajustado por Revisión Aritmética (MAPRA).</w:t>
            </w:r>
          </w:p>
          <w:p w14:paraId="2C9B2FC1" w14:textId="77777777" w:rsidR="003D3DE0" w:rsidRPr="003D3DE0" w:rsidRDefault="003D3DE0" w:rsidP="001A2055">
            <w:pPr>
              <w:pStyle w:val="Prrafodelista"/>
              <w:widowControl w:val="0"/>
              <w:numPr>
                <w:ilvl w:val="0"/>
                <w:numId w:val="42"/>
              </w:numPr>
              <w:spacing w:before="120" w:after="60"/>
              <w:jc w:val="both"/>
              <w:rPr>
                <w:rFonts w:asciiTheme="minorHAnsi" w:hAnsiTheme="minorHAnsi" w:cstheme="minorHAnsi"/>
              </w:rPr>
            </w:pPr>
            <w:r w:rsidRPr="003D3DE0">
              <w:rPr>
                <w:rFonts w:asciiTheme="minorHAnsi" w:hAnsiTheme="minorHAnsi" w:cstheme="minorHAnsi"/>
              </w:rPr>
              <w:t>Si producto de la revisión no se encuentran errores aritméticos, se continuará considerando dicho importe para la evaluación.</w:t>
            </w:r>
          </w:p>
          <w:p w14:paraId="5883BA75" w14:textId="77777777" w:rsidR="003D3DE0" w:rsidRPr="003D3DE0" w:rsidRDefault="003D3DE0" w:rsidP="001A2055">
            <w:pPr>
              <w:pStyle w:val="Prrafodelista"/>
              <w:widowControl w:val="0"/>
              <w:numPr>
                <w:ilvl w:val="0"/>
                <w:numId w:val="42"/>
              </w:numPr>
              <w:spacing w:before="120"/>
              <w:jc w:val="both"/>
              <w:rPr>
                <w:rFonts w:asciiTheme="minorHAnsi" w:hAnsiTheme="minorHAnsi" w:cstheme="minorHAnsi"/>
              </w:rPr>
            </w:pPr>
            <w:r w:rsidRPr="003D3DE0">
              <w:rPr>
                <w:rFonts w:asciiTheme="minorHAnsi" w:hAnsiTheme="minorHAnsi" w:cstheme="minorHAnsi"/>
              </w:rPr>
              <w:t xml:space="preserve">Si existiera diferencia entre los precios unitarios en numeral y literal, prevalecerá el literal. </w:t>
            </w:r>
          </w:p>
          <w:p w14:paraId="5094EEF3" w14:textId="77777777"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C9FAEF3"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Cuando la adjudicación sea por ítems se ordenarán las propuestas en función al precio menor para cada ítem.</w:t>
            </w:r>
          </w:p>
          <w:p w14:paraId="150795D8" w14:textId="77777777"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5F0C32CB" w14:textId="77777777"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w:t>
            </w:r>
            <w:r w:rsidRPr="003D3DE0">
              <w:rPr>
                <w:rFonts w:asciiTheme="minorHAnsi" w:hAnsiTheme="minorHAnsi" w:cstheme="minorHAnsi"/>
              </w:rPr>
              <w:lastRenderedPageBreak/>
              <w:t>modificar el contenido de su propuesta.</w:t>
            </w:r>
          </w:p>
          <w:p w14:paraId="72057FD8" w14:textId="77777777" w:rsidR="003D3DE0" w:rsidRPr="003D3DE0" w:rsidRDefault="003D3DE0" w:rsidP="00C61B87">
            <w:pPr>
              <w:pStyle w:val="Prrafodelista"/>
              <w:tabs>
                <w:tab w:val="left" w:pos="339"/>
              </w:tabs>
              <w:spacing w:after="60"/>
              <w:ind w:left="339"/>
              <w:rPr>
                <w:rFonts w:asciiTheme="minorHAnsi" w:hAnsiTheme="minorHAnsi" w:cstheme="minorHAnsi"/>
              </w:rPr>
            </w:pPr>
            <w:proofErr w:type="spellStart"/>
            <w:r w:rsidRPr="003D3DE0">
              <w:rPr>
                <w:rFonts w:asciiTheme="minorHAnsi" w:hAnsiTheme="minorHAnsi" w:cstheme="minorHAnsi"/>
              </w:rPr>
              <w:t>Recepcionado</w:t>
            </w:r>
            <w:proofErr w:type="spellEnd"/>
            <w:r w:rsidRPr="003D3DE0">
              <w:rPr>
                <w:rFonts w:asciiTheme="minorHAnsi" w:hAnsiTheme="minorHAnsi" w:cstheme="minorHAnsi"/>
              </w:rPr>
              <w:t xml:space="preserve"> el documento o la aclaración requerida en el plazo establecido, continúa con la evaluación correspondiente.</w:t>
            </w:r>
          </w:p>
          <w:p w14:paraId="58066319" w14:textId="77777777" w:rsidR="003D3DE0" w:rsidRPr="003D3DE0" w:rsidRDefault="003D3DE0" w:rsidP="00C61B87">
            <w:pPr>
              <w:pStyle w:val="Prrafodelista"/>
              <w:tabs>
                <w:tab w:val="left" w:pos="339"/>
              </w:tabs>
              <w:spacing w:after="60"/>
              <w:ind w:left="339"/>
              <w:rPr>
                <w:rFonts w:asciiTheme="minorHAnsi" w:hAnsiTheme="minorHAnsi" w:cstheme="minorHAnsi"/>
              </w:rPr>
            </w:pPr>
            <w:r w:rsidRPr="003D3DE0">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814AA00"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D3DE0" w:rsidRPr="003D3DE0" w14:paraId="152A86C8" w14:textId="77777777" w:rsidTr="00AD3599">
        <w:trPr>
          <w:trHeight w:val="624"/>
          <w:jc w:val="center"/>
        </w:trPr>
        <w:tc>
          <w:tcPr>
            <w:tcW w:w="2972" w:type="dxa"/>
            <w:tcBorders>
              <w:top w:val="single" w:sz="4" w:space="0" w:color="auto"/>
              <w:bottom w:val="single" w:sz="4" w:space="0" w:color="auto"/>
            </w:tcBorders>
          </w:tcPr>
          <w:p w14:paraId="4106BB1F"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668" w:type="dxa"/>
            <w:tcBorders>
              <w:top w:val="single" w:sz="4" w:space="0" w:color="auto"/>
              <w:bottom w:val="single" w:sz="4" w:space="0" w:color="auto"/>
            </w:tcBorders>
          </w:tcPr>
          <w:p w14:paraId="3A4571C6" w14:textId="77777777" w:rsidR="003D3DE0" w:rsidRPr="003D3DE0" w:rsidRDefault="003D3DE0" w:rsidP="00C61B87">
            <w:pPr>
              <w:tabs>
                <w:tab w:val="left" w:pos="274"/>
                <w:tab w:val="left" w:pos="993"/>
              </w:tabs>
              <w:spacing w:after="120" w:line="276" w:lineRule="auto"/>
              <w:rPr>
                <w:rFonts w:asciiTheme="minorHAnsi" w:hAnsiTheme="minorHAnsi" w:cstheme="minorHAnsi"/>
              </w:rPr>
            </w:pPr>
            <w:r w:rsidRPr="003D3DE0">
              <w:rPr>
                <w:rFonts w:asciiTheme="minorHAnsi" w:hAnsiTheme="minorHAnsi" w:cstheme="minorHAnsi"/>
              </w:rPr>
              <w:t>El plazo del servicio será de un año, con posibilidad de renovación de acuerdo a lo señalado en las Especificaciones Técnicas.</w:t>
            </w:r>
          </w:p>
        </w:tc>
      </w:tr>
      <w:tr w:rsidR="003D3DE0" w:rsidRPr="003D3DE0" w14:paraId="17BCC97E" w14:textId="77777777" w:rsidTr="00AD3599">
        <w:trPr>
          <w:trHeight w:val="926"/>
          <w:jc w:val="center"/>
        </w:trPr>
        <w:tc>
          <w:tcPr>
            <w:tcW w:w="2972" w:type="dxa"/>
            <w:tcBorders>
              <w:top w:val="single" w:sz="4" w:space="0" w:color="auto"/>
            </w:tcBorders>
          </w:tcPr>
          <w:p w14:paraId="1B8175EF"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668"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AD3599">
        <w:trPr>
          <w:trHeight w:val="926"/>
          <w:jc w:val="center"/>
        </w:trPr>
        <w:tc>
          <w:tcPr>
            <w:tcW w:w="2972" w:type="dxa"/>
            <w:tcBorders>
              <w:top w:val="single" w:sz="4" w:space="0" w:color="auto"/>
            </w:tcBorders>
          </w:tcPr>
          <w:p w14:paraId="408AB05A"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668"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AD3599">
        <w:trPr>
          <w:trHeight w:val="926"/>
          <w:jc w:val="center"/>
        </w:trPr>
        <w:tc>
          <w:tcPr>
            <w:tcW w:w="2972" w:type="dxa"/>
            <w:tcBorders>
              <w:top w:val="single" w:sz="4" w:space="0" w:color="auto"/>
            </w:tcBorders>
          </w:tcPr>
          <w:p w14:paraId="6C4ADBA7"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668"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Evaluación Administrativa, técnica y económica .</w:t>
            </w:r>
          </w:p>
          <w:p w14:paraId="07987A70"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AD3599">
        <w:trPr>
          <w:trHeight w:val="926"/>
          <w:jc w:val="center"/>
        </w:trPr>
        <w:tc>
          <w:tcPr>
            <w:tcW w:w="2972" w:type="dxa"/>
            <w:tcBorders>
              <w:top w:val="single" w:sz="4" w:space="0" w:color="auto"/>
            </w:tcBorders>
          </w:tcPr>
          <w:p w14:paraId="361E53A3"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PRESENTACIÓN DE DOCUMENTOS PARA LA ADJUDICACIÓN</w:t>
            </w:r>
          </w:p>
        </w:tc>
        <w:tc>
          <w:tcPr>
            <w:tcW w:w="6668"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lastRenderedPageBreak/>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AD3599">
        <w:trPr>
          <w:trHeight w:val="926"/>
          <w:jc w:val="center"/>
        </w:trPr>
        <w:tc>
          <w:tcPr>
            <w:tcW w:w="2972" w:type="dxa"/>
            <w:tcBorders>
              <w:top w:val="single" w:sz="4" w:space="0" w:color="auto"/>
            </w:tcBorders>
          </w:tcPr>
          <w:p w14:paraId="1314A5AE"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lastRenderedPageBreak/>
              <w:t>DECLARATORIA DESIERTA</w:t>
            </w:r>
          </w:p>
        </w:tc>
        <w:tc>
          <w:tcPr>
            <w:tcW w:w="6668"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rsidP="001A2055">
            <w:pPr>
              <w:pStyle w:val="Prrafodelista"/>
              <w:widowControl w:val="0"/>
              <w:numPr>
                <w:ilvl w:val="0"/>
                <w:numId w:val="4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rsidP="001A2055">
            <w:pPr>
              <w:pStyle w:val="Prrafodelista"/>
              <w:widowControl w:val="0"/>
              <w:numPr>
                <w:ilvl w:val="0"/>
                <w:numId w:val="4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rsidP="001A2055">
            <w:pPr>
              <w:pStyle w:val="Prrafodelista"/>
              <w:widowControl w:val="0"/>
              <w:numPr>
                <w:ilvl w:val="0"/>
                <w:numId w:val="4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AD3599">
        <w:trPr>
          <w:trHeight w:val="744"/>
          <w:jc w:val="center"/>
        </w:trPr>
        <w:tc>
          <w:tcPr>
            <w:tcW w:w="2972" w:type="dxa"/>
          </w:tcPr>
          <w:p w14:paraId="0A92D3EB"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668"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F6490D0" w14:textId="6CC69CDB" w:rsidR="00A636B8" w:rsidRPr="00EC269E" w:rsidRDefault="00A636B8">
      <w:pPr>
        <w:rPr>
          <w:rFonts w:asciiTheme="minorHAnsi" w:hAnsiTheme="minorHAnsi" w:cstheme="minorHAnsi"/>
        </w:rPr>
      </w:pPr>
    </w:p>
    <w:p w14:paraId="09D0FBF7" w14:textId="328AB0FB" w:rsidR="00A636B8" w:rsidRPr="00EC269E" w:rsidRDefault="00A636B8">
      <w:pPr>
        <w:rPr>
          <w:rFonts w:asciiTheme="minorHAnsi" w:hAnsiTheme="minorHAnsi" w:cstheme="minorHAnsi"/>
        </w:rPr>
      </w:pPr>
    </w:p>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AD3599" w:rsidRPr="00EC269E" w14:paraId="07F792E1" w14:textId="77777777" w:rsidTr="005F51AE">
        <w:trPr>
          <w:trHeight w:val="545"/>
        </w:trPr>
        <w:tc>
          <w:tcPr>
            <w:tcW w:w="2689" w:type="dxa"/>
          </w:tcPr>
          <w:p w14:paraId="1EA3E2CA" w14:textId="6BCC1B10" w:rsidR="00AD3599" w:rsidRPr="00EC269E" w:rsidRDefault="00AD3599" w:rsidP="00AD3599">
            <w:pPr>
              <w:pStyle w:val="Sinespaciado"/>
              <w:numPr>
                <w:ilvl w:val="0"/>
                <w:numId w:val="32"/>
              </w:numPr>
              <w:ind w:left="306" w:hanging="306"/>
              <w:jc w:val="both"/>
              <w:rPr>
                <w:rFonts w:asciiTheme="minorHAnsi" w:hAnsiTheme="minorHAnsi" w:cstheme="minorHAnsi"/>
                <w:b/>
              </w:rPr>
            </w:pPr>
            <w:r>
              <w:rPr>
                <w:rFonts w:asciiTheme="minorHAnsi" w:hAnsiTheme="minorHAnsi" w:cstheme="minorHAnsi"/>
                <w:b/>
              </w:rPr>
              <w:t>GARANTIA A PRIMER REQUERIMIENTO DE CUMPLIMIENTO DE CONTRATO</w:t>
            </w:r>
          </w:p>
        </w:tc>
        <w:tc>
          <w:tcPr>
            <w:tcW w:w="7229" w:type="dxa"/>
          </w:tcPr>
          <w:p w14:paraId="1C3C6620" w14:textId="77777777" w:rsidR="00AD3599" w:rsidRPr="00880F2E" w:rsidRDefault="00AD3599" w:rsidP="00AD3599">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w:t>
            </w:r>
            <w:r>
              <w:rPr>
                <w:rFonts w:asciiTheme="minorHAnsi" w:hAnsiTheme="minorHAnsi" w:cs="Arial"/>
              </w:rPr>
              <w:t>5</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5426A441" w14:textId="77777777" w:rsidR="00AD3599" w:rsidRPr="00880F2E" w:rsidRDefault="00AD3599" w:rsidP="00AD3599">
            <w:pPr>
              <w:ind w:left="284"/>
              <w:jc w:val="both"/>
              <w:rPr>
                <w:rFonts w:asciiTheme="minorHAnsi" w:hAnsiTheme="minorHAnsi" w:cs="Arial"/>
              </w:rPr>
            </w:pPr>
          </w:p>
          <w:p w14:paraId="69782827" w14:textId="77777777" w:rsidR="00AD3599" w:rsidRPr="00880F2E" w:rsidRDefault="00AD3599" w:rsidP="00AD3599">
            <w:pPr>
              <w:jc w:val="both"/>
              <w:rPr>
                <w:rFonts w:asciiTheme="minorHAnsi" w:hAnsiTheme="minorHAnsi" w:cs="Arial"/>
              </w:rPr>
            </w:pPr>
            <w:r w:rsidRPr="00880F2E">
              <w:rPr>
                <w:rFonts w:asciiTheme="minorHAnsi" w:hAnsiTheme="minorHAnsi" w:cs="Arial"/>
              </w:rPr>
              <w:t>Esta garantía será devuelta, cumplido el plazo de validez de la misma (36</w:t>
            </w:r>
            <w:r>
              <w:rPr>
                <w:rFonts w:asciiTheme="minorHAnsi" w:hAnsiTheme="minorHAnsi" w:cs="Arial"/>
              </w:rPr>
              <w:t>5</w:t>
            </w:r>
            <w:r w:rsidRPr="00880F2E">
              <w:rPr>
                <w:rFonts w:asciiTheme="minorHAnsi" w:hAnsiTheme="minorHAnsi" w:cs="Arial"/>
              </w:rPr>
              <w:t xml:space="preserve"> días calendario), existiendo conformidad de la Unidad Solicitante.</w:t>
            </w:r>
          </w:p>
          <w:p w14:paraId="41A95881" w14:textId="77777777" w:rsidR="00AD3599" w:rsidRPr="00880F2E" w:rsidRDefault="00AD3599" w:rsidP="00AD3599">
            <w:pPr>
              <w:ind w:left="284"/>
              <w:jc w:val="both"/>
              <w:rPr>
                <w:rFonts w:asciiTheme="minorHAnsi" w:hAnsiTheme="minorHAnsi" w:cs="Arial"/>
              </w:rPr>
            </w:pPr>
          </w:p>
          <w:p w14:paraId="104025D2" w14:textId="18B51BC4" w:rsidR="00AD3599" w:rsidRPr="00EC269E" w:rsidRDefault="00AD3599" w:rsidP="00AD3599">
            <w:pPr>
              <w:jc w:val="both"/>
              <w:rPr>
                <w:rFonts w:asciiTheme="minorHAnsi" w:hAnsiTheme="minorHAnsi" w:cstheme="minorHAnsi"/>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F51AE" w:rsidRPr="00EC269E" w14:paraId="0884740D" w14:textId="77777777" w:rsidTr="005F51AE">
        <w:trPr>
          <w:trHeight w:val="545"/>
        </w:trPr>
        <w:tc>
          <w:tcPr>
            <w:tcW w:w="2689" w:type="dxa"/>
          </w:tcPr>
          <w:p w14:paraId="3A38E854" w14:textId="2AAC0ABC"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AD3599">
              <w:rPr>
                <w:rFonts w:asciiTheme="minorHAnsi" w:hAnsiTheme="minorHAnsi" w:cstheme="minorHAnsi"/>
                <w:b/>
              </w:rPr>
              <w:t>4</w:t>
            </w:r>
            <w:r w:rsidRPr="00EC269E">
              <w:rPr>
                <w:rFonts w:asciiTheme="minorHAnsi" w:hAnsiTheme="minorHAnsi" w:cstheme="minorHAnsi"/>
                <w:b/>
              </w:rPr>
              <w:t>.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0802F308"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AD3599">
              <w:rPr>
                <w:rFonts w:asciiTheme="minorHAnsi" w:hAnsiTheme="minorHAnsi" w:cstheme="minorHAnsi"/>
                <w:b/>
              </w:rPr>
              <w:t>5</w:t>
            </w:r>
            <w:r w:rsidRPr="00EC269E">
              <w:rPr>
                <w:rFonts w:asciiTheme="minorHAnsi" w:hAnsiTheme="minorHAnsi" w:cstheme="minorHAnsi"/>
                <w:b/>
              </w:rPr>
              <w:t>.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44B0528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AD3599">
              <w:rPr>
                <w:rFonts w:asciiTheme="minorHAnsi" w:hAnsiTheme="minorHAnsi" w:cstheme="minorHAnsi"/>
                <w:b/>
              </w:rPr>
              <w:t>6</w:t>
            </w:r>
            <w:r w:rsidRPr="00EC269E">
              <w:rPr>
                <w:rFonts w:asciiTheme="minorHAnsi" w:hAnsiTheme="minorHAnsi" w:cstheme="minorHAnsi"/>
                <w:b/>
              </w:rPr>
              <w:t>.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5"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00A16852" w14:textId="77777777" w:rsidR="00424CA9" w:rsidRDefault="00424CA9" w:rsidP="00113C70">
      <w:pPr>
        <w:jc w:val="center"/>
        <w:rPr>
          <w:rFonts w:asciiTheme="minorHAnsi" w:hAnsiTheme="minorHAnsi" w:cstheme="minorHAnsi"/>
          <w:b/>
          <w:bCs/>
          <w:color w:val="002060"/>
          <w:sz w:val="180"/>
          <w:szCs w:val="180"/>
        </w:rPr>
      </w:pPr>
    </w:p>
    <w:p w14:paraId="413A711A" w14:textId="77777777" w:rsidR="00A63AE2" w:rsidRDefault="00A63AE2"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511F2EB4" w14:textId="77777777" w:rsidR="00A63AE2" w:rsidRDefault="00A63AE2">
      <w:pPr>
        <w:spacing w:after="160" w:line="259" w:lineRule="auto"/>
        <w:rPr>
          <w:rFonts w:asciiTheme="minorHAnsi" w:hAnsiTheme="minorHAnsi" w:cstheme="minorHAnsi"/>
          <w:b/>
          <w:sz w:val="22"/>
          <w:szCs w:val="22"/>
        </w:rPr>
      </w:pPr>
    </w:p>
    <w:p w14:paraId="6A7E6C09" w14:textId="77777777" w:rsidR="00A63AE2" w:rsidRDefault="00A63AE2">
      <w:pPr>
        <w:spacing w:after="160" w:line="259" w:lineRule="auto"/>
        <w:rPr>
          <w:rFonts w:asciiTheme="minorHAnsi" w:hAnsiTheme="minorHAnsi" w:cstheme="minorHAnsi"/>
          <w:b/>
          <w:sz w:val="22"/>
          <w:szCs w:val="22"/>
        </w:rPr>
      </w:pPr>
    </w:p>
    <w:p w14:paraId="13570500" w14:textId="77777777" w:rsidR="00A63AE2" w:rsidRDefault="00A63AE2">
      <w:pPr>
        <w:spacing w:after="160" w:line="259" w:lineRule="auto"/>
        <w:rPr>
          <w:rFonts w:asciiTheme="minorHAnsi" w:hAnsiTheme="minorHAnsi" w:cstheme="minorHAnsi"/>
          <w:b/>
          <w:sz w:val="22"/>
          <w:szCs w:val="22"/>
        </w:rPr>
      </w:pPr>
    </w:p>
    <w:p w14:paraId="7B438320" w14:textId="77777777" w:rsidR="00A63AE2" w:rsidRPr="00EC269E" w:rsidRDefault="00A63AE2">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433B770B" w14:textId="77777777" w:rsidTr="007D4EE4">
        <w:trPr>
          <w:trHeight w:val="501"/>
        </w:trPr>
        <w:tc>
          <w:tcPr>
            <w:tcW w:w="2972" w:type="dxa"/>
            <w:vAlign w:val="center"/>
          </w:tcPr>
          <w:p w14:paraId="1B700CFF" w14:textId="5191F439"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3</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20638E73"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4</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2FCD4091" w14:textId="3A4F2EE6" w:rsidR="009472EF" w:rsidRPr="00EC269E" w:rsidRDefault="00113C70" w:rsidP="00AF2354">
      <w:pPr>
        <w:jc w:val="right"/>
        <w:rPr>
          <w:rFonts w:asciiTheme="minorHAnsi" w:hAnsiTheme="minorHAnsi" w:cstheme="minorHAnsi"/>
          <w:b/>
          <w:bCs/>
          <w:u w:val="single"/>
        </w:rPr>
      </w:pPr>
      <w:r w:rsidRPr="00EC269E">
        <w:rPr>
          <w:rFonts w:asciiTheme="minorHAnsi" w:hAnsiTheme="minorHAnsi" w:cstheme="minorHAnsi"/>
          <w:b/>
          <w:bCs/>
        </w:rPr>
        <w:t xml:space="preserve">Ref.:  </w:t>
      </w:r>
      <w:r w:rsidR="009B1853">
        <w:rPr>
          <w:rFonts w:asciiTheme="minorHAnsi" w:hAnsiTheme="minorHAnsi" w:cstheme="minorHAnsi"/>
          <w:b/>
          <w:bCs/>
        </w:rPr>
        <w:t>ON</w:t>
      </w:r>
      <w:r w:rsidR="00207022" w:rsidRPr="00AD3599">
        <w:rPr>
          <w:rFonts w:asciiTheme="minorHAnsi" w:hAnsiTheme="minorHAnsi" w:cstheme="minorHAnsi"/>
          <w:b/>
          <w:bCs/>
          <w:u w:val="single"/>
        </w:rPr>
        <w:t>-</w:t>
      </w:r>
      <w:r w:rsidR="00AF2354" w:rsidRPr="00AD3599">
        <w:rPr>
          <w:rFonts w:asciiTheme="minorHAnsi" w:hAnsiTheme="minorHAnsi" w:cstheme="minorHAnsi"/>
          <w:b/>
          <w:bCs/>
          <w:u w:val="single"/>
        </w:rPr>
        <w:t>IP-00</w:t>
      </w:r>
      <w:r w:rsidR="009B1853">
        <w:rPr>
          <w:rFonts w:asciiTheme="minorHAnsi" w:hAnsiTheme="minorHAnsi" w:cstheme="minorHAnsi"/>
          <w:b/>
          <w:bCs/>
          <w:u w:val="single"/>
        </w:rPr>
        <w:t>5</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9B1853" w:rsidRPr="009B1853">
        <w:rPr>
          <w:rFonts w:asciiTheme="minorHAnsi" w:hAnsiTheme="minorHAnsi" w:cstheme="minorHAnsi"/>
          <w:b/>
          <w:bCs/>
          <w:u w:val="single"/>
        </w:rPr>
        <w:t>COMPRA DE GENERADOR DE ENERGIA (GRUPO ELECTRÓGENO) PARA EL DATA CENTER DE LA OFICINA NACIONAL</w:t>
      </w:r>
      <w:r w:rsidR="009B1853">
        <w:rPr>
          <w:rFonts w:asciiTheme="minorHAnsi" w:hAnsiTheme="minorHAnsi" w:cstheme="minorHAnsi"/>
          <w:b/>
          <w:bCs/>
          <w:u w:val="single"/>
        </w:rPr>
        <w:t xml:space="preserve"> - </w:t>
      </w:r>
      <w:r w:rsidR="009472EF"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009472EF"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1A2055">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1A2055">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6CA8B7F1" w14:textId="4B2B7A4D" w:rsidR="009A28AA" w:rsidRDefault="009A28AA" w:rsidP="00AD3599">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38198546" w14:textId="77777777" w:rsidR="00AD3599" w:rsidRPr="00EC269E" w:rsidRDefault="00AD3599" w:rsidP="00AD3599">
      <w:pPr>
        <w:ind w:left="705" w:hanging="705"/>
        <w:jc w:val="both"/>
        <w:rPr>
          <w:rFonts w:asciiTheme="minorHAnsi" w:hAnsiTheme="minorHAnsi" w:cstheme="minorHAnsi"/>
        </w:rPr>
      </w:pP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Default="00206115" w:rsidP="00206115">
      <w:pPr>
        <w:rPr>
          <w:rFonts w:asciiTheme="minorHAnsi" w:hAnsiTheme="minorHAnsi" w:cstheme="minorHAnsi"/>
        </w:rPr>
      </w:pPr>
    </w:p>
    <w:p w14:paraId="092EBFCD" w14:textId="77777777" w:rsidR="00AD3599" w:rsidRPr="00EC269E" w:rsidRDefault="00AD3599"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Fax  ___________________________________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1A2055">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Fax  ___________________________________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193631" w14:textId="0D334559" w:rsidR="009472EF" w:rsidRPr="00EC269E"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394C2D">
        <w:rPr>
          <w:rFonts w:asciiTheme="minorHAnsi" w:hAnsiTheme="minorHAnsi" w:cstheme="minorHAnsi"/>
          <w:b/>
          <w:bCs/>
          <w:color w:val="000000" w:themeColor="text1"/>
        </w:rPr>
        <w:t>3</w:t>
      </w:r>
    </w:p>
    <w:p w14:paraId="2540B0EC" w14:textId="77777777" w:rsidR="009472EF"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4FEE9B2F" w14:textId="77777777" w:rsidR="00AB194C" w:rsidRDefault="00AB194C" w:rsidP="008E788F">
      <w:pPr>
        <w:jc w:val="center"/>
        <w:rPr>
          <w:rFonts w:asciiTheme="minorHAnsi" w:hAnsiTheme="minorHAnsi" w:cstheme="minorHAnsi"/>
          <w:b/>
          <w:i/>
        </w:rPr>
      </w:pPr>
    </w:p>
    <w:p w14:paraId="763BFBD7" w14:textId="77777777" w:rsidR="00AB194C" w:rsidRDefault="00AB194C" w:rsidP="008E788F">
      <w:pPr>
        <w:jc w:val="center"/>
        <w:rPr>
          <w:rFonts w:asciiTheme="minorHAnsi" w:hAnsiTheme="minorHAnsi" w:cstheme="minorHAnsi"/>
          <w:b/>
          <w:i/>
        </w:rPr>
      </w:pPr>
    </w:p>
    <w:p w14:paraId="500B8245" w14:textId="77777777" w:rsidR="009B1853" w:rsidRDefault="009B1853" w:rsidP="009B1853">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64918162" w14:textId="77777777" w:rsidR="009B1853" w:rsidRDefault="009B1853" w:rsidP="009B1853">
      <w:pPr>
        <w:shd w:val="clear" w:color="auto" w:fill="E0E0E0"/>
        <w:ind w:left="-360" w:right="13"/>
        <w:jc w:val="center"/>
        <w:rPr>
          <w:rFonts w:ascii="Arial" w:hAnsi="Arial" w:cs="Arial"/>
          <w:b/>
          <w:bCs/>
          <w:sz w:val="28"/>
          <w:szCs w:val="28"/>
        </w:rPr>
      </w:pPr>
      <w:r>
        <w:rPr>
          <w:rFonts w:ascii="Arial" w:hAnsi="Arial" w:cs="Arial"/>
          <w:b/>
          <w:bCs/>
          <w:sz w:val="28"/>
          <w:szCs w:val="28"/>
        </w:rPr>
        <w:t>ITEM GRUPO ELECTROGENO</w:t>
      </w:r>
    </w:p>
    <w:p w14:paraId="3D1D7128" w14:textId="77777777" w:rsidR="009B1853" w:rsidRDefault="009B1853" w:rsidP="009B1853">
      <w:pPr>
        <w:pStyle w:val="xl28"/>
        <w:pBdr>
          <w:left w:val="none" w:sz="0" w:space="0" w:color="auto"/>
          <w:bottom w:val="none" w:sz="0" w:space="0" w:color="auto"/>
        </w:pBdr>
        <w:spacing w:before="0" w:beforeAutospacing="0" w:after="0" w:afterAutospacing="0"/>
        <w:rPr>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9B1853" w:rsidRPr="009B1853" w14:paraId="2C04B5B8" w14:textId="77777777" w:rsidTr="005A5E4C">
        <w:trPr>
          <w:cantSplit/>
          <w:trHeight w:val="477"/>
          <w:tblHeader/>
        </w:trPr>
        <w:tc>
          <w:tcPr>
            <w:tcW w:w="5760" w:type="dxa"/>
            <w:vMerge w:val="restart"/>
            <w:shd w:val="clear" w:color="auto" w:fill="D9D9D9"/>
            <w:vAlign w:val="center"/>
          </w:tcPr>
          <w:p w14:paraId="2D8ADC3B" w14:textId="77777777" w:rsidR="009B1853" w:rsidRPr="009B1853" w:rsidRDefault="009B1853" w:rsidP="005A5E4C">
            <w:pPr>
              <w:pStyle w:val="Textoindependiente3"/>
              <w:ind w:left="-70"/>
              <w:jc w:val="center"/>
              <w:rPr>
                <w:rFonts w:asciiTheme="minorHAnsi" w:hAnsiTheme="minorHAnsi" w:cstheme="minorHAnsi"/>
                <w:b/>
                <w:bCs/>
                <w:szCs w:val="18"/>
              </w:rPr>
            </w:pPr>
            <w:r w:rsidRPr="009B1853">
              <w:rPr>
                <w:rFonts w:asciiTheme="minorHAnsi" w:hAnsiTheme="minorHAnsi" w:cstheme="min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32F8EF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B1853">
              <w:rPr>
                <w:rFonts w:asciiTheme="minorHAnsi" w:hAnsiTheme="minorHAnsi" w:cstheme="minorHAnsi"/>
                <w:sz w:val="18"/>
                <w:szCs w:val="18"/>
              </w:rPr>
              <w:t>Para ser llenado por el proponente</w:t>
            </w:r>
          </w:p>
        </w:tc>
        <w:tc>
          <w:tcPr>
            <w:tcW w:w="2520" w:type="dxa"/>
            <w:gridSpan w:val="3"/>
            <w:shd w:val="clear" w:color="auto" w:fill="D9D9D9"/>
            <w:vAlign w:val="center"/>
          </w:tcPr>
          <w:p w14:paraId="128C50C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B1853">
              <w:rPr>
                <w:rFonts w:asciiTheme="minorHAnsi" w:hAnsiTheme="minorHAnsi" w:cstheme="minorHAnsi"/>
                <w:sz w:val="18"/>
                <w:szCs w:val="18"/>
              </w:rPr>
              <w:t>Para la calificación de la entidad</w:t>
            </w:r>
          </w:p>
        </w:tc>
      </w:tr>
      <w:tr w:rsidR="009B1853" w:rsidRPr="009B1853" w14:paraId="55B64A10" w14:textId="77777777" w:rsidTr="005A5E4C">
        <w:trPr>
          <w:cantSplit/>
          <w:trHeight w:val="247"/>
          <w:tblHeader/>
        </w:trPr>
        <w:tc>
          <w:tcPr>
            <w:tcW w:w="5760" w:type="dxa"/>
            <w:vMerge/>
            <w:shd w:val="clear" w:color="auto" w:fill="D9D9D9"/>
            <w:vAlign w:val="center"/>
          </w:tcPr>
          <w:p w14:paraId="4BBC273D" w14:textId="77777777" w:rsidR="009B1853" w:rsidRPr="009B1853" w:rsidRDefault="009B1853" w:rsidP="005A5E4C">
            <w:pPr>
              <w:pStyle w:val="xl29"/>
              <w:rPr>
                <w:rFonts w:asciiTheme="minorHAnsi" w:hAnsiTheme="minorHAnsi" w:cstheme="minorHAnsi"/>
                <w:b/>
                <w:bCs/>
              </w:rPr>
            </w:pPr>
          </w:p>
        </w:tc>
        <w:tc>
          <w:tcPr>
            <w:tcW w:w="2340" w:type="dxa"/>
            <w:vMerge w:val="restart"/>
            <w:shd w:val="clear" w:color="auto" w:fill="D9D9D9"/>
            <w:vAlign w:val="center"/>
          </w:tcPr>
          <w:p w14:paraId="0C3A2F5F" w14:textId="77777777" w:rsidR="009B1853" w:rsidRPr="009B1853" w:rsidRDefault="009B1853" w:rsidP="005A5E4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B1853">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B1853">
                <w:rPr>
                  <w:rFonts w:asciiTheme="minorHAnsi" w:hAnsiTheme="minorHAnsi" w:cstheme="minorHAnsi"/>
                  <w:b/>
                  <w:bCs/>
                  <w:iCs/>
                  <w:sz w:val="18"/>
                  <w:szCs w:val="18"/>
                  <w:lang w:val="es-ES_tradnl"/>
                </w:rPr>
                <w:t>LA PROPUESTA</w:t>
              </w:r>
            </w:smartTag>
          </w:p>
          <w:p w14:paraId="2F380BA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B1853">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1424E695" w14:textId="77777777" w:rsidR="009B1853" w:rsidRPr="009B1853" w:rsidRDefault="009B1853" w:rsidP="005A5E4C">
            <w:pPr>
              <w:jc w:val="center"/>
              <w:rPr>
                <w:rFonts w:asciiTheme="minorHAnsi" w:hAnsiTheme="minorHAnsi" w:cstheme="minorHAnsi"/>
                <w:b/>
                <w:bCs/>
                <w:sz w:val="18"/>
                <w:szCs w:val="18"/>
              </w:rPr>
            </w:pPr>
            <w:r w:rsidRPr="009B1853">
              <w:rPr>
                <w:rFonts w:asciiTheme="minorHAnsi" w:hAnsiTheme="minorHAnsi" w:cstheme="minorHAnsi"/>
                <w:b/>
                <w:bCs/>
                <w:sz w:val="18"/>
                <w:szCs w:val="18"/>
              </w:rPr>
              <w:t>CUMPLE</w:t>
            </w:r>
          </w:p>
        </w:tc>
        <w:tc>
          <w:tcPr>
            <w:tcW w:w="1440" w:type="dxa"/>
            <w:vMerge w:val="restart"/>
            <w:shd w:val="clear" w:color="auto" w:fill="D9D9D9"/>
            <w:vAlign w:val="center"/>
          </w:tcPr>
          <w:p w14:paraId="66AEA9D5" w14:textId="77777777" w:rsidR="009B1853" w:rsidRPr="009B1853" w:rsidRDefault="009B1853" w:rsidP="005A5E4C">
            <w:pPr>
              <w:jc w:val="center"/>
              <w:rPr>
                <w:rFonts w:asciiTheme="minorHAnsi" w:hAnsiTheme="minorHAnsi" w:cstheme="minorHAnsi"/>
                <w:bCs/>
                <w:sz w:val="18"/>
                <w:szCs w:val="18"/>
              </w:rPr>
            </w:pPr>
            <w:r w:rsidRPr="009B1853">
              <w:rPr>
                <w:rFonts w:asciiTheme="minorHAnsi" w:hAnsiTheme="minorHAnsi" w:cstheme="minorHAnsi"/>
                <w:b/>
                <w:bCs/>
                <w:sz w:val="18"/>
                <w:szCs w:val="18"/>
              </w:rPr>
              <w:t>Observaciones</w:t>
            </w:r>
            <w:r w:rsidRPr="009B1853">
              <w:rPr>
                <w:rFonts w:asciiTheme="minorHAnsi" w:hAnsiTheme="minorHAnsi" w:cstheme="minorHAnsi"/>
                <w:bCs/>
                <w:sz w:val="18"/>
                <w:szCs w:val="18"/>
              </w:rPr>
              <w:t xml:space="preserve"> (especificar </w:t>
            </w:r>
            <w:proofErr w:type="spellStart"/>
            <w:r w:rsidRPr="009B1853">
              <w:rPr>
                <w:rFonts w:asciiTheme="minorHAnsi" w:hAnsiTheme="minorHAnsi" w:cstheme="minorHAnsi"/>
                <w:bCs/>
                <w:sz w:val="18"/>
                <w:szCs w:val="18"/>
              </w:rPr>
              <w:t>el porqué</w:t>
            </w:r>
            <w:proofErr w:type="spellEnd"/>
            <w:r w:rsidRPr="009B1853">
              <w:rPr>
                <w:rFonts w:asciiTheme="minorHAnsi" w:hAnsiTheme="minorHAnsi" w:cstheme="minorHAnsi"/>
                <w:bCs/>
                <w:sz w:val="18"/>
                <w:szCs w:val="18"/>
              </w:rPr>
              <w:t xml:space="preserve"> no cumple)</w:t>
            </w:r>
          </w:p>
        </w:tc>
      </w:tr>
      <w:tr w:rsidR="009B1853" w:rsidRPr="009B1853" w14:paraId="7175A95B" w14:textId="77777777" w:rsidTr="005A5E4C">
        <w:trPr>
          <w:cantSplit/>
          <w:trHeight w:val="953"/>
          <w:tblHeader/>
        </w:trPr>
        <w:tc>
          <w:tcPr>
            <w:tcW w:w="5760" w:type="dxa"/>
            <w:vMerge/>
            <w:tcBorders>
              <w:bottom w:val="single" w:sz="4" w:space="0" w:color="auto"/>
            </w:tcBorders>
            <w:shd w:val="clear" w:color="auto" w:fill="D9D9D9"/>
            <w:vAlign w:val="center"/>
          </w:tcPr>
          <w:p w14:paraId="4D44210D" w14:textId="77777777" w:rsidR="009B1853" w:rsidRPr="009B1853" w:rsidRDefault="009B1853" w:rsidP="005A5E4C">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49B4D66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3990F4DF" w14:textId="77777777" w:rsidR="009B1853" w:rsidRPr="009B1853" w:rsidRDefault="009B1853" w:rsidP="005A5E4C">
            <w:pPr>
              <w:jc w:val="center"/>
              <w:rPr>
                <w:rFonts w:asciiTheme="minorHAnsi" w:hAnsiTheme="minorHAnsi" w:cstheme="minorHAnsi"/>
                <w:b/>
                <w:bCs/>
                <w:sz w:val="18"/>
                <w:szCs w:val="18"/>
              </w:rPr>
            </w:pPr>
            <w:r w:rsidRPr="009B1853">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090EDA3E" w14:textId="77777777" w:rsidR="009B1853" w:rsidRPr="009B1853" w:rsidRDefault="009B1853" w:rsidP="005A5E4C">
            <w:pPr>
              <w:jc w:val="center"/>
              <w:rPr>
                <w:rFonts w:asciiTheme="minorHAnsi" w:hAnsiTheme="minorHAnsi" w:cstheme="minorHAnsi"/>
                <w:b/>
                <w:bCs/>
                <w:sz w:val="18"/>
                <w:szCs w:val="18"/>
              </w:rPr>
            </w:pPr>
            <w:r w:rsidRPr="009B1853">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19D73E1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9B1853" w:rsidRPr="009B1853" w14:paraId="068AF252" w14:textId="77777777" w:rsidTr="005A5E4C">
        <w:trPr>
          <w:cantSplit/>
          <w:trHeight w:val="397"/>
        </w:trPr>
        <w:tc>
          <w:tcPr>
            <w:tcW w:w="5760" w:type="dxa"/>
            <w:shd w:val="clear" w:color="auto" w:fill="2E74B5"/>
            <w:vAlign w:val="center"/>
          </w:tcPr>
          <w:p w14:paraId="49EF0051" w14:textId="77777777" w:rsidR="009B1853" w:rsidRPr="009B1853" w:rsidRDefault="009B1853" w:rsidP="005A5E4C">
            <w:pPr>
              <w:pStyle w:val="Textoindependiente3"/>
              <w:ind w:left="290" w:hanging="290"/>
              <w:rPr>
                <w:rFonts w:asciiTheme="minorHAnsi" w:hAnsiTheme="minorHAnsi" w:cstheme="minorHAnsi"/>
                <w:b/>
                <w:bCs/>
                <w:i/>
                <w:iCs/>
                <w:color w:val="FFFFFF"/>
                <w:szCs w:val="18"/>
              </w:rPr>
            </w:pPr>
            <w:r w:rsidRPr="009B1853">
              <w:rPr>
                <w:rFonts w:asciiTheme="minorHAnsi" w:hAnsiTheme="minorHAnsi" w:cstheme="minorHAnsi"/>
                <w:b/>
                <w:bCs/>
                <w:color w:val="FFFFFF"/>
                <w:szCs w:val="18"/>
              </w:rPr>
              <w:t>I. DETALLE DEL(LOS) BIEN(ES)</w:t>
            </w:r>
          </w:p>
        </w:tc>
        <w:tc>
          <w:tcPr>
            <w:tcW w:w="2340" w:type="dxa"/>
            <w:shd w:val="clear" w:color="auto" w:fill="2E74B5"/>
            <w:vAlign w:val="center"/>
          </w:tcPr>
          <w:p w14:paraId="70EC11C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B7387F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A32F14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5F60257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B1853" w:rsidRPr="009B1853" w14:paraId="7CB7CF56" w14:textId="77777777" w:rsidTr="005A5E4C">
        <w:trPr>
          <w:cantSplit/>
          <w:trHeight w:val="519"/>
        </w:trPr>
        <w:tc>
          <w:tcPr>
            <w:tcW w:w="5760" w:type="dxa"/>
            <w:vAlign w:val="center"/>
          </w:tcPr>
          <w:p w14:paraId="1B7EF953" w14:textId="77777777" w:rsidR="009B1853" w:rsidRPr="009B1853" w:rsidRDefault="009B1853" w:rsidP="005A5E4C">
            <w:pPr>
              <w:pStyle w:val="Textoindependiente3"/>
              <w:rPr>
                <w:rFonts w:asciiTheme="minorHAnsi" w:hAnsiTheme="minorHAnsi" w:cstheme="minorHAnsi"/>
                <w:b/>
                <w:color w:val="FFFFFF"/>
                <w:szCs w:val="18"/>
                <w:lang w:val="es-ES_tradnl"/>
              </w:rPr>
            </w:pPr>
            <w:r w:rsidRPr="009B1853">
              <w:rPr>
                <w:rFonts w:asciiTheme="minorHAnsi" w:hAnsiTheme="minorHAnsi" w:cstheme="minorHAnsi"/>
                <w:b/>
                <w:i/>
                <w:iCs/>
                <w:szCs w:val="18"/>
              </w:rPr>
              <w:t>GRUPO ELECTROGENO</w:t>
            </w:r>
          </w:p>
        </w:tc>
        <w:tc>
          <w:tcPr>
            <w:tcW w:w="2340" w:type="dxa"/>
            <w:vAlign w:val="center"/>
          </w:tcPr>
          <w:p w14:paraId="712FAE3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4D3B04E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6C3860F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49EBF8E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B1853" w:rsidRPr="009B1853" w14:paraId="7B8DB427" w14:textId="77777777" w:rsidTr="005A5E4C">
        <w:trPr>
          <w:cantSplit/>
          <w:trHeight w:val="397"/>
        </w:trPr>
        <w:tc>
          <w:tcPr>
            <w:tcW w:w="5760" w:type="dxa"/>
            <w:shd w:val="clear" w:color="auto" w:fill="2E74B5"/>
            <w:vAlign w:val="center"/>
          </w:tcPr>
          <w:p w14:paraId="329A2342" w14:textId="77777777" w:rsidR="009B1853" w:rsidRPr="009B1853" w:rsidRDefault="009B1853" w:rsidP="005A5E4C">
            <w:pPr>
              <w:pStyle w:val="Textoindependiente3"/>
              <w:ind w:left="290" w:hanging="290"/>
              <w:rPr>
                <w:rFonts w:asciiTheme="minorHAnsi" w:hAnsiTheme="minorHAnsi" w:cstheme="minorHAnsi"/>
                <w:b/>
                <w:bCs/>
                <w:color w:val="FFFFFF"/>
                <w:szCs w:val="18"/>
              </w:rPr>
            </w:pPr>
            <w:r w:rsidRPr="009B1853">
              <w:rPr>
                <w:rFonts w:asciiTheme="minorHAnsi" w:hAnsiTheme="minorHAnsi" w:cstheme="minorHAnsi"/>
                <w:b/>
                <w:bCs/>
                <w:color w:val="FFFFFF"/>
                <w:szCs w:val="18"/>
              </w:rPr>
              <w:t>II. CARACTERÍSTICAS GENERALES DEL(LOS) BIEN(ES)</w:t>
            </w:r>
          </w:p>
        </w:tc>
        <w:tc>
          <w:tcPr>
            <w:tcW w:w="2340" w:type="dxa"/>
            <w:shd w:val="clear" w:color="auto" w:fill="2E74B5"/>
            <w:vAlign w:val="center"/>
          </w:tcPr>
          <w:p w14:paraId="5E476F1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57ED16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D35224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A70FC5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B1853" w:rsidRPr="009B1853" w14:paraId="447B2D26" w14:textId="77777777" w:rsidTr="005A5E4C">
        <w:trPr>
          <w:cantSplit/>
          <w:trHeight w:val="397"/>
        </w:trPr>
        <w:tc>
          <w:tcPr>
            <w:tcW w:w="5760" w:type="dxa"/>
            <w:shd w:val="clear" w:color="auto" w:fill="BDD6EE"/>
            <w:vAlign w:val="center"/>
          </w:tcPr>
          <w:p w14:paraId="0645237F" w14:textId="77777777" w:rsidR="009B1853" w:rsidRPr="009B1853" w:rsidRDefault="009B1853" w:rsidP="005A5E4C">
            <w:pPr>
              <w:pStyle w:val="Textoindependiente3"/>
              <w:ind w:left="290" w:hanging="290"/>
              <w:rPr>
                <w:rFonts w:asciiTheme="minorHAnsi" w:hAnsiTheme="minorHAnsi" w:cstheme="minorHAnsi"/>
                <w:bCs/>
                <w:i/>
                <w:iCs/>
                <w:szCs w:val="18"/>
              </w:rPr>
            </w:pPr>
            <w:r w:rsidRPr="009B1853">
              <w:rPr>
                <w:rFonts w:asciiTheme="minorHAnsi" w:hAnsiTheme="minorHAnsi" w:cstheme="minorHAnsi"/>
                <w:b/>
                <w:bCs/>
                <w:szCs w:val="18"/>
              </w:rPr>
              <w:t>A. REQUISITOS DEL(LOS) BIEN(ES)</w:t>
            </w:r>
            <w:r w:rsidRPr="009B1853">
              <w:rPr>
                <w:rFonts w:asciiTheme="minorHAnsi" w:hAnsiTheme="minorHAnsi" w:cstheme="minorHAnsi"/>
                <w:bCs/>
                <w:i/>
                <w:iCs/>
                <w:szCs w:val="18"/>
              </w:rPr>
              <w:t xml:space="preserve"> </w:t>
            </w:r>
          </w:p>
          <w:p w14:paraId="256F8532"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4255A2A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6A4D080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839D2F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4D5EAF6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5B064B7C" w14:textId="77777777" w:rsidTr="005A5E4C">
        <w:trPr>
          <w:cantSplit/>
          <w:trHeight w:val="284"/>
        </w:trPr>
        <w:tc>
          <w:tcPr>
            <w:tcW w:w="5760" w:type="dxa"/>
            <w:vAlign w:val="center"/>
          </w:tcPr>
          <w:p w14:paraId="447FEFE2" w14:textId="77777777" w:rsidR="009B1853" w:rsidRPr="009B1853" w:rsidRDefault="009B1853" w:rsidP="005A5E4C">
            <w:pPr>
              <w:pStyle w:val="Textoindependiente3"/>
              <w:ind w:left="6"/>
              <w:rPr>
                <w:rFonts w:asciiTheme="minorHAnsi" w:hAnsiTheme="minorHAnsi" w:cstheme="minorHAnsi"/>
                <w:szCs w:val="18"/>
              </w:rPr>
            </w:pPr>
            <w:r w:rsidRPr="009B1853">
              <w:rPr>
                <w:rFonts w:asciiTheme="minorHAnsi" w:hAnsiTheme="minorHAnsi" w:cstheme="minorHAnsi"/>
                <w:b/>
                <w:szCs w:val="18"/>
              </w:rPr>
              <w:t>1.</w:t>
            </w:r>
            <w:r w:rsidRPr="009B1853">
              <w:rPr>
                <w:rFonts w:asciiTheme="minorHAnsi" w:hAnsiTheme="minorHAnsi" w:cstheme="minorHAnsi"/>
                <w:szCs w:val="18"/>
              </w:rPr>
              <w:t xml:space="preserve"> </w:t>
            </w:r>
            <w:r w:rsidRPr="009B1853">
              <w:rPr>
                <w:rFonts w:asciiTheme="minorHAnsi" w:hAnsiTheme="minorHAnsi" w:cstheme="minorHAnsi"/>
                <w:b/>
                <w:szCs w:val="18"/>
              </w:rPr>
              <w:t>Marca:</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7B228C3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769EF0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603995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31D6DB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6BA44640" w14:textId="77777777" w:rsidTr="005A5E4C">
        <w:trPr>
          <w:cantSplit/>
          <w:trHeight w:val="284"/>
        </w:trPr>
        <w:tc>
          <w:tcPr>
            <w:tcW w:w="5760" w:type="dxa"/>
            <w:vAlign w:val="center"/>
          </w:tcPr>
          <w:p w14:paraId="1B8ABDA0" w14:textId="77777777" w:rsidR="009B1853" w:rsidRPr="009B1853" w:rsidRDefault="009B1853" w:rsidP="005A5E4C">
            <w:pPr>
              <w:pStyle w:val="Textoindependiente3"/>
              <w:ind w:left="4"/>
              <w:rPr>
                <w:rFonts w:asciiTheme="minorHAnsi" w:hAnsiTheme="minorHAnsi" w:cstheme="minorHAnsi"/>
                <w:szCs w:val="18"/>
              </w:rPr>
            </w:pPr>
            <w:r w:rsidRPr="009B1853">
              <w:rPr>
                <w:rFonts w:asciiTheme="minorHAnsi" w:hAnsiTheme="minorHAnsi" w:cstheme="minorHAnsi"/>
                <w:b/>
                <w:szCs w:val="18"/>
              </w:rPr>
              <w:t>2.</w:t>
            </w:r>
            <w:r w:rsidRPr="009B1853">
              <w:rPr>
                <w:rFonts w:asciiTheme="minorHAnsi" w:hAnsiTheme="minorHAnsi" w:cstheme="minorHAnsi"/>
                <w:szCs w:val="18"/>
              </w:rPr>
              <w:t xml:space="preserve"> </w:t>
            </w:r>
            <w:r w:rsidRPr="009B1853">
              <w:rPr>
                <w:rFonts w:asciiTheme="minorHAnsi" w:hAnsiTheme="minorHAnsi" w:cstheme="minorHAnsi"/>
                <w:b/>
                <w:szCs w:val="18"/>
              </w:rPr>
              <w:t>Modelo:</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349953F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937882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26EC39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E5345A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EE70400" w14:textId="77777777" w:rsidTr="005A5E4C">
        <w:trPr>
          <w:cantSplit/>
          <w:trHeight w:val="284"/>
        </w:trPr>
        <w:tc>
          <w:tcPr>
            <w:tcW w:w="5760" w:type="dxa"/>
            <w:vAlign w:val="center"/>
          </w:tcPr>
          <w:p w14:paraId="1827E7A2" w14:textId="77777777" w:rsidR="009B1853" w:rsidRPr="009B1853" w:rsidRDefault="009B1853" w:rsidP="005A5E4C">
            <w:pPr>
              <w:pStyle w:val="Textoindependiente3"/>
              <w:ind w:left="4"/>
              <w:rPr>
                <w:rFonts w:asciiTheme="minorHAnsi" w:hAnsiTheme="minorHAnsi" w:cstheme="minorHAnsi"/>
                <w:szCs w:val="18"/>
              </w:rPr>
            </w:pPr>
            <w:r w:rsidRPr="009B1853">
              <w:rPr>
                <w:rFonts w:asciiTheme="minorHAnsi" w:hAnsiTheme="minorHAnsi" w:cstheme="minorHAnsi"/>
                <w:b/>
                <w:szCs w:val="18"/>
              </w:rPr>
              <w:t>3.</w:t>
            </w:r>
            <w:r w:rsidRPr="009B1853">
              <w:rPr>
                <w:rFonts w:asciiTheme="minorHAnsi" w:hAnsiTheme="minorHAnsi" w:cstheme="minorHAnsi"/>
                <w:szCs w:val="18"/>
              </w:rPr>
              <w:t xml:space="preserve"> </w:t>
            </w:r>
            <w:r w:rsidRPr="009B1853">
              <w:rPr>
                <w:rFonts w:asciiTheme="minorHAnsi" w:hAnsiTheme="minorHAnsi" w:cstheme="minorHAnsi"/>
                <w:b/>
                <w:szCs w:val="18"/>
              </w:rPr>
              <w:t>Cantidad:</w:t>
            </w:r>
            <w:r w:rsidRPr="009B1853">
              <w:rPr>
                <w:rFonts w:asciiTheme="minorHAnsi" w:hAnsiTheme="minorHAnsi" w:cstheme="minorHAnsi"/>
                <w:szCs w:val="18"/>
              </w:rPr>
              <w:t xml:space="preserve"> </w:t>
            </w:r>
            <w:r w:rsidRPr="009B1853">
              <w:rPr>
                <w:rFonts w:asciiTheme="minorHAnsi" w:hAnsiTheme="minorHAnsi" w:cstheme="minorHAnsi"/>
                <w:bCs/>
                <w:szCs w:val="18"/>
              </w:rPr>
              <w:t>1</w:t>
            </w:r>
            <w:r w:rsidRPr="009B1853">
              <w:rPr>
                <w:rFonts w:asciiTheme="minorHAnsi" w:hAnsiTheme="minorHAnsi" w:cstheme="minorHAnsi"/>
                <w:bCs/>
                <w:i/>
                <w:iCs/>
                <w:szCs w:val="18"/>
              </w:rPr>
              <w:t xml:space="preserve"> (especificar)</w:t>
            </w:r>
          </w:p>
        </w:tc>
        <w:tc>
          <w:tcPr>
            <w:tcW w:w="2340" w:type="dxa"/>
            <w:vAlign w:val="center"/>
          </w:tcPr>
          <w:p w14:paraId="4DEDF85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D5DB85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F75B00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0EFE9B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71DA8C3" w14:textId="77777777" w:rsidTr="005A5E4C">
        <w:trPr>
          <w:cantSplit/>
          <w:trHeight w:val="284"/>
        </w:trPr>
        <w:tc>
          <w:tcPr>
            <w:tcW w:w="5760" w:type="dxa"/>
            <w:vAlign w:val="center"/>
          </w:tcPr>
          <w:p w14:paraId="3F915615" w14:textId="77777777" w:rsidR="009B1853" w:rsidRPr="009B1853" w:rsidRDefault="009B1853" w:rsidP="005A5E4C">
            <w:pPr>
              <w:pStyle w:val="Textoindependiente3"/>
              <w:ind w:left="4"/>
              <w:rPr>
                <w:rFonts w:asciiTheme="minorHAnsi" w:hAnsiTheme="minorHAnsi" w:cstheme="minorHAnsi"/>
                <w:bCs/>
                <w:szCs w:val="18"/>
              </w:rPr>
            </w:pPr>
            <w:r w:rsidRPr="009B1853">
              <w:rPr>
                <w:rFonts w:asciiTheme="minorHAnsi" w:hAnsiTheme="minorHAnsi" w:cstheme="minorHAnsi"/>
                <w:b/>
                <w:szCs w:val="18"/>
              </w:rPr>
              <w:t xml:space="preserve">4. Potencia nominal de emergencia STP: </w:t>
            </w:r>
            <w:r w:rsidRPr="009B1853">
              <w:rPr>
                <w:rFonts w:asciiTheme="minorHAnsi" w:hAnsiTheme="minorHAnsi" w:cstheme="minorHAnsi"/>
                <w:bCs/>
                <w:szCs w:val="18"/>
              </w:rPr>
              <w:t>72KVA o superior</w:t>
            </w:r>
          </w:p>
        </w:tc>
        <w:tc>
          <w:tcPr>
            <w:tcW w:w="2340" w:type="dxa"/>
            <w:vAlign w:val="center"/>
          </w:tcPr>
          <w:p w14:paraId="45A0348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E0CE5A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FD32F1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3C2E6D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1444D1E" w14:textId="77777777" w:rsidTr="005A5E4C">
        <w:trPr>
          <w:cantSplit/>
          <w:trHeight w:val="284"/>
        </w:trPr>
        <w:tc>
          <w:tcPr>
            <w:tcW w:w="5760" w:type="dxa"/>
            <w:vAlign w:val="center"/>
          </w:tcPr>
          <w:p w14:paraId="17DFE33C"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szCs w:val="18"/>
              </w:rPr>
              <w:t xml:space="preserve">5. Potencia efectiva a 3650 m.s.n.m.: </w:t>
            </w:r>
            <w:r w:rsidRPr="009B1853">
              <w:rPr>
                <w:rFonts w:asciiTheme="minorHAnsi" w:hAnsiTheme="minorHAnsi" w:cstheme="minorHAnsi"/>
                <w:bCs/>
                <w:szCs w:val="18"/>
              </w:rPr>
              <w:t>66KVA o superior</w:t>
            </w:r>
          </w:p>
          <w:p w14:paraId="031D3697"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szCs w:val="18"/>
              </w:rPr>
              <w:t>(</w:t>
            </w:r>
            <w:r w:rsidRPr="009B1853">
              <w:rPr>
                <w:rFonts w:asciiTheme="minorHAnsi" w:hAnsiTheme="minorHAnsi" w:cstheme="minorHAnsi"/>
                <w:b/>
                <w:i/>
                <w:iCs/>
                <w:szCs w:val="18"/>
              </w:rPr>
              <w:t>Adjuntar documento de cálculo de potencia efectiva emitido por fábrica</w:t>
            </w:r>
            <w:r w:rsidRPr="009B1853">
              <w:rPr>
                <w:rFonts w:asciiTheme="minorHAnsi" w:hAnsiTheme="minorHAnsi" w:cstheme="minorHAnsi"/>
                <w:b/>
                <w:szCs w:val="18"/>
              </w:rPr>
              <w:t>)</w:t>
            </w:r>
          </w:p>
        </w:tc>
        <w:tc>
          <w:tcPr>
            <w:tcW w:w="2340" w:type="dxa"/>
            <w:vAlign w:val="center"/>
          </w:tcPr>
          <w:p w14:paraId="12C3DE6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F37DAF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CD7A2B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78981C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526EBD0" w14:textId="77777777" w:rsidTr="005A5E4C">
        <w:trPr>
          <w:cantSplit/>
          <w:trHeight w:val="284"/>
        </w:trPr>
        <w:tc>
          <w:tcPr>
            <w:tcW w:w="5760" w:type="dxa"/>
            <w:vAlign w:val="center"/>
          </w:tcPr>
          <w:p w14:paraId="044F369E" w14:textId="77777777" w:rsidR="009B1853" w:rsidRPr="009B1853" w:rsidRDefault="009B1853" w:rsidP="005A5E4C">
            <w:pPr>
              <w:pStyle w:val="Textoindependiente3"/>
              <w:ind w:left="6"/>
              <w:rPr>
                <w:rFonts w:asciiTheme="minorHAnsi" w:hAnsiTheme="minorHAnsi" w:cstheme="minorHAnsi"/>
                <w:b/>
                <w:bCs/>
              </w:rPr>
            </w:pPr>
            <w:r w:rsidRPr="009B1853">
              <w:rPr>
                <w:rFonts w:asciiTheme="minorHAnsi" w:hAnsiTheme="minorHAnsi" w:cstheme="minorHAnsi"/>
                <w:b/>
                <w:szCs w:val="18"/>
              </w:rPr>
              <w:t>6. Parámetros Eléctricos de Salida:</w:t>
            </w:r>
            <w:r w:rsidRPr="009B1853">
              <w:rPr>
                <w:rFonts w:asciiTheme="minorHAnsi" w:hAnsiTheme="minorHAnsi" w:cstheme="minorHAnsi"/>
                <w:bCs/>
              </w:rPr>
              <w:t xml:space="preserve"> Trifásico </w:t>
            </w:r>
            <w:r w:rsidRPr="009B1853">
              <w:rPr>
                <w:rFonts w:asciiTheme="minorHAnsi" w:hAnsiTheme="minorHAnsi" w:cstheme="minorHAnsi"/>
              </w:rPr>
              <w:t>400V, frecuencia 50z</w:t>
            </w:r>
          </w:p>
          <w:p w14:paraId="6DEF0025"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i/>
                <w:iCs/>
                <w:szCs w:val="18"/>
              </w:rPr>
              <w:t xml:space="preserve">(Especificar y manifestar aceptación) </w:t>
            </w:r>
          </w:p>
        </w:tc>
        <w:tc>
          <w:tcPr>
            <w:tcW w:w="2340" w:type="dxa"/>
            <w:vAlign w:val="center"/>
          </w:tcPr>
          <w:p w14:paraId="04E586D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47312F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DAB694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3F33AE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79D856C" w14:textId="77777777" w:rsidTr="005A5E4C">
        <w:trPr>
          <w:cantSplit/>
          <w:trHeight w:val="284"/>
        </w:trPr>
        <w:tc>
          <w:tcPr>
            <w:tcW w:w="5760" w:type="dxa"/>
            <w:vAlign w:val="center"/>
          </w:tcPr>
          <w:p w14:paraId="113139C5"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szCs w:val="18"/>
              </w:rPr>
              <w:t xml:space="preserve">7. Capacidad del tanque: </w:t>
            </w:r>
            <w:r w:rsidRPr="009B1853">
              <w:rPr>
                <w:rFonts w:asciiTheme="minorHAnsi" w:hAnsiTheme="minorHAnsi" w:cstheme="minorHAnsi"/>
                <w:bCs/>
                <w:szCs w:val="18"/>
              </w:rPr>
              <w:t>Mínimo 130 litros para una autonomía de 8 horas al 100% de carga en modalidad STP.</w:t>
            </w:r>
          </w:p>
          <w:p w14:paraId="2881FEAE"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i/>
                <w:iCs/>
                <w:szCs w:val="18"/>
              </w:rPr>
              <w:t>(Especificar y manifestar aceptación)</w:t>
            </w:r>
          </w:p>
        </w:tc>
        <w:tc>
          <w:tcPr>
            <w:tcW w:w="2340" w:type="dxa"/>
            <w:vAlign w:val="center"/>
          </w:tcPr>
          <w:p w14:paraId="1E1410F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2DB663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5EE06D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788D69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8087344" w14:textId="77777777" w:rsidTr="005A5E4C">
        <w:trPr>
          <w:cantSplit/>
          <w:trHeight w:val="284"/>
        </w:trPr>
        <w:tc>
          <w:tcPr>
            <w:tcW w:w="5760" w:type="dxa"/>
            <w:vAlign w:val="center"/>
          </w:tcPr>
          <w:p w14:paraId="611451E8"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szCs w:val="18"/>
              </w:rPr>
              <w:t xml:space="preserve">8. Capacidad de la batería de arranque: </w:t>
            </w:r>
            <w:r w:rsidRPr="009B1853">
              <w:rPr>
                <w:rFonts w:asciiTheme="minorHAnsi" w:hAnsiTheme="minorHAnsi" w:cstheme="minorHAnsi"/>
                <w:bCs/>
                <w:szCs w:val="18"/>
              </w:rPr>
              <w:t>Sistema de batería de 12V con capacidad mínima de 80Ah o superior</w:t>
            </w:r>
          </w:p>
          <w:p w14:paraId="63970AAB"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i/>
                <w:iCs/>
                <w:szCs w:val="18"/>
              </w:rPr>
              <w:t>(Especificar y manifestar aceptación)</w:t>
            </w:r>
          </w:p>
        </w:tc>
        <w:tc>
          <w:tcPr>
            <w:tcW w:w="2340" w:type="dxa"/>
            <w:vAlign w:val="center"/>
          </w:tcPr>
          <w:p w14:paraId="348136B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1CAFD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393C9F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7B8CFC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1CD63EE" w14:textId="77777777" w:rsidTr="005A5E4C">
        <w:trPr>
          <w:cantSplit/>
          <w:trHeight w:val="284"/>
        </w:trPr>
        <w:tc>
          <w:tcPr>
            <w:tcW w:w="5760" w:type="dxa"/>
            <w:vAlign w:val="center"/>
          </w:tcPr>
          <w:p w14:paraId="373ACD59"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 xml:space="preserve">9. Cabina insonora: </w:t>
            </w:r>
            <w:r w:rsidRPr="009B1853">
              <w:rPr>
                <w:rFonts w:asciiTheme="minorHAnsi" w:hAnsiTheme="minorHAnsi" w:cstheme="minorHAnsi"/>
                <w:bCs/>
                <w:szCs w:val="18"/>
              </w:rPr>
              <w:t>El equipo deberá contar con cabina insonora</w:t>
            </w:r>
          </w:p>
        </w:tc>
        <w:tc>
          <w:tcPr>
            <w:tcW w:w="2340" w:type="dxa"/>
            <w:vAlign w:val="center"/>
          </w:tcPr>
          <w:p w14:paraId="65E49A6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E04882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EE75FF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D59318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48D528A2" w14:textId="77777777" w:rsidTr="005A5E4C">
        <w:trPr>
          <w:cantSplit/>
          <w:trHeight w:val="284"/>
        </w:trPr>
        <w:tc>
          <w:tcPr>
            <w:tcW w:w="5760" w:type="dxa"/>
            <w:vAlign w:val="center"/>
          </w:tcPr>
          <w:p w14:paraId="0F7F6653" w14:textId="77777777" w:rsidR="009B1853" w:rsidRPr="009B1853" w:rsidRDefault="009B1853" w:rsidP="005A5E4C">
            <w:pPr>
              <w:pStyle w:val="Textoindependiente3"/>
              <w:ind w:left="4"/>
              <w:rPr>
                <w:rFonts w:asciiTheme="minorHAnsi" w:hAnsiTheme="minorHAnsi" w:cstheme="minorHAnsi"/>
                <w:bCs/>
                <w:szCs w:val="18"/>
              </w:rPr>
            </w:pPr>
            <w:r w:rsidRPr="009B1853">
              <w:rPr>
                <w:rFonts w:asciiTheme="minorHAnsi" w:hAnsiTheme="minorHAnsi" w:cstheme="minorHAnsi"/>
                <w:b/>
                <w:szCs w:val="18"/>
              </w:rPr>
              <w:lastRenderedPageBreak/>
              <w:t>10. Configuración del Motor:</w:t>
            </w:r>
            <w:r w:rsidRPr="009B1853">
              <w:rPr>
                <w:rFonts w:asciiTheme="minorHAnsi" w:hAnsiTheme="minorHAnsi" w:cstheme="minorHAnsi"/>
                <w:bCs/>
                <w:szCs w:val="18"/>
              </w:rPr>
              <w:t xml:space="preserve"> </w:t>
            </w:r>
          </w:p>
          <w:p w14:paraId="25852EDC"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Grado de desempeño: G2 o equivalente industrial</w:t>
            </w:r>
          </w:p>
          <w:p w14:paraId="016363F3"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Método operativo: Cuatro tiempos o superior</w:t>
            </w:r>
          </w:p>
          <w:p w14:paraId="5CFE1354"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Tipo de combustible: Diésel</w:t>
            </w:r>
          </w:p>
          <w:p w14:paraId="1A38643F"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Sistema de refrigeración: Líquido mediante circuito cerrado por agua y mezcla anticorrosiva/anticongelante adecuado para la operación del equipo.</w:t>
            </w:r>
          </w:p>
          <w:p w14:paraId="006A84F4"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Sistema de inyección: Directa o superior</w:t>
            </w:r>
          </w:p>
          <w:p w14:paraId="117B43BC"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Sistema de aspiración: Turboalimentado o superior</w:t>
            </w:r>
          </w:p>
          <w:p w14:paraId="40E23487"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cilindros: 4 en línea o superior</w:t>
            </w:r>
          </w:p>
          <w:p w14:paraId="4105EAFC"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Cilindrada: mínimo 3.8 litros o superior</w:t>
            </w:r>
          </w:p>
          <w:p w14:paraId="1B148FBA"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Regulación: Electrónica</w:t>
            </w:r>
          </w:p>
          <w:p w14:paraId="7EDAA5AA"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2512557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B65362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4DB6F6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14D983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36704A6" w14:textId="77777777" w:rsidTr="005A5E4C">
        <w:trPr>
          <w:cantSplit/>
          <w:trHeight w:val="284"/>
        </w:trPr>
        <w:tc>
          <w:tcPr>
            <w:tcW w:w="5760" w:type="dxa"/>
            <w:vAlign w:val="center"/>
          </w:tcPr>
          <w:p w14:paraId="3484A099" w14:textId="77777777" w:rsidR="009B1853" w:rsidRPr="009B1853" w:rsidRDefault="009B1853" w:rsidP="005A5E4C">
            <w:pPr>
              <w:pStyle w:val="Textoindependiente3"/>
              <w:ind w:left="4"/>
              <w:rPr>
                <w:rFonts w:asciiTheme="minorHAnsi" w:hAnsiTheme="minorHAnsi" w:cstheme="minorHAnsi"/>
                <w:bCs/>
                <w:i/>
                <w:iCs/>
              </w:rPr>
            </w:pPr>
            <w:r w:rsidRPr="009B1853">
              <w:rPr>
                <w:rFonts w:asciiTheme="minorHAnsi" w:hAnsiTheme="minorHAnsi" w:cstheme="minorHAnsi"/>
                <w:b/>
                <w:szCs w:val="18"/>
              </w:rPr>
              <w:t>11. Configuración del Alternador:</w:t>
            </w:r>
            <w:r w:rsidRPr="009B1853">
              <w:rPr>
                <w:rFonts w:asciiTheme="minorHAnsi" w:hAnsiTheme="minorHAnsi" w:cstheme="minorHAnsi"/>
                <w:bCs/>
                <w:i/>
                <w:iCs/>
              </w:rPr>
              <w:t xml:space="preserve"> </w:t>
            </w:r>
          </w:p>
          <w:p w14:paraId="5F11EDF0"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fases: Trifásico</w:t>
            </w:r>
          </w:p>
          <w:p w14:paraId="4DE200A8"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Protección: IP23 o superior</w:t>
            </w:r>
          </w:p>
          <w:p w14:paraId="723FF928"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Aislamiento: Clase H o equivalente.</w:t>
            </w:r>
          </w:p>
          <w:p w14:paraId="1B46625A"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Calentamiento: Clase H o equivalente</w:t>
            </w:r>
          </w:p>
          <w:p w14:paraId="7637E30B"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Cos φ: 0.8</w:t>
            </w:r>
          </w:p>
          <w:p w14:paraId="590E20B8"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Frecuencia: 50Hz</w:t>
            </w:r>
          </w:p>
          <w:p w14:paraId="0E0A1946"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Acoplamiento: Flex </w:t>
            </w:r>
            <w:proofErr w:type="spellStart"/>
            <w:r w:rsidRPr="009B1853">
              <w:rPr>
                <w:rFonts w:asciiTheme="minorHAnsi" w:hAnsiTheme="minorHAnsi" w:cstheme="minorHAnsi"/>
                <w:bCs/>
                <w:szCs w:val="18"/>
              </w:rPr>
              <w:t>plate</w:t>
            </w:r>
            <w:proofErr w:type="spellEnd"/>
            <w:r w:rsidRPr="009B1853">
              <w:rPr>
                <w:rFonts w:asciiTheme="minorHAnsi" w:hAnsiTheme="minorHAnsi" w:cstheme="minorHAnsi"/>
                <w:bCs/>
                <w:szCs w:val="18"/>
              </w:rPr>
              <w:t xml:space="preserve"> o equivalente</w:t>
            </w:r>
          </w:p>
          <w:p w14:paraId="34785185"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Distorsión de onda sin carga: &lt;3.5%</w:t>
            </w:r>
          </w:p>
          <w:p w14:paraId="06DC32E9"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Distorsión de onda con carga: &lt;5%</w:t>
            </w:r>
          </w:p>
          <w:p w14:paraId="4899D515"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devanados: 6</w:t>
            </w:r>
          </w:p>
          <w:p w14:paraId="5090688F"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Soporte: Monopalier o equivalente</w:t>
            </w:r>
          </w:p>
          <w:p w14:paraId="4F081F4C"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05A58F4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B76B3D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3DE348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E919DF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6F5B00AC" w14:textId="77777777" w:rsidTr="005A5E4C">
        <w:trPr>
          <w:cantSplit/>
          <w:trHeight w:val="284"/>
        </w:trPr>
        <w:tc>
          <w:tcPr>
            <w:tcW w:w="5760" w:type="dxa"/>
            <w:vAlign w:val="center"/>
          </w:tcPr>
          <w:p w14:paraId="222A12F2"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lastRenderedPageBreak/>
              <w:t xml:space="preserve">12. Características del controlador: </w:t>
            </w:r>
          </w:p>
          <w:p w14:paraId="4325A20F"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Cs/>
                <w:szCs w:val="18"/>
              </w:rPr>
              <w:t>El controlador deberá mínimamente monitorear los siguientes parámetros:</w:t>
            </w:r>
          </w:p>
          <w:p w14:paraId="15C6F29E"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Intensidad</w:t>
            </w:r>
          </w:p>
          <w:p w14:paraId="0C5650B9"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Frecuencia</w:t>
            </w:r>
          </w:p>
          <w:p w14:paraId="66637AF5"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Valores RMS</w:t>
            </w:r>
          </w:p>
          <w:p w14:paraId="1170FA39"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Nro. de eventos registrados</w:t>
            </w:r>
          </w:p>
          <w:p w14:paraId="363C21CB"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Reloj Integrado</w:t>
            </w:r>
          </w:p>
          <w:p w14:paraId="3BE92E5B"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Protección PIN</w:t>
            </w:r>
          </w:p>
          <w:p w14:paraId="7BA42914"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Hora de funcionamiento del motor</w:t>
            </w:r>
          </w:p>
          <w:p w14:paraId="63C8E42B"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Sobrecarga</w:t>
            </w:r>
          </w:p>
          <w:p w14:paraId="2CE621DC"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Fallo de parada, fallo de arranque y fallo en alternador de carga en baterías </w:t>
            </w:r>
          </w:p>
          <w:p w14:paraId="13ADBF67"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Nivel de combustible</w:t>
            </w:r>
          </w:p>
          <w:p w14:paraId="0B949B07"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baja velocidad del motor</w:t>
            </w:r>
          </w:p>
          <w:p w14:paraId="5F0C0F64"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alta temperatura del motor</w:t>
            </w:r>
          </w:p>
          <w:p w14:paraId="6CB763D7"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Alarma de baja presión de aceite </w:t>
            </w:r>
          </w:p>
          <w:p w14:paraId="527E1A41"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fallo de arranque</w:t>
            </w:r>
          </w:p>
          <w:p w14:paraId="4AC1FFDC"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fallo de parada</w:t>
            </w:r>
          </w:p>
          <w:p w14:paraId="0F81895F"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777FAAF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7CDF0E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2A0032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FA6717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6D89B13" w14:textId="77777777" w:rsidTr="005A5E4C">
        <w:trPr>
          <w:cantSplit/>
          <w:trHeight w:val="284"/>
        </w:trPr>
        <w:tc>
          <w:tcPr>
            <w:tcW w:w="5760" w:type="dxa"/>
            <w:vAlign w:val="center"/>
          </w:tcPr>
          <w:p w14:paraId="1135B3A8"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i/>
                <w:iCs/>
                <w:szCs w:val="18"/>
              </w:rPr>
              <w:t>TABLERO DE TRANSFERENCIA AUTOMÁTICA</w:t>
            </w:r>
          </w:p>
        </w:tc>
        <w:tc>
          <w:tcPr>
            <w:tcW w:w="2340" w:type="dxa"/>
            <w:vAlign w:val="center"/>
          </w:tcPr>
          <w:p w14:paraId="543A008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0334CB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B12736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DE2F4D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FB8081E" w14:textId="77777777" w:rsidTr="005A5E4C">
        <w:trPr>
          <w:cantSplit/>
          <w:trHeight w:val="284"/>
        </w:trPr>
        <w:tc>
          <w:tcPr>
            <w:tcW w:w="5760" w:type="dxa"/>
            <w:vAlign w:val="center"/>
          </w:tcPr>
          <w:p w14:paraId="2EC20B2F"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1.</w:t>
            </w:r>
            <w:r w:rsidRPr="009B1853">
              <w:rPr>
                <w:rFonts w:asciiTheme="minorHAnsi" w:hAnsiTheme="minorHAnsi" w:cstheme="minorHAnsi"/>
                <w:szCs w:val="18"/>
              </w:rPr>
              <w:t xml:space="preserve"> </w:t>
            </w:r>
            <w:r w:rsidRPr="009B1853">
              <w:rPr>
                <w:rFonts w:asciiTheme="minorHAnsi" w:hAnsiTheme="minorHAnsi" w:cstheme="minorHAnsi"/>
                <w:b/>
                <w:szCs w:val="18"/>
              </w:rPr>
              <w:t>Marca:</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6533D76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0DB4F4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87D2DD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5552D5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6B3D3CA" w14:textId="77777777" w:rsidTr="005A5E4C">
        <w:trPr>
          <w:cantSplit/>
          <w:trHeight w:val="284"/>
        </w:trPr>
        <w:tc>
          <w:tcPr>
            <w:tcW w:w="5760" w:type="dxa"/>
            <w:vAlign w:val="center"/>
          </w:tcPr>
          <w:p w14:paraId="421C2743"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2.</w:t>
            </w:r>
            <w:r w:rsidRPr="009B1853">
              <w:rPr>
                <w:rFonts w:asciiTheme="minorHAnsi" w:hAnsiTheme="minorHAnsi" w:cstheme="minorHAnsi"/>
                <w:szCs w:val="18"/>
              </w:rPr>
              <w:t xml:space="preserve"> </w:t>
            </w:r>
            <w:r w:rsidRPr="009B1853">
              <w:rPr>
                <w:rFonts w:asciiTheme="minorHAnsi" w:hAnsiTheme="minorHAnsi" w:cstheme="minorHAnsi"/>
                <w:b/>
                <w:szCs w:val="18"/>
              </w:rPr>
              <w:t>Modelo:</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4D1B104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4D477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9BAA25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F32A8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4BBDCFB0" w14:textId="77777777" w:rsidTr="005A5E4C">
        <w:trPr>
          <w:cantSplit/>
          <w:trHeight w:val="284"/>
        </w:trPr>
        <w:tc>
          <w:tcPr>
            <w:tcW w:w="5760" w:type="dxa"/>
            <w:vAlign w:val="center"/>
          </w:tcPr>
          <w:p w14:paraId="5BD0B630"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3.</w:t>
            </w:r>
            <w:r w:rsidRPr="009B1853">
              <w:rPr>
                <w:rFonts w:asciiTheme="minorHAnsi" w:hAnsiTheme="minorHAnsi" w:cstheme="minorHAnsi"/>
                <w:szCs w:val="18"/>
              </w:rPr>
              <w:t xml:space="preserve"> </w:t>
            </w:r>
            <w:r w:rsidRPr="009B1853">
              <w:rPr>
                <w:rFonts w:asciiTheme="minorHAnsi" w:hAnsiTheme="minorHAnsi" w:cstheme="minorHAnsi"/>
                <w:b/>
                <w:szCs w:val="18"/>
              </w:rPr>
              <w:t>Cantidad:</w:t>
            </w:r>
            <w:r w:rsidRPr="009B1853">
              <w:rPr>
                <w:rFonts w:asciiTheme="minorHAnsi" w:hAnsiTheme="minorHAnsi" w:cstheme="minorHAnsi"/>
                <w:szCs w:val="18"/>
              </w:rPr>
              <w:t xml:space="preserve"> </w:t>
            </w:r>
            <w:r w:rsidRPr="009B1853">
              <w:rPr>
                <w:rFonts w:asciiTheme="minorHAnsi" w:hAnsiTheme="minorHAnsi" w:cstheme="minorHAnsi"/>
                <w:bCs/>
                <w:szCs w:val="18"/>
              </w:rPr>
              <w:t>1</w:t>
            </w:r>
            <w:r w:rsidRPr="009B1853">
              <w:rPr>
                <w:rFonts w:asciiTheme="minorHAnsi" w:hAnsiTheme="minorHAnsi" w:cstheme="minorHAnsi"/>
                <w:bCs/>
                <w:i/>
                <w:iCs/>
                <w:szCs w:val="18"/>
              </w:rPr>
              <w:t xml:space="preserve"> (especificar)</w:t>
            </w:r>
          </w:p>
        </w:tc>
        <w:tc>
          <w:tcPr>
            <w:tcW w:w="2340" w:type="dxa"/>
            <w:vAlign w:val="center"/>
          </w:tcPr>
          <w:p w14:paraId="70EA260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1C2C00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74D976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6B5E92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E39667A" w14:textId="77777777" w:rsidTr="005A5E4C">
        <w:trPr>
          <w:cantSplit/>
          <w:trHeight w:val="284"/>
        </w:trPr>
        <w:tc>
          <w:tcPr>
            <w:tcW w:w="5760" w:type="dxa"/>
            <w:vAlign w:val="center"/>
          </w:tcPr>
          <w:p w14:paraId="4BD562F6"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lastRenderedPageBreak/>
              <w:t>4. Características del sistema de transferencia:</w:t>
            </w:r>
          </w:p>
          <w:p w14:paraId="544250E8"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Sistema de conmutación: 4 polos basada en Interruptores Seccionadores bajo carga. Back </w:t>
            </w:r>
            <w:proofErr w:type="spellStart"/>
            <w:r w:rsidRPr="009B1853">
              <w:rPr>
                <w:rFonts w:asciiTheme="minorHAnsi" w:hAnsiTheme="minorHAnsi" w:cstheme="minorHAnsi"/>
                <w:bCs/>
                <w:szCs w:val="18"/>
              </w:rPr>
              <w:t>to</w:t>
            </w:r>
            <w:proofErr w:type="spellEnd"/>
            <w:r w:rsidRPr="009B1853">
              <w:rPr>
                <w:rFonts w:asciiTheme="minorHAnsi" w:hAnsiTheme="minorHAnsi" w:cstheme="minorHAnsi"/>
                <w:bCs/>
                <w:szCs w:val="18"/>
              </w:rPr>
              <w:t xml:space="preserve"> Back.</w:t>
            </w:r>
          </w:p>
          <w:p w14:paraId="0F26B072"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Corriente nominal: </w:t>
            </w:r>
            <w:r w:rsidRPr="009B1853">
              <w:rPr>
                <w:rFonts w:asciiTheme="minorHAnsi" w:hAnsiTheme="minorHAnsi" w:cstheme="minorHAnsi"/>
                <w:bCs/>
                <w:i/>
                <w:iCs/>
                <w:szCs w:val="18"/>
              </w:rPr>
              <w:t>(especificar)</w:t>
            </w:r>
          </w:p>
          <w:p w14:paraId="5A4BC8EC"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Voltaje nominal de fase: 400VAC</w:t>
            </w:r>
          </w:p>
          <w:p w14:paraId="2867F8D3"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Tensión de resistencia de impulso nominal (circuito de potencia): 8kV</w:t>
            </w:r>
          </w:p>
          <w:p w14:paraId="37C1907E"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Resistencia a cortocircuito protegida por fusible según norma IEC 60947-3 a 415V: 100kA</w:t>
            </w:r>
          </w:p>
          <w:p w14:paraId="17D10373"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Cantidad de posiciones: 3 (tres) posiciones I-0-II</w:t>
            </w:r>
          </w:p>
          <w:p w14:paraId="487E05CE"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Categoría de utilización a 415VAC según norma IEC 60947-3: AC-23 A y AC-23 B</w:t>
            </w:r>
          </w:p>
          <w:p w14:paraId="25B17E10"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operaciones: 10000</w:t>
            </w:r>
          </w:p>
          <w:p w14:paraId="253DF791"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Operación de emergencia manual con mando externo: El equipo deberá contar con un mando externo para transferencia manual</w:t>
            </w:r>
          </w:p>
          <w:p w14:paraId="554F41A7"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Opción de bloqueo en las 3 (tres) posiciones: Mandatorio</w:t>
            </w:r>
          </w:p>
          <w:p w14:paraId="5C96848D"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Monitoreo de parámetros eléctricos: Potencia, Energía, Voltajes, Corrientes, Frecuencia.</w:t>
            </w:r>
          </w:p>
          <w:p w14:paraId="1567E9BF"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Doble alimentación: El equipo deberá contar con una doble alimentación para su energización (prioritaria y de emergencia)</w:t>
            </w:r>
          </w:p>
          <w:p w14:paraId="4E7EF3AA"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r w:rsidRPr="009B1853">
              <w:rPr>
                <w:rFonts w:asciiTheme="minorHAnsi" w:hAnsiTheme="minorHAnsi" w:cstheme="minorHAnsi"/>
                <w:bCs/>
                <w:szCs w:val="18"/>
              </w:rPr>
              <w:t>Arranque periódico: El equipo deberá contar con una opción de programación de arranque programado (funcionalidad complementaria en términos de mantenimiento)</w:t>
            </w:r>
          </w:p>
          <w:p w14:paraId="7756B232"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Cs/>
                <w:szCs w:val="18"/>
              </w:rPr>
            </w:pPr>
            <w:proofErr w:type="spellStart"/>
            <w:r w:rsidRPr="009B1853">
              <w:rPr>
                <w:rFonts w:asciiTheme="minorHAnsi" w:hAnsiTheme="minorHAnsi" w:cstheme="minorHAnsi"/>
                <w:bCs/>
                <w:szCs w:val="18"/>
              </w:rPr>
              <w:t>WebServer</w:t>
            </w:r>
            <w:proofErr w:type="spellEnd"/>
            <w:r w:rsidRPr="009B1853">
              <w:rPr>
                <w:rFonts w:asciiTheme="minorHAnsi" w:hAnsiTheme="minorHAnsi" w:cstheme="minorHAnsi"/>
                <w:bCs/>
                <w:szCs w:val="18"/>
              </w:rPr>
              <w:t xml:space="preserve"> embebido: El equipo ATS deberá contar con vigilancia remota donde se podrá visualizar el estado de las fuentes y de la posición del producto, visualización de las medidas principales, extracción de los últimos eventos con fecha y visualización del estado de la configuración del producto.</w:t>
            </w:r>
          </w:p>
          <w:p w14:paraId="53FF2884" w14:textId="77777777" w:rsidR="009B1853" w:rsidRPr="009B1853" w:rsidRDefault="009B1853" w:rsidP="009B1853">
            <w:pPr>
              <w:pStyle w:val="Textoindependiente3"/>
              <w:numPr>
                <w:ilvl w:val="0"/>
                <w:numId w:val="60"/>
              </w:numPr>
              <w:ind w:left="361" w:hanging="142"/>
              <w:jc w:val="both"/>
              <w:rPr>
                <w:rFonts w:asciiTheme="minorHAnsi" w:hAnsiTheme="minorHAnsi" w:cstheme="minorHAnsi"/>
                <w:b/>
                <w:szCs w:val="18"/>
              </w:rPr>
            </w:pPr>
            <w:proofErr w:type="spellStart"/>
            <w:r w:rsidRPr="009B1853">
              <w:rPr>
                <w:rFonts w:asciiTheme="minorHAnsi" w:hAnsiTheme="minorHAnsi" w:cstheme="minorHAnsi"/>
                <w:bCs/>
                <w:szCs w:val="18"/>
              </w:rPr>
              <w:t>WatchDog</w:t>
            </w:r>
            <w:proofErr w:type="spellEnd"/>
            <w:r w:rsidRPr="009B1853">
              <w:rPr>
                <w:rFonts w:asciiTheme="minorHAnsi" w:hAnsiTheme="minorHAnsi" w:cstheme="minorHAnsi"/>
                <w:bCs/>
                <w:szCs w:val="18"/>
              </w:rPr>
              <w:t xml:space="preserve">: El equipo ATS debe contar con un </w:t>
            </w:r>
            <w:proofErr w:type="spellStart"/>
            <w:r w:rsidRPr="009B1853">
              <w:rPr>
                <w:rFonts w:asciiTheme="minorHAnsi" w:hAnsiTheme="minorHAnsi" w:cstheme="minorHAnsi"/>
                <w:bCs/>
                <w:szCs w:val="18"/>
              </w:rPr>
              <w:t>Watchdog</w:t>
            </w:r>
            <w:proofErr w:type="spellEnd"/>
            <w:r w:rsidRPr="009B1853">
              <w:rPr>
                <w:rFonts w:asciiTheme="minorHAnsi" w:hAnsiTheme="minorHAnsi" w:cstheme="minorHAnsi"/>
                <w:bCs/>
                <w:szCs w:val="18"/>
              </w:rPr>
              <w:t xml:space="preserve"> para la supervisión constante del módulo motorizado en caso de falla.</w:t>
            </w:r>
          </w:p>
          <w:p w14:paraId="7EC22FA2" w14:textId="77777777" w:rsidR="009B1853" w:rsidRPr="009B1853" w:rsidRDefault="009B1853" w:rsidP="005A5E4C">
            <w:pPr>
              <w:pStyle w:val="Textoindependiente3"/>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7AAA58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40B7FB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830147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78D992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331D850" w14:textId="77777777" w:rsidTr="005A5E4C">
        <w:trPr>
          <w:cantSplit/>
          <w:trHeight w:val="397"/>
        </w:trPr>
        <w:tc>
          <w:tcPr>
            <w:tcW w:w="5760" w:type="dxa"/>
            <w:tcBorders>
              <w:bottom w:val="single" w:sz="4" w:space="0" w:color="auto"/>
            </w:tcBorders>
            <w:shd w:val="clear" w:color="auto" w:fill="BDD6EE"/>
            <w:vAlign w:val="center"/>
          </w:tcPr>
          <w:p w14:paraId="3B1D3315"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 xml:space="preserve">C. </w:t>
            </w:r>
            <w:r w:rsidRPr="009B1853">
              <w:rPr>
                <w:rFonts w:asciiTheme="minorHAnsi" w:eastAsia="Arial Unicode MS" w:hAnsiTheme="minorHAnsi" w:cstheme="minorHAnsi"/>
                <w:b/>
                <w:bCs/>
                <w:szCs w:val="18"/>
              </w:rPr>
              <w:t>INSPECCIÓN Y PRUEBAS</w:t>
            </w:r>
          </w:p>
        </w:tc>
        <w:tc>
          <w:tcPr>
            <w:tcW w:w="2340" w:type="dxa"/>
            <w:tcBorders>
              <w:bottom w:val="single" w:sz="4" w:space="0" w:color="auto"/>
            </w:tcBorders>
            <w:shd w:val="clear" w:color="auto" w:fill="BDD6EE"/>
            <w:vAlign w:val="center"/>
          </w:tcPr>
          <w:p w14:paraId="6A3D818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549EC3C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69CA6C4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BDD6EE"/>
            <w:vAlign w:val="center"/>
          </w:tcPr>
          <w:p w14:paraId="15A9EE9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14333C1" w14:textId="77777777" w:rsidTr="005A5E4C">
        <w:trPr>
          <w:cantSplit/>
          <w:trHeight w:val="659"/>
        </w:trPr>
        <w:tc>
          <w:tcPr>
            <w:tcW w:w="5760" w:type="dxa"/>
            <w:tcBorders>
              <w:bottom w:val="single" w:sz="4" w:space="0" w:color="auto"/>
            </w:tcBorders>
            <w:vAlign w:val="center"/>
          </w:tcPr>
          <w:p w14:paraId="1A445247" w14:textId="77777777" w:rsidR="009B1853" w:rsidRPr="009B1853" w:rsidRDefault="009B1853" w:rsidP="005A5E4C">
            <w:pPr>
              <w:pStyle w:val="Textoindependiente3"/>
              <w:rPr>
                <w:rFonts w:asciiTheme="minorHAnsi" w:hAnsiTheme="minorHAnsi" w:cstheme="minorHAnsi"/>
                <w:bCs/>
                <w:szCs w:val="18"/>
              </w:rPr>
            </w:pPr>
            <w:r w:rsidRPr="009B1853">
              <w:rPr>
                <w:rFonts w:asciiTheme="minorHAnsi" w:hAnsiTheme="minorHAnsi" w:cstheme="minorHAnsi"/>
                <w:bCs/>
                <w:szCs w:val="18"/>
              </w:rPr>
              <w:t>No se aceptarán equipos reacondicionados y el proponente debe ser Representante Autorizado en Bolivia por parte de fábrica</w:t>
            </w:r>
          </w:p>
          <w:p w14:paraId="4A151FC5" w14:textId="77777777" w:rsidR="009B1853" w:rsidRPr="009B1853" w:rsidRDefault="009B1853" w:rsidP="005A5E4C">
            <w:pPr>
              <w:pStyle w:val="Textoindependiente3"/>
              <w:rPr>
                <w:rFonts w:asciiTheme="minorHAnsi" w:hAnsiTheme="minorHAnsi" w:cstheme="minorHAnsi"/>
                <w:b/>
                <w:i/>
                <w:iCs/>
                <w:szCs w:val="18"/>
                <w:lang w:val="es-ES_tradnl"/>
              </w:rPr>
            </w:pPr>
            <w:r w:rsidRPr="009B1853">
              <w:rPr>
                <w:rFonts w:asciiTheme="minorHAnsi" w:hAnsiTheme="minorHAnsi" w:cstheme="minorHAnsi"/>
                <w:b/>
                <w:i/>
                <w:iCs/>
                <w:szCs w:val="18"/>
              </w:rPr>
              <w:t>(Especificar y adjuntar respaldo)</w:t>
            </w:r>
          </w:p>
        </w:tc>
        <w:tc>
          <w:tcPr>
            <w:tcW w:w="2340" w:type="dxa"/>
            <w:tcBorders>
              <w:bottom w:val="single" w:sz="4" w:space="0" w:color="auto"/>
            </w:tcBorders>
            <w:vAlign w:val="center"/>
          </w:tcPr>
          <w:p w14:paraId="2770A8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7F6573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7D85E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A8667A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2E15803" w14:textId="77777777" w:rsidTr="005A5E4C">
        <w:trPr>
          <w:cantSplit/>
          <w:trHeight w:val="659"/>
        </w:trPr>
        <w:tc>
          <w:tcPr>
            <w:tcW w:w="5760" w:type="dxa"/>
            <w:tcBorders>
              <w:bottom w:val="single" w:sz="4" w:space="0" w:color="auto"/>
            </w:tcBorders>
            <w:vAlign w:val="center"/>
          </w:tcPr>
          <w:p w14:paraId="3A2554E5" w14:textId="77777777" w:rsidR="009B1853" w:rsidRPr="009B1853" w:rsidRDefault="009B1853" w:rsidP="005A5E4C">
            <w:pPr>
              <w:pStyle w:val="Textoindependiente3"/>
              <w:rPr>
                <w:rFonts w:asciiTheme="minorHAnsi" w:hAnsiTheme="minorHAnsi" w:cstheme="minorHAnsi"/>
                <w:bCs/>
                <w:szCs w:val="18"/>
                <w:lang w:val="es-BO"/>
              </w:rPr>
            </w:pPr>
            <w:r w:rsidRPr="009B1853">
              <w:rPr>
                <w:rFonts w:asciiTheme="minorHAnsi" w:hAnsiTheme="minorHAnsi" w:cstheme="minorHAnsi"/>
                <w:b/>
                <w:bCs/>
                <w:szCs w:val="18"/>
                <w:lang w:val="es-BO"/>
              </w:rPr>
              <w:lastRenderedPageBreak/>
              <w:t>Protocolo Obligatorio de Pruebas de Funcionamiento y Carga (In Situ):</w:t>
            </w:r>
            <w:r w:rsidRPr="009B1853">
              <w:rPr>
                <w:rFonts w:asciiTheme="minorHAnsi" w:hAnsiTheme="minorHAnsi" w:cstheme="minorHAnsi"/>
                <w:bCs/>
                <w:szCs w:val="18"/>
                <w:lang w:val="es-BO"/>
              </w:rPr>
              <w:t xml:space="preserve"> Previo a la suscripción del Acta de Recepción y Conformidad, el proveedor adjudicado deberá ejecutar y certificar en presencia del personal de Infraestructura Tecnológica las siguientes pruebas en el Edificio Gundlach:</w:t>
            </w:r>
          </w:p>
          <w:p w14:paraId="4536B0AE" w14:textId="77777777" w:rsidR="009B1853" w:rsidRPr="009B1853" w:rsidRDefault="009B1853" w:rsidP="009B1853">
            <w:pPr>
              <w:pStyle w:val="Textoindependiente3"/>
              <w:numPr>
                <w:ilvl w:val="0"/>
                <w:numId w:val="59"/>
              </w:numPr>
              <w:jc w:val="both"/>
              <w:rPr>
                <w:rFonts w:asciiTheme="minorHAnsi" w:hAnsiTheme="minorHAnsi" w:cstheme="minorHAnsi"/>
                <w:bCs/>
                <w:szCs w:val="18"/>
                <w:lang w:val="es-BO"/>
              </w:rPr>
            </w:pPr>
            <w:r w:rsidRPr="009B1853">
              <w:rPr>
                <w:rFonts w:asciiTheme="minorHAnsi" w:hAnsiTheme="minorHAnsi" w:cstheme="minorHAnsi"/>
                <w:b/>
                <w:bCs/>
                <w:szCs w:val="18"/>
                <w:lang w:val="es-BO"/>
              </w:rPr>
              <w:t>Prueba de Arranque y Transferencia Automática en Vacío:</w:t>
            </w:r>
            <w:r w:rsidRPr="009B1853">
              <w:rPr>
                <w:rFonts w:asciiTheme="minorHAnsi" w:hAnsiTheme="minorHAnsi" w:cstheme="minorHAnsi"/>
                <w:bCs/>
                <w:szCs w:val="18"/>
                <w:lang w:val="es-BO"/>
              </w:rPr>
              <w:t xml:space="preserve"> Validación del tiempo de respuesta del Generador y del Sistema de Transferencia Automática simulando un corte general de la red pública.</w:t>
            </w:r>
          </w:p>
          <w:p w14:paraId="5E24D4BB" w14:textId="77777777" w:rsidR="009B1853" w:rsidRPr="009B1853" w:rsidRDefault="009B1853" w:rsidP="009B1853">
            <w:pPr>
              <w:pStyle w:val="Textoindependiente3"/>
              <w:numPr>
                <w:ilvl w:val="0"/>
                <w:numId w:val="59"/>
              </w:numPr>
              <w:jc w:val="both"/>
              <w:rPr>
                <w:rFonts w:asciiTheme="minorHAnsi" w:hAnsiTheme="minorHAnsi" w:cstheme="minorHAnsi"/>
                <w:bCs/>
                <w:szCs w:val="18"/>
                <w:lang w:val="es-BO"/>
              </w:rPr>
            </w:pPr>
            <w:r w:rsidRPr="009B1853">
              <w:rPr>
                <w:rFonts w:asciiTheme="minorHAnsi" w:hAnsiTheme="minorHAnsi" w:cstheme="minorHAnsi"/>
                <w:b/>
                <w:bCs/>
                <w:szCs w:val="18"/>
                <w:lang w:val="es-BO"/>
              </w:rPr>
              <w:t>Prueba de Operación con Carga Real:</w:t>
            </w:r>
            <w:r w:rsidRPr="009B1853">
              <w:rPr>
                <w:rFonts w:asciiTheme="minorHAnsi" w:hAnsiTheme="minorHAnsi" w:cstheme="minorHAnsi"/>
                <w:bCs/>
                <w:szCs w:val="18"/>
                <w:lang w:val="es-BO"/>
              </w:rPr>
              <w:t xml:space="preserve"> Operación continua del Grupo Electrógeno soportando el 100% de la carga activa del Data Center (incluyendo servidores y sistemas de aire acondicionado) por un periodo mínimo continuo de dos (2) horas, verificando la estabilidad de la frecuencia (50 Hz) y el voltaje (400V/230V).</w:t>
            </w:r>
          </w:p>
          <w:p w14:paraId="4601FBC0" w14:textId="77777777" w:rsidR="009B1853" w:rsidRPr="009B1853" w:rsidRDefault="009B1853" w:rsidP="005A5E4C">
            <w:pPr>
              <w:pStyle w:val="Textoindependiente3"/>
              <w:rPr>
                <w:rFonts w:asciiTheme="minorHAnsi" w:hAnsiTheme="minorHAnsi" w:cstheme="minorHAnsi"/>
                <w:bCs/>
                <w:szCs w:val="18"/>
                <w:lang w:val="es-BO"/>
              </w:rPr>
            </w:pPr>
            <w:r w:rsidRPr="009B1853">
              <w:rPr>
                <w:rFonts w:asciiTheme="minorHAnsi" w:hAnsiTheme="minorHAnsi" w:cstheme="minorHAnsi"/>
                <w:bCs/>
                <w:szCs w:val="18"/>
                <w:lang w:val="es-BO"/>
              </w:rPr>
              <w:t>Todos los costos de consumibles e instrumental técnico de medición necesarios para la realización de estas pruebas (incluyendo el diésel consumido durante las mismas), el cual debe ser repuesto para dejar el tanque lleno al finalizar) correrán por cuenta exclusiva del proveedor.</w:t>
            </w:r>
          </w:p>
          <w:p w14:paraId="5523CB37" w14:textId="77777777" w:rsidR="009B1853" w:rsidRPr="009B1853" w:rsidRDefault="009B1853" w:rsidP="005A5E4C">
            <w:pPr>
              <w:pStyle w:val="Textoindependiente3"/>
              <w:rPr>
                <w:rFonts w:asciiTheme="minorHAnsi" w:hAnsiTheme="minorHAnsi" w:cstheme="minorHAnsi"/>
                <w:bCs/>
                <w:szCs w:val="18"/>
                <w:lang w:val="es-BO"/>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5937EE5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1BF9F5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F51236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6C8DD5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9A32E27" w14:textId="77777777" w:rsidTr="005A5E4C">
        <w:trPr>
          <w:cantSplit/>
          <w:trHeight w:val="397"/>
        </w:trPr>
        <w:tc>
          <w:tcPr>
            <w:tcW w:w="5760" w:type="dxa"/>
            <w:tcBorders>
              <w:bottom w:val="single" w:sz="4" w:space="0" w:color="auto"/>
            </w:tcBorders>
            <w:shd w:val="clear" w:color="auto" w:fill="BDD6EE"/>
            <w:vAlign w:val="center"/>
          </w:tcPr>
          <w:p w14:paraId="19FA1E0B"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D. CONDICIONES COMPLEMENTARIAS</w:t>
            </w:r>
          </w:p>
        </w:tc>
        <w:tc>
          <w:tcPr>
            <w:tcW w:w="2340" w:type="dxa"/>
            <w:tcBorders>
              <w:bottom w:val="single" w:sz="4" w:space="0" w:color="auto"/>
            </w:tcBorders>
            <w:shd w:val="clear" w:color="auto" w:fill="BDD6EE"/>
            <w:vAlign w:val="center"/>
          </w:tcPr>
          <w:p w14:paraId="2B5F534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0309CB7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29D0635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BDD6EE"/>
            <w:vAlign w:val="center"/>
          </w:tcPr>
          <w:p w14:paraId="3A7EB2E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B9E3A40" w14:textId="77777777" w:rsidTr="005A5E4C">
        <w:trPr>
          <w:cantSplit/>
          <w:trHeight w:val="483"/>
        </w:trPr>
        <w:tc>
          <w:tcPr>
            <w:tcW w:w="5760" w:type="dxa"/>
            <w:tcBorders>
              <w:bottom w:val="single" w:sz="4" w:space="0" w:color="auto"/>
            </w:tcBorders>
            <w:vAlign w:val="center"/>
          </w:tcPr>
          <w:p w14:paraId="742E51E6" w14:textId="77777777" w:rsidR="009B1853" w:rsidRPr="009B1853" w:rsidRDefault="009B1853" w:rsidP="005A5E4C">
            <w:pPr>
              <w:pStyle w:val="Textoindependiente3"/>
              <w:ind w:left="28" w:hanging="28"/>
              <w:rPr>
                <w:rFonts w:asciiTheme="minorHAnsi" w:hAnsiTheme="minorHAnsi" w:cstheme="minorHAnsi"/>
                <w:bCs/>
                <w:szCs w:val="18"/>
              </w:rPr>
            </w:pPr>
            <w:r w:rsidRPr="009B1853">
              <w:rPr>
                <w:rFonts w:asciiTheme="minorHAnsi" w:hAnsiTheme="minorHAnsi" w:cstheme="minorHAnsi"/>
                <w:bCs/>
                <w:szCs w:val="18"/>
              </w:rPr>
              <w:t>Describa la dirección y teléfonos del soporte técnico al cual se debe recurrir para hacer cumplir la garantía</w:t>
            </w:r>
          </w:p>
          <w:p w14:paraId="3008EC8D" w14:textId="77777777" w:rsidR="009B1853" w:rsidRPr="009B1853" w:rsidRDefault="009B1853" w:rsidP="005A5E4C">
            <w:pPr>
              <w:pStyle w:val="Textoindependiente3"/>
              <w:ind w:left="28" w:hanging="28"/>
              <w:rPr>
                <w:rFonts w:asciiTheme="minorHAnsi" w:hAnsiTheme="minorHAnsi" w:cstheme="minorHAnsi"/>
                <w:b/>
                <w:szCs w:val="18"/>
                <w:lang w:val="es-ES_tradnl"/>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6167AAC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10F47B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3E425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984EDA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5CC60A1" w14:textId="77777777" w:rsidTr="005A5E4C">
        <w:trPr>
          <w:cantSplit/>
          <w:trHeight w:val="483"/>
        </w:trPr>
        <w:tc>
          <w:tcPr>
            <w:tcW w:w="5760" w:type="dxa"/>
            <w:tcBorders>
              <w:bottom w:val="single" w:sz="4" w:space="0" w:color="auto"/>
            </w:tcBorders>
            <w:vAlign w:val="center"/>
          </w:tcPr>
          <w:p w14:paraId="502D5229" w14:textId="77777777" w:rsidR="009B1853" w:rsidRPr="009B1853" w:rsidRDefault="009B1853" w:rsidP="005A5E4C">
            <w:pPr>
              <w:pStyle w:val="Textoindependiente3"/>
              <w:ind w:left="28" w:hanging="28"/>
              <w:rPr>
                <w:rFonts w:asciiTheme="minorHAnsi" w:hAnsiTheme="minorHAnsi" w:cstheme="minorHAnsi"/>
                <w:bCs/>
                <w:szCs w:val="18"/>
              </w:rPr>
            </w:pPr>
            <w:r w:rsidRPr="009B1853">
              <w:rPr>
                <w:rFonts w:asciiTheme="minorHAnsi" w:hAnsiTheme="minorHAnsi" w:cstheme="minorHAnsi"/>
                <w:bCs/>
                <w:szCs w:val="18"/>
              </w:rPr>
              <w:t xml:space="preserve">La empresa adjudicada deberá brindar una sesión de capacitación técnico-operativa (mínimo de 2 horas) dirigida al personal de la Unidad de Infraestructura Tecnológica de la Oficina Nacional. Esta capacitación debe realizarse in situ tras la puesta en marcha del equipo y debe cubrir obligatoriamente: operación del módulo de control digital, interpretación de alarmas o fallas, arranque/parada manual de emergencia. </w:t>
            </w:r>
          </w:p>
          <w:p w14:paraId="75B5CF79" w14:textId="77777777" w:rsidR="009B1853" w:rsidRPr="009B1853" w:rsidRDefault="009B1853" w:rsidP="005A5E4C">
            <w:pPr>
              <w:pStyle w:val="Textoindependiente3"/>
              <w:ind w:left="28" w:hanging="28"/>
              <w:rPr>
                <w:rFonts w:asciiTheme="minorHAnsi" w:hAnsiTheme="minorHAnsi" w:cstheme="minorHAnsi"/>
                <w:b/>
                <w:i/>
                <w:iCs/>
                <w:szCs w:val="18"/>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5AE55A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C72EA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355398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78C8B6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84E73FB" w14:textId="77777777" w:rsidTr="005A5E4C">
        <w:trPr>
          <w:cantSplit/>
          <w:trHeight w:val="397"/>
        </w:trPr>
        <w:tc>
          <w:tcPr>
            <w:tcW w:w="10620" w:type="dxa"/>
            <w:gridSpan w:val="5"/>
            <w:shd w:val="clear" w:color="auto" w:fill="2E74B5"/>
            <w:vAlign w:val="center"/>
          </w:tcPr>
          <w:p w14:paraId="3CA3F08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r w:rsidRPr="009B1853">
              <w:rPr>
                <w:rFonts w:asciiTheme="minorHAnsi" w:hAnsiTheme="minorHAnsi" w:cstheme="minorHAnsi"/>
                <w:b/>
                <w:bCs/>
                <w:color w:val="FFFFFF"/>
                <w:sz w:val="18"/>
                <w:szCs w:val="18"/>
              </w:rPr>
              <w:t>III. CONDICIALCANCE DE LA INSTALACIÓN ELÉCTRICA Y MODALIDAD LLAVE EN MANO</w:t>
            </w:r>
          </w:p>
        </w:tc>
      </w:tr>
      <w:tr w:rsidR="009B1853" w:rsidRPr="009B1853" w14:paraId="5783B2A1" w14:textId="77777777" w:rsidTr="005A5E4C">
        <w:trPr>
          <w:cantSplit/>
          <w:trHeight w:val="397"/>
        </w:trPr>
        <w:tc>
          <w:tcPr>
            <w:tcW w:w="5760" w:type="dxa"/>
            <w:tcBorders>
              <w:bottom w:val="single" w:sz="4" w:space="0" w:color="auto"/>
            </w:tcBorders>
            <w:shd w:val="clear" w:color="auto" w:fill="BDD6EE"/>
            <w:vAlign w:val="center"/>
          </w:tcPr>
          <w:p w14:paraId="74C44C55" w14:textId="77777777" w:rsidR="009B1853" w:rsidRPr="009B1853" w:rsidRDefault="009B1853" w:rsidP="005A5E4C">
            <w:pPr>
              <w:pStyle w:val="Textoindependiente3"/>
              <w:ind w:left="290" w:hanging="290"/>
              <w:rPr>
                <w:rFonts w:asciiTheme="minorHAnsi" w:hAnsiTheme="minorHAnsi" w:cstheme="minorHAnsi"/>
                <w:b/>
                <w:bCs/>
                <w:szCs w:val="18"/>
              </w:rPr>
            </w:pPr>
            <w:r w:rsidRPr="009B1853">
              <w:rPr>
                <w:rFonts w:asciiTheme="minorHAnsi" w:hAnsiTheme="minorHAnsi" w:cstheme="minorHAnsi"/>
                <w:b/>
                <w:bCs/>
                <w:szCs w:val="18"/>
              </w:rPr>
              <w:t>A. MODALIDAD LLAVE EN MANO</w:t>
            </w:r>
          </w:p>
        </w:tc>
        <w:tc>
          <w:tcPr>
            <w:tcW w:w="2340" w:type="dxa"/>
            <w:tcBorders>
              <w:bottom w:val="single" w:sz="4" w:space="0" w:color="auto"/>
            </w:tcBorders>
            <w:shd w:val="clear" w:color="auto" w:fill="BDD6EE"/>
            <w:vAlign w:val="center"/>
          </w:tcPr>
          <w:p w14:paraId="29B1454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10BC6E8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7E8AC1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41F155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B70D905" w14:textId="77777777" w:rsidTr="005A5E4C">
        <w:trPr>
          <w:cantSplit/>
          <w:trHeight w:val="492"/>
        </w:trPr>
        <w:tc>
          <w:tcPr>
            <w:tcW w:w="5760" w:type="dxa"/>
            <w:tcBorders>
              <w:bottom w:val="single" w:sz="4" w:space="0" w:color="auto"/>
            </w:tcBorders>
            <w:vAlign w:val="center"/>
          </w:tcPr>
          <w:p w14:paraId="7268B183" w14:textId="77777777" w:rsidR="009B1853" w:rsidRPr="009B1853" w:rsidRDefault="009B1853" w:rsidP="005A5E4C">
            <w:pPr>
              <w:pStyle w:val="Textoindependiente3"/>
              <w:rPr>
                <w:rFonts w:asciiTheme="minorHAnsi" w:hAnsiTheme="minorHAnsi" w:cstheme="minorHAnsi"/>
                <w:bCs/>
                <w:i/>
                <w:iCs/>
                <w:szCs w:val="18"/>
                <w:lang w:val="es-BO"/>
              </w:rPr>
            </w:pPr>
            <w:r w:rsidRPr="009B1853">
              <w:rPr>
                <w:rFonts w:asciiTheme="minorHAnsi" w:hAnsiTheme="minorHAnsi" w:cstheme="minorHAnsi"/>
                <w:bCs/>
                <w:i/>
                <w:iCs/>
                <w:szCs w:val="18"/>
                <w:lang w:val="es-BO"/>
              </w:rPr>
              <w:lastRenderedPageBreak/>
              <w:t xml:space="preserve">El proponente adjudicado se obliga a la entrega de la solución bajo la modalidad </w:t>
            </w:r>
            <w:r w:rsidRPr="009B1853">
              <w:rPr>
                <w:rFonts w:asciiTheme="minorHAnsi" w:hAnsiTheme="minorHAnsi" w:cstheme="minorHAnsi"/>
                <w:b/>
                <w:bCs/>
                <w:i/>
                <w:iCs/>
                <w:szCs w:val="18"/>
                <w:lang w:val="es-BO"/>
              </w:rPr>
              <w:t>"LLAVE EN MANO"</w:t>
            </w:r>
            <w:r w:rsidRPr="009B1853">
              <w:rPr>
                <w:rFonts w:asciiTheme="minorHAnsi" w:hAnsiTheme="minorHAnsi" w:cstheme="minorHAnsi"/>
                <w:bCs/>
                <w:i/>
                <w:iCs/>
                <w:szCs w:val="18"/>
                <w:lang w:val="es-BO"/>
              </w:rPr>
              <w:t>, completamente instalada, configurada y puesta en marcha en el Data Center - Edificio Gundlach.</w:t>
            </w:r>
          </w:p>
          <w:p w14:paraId="356EE56D" w14:textId="77777777" w:rsidR="009B1853" w:rsidRPr="009B1853" w:rsidRDefault="009B1853" w:rsidP="009B1853">
            <w:pPr>
              <w:pStyle w:val="Textoindependiente3"/>
              <w:numPr>
                <w:ilvl w:val="0"/>
                <w:numId w:val="58"/>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Inspección Previa Obligatoria Requerida:</w:t>
            </w:r>
            <w:r w:rsidRPr="009B1853">
              <w:rPr>
                <w:rFonts w:asciiTheme="minorHAnsi" w:hAnsiTheme="minorHAnsi" w:cstheme="minorHAnsi"/>
                <w:bCs/>
                <w:i/>
                <w:iCs/>
                <w:szCs w:val="18"/>
                <w:lang w:val="es-BO"/>
              </w:rPr>
              <w:t xml:space="preserve"> Con el fin de garantizar que las propuestas económicas se ajusten con total exactitud a la realidad física del sitio, </w:t>
            </w:r>
            <w:r w:rsidRPr="009B1853">
              <w:rPr>
                <w:rFonts w:asciiTheme="minorHAnsi" w:hAnsiTheme="minorHAnsi" w:cstheme="minorHAnsi"/>
                <w:b/>
                <w:bCs/>
                <w:i/>
                <w:iCs/>
                <w:szCs w:val="18"/>
                <w:lang w:val="es-BO"/>
              </w:rPr>
              <w:t>los proponentes tendrán la obligación estricta de realizar una inspección técnica previa en el Edificio Gundlach</w:t>
            </w:r>
            <w:r w:rsidRPr="009B1853">
              <w:rPr>
                <w:rFonts w:asciiTheme="minorHAnsi" w:hAnsiTheme="minorHAnsi" w:cstheme="minorHAnsi"/>
                <w:bCs/>
                <w:i/>
                <w:iCs/>
                <w:szCs w:val="18"/>
                <w:lang w:val="es-BO"/>
              </w:rPr>
              <w:t>, en coordinación con la Unidad de Infraestructura Tecnológica. No se aceptarán reclamos, solicitudes de adendas económicas, ni ampliaciones de plazo posteriores por desconocimiento de las condiciones del lugar.</w:t>
            </w:r>
          </w:p>
          <w:p w14:paraId="7A6463BB" w14:textId="77777777" w:rsidR="009B1853" w:rsidRPr="009B1853" w:rsidRDefault="009B1853" w:rsidP="009B1853">
            <w:pPr>
              <w:pStyle w:val="Textoindependiente3"/>
              <w:numPr>
                <w:ilvl w:val="0"/>
                <w:numId w:val="58"/>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Responsabilidad Civil y Desmontajes:</w:t>
            </w:r>
            <w:r w:rsidRPr="009B1853">
              <w:rPr>
                <w:rFonts w:asciiTheme="minorHAnsi" w:hAnsiTheme="minorHAnsi" w:cstheme="minorHAnsi"/>
                <w:bCs/>
                <w:i/>
                <w:iCs/>
                <w:szCs w:val="18"/>
                <w:lang w:val="es-BO"/>
              </w:rPr>
              <w:t xml:space="preserve"> La propuesta económica del proponente debe contemplar obligatoriamente todas las </w:t>
            </w:r>
            <w:r w:rsidRPr="009B1853">
              <w:rPr>
                <w:rFonts w:asciiTheme="minorHAnsi" w:hAnsiTheme="minorHAnsi" w:cstheme="minorHAnsi"/>
                <w:b/>
                <w:bCs/>
                <w:i/>
                <w:iCs/>
                <w:szCs w:val="18"/>
                <w:lang w:val="es-BO"/>
              </w:rPr>
              <w:t>obras civiles menores, anclajes, adecuaciones de ductos, pasamuros, y el movimiento o desmontaje temporal de cualquier equipamiento institucional</w:t>
            </w:r>
            <w:r w:rsidRPr="009B1853">
              <w:rPr>
                <w:rFonts w:asciiTheme="minorHAnsi" w:hAnsiTheme="minorHAnsi" w:cstheme="minorHAnsi"/>
                <w:bCs/>
                <w:i/>
                <w:iCs/>
                <w:szCs w:val="18"/>
                <w:lang w:val="es-BO"/>
              </w:rPr>
              <w:t xml:space="preserve"> que llegue a perjudicar o interferir en la ruta de ingreso, </w:t>
            </w:r>
            <w:proofErr w:type="spellStart"/>
            <w:r w:rsidRPr="009B1853">
              <w:rPr>
                <w:rFonts w:asciiTheme="minorHAnsi" w:hAnsiTheme="minorHAnsi" w:cstheme="minorHAnsi"/>
                <w:bCs/>
                <w:i/>
                <w:iCs/>
                <w:szCs w:val="18"/>
                <w:lang w:val="es-BO"/>
              </w:rPr>
              <w:t>izaje</w:t>
            </w:r>
            <w:proofErr w:type="spellEnd"/>
            <w:r w:rsidRPr="009B1853">
              <w:rPr>
                <w:rFonts w:asciiTheme="minorHAnsi" w:hAnsiTheme="minorHAnsi" w:cstheme="minorHAnsi"/>
                <w:bCs/>
                <w:i/>
                <w:iCs/>
                <w:szCs w:val="18"/>
                <w:lang w:val="es-BO"/>
              </w:rPr>
              <w:t xml:space="preserve"> y montaje del nuevo grupo electrógeno. Al finalizar los trabajos, cualquier equipo movido deberá ser restituido a su posición original operativa.</w:t>
            </w:r>
          </w:p>
          <w:p w14:paraId="7852F4AA" w14:textId="77777777" w:rsidR="009B1853" w:rsidRPr="009B1853" w:rsidRDefault="009B1853" w:rsidP="009B1853">
            <w:pPr>
              <w:pStyle w:val="Textoindependiente3"/>
              <w:numPr>
                <w:ilvl w:val="0"/>
                <w:numId w:val="58"/>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Preservación e Integridad de la Infraestructura:</w:t>
            </w:r>
            <w:r w:rsidRPr="009B1853">
              <w:rPr>
                <w:rFonts w:asciiTheme="minorHAnsi" w:hAnsiTheme="minorHAnsi" w:cstheme="minorHAnsi"/>
                <w:bCs/>
                <w:i/>
                <w:iCs/>
                <w:szCs w:val="18"/>
                <w:lang w:val="es-BO"/>
              </w:rPr>
              <w:t xml:space="preserve"> Todos los trabajos de transporte, acarreo y montaje deben ejecutarse </w:t>
            </w:r>
            <w:r w:rsidRPr="009B1853">
              <w:rPr>
                <w:rFonts w:asciiTheme="minorHAnsi" w:hAnsiTheme="minorHAnsi" w:cstheme="minorHAnsi"/>
                <w:b/>
                <w:bCs/>
                <w:i/>
                <w:iCs/>
                <w:szCs w:val="18"/>
                <w:lang w:val="es-BO"/>
              </w:rPr>
              <w:t>sin afectar en lo más mínimo la integridad estructural o estética del edificio</w:t>
            </w:r>
            <w:r w:rsidRPr="009B1853">
              <w:rPr>
                <w:rFonts w:asciiTheme="minorHAnsi" w:hAnsiTheme="minorHAnsi" w:cstheme="minorHAnsi"/>
                <w:bCs/>
                <w:i/>
                <w:iCs/>
                <w:szCs w:val="18"/>
                <w:lang w:val="es-BO"/>
              </w:rPr>
              <w:t>, pasillos, losas ni muros.</w:t>
            </w:r>
          </w:p>
          <w:p w14:paraId="21812827" w14:textId="77777777" w:rsidR="009B1853" w:rsidRPr="009B1853" w:rsidRDefault="009B1853" w:rsidP="009B1853">
            <w:pPr>
              <w:pStyle w:val="Textoindependiente3"/>
              <w:numPr>
                <w:ilvl w:val="0"/>
                <w:numId w:val="58"/>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Continuidad Operativa de Aires Acondicionados:</w:t>
            </w:r>
            <w:r w:rsidRPr="009B1853">
              <w:rPr>
                <w:rFonts w:asciiTheme="minorHAnsi" w:hAnsiTheme="minorHAnsi" w:cstheme="minorHAnsi"/>
                <w:bCs/>
                <w:i/>
                <w:iCs/>
                <w:szCs w:val="18"/>
                <w:lang w:val="es-BO"/>
              </w:rPr>
              <w:t xml:space="preserve"> Se exige de forma </w:t>
            </w:r>
            <w:proofErr w:type="spellStart"/>
            <w:r w:rsidRPr="009B1853">
              <w:rPr>
                <w:rFonts w:asciiTheme="minorHAnsi" w:hAnsiTheme="minorHAnsi" w:cstheme="minorHAnsi"/>
                <w:bCs/>
                <w:i/>
                <w:iCs/>
                <w:szCs w:val="18"/>
                <w:lang w:val="es-BO"/>
              </w:rPr>
              <w:t>mandatoria</w:t>
            </w:r>
            <w:proofErr w:type="spellEnd"/>
            <w:r w:rsidRPr="009B1853">
              <w:rPr>
                <w:rFonts w:asciiTheme="minorHAnsi" w:hAnsiTheme="minorHAnsi" w:cstheme="minorHAnsi"/>
                <w:bCs/>
                <w:i/>
                <w:iCs/>
                <w:szCs w:val="18"/>
                <w:lang w:val="es-BO"/>
              </w:rPr>
              <w:t xml:space="preserve"> </w:t>
            </w:r>
            <w:proofErr w:type="gramStart"/>
            <w:r w:rsidRPr="009B1853">
              <w:rPr>
                <w:rFonts w:asciiTheme="minorHAnsi" w:hAnsiTheme="minorHAnsi" w:cstheme="minorHAnsi"/>
                <w:bCs/>
                <w:i/>
                <w:iCs/>
                <w:szCs w:val="18"/>
                <w:lang w:val="es-BO"/>
              </w:rPr>
              <w:t>que</w:t>
            </w:r>
            <w:proofErr w:type="gramEnd"/>
            <w:r w:rsidRPr="009B1853">
              <w:rPr>
                <w:rFonts w:asciiTheme="minorHAnsi" w:hAnsiTheme="minorHAnsi" w:cstheme="minorHAnsi"/>
                <w:bCs/>
                <w:i/>
                <w:iCs/>
                <w:szCs w:val="18"/>
                <w:lang w:val="es-BO"/>
              </w:rPr>
              <w:t xml:space="preserve"> durante las fases de adecuación, tendido de acometidas y montaje, el proveedor adopte todos los resguardos técnicos para garantizar que </w:t>
            </w:r>
            <w:r w:rsidRPr="009B1853">
              <w:rPr>
                <w:rFonts w:asciiTheme="minorHAnsi" w:hAnsiTheme="minorHAnsi" w:cstheme="minorHAnsi"/>
                <w:b/>
                <w:bCs/>
                <w:i/>
                <w:iCs/>
                <w:szCs w:val="18"/>
                <w:lang w:val="es-BO"/>
              </w:rPr>
              <w:t>los sistemas de aire acondicionado de confort permanezcan completamente operativos y funcionales</w:t>
            </w:r>
            <w:r w:rsidRPr="009B1853">
              <w:rPr>
                <w:rFonts w:asciiTheme="minorHAnsi" w:hAnsiTheme="minorHAnsi" w:cstheme="minorHAnsi"/>
                <w:bCs/>
                <w:i/>
                <w:iCs/>
                <w:szCs w:val="18"/>
                <w:lang w:val="es-BO"/>
              </w:rPr>
              <w:t>, cualquier daño o paro accidental en el sistema de climatización provocado por el proveedor será refaccionado y resarcido bajo su total cuenta y costo.</w:t>
            </w:r>
          </w:p>
          <w:p w14:paraId="72EE2686" w14:textId="77777777" w:rsidR="009B1853" w:rsidRPr="009B1853" w:rsidRDefault="009B1853" w:rsidP="009B1853">
            <w:pPr>
              <w:pStyle w:val="Textoindependiente3"/>
              <w:numPr>
                <w:ilvl w:val="0"/>
                <w:numId w:val="58"/>
              </w:numPr>
              <w:jc w:val="both"/>
              <w:rPr>
                <w:rFonts w:asciiTheme="minorHAnsi" w:hAnsiTheme="minorHAnsi" w:cstheme="minorHAnsi"/>
                <w:bCs/>
                <w:i/>
                <w:iCs/>
                <w:szCs w:val="18"/>
                <w:lang w:val="es-BO"/>
              </w:rPr>
            </w:pPr>
            <w:r w:rsidRPr="009B1853">
              <w:rPr>
                <w:rFonts w:asciiTheme="minorHAnsi" w:hAnsiTheme="minorHAnsi" w:cstheme="minorHAnsi"/>
                <w:b/>
                <w:bCs/>
                <w:i/>
                <w:iCs/>
                <w:szCs w:val="18"/>
              </w:rPr>
              <w:t>Provisión de Combustible para Puesta en Marcha:</w:t>
            </w:r>
            <w:r w:rsidRPr="009B1853">
              <w:rPr>
                <w:rFonts w:asciiTheme="minorHAnsi" w:hAnsiTheme="minorHAnsi" w:cstheme="minorHAnsi"/>
                <w:bCs/>
                <w:i/>
                <w:iCs/>
                <w:szCs w:val="18"/>
              </w:rPr>
              <w:t xml:space="preserve"> El proponente adjudicado deberá suministrar e incluir dentro de su oferta económica el </w:t>
            </w:r>
            <w:r w:rsidRPr="009B1853">
              <w:rPr>
                <w:rFonts w:asciiTheme="minorHAnsi" w:hAnsiTheme="minorHAnsi" w:cstheme="minorHAnsi"/>
                <w:b/>
                <w:bCs/>
                <w:i/>
                <w:iCs/>
                <w:szCs w:val="18"/>
              </w:rPr>
              <w:t>primer llenado al 100% de la capacidad total del tanque de combustible (Tanque Lleno con Diésel Grado Industrial)</w:t>
            </w:r>
            <w:r w:rsidRPr="009B1853">
              <w:rPr>
                <w:rFonts w:asciiTheme="minorHAnsi" w:hAnsiTheme="minorHAnsi" w:cstheme="minorHAnsi"/>
                <w:bCs/>
                <w:i/>
                <w:iCs/>
                <w:szCs w:val="18"/>
              </w:rPr>
              <w:t>. Este volumen será utilizado para las pruebas de carga reales durante la recepción técnica y deberá quedar como reserva operativa total a favor de la institución una vez entregado el bien. (Especificar y Manifestar Aceptación).</w:t>
            </w:r>
          </w:p>
          <w:p w14:paraId="3548D206" w14:textId="77777777" w:rsidR="009B1853" w:rsidRPr="009B1853" w:rsidRDefault="009B1853" w:rsidP="005A5E4C">
            <w:pPr>
              <w:pStyle w:val="Textoindependiente3"/>
              <w:rPr>
                <w:rFonts w:asciiTheme="minorHAnsi" w:hAnsiTheme="minorHAnsi" w:cstheme="minorHAnsi"/>
                <w:bCs/>
                <w:i/>
                <w:iCs/>
                <w:szCs w:val="18"/>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45AE070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5038A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9A902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499CD9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DC68DD9" w14:textId="77777777" w:rsidTr="005A5E4C">
        <w:trPr>
          <w:cantSplit/>
          <w:trHeight w:val="397"/>
        </w:trPr>
        <w:tc>
          <w:tcPr>
            <w:tcW w:w="5760" w:type="dxa"/>
            <w:tcBorders>
              <w:bottom w:val="single" w:sz="4" w:space="0" w:color="auto"/>
            </w:tcBorders>
            <w:shd w:val="clear" w:color="auto" w:fill="BDD6EE"/>
            <w:vAlign w:val="center"/>
          </w:tcPr>
          <w:p w14:paraId="73427360" w14:textId="77777777" w:rsidR="009B1853" w:rsidRPr="009B1853" w:rsidRDefault="009B1853" w:rsidP="005A5E4C">
            <w:pPr>
              <w:pStyle w:val="Textoindependiente3"/>
              <w:ind w:left="290" w:hanging="290"/>
              <w:rPr>
                <w:rFonts w:asciiTheme="minorHAnsi" w:hAnsiTheme="minorHAnsi" w:cstheme="minorHAnsi"/>
                <w:b/>
                <w:bCs/>
                <w:szCs w:val="18"/>
              </w:rPr>
            </w:pPr>
            <w:r w:rsidRPr="009B1853">
              <w:rPr>
                <w:rFonts w:asciiTheme="minorHAnsi" w:hAnsiTheme="minorHAnsi" w:cstheme="minorHAnsi"/>
                <w:b/>
                <w:bCs/>
                <w:szCs w:val="18"/>
              </w:rPr>
              <w:t>A. PLAZO DE ENTREGA</w:t>
            </w:r>
          </w:p>
        </w:tc>
        <w:tc>
          <w:tcPr>
            <w:tcW w:w="2340" w:type="dxa"/>
            <w:tcBorders>
              <w:bottom w:val="single" w:sz="4" w:space="0" w:color="auto"/>
            </w:tcBorders>
            <w:shd w:val="clear" w:color="auto" w:fill="BDD6EE"/>
            <w:vAlign w:val="center"/>
          </w:tcPr>
          <w:p w14:paraId="57510C8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5B5B85F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612F418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6CF1A7F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BF7568D" w14:textId="77777777" w:rsidTr="005A5E4C">
        <w:trPr>
          <w:cantSplit/>
          <w:trHeight w:val="492"/>
        </w:trPr>
        <w:tc>
          <w:tcPr>
            <w:tcW w:w="5760" w:type="dxa"/>
            <w:tcBorders>
              <w:bottom w:val="single" w:sz="4" w:space="0" w:color="auto"/>
            </w:tcBorders>
            <w:vAlign w:val="center"/>
          </w:tcPr>
          <w:p w14:paraId="153C77E8" w14:textId="77777777" w:rsidR="009B1853" w:rsidRPr="009B1853" w:rsidRDefault="009B1853" w:rsidP="005A5E4C">
            <w:pPr>
              <w:pStyle w:val="Textoindependiente3"/>
              <w:rPr>
                <w:rFonts w:asciiTheme="minorHAnsi" w:hAnsiTheme="minorHAnsi" w:cstheme="minorHAnsi"/>
                <w:bCs/>
                <w:i/>
                <w:iCs/>
                <w:szCs w:val="18"/>
              </w:rPr>
            </w:pPr>
            <w:r w:rsidRPr="009B1853">
              <w:rPr>
                <w:rFonts w:asciiTheme="minorHAnsi" w:hAnsiTheme="minorHAnsi" w:cstheme="minorHAnsi"/>
                <w:bCs/>
                <w:i/>
                <w:iCs/>
                <w:szCs w:val="18"/>
              </w:rPr>
              <w:t>Hasta 60 días calendario, el plazo será contabilizado a partir de la entrega de la Suscripción de Contrato</w:t>
            </w:r>
          </w:p>
          <w:p w14:paraId="4BD0A9FD" w14:textId="77777777" w:rsidR="009B1853" w:rsidRPr="009B1853" w:rsidRDefault="009B1853" w:rsidP="005A5E4C">
            <w:pPr>
              <w:pStyle w:val="Textoindependiente3"/>
              <w:rPr>
                <w:rFonts w:asciiTheme="minorHAnsi" w:hAnsiTheme="minorHAnsi" w:cstheme="minorHAnsi"/>
                <w:bCs/>
                <w:i/>
                <w:iCs/>
                <w:szCs w:val="18"/>
              </w:rPr>
            </w:pPr>
            <w:r w:rsidRPr="009B1853">
              <w:rPr>
                <w:rFonts w:asciiTheme="minorHAnsi" w:hAnsiTheme="minorHAnsi" w:cstheme="minorHAnsi"/>
                <w:b/>
                <w:i/>
                <w:iCs/>
                <w:szCs w:val="18"/>
              </w:rPr>
              <w:t>(Manifestar Aceptación)</w:t>
            </w:r>
          </w:p>
        </w:tc>
        <w:tc>
          <w:tcPr>
            <w:tcW w:w="2340" w:type="dxa"/>
            <w:tcBorders>
              <w:bottom w:val="single" w:sz="4" w:space="0" w:color="auto"/>
            </w:tcBorders>
            <w:vAlign w:val="center"/>
          </w:tcPr>
          <w:p w14:paraId="1F163D4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339BBF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8EDA1A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F5FDEE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C5D8546" w14:textId="77777777" w:rsidTr="005A5E4C">
        <w:trPr>
          <w:cantSplit/>
          <w:trHeight w:val="397"/>
        </w:trPr>
        <w:tc>
          <w:tcPr>
            <w:tcW w:w="5760" w:type="dxa"/>
            <w:shd w:val="clear" w:color="auto" w:fill="BDD6EE"/>
            <w:vAlign w:val="center"/>
          </w:tcPr>
          <w:p w14:paraId="5AC04B1E"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 xml:space="preserve">B. GARANTIAS </w:t>
            </w:r>
          </w:p>
        </w:tc>
        <w:tc>
          <w:tcPr>
            <w:tcW w:w="2340" w:type="dxa"/>
            <w:shd w:val="clear" w:color="auto" w:fill="BDD6EE"/>
            <w:vAlign w:val="center"/>
          </w:tcPr>
          <w:p w14:paraId="1E0EAD5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341BDA1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B8A59C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75A314A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4A4BBD18" w14:textId="77777777" w:rsidTr="005A5E4C">
        <w:trPr>
          <w:cantSplit/>
          <w:trHeight w:val="449"/>
        </w:trPr>
        <w:tc>
          <w:tcPr>
            <w:tcW w:w="5760" w:type="dxa"/>
            <w:tcBorders>
              <w:bottom w:val="single" w:sz="4" w:space="0" w:color="auto"/>
            </w:tcBorders>
            <w:vAlign w:val="center"/>
          </w:tcPr>
          <w:p w14:paraId="7ACE801B"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lastRenderedPageBreak/>
              <w:t>Garantía de proveedor: El Proponente debe otorgar una garantía de 12 meses a partir de la entrega de los equipos a la CSBP.</w:t>
            </w:r>
          </w:p>
          <w:p w14:paraId="5F15760E" w14:textId="77777777" w:rsidR="009B1853" w:rsidRPr="009B1853" w:rsidRDefault="009B1853" w:rsidP="005A5E4C">
            <w:pPr>
              <w:pStyle w:val="Textoindependiente3"/>
              <w:ind w:left="11" w:hanging="11"/>
              <w:rPr>
                <w:rFonts w:asciiTheme="minorHAnsi" w:hAnsiTheme="minorHAnsi" w:cstheme="minorHAnsi"/>
                <w:b/>
                <w:bCs/>
                <w:i/>
                <w:iCs/>
                <w:szCs w:val="18"/>
              </w:rPr>
            </w:pPr>
            <w:r w:rsidRPr="009B1853">
              <w:rPr>
                <w:rFonts w:asciiTheme="minorHAnsi" w:hAnsiTheme="minorHAnsi" w:cstheme="minorHAnsi"/>
                <w:b/>
                <w:bCs/>
                <w:i/>
                <w:iCs/>
                <w:szCs w:val="18"/>
              </w:rPr>
              <w:t>(Manifestar aceptación)</w:t>
            </w:r>
          </w:p>
          <w:p w14:paraId="555EE6CE" w14:textId="77777777" w:rsidR="009B1853" w:rsidRPr="009B1853" w:rsidRDefault="009B1853" w:rsidP="005A5E4C">
            <w:pPr>
              <w:pStyle w:val="Textoindependiente3"/>
              <w:ind w:left="11" w:hanging="11"/>
              <w:rPr>
                <w:rFonts w:asciiTheme="minorHAnsi" w:hAnsiTheme="minorHAnsi" w:cstheme="minorHAnsi"/>
                <w:szCs w:val="18"/>
              </w:rPr>
            </w:pPr>
            <w:r w:rsidRPr="009B1853">
              <w:rPr>
                <w:rFonts w:asciiTheme="minorHAnsi" w:hAnsiTheme="minorHAnsi" w:cstheme="minorHAnsi"/>
                <w:b/>
                <w:bCs/>
                <w:i/>
                <w:iCs/>
                <w:szCs w:val="18"/>
              </w:rPr>
              <w:t>(Adjuntar documentación solicitada luego de la entrega de equipos)</w:t>
            </w:r>
          </w:p>
        </w:tc>
        <w:tc>
          <w:tcPr>
            <w:tcW w:w="2340" w:type="dxa"/>
            <w:tcBorders>
              <w:bottom w:val="single" w:sz="4" w:space="0" w:color="auto"/>
            </w:tcBorders>
            <w:vAlign w:val="center"/>
          </w:tcPr>
          <w:p w14:paraId="34C9400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7A9580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6A2F37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461E2E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8311DD9" w14:textId="77777777" w:rsidTr="005A5E4C">
        <w:trPr>
          <w:cantSplit/>
          <w:trHeight w:val="561"/>
        </w:trPr>
        <w:tc>
          <w:tcPr>
            <w:tcW w:w="5760" w:type="dxa"/>
            <w:tcBorders>
              <w:bottom w:val="single" w:sz="4" w:space="0" w:color="auto"/>
            </w:tcBorders>
            <w:vAlign w:val="center"/>
          </w:tcPr>
          <w:p w14:paraId="56A22C7E"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t>Garantía de fabrica: Los equipos deben contar con garantía de la Marca de 12 meses a partir de la entrega de los equipos a la CSBP</w:t>
            </w:r>
          </w:p>
          <w:p w14:paraId="2691B165"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t>Adjuntar certificado de garantía o documento equivalente por parte del fabricante de los equipos.</w:t>
            </w:r>
          </w:p>
          <w:p w14:paraId="3E4F3E71" w14:textId="77777777" w:rsidR="009B1853" w:rsidRPr="009B1853" w:rsidRDefault="009B1853" w:rsidP="005A5E4C">
            <w:pPr>
              <w:pStyle w:val="Textoindependiente3"/>
              <w:ind w:left="11" w:hanging="11"/>
              <w:rPr>
                <w:rFonts w:asciiTheme="minorHAnsi" w:hAnsiTheme="minorHAnsi" w:cstheme="minorHAnsi"/>
                <w:b/>
                <w:bCs/>
                <w:i/>
                <w:iCs/>
                <w:szCs w:val="18"/>
              </w:rPr>
            </w:pPr>
            <w:r w:rsidRPr="009B1853">
              <w:rPr>
                <w:rFonts w:asciiTheme="minorHAnsi" w:hAnsiTheme="minorHAnsi" w:cstheme="minorHAnsi"/>
                <w:b/>
                <w:bCs/>
                <w:i/>
                <w:iCs/>
                <w:szCs w:val="18"/>
              </w:rPr>
              <w:t>(Manifestar aceptación)</w:t>
            </w:r>
          </w:p>
          <w:p w14:paraId="011B4B39"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
                <w:bCs/>
                <w:i/>
                <w:iCs/>
                <w:szCs w:val="18"/>
              </w:rPr>
              <w:t>(Adjuntar documentación solicitada luego de la entrega de equipos)</w:t>
            </w:r>
          </w:p>
        </w:tc>
        <w:tc>
          <w:tcPr>
            <w:tcW w:w="2340" w:type="dxa"/>
            <w:tcBorders>
              <w:bottom w:val="single" w:sz="4" w:space="0" w:color="auto"/>
            </w:tcBorders>
            <w:vAlign w:val="center"/>
          </w:tcPr>
          <w:p w14:paraId="0F2178D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2258D4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A8979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FCD75E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556F0576" w14:textId="77777777" w:rsidTr="005A5E4C">
        <w:trPr>
          <w:cantSplit/>
          <w:trHeight w:val="397"/>
        </w:trPr>
        <w:tc>
          <w:tcPr>
            <w:tcW w:w="5760" w:type="dxa"/>
            <w:tcBorders>
              <w:bottom w:val="single" w:sz="4" w:space="0" w:color="auto"/>
            </w:tcBorders>
            <w:shd w:val="clear" w:color="auto" w:fill="BDD6EE"/>
            <w:vAlign w:val="center"/>
          </w:tcPr>
          <w:p w14:paraId="4F52DC48"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C. RÉGIMEN DE MULTAS</w:t>
            </w:r>
          </w:p>
        </w:tc>
        <w:tc>
          <w:tcPr>
            <w:tcW w:w="2340" w:type="dxa"/>
            <w:tcBorders>
              <w:bottom w:val="single" w:sz="4" w:space="0" w:color="auto"/>
            </w:tcBorders>
            <w:shd w:val="clear" w:color="auto" w:fill="BDD6EE"/>
            <w:vAlign w:val="center"/>
          </w:tcPr>
          <w:p w14:paraId="38D996D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E7B8F8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353E832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3A39C60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FAD4813" w14:textId="77777777" w:rsidTr="005A5E4C">
        <w:trPr>
          <w:cantSplit/>
          <w:trHeight w:val="519"/>
        </w:trPr>
        <w:tc>
          <w:tcPr>
            <w:tcW w:w="5760" w:type="dxa"/>
            <w:tcBorders>
              <w:bottom w:val="single" w:sz="4" w:space="0" w:color="auto"/>
            </w:tcBorders>
            <w:vAlign w:val="center"/>
          </w:tcPr>
          <w:p w14:paraId="1F315091"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t>La CSBP aplicará el 0.3 % del ítem adjudicado por cada día de retraso, a partir del plazo establecido de la Suscripción de Contrato.</w:t>
            </w:r>
          </w:p>
          <w:p w14:paraId="41EC9634" w14:textId="77777777" w:rsidR="009B1853" w:rsidRPr="009B1853" w:rsidRDefault="009B1853" w:rsidP="005A5E4C">
            <w:pPr>
              <w:pStyle w:val="Textoindependiente3"/>
              <w:ind w:left="14" w:hanging="14"/>
              <w:rPr>
                <w:rFonts w:asciiTheme="minorHAnsi" w:hAnsiTheme="minorHAnsi" w:cstheme="minorHAnsi"/>
                <w:szCs w:val="18"/>
              </w:rPr>
            </w:pPr>
            <w:r w:rsidRPr="009B1853">
              <w:rPr>
                <w:rFonts w:asciiTheme="minorHAnsi" w:hAnsiTheme="minorHAnsi" w:cstheme="minorHAnsi"/>
                <w:b/>
                <w:bCs/>
                <w:i/>
                <w:iCs/>
                <w:szCs w:val="18"/>
              </w:rPr>
              <w:t>(Manifestar Aceptación)</w:t>
            </w:r>
          </w:p>
        </w:tc>
        <w:tc>
          <w:tcPr>
            <w:tcW w:w="2340" w:type="dxa"/>
            <w:tcBorders>
              <w:bottom w:val="single" w:sz="4" w:space="0" w:color="auto"/>
            </w:tcBorders>
            <w:vAlign w:val="center"/>
          </w:tcPr>
          <w:p w14:paraId="2C4B26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A0A2B6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2FBB7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9370AF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C566992" w14:textId="77777777" w:rsidTr="005A5E4C">
        <w:trPr>
          <w:cantSplit/>
          <w:trHeight w:val="397"/>
        </w:trPr>
        <w:tc>
          <w:tcPr>
            <w:tcW w:w="5760" w:type="dxa"/>
            <w:shd w:val="clear" w:color="auto" w:fill="BDD6EE"/>
            <w:vAlign w:val="center"/>
          </w:tcPr>
          <w:p w14:paraId="35B2FBA3"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D. FORMA DE PAGO</w:t>
            </w:r>
          </w:p>
        </w:tc>
        <w:tc>
          <w:tcPr>
            <w:tcW w:w="2340" w:type="dxa"/>
            <w:shd w:val="clear" w:color="auto" w:fill="BDD6EE"/>
            <w:vAlign w:val="center"/>
          </w:tcPr>
          <w:p w14:paraId="2E6C641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F47E7C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54944E1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5885493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55B8F1B" w14:textId="77777777" w:rsidTr="005A5E4C">
        <w:trPr>
          <w:cantSplit/>
          <w:trHeight w:val="263"/>
        </w:trPr>
        <w:tc>
          <w:tcPr>
            <w:tcW w:w="5760" w:type="dxa"/>
            <w:tcBorders>
              <w:bottom w:val="single" w:sz="4" w:space="0" w:color="auto"/>
            </w:tcBorders>
            <w:vAlign w:val="center"/>
          </w:tcPr>
          <w:p w14:paraId="6A1CCE6B" w14:textId="77777777" w:rsidR="009B1853" w:rsidRPr="009B1853" w:rsidRDefault="009B1853" w:rsidP="005A5E4C">
            <w:pPr>
              <w:pStyle w:val="Textoindependiente3"/>
              <w:ind w:left="28"/>
              <w:rPr>
                <w:rFonts w:asciiTheme="minorHAnsi" w:hAnsiTheme="minorHAnsi" w:cstheme="minorHAnsi"/>
                <w:i/>
                <w:iCs/>
                <w:szCs w:val="18"/>
              </w:rPr>
            </w:pPr>
            <w:r w:rsidRPr="009B1853">
              <w:rPr>
                <w:rFonts w:asciiTheme="minorHAnsi" w:hAnsiTheme="minorHAnsi" w:cstheme="minorHAnsi"/>
                <w:bCs/>
                <w:i/>
                <w:iCs/>
                <w:szCs w:val="18"/>
              </w:rPr>
              <w:t>Contra Entrega</w:t>
            </w:r>
          </w:p>
        </w:tc>
        <w:tc>
          <w:tcPr>
            <w:tcW w:w="2340" w:type="dxa"/>
            <w:tcBorders>
              <w:bottom w:val="single" w:sz="4" w:space="0" w:color="auto"/>
            </w:tcBorders>
            <w:vAlign w:val="center"/>
          </w:tcPr>
          <w:p w14:paraId="6E27CA8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792110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9A363C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C36976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7126ED0" w14:textId="77777777" w:rsidTr="005A5E4C">
        <w:trPr>
          <w:cantSplit/>
          <w:trHeight w:val="397"/>
        </w:trPr>
        <w:tc>
          <w:tcPr>
            <w:tcW w:w="5760" w:type="dxa"/>
            <w:tcBorders>
              <w:bottom w:val="single" w:sz="4" w:space="0" w:color="auto"/>
            </w:tcBorders>
            <w:shd w:val="clear" w:color="auto" w:fill="BDD6EE"/>
            <w:vAlign w:val="center"/>
          </w:tcPr>
          <w:p w14:paraId="148DD13C" w14:textId="77777777" w:rsidR="009B1853" w:rsidRPr="009B1853" w:rsidRDefault="009B1853" w:rsidP="005A5E4C">
            <w:pPr>
              <w:ind w:left="360" w:hanging="360"/>
              <w:rPr>
                <w:rFonts w:asciiTheme="minorHAnsi" w:hAnsiTheme="minorHAnsi" w:cstheme="minorHAnsi"/>
                <w:b/>
                <w:sz w:val="18"/>
                <w:szCs w:val="18"/>
                <w:lang w:val="es-ES_tradnl"/>
              </w:rPr>
            </w:pPr>
            <w:r w:rsidRPr="009B1853">
              <w:rPr>
                <w:rFonts w:asciiTheme="minorHAnsi" w:hAnsiTheme="minorHAnsi" w:cstheme="minorHAnsi"/>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1FA096C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6EC5420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208322C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1440" w:type="dxa"/>
            <w:tcBorders>
              <w:bottom w:val="single" w:sz="4" w:space="0" w:color="auto"/>
            </w:tcBorders>
            <w:shd w:val="clear" w:color="auto" w:fill="BDD6EE"/>
            <w:vAlign w:val="center"/>
          </w:tcPr>
          <w:p w14:paraId="61D9AEC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r>
      <w:tr w:rsidR="009B1853" w:rsidRPr="009B1853" w14:paraId="50F2673A" w14:textId="77777777" w:rsidTr="005A5E4C">
        <w:trPr>
          <w:cantSplit/>
          <w:trHeight w:val="414"/>
        </w:trPr>
        <w:tc>
          <w:tcPr>
            <w:tcW w:w="5760" w:type="dxa"/>
            <w:tcBorders>
              <w:bottom w:val="single" w:sz="4" w:space="0" w:color="auto"/>
            </w:tcBorders>
            <w:vAlign w:val="center"/>
          </w:tcPr>
          <w:p w14:paraId="19322B0F" w14:textId="77777777" w:rsidR="009B1853" w:rsidRPr="009B1853" w:rsidRDefault="009B1853" w:rsidP="005A5E4C">
            <w:pPr>
              <w:pStyle w:val="Textoindependiente3"/>
              <w:ind w:left="-11" w:firstLine="11"/>
              <w:rPr>
                <w:rFonts w:asciiTheme="minorHAnsi" w:hAnsiTheme="minorHAnsi" w:cstheme="minorHAnsi"/>
                <w:szCs w:val="18"/>
              </w:rPr>
            </w:pPr>
            <w:r w:rsidRPr="009B1853">
              <w:rPr>
                <w:rFonts w:asciiTheme="minorHAnsi" w:hAnsiTheme="minorHAnsi" w:cstheme="minorHAnsi"/>
                <w:bCs/>
                <w:i/>
                <w:iCs/>
                <w:szCs w:val="18"/>
              </w:rPr>
              <w:t xml:space="preserve">(Se debe realizar una coordinación previa con la unidad de </w:t>
            </w:r>
            <w:proofErr w:type="spellStart"/>
            <w:r w:rsidRPr="009B1853">
              <w:rPr>
                <w:rFonts w:asciiTheme="minorHAnsi" w:hAnsiTheme="minorHAnsi" w:cstheme="minorHAnsi"/>
                <w:bCs/>
                <w:i/>
                <w:iCs/>
                <w:szCs w:val="18"/>
              </w:rPr>
              <w:t>BBySS</w:t>
            </w:r>
            <w:proofErr w:type="spellEnd"/>
            <w:r w:rsidRPr="009B1853">
              <w:rPr>
                <w:rFonts w:asciiTheme="minorHAnsi" w:hAnsiTheme="minorHAnsi" w:cstheme="minorHAnsi"/>
                <w:bCs/>
                <w:i/>
                <w:iCs/>
                <w:szCs w:val="18"/>
              </w:rPr>
              <w:t xml:space="preserve"> e Infraestructura antes de la entrega de los bienes)</w:t>
            </w:r>
          </w:p>
        </w:tc>
        <w:tc>
          <w:tcPr>
            <w:tcW w:w="2340" w:type="dxa"/>
            <w:tcBorders>
              <w:bottom w:val="single" w:sz="4" w:space="0" w:color="auto"/>
            </w:tcBorders>
            <w:vAlign w:val="center"/>
          </w:tcPr>
          <w:p w14:paraId="34AA9DE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078EE1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A52477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18C5DA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460F465" w14:textId="77777777" w:rsidTr="005A5E4C">
        <w:trPr>
          <w:cantSplit/>
          <w:trHeight w:val="561"/>
        </w:trPr>
        <w:tc>
          <w:tcPr>
            <w:tcW w:w="5760" w:type="dxa"/>
            <w:tcBorders>
              <w:bottom w:val="single" w:sz="4" w:space="0" w:color="auto"/>
            </w:tcBorders>
            <w:vAlign w:val="center"/>
          </w:tcPr>
          <w:p w14:paraId="7E6EEA71" w14:textId="77777777" w:rsidR="009B1853" w:rsidRPr="009B1853" w:rsidRDefault="009B1853" w:rsidP="005A5E4C">
            <w:pPr>
              <w:pStyle w:val="Textoindependiente3"/>
              <w:ind w:left="-11" w:firstLine="11"/>
              <w:rPr>
                <w:rFonts w:asciiTheme="minorHAnsi" w:hAnsiTheme="minorHAnsi" w:cstheme="minorHAnsi"/>
                <w:bCs/>
                <w:i/>
                <w:iCs/>
                <w:szCs w:val="18"/>
              </w:rPr>
            </w:pPr>
            <w:r w:rsidRPr="009B1853">
              <w:rPr>
                <w:rFonts w:asciiTheme="minorHAnsi" w:hAnsiTheme="minorHAnsi" w:cstheme="minorHAnsi"/>
                <w:b/>
                <w:bCs/>
                <w:i/>
                <w:iCs/>
                <w:szCs w:val="18"/>
                <w:lang w:val="es-BO"/>
              </w:rPr>
              <w:t>1</w:t>
            </w:r>
            <w:r w:rsidRPr="009B1853">
              <w:rPr>
                <w:rFonts w:asciiTheme="minorHAnsi" w:hAnsiTheme="minorHAnsi" w:cstheme="minorHAnsi"/>
                <w:bCs/>
                <w:i/>
                <w:iCs/>
                <w:szCs w:val="18"/>
                <w:lang w:val="es-BO"/>
              </w:rPr>
              <w:t xml:space="preserve"> equipo deberá ser entregado en las oficinas de la Caja de Salud de la Banca Privada </w:t>
            </w:r>
            <w:r w:rsidRPr="009B1853">
              <w:rPr>
                <w:rFonts w:asciiTheme="minorHAnsi" w:hAnsiTheme="minorHAnsi" w:cstheme="minorHAnsi"/>
                <w:b/>
                <w:bCs/>
                <w:i/>
                <w:iCs/>
                <w:szCs w:val="18"/>
                <w:lang w:val="es-BO"/>
              </w:rPr>
              <w:t xml:space="preserve">Oficina Nacional </w:t>
            </w:r>
          </w:p>
        </w:tc>
        <w:tc>
          <w:tcPr>
            <w:tcW w:w="2340" w:type="dxa"/>
            <w:tcBorders>
              <w:bottom w:val="single" w:sz="4" w:space="0" w:color="auto"/>
            </w:tcBorders>
            <w:vAlign w:val="center"/>
          </w:tcPr>
          <w:p w14:paraId="0024F11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4425C9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E8020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FA191B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6B071A60" w14:textId="77777777" w:rsidTr="005A5E4C">
        <w:trPr>
          <w:cantSplit/>
          <w:trHeight w:val="397"/>
        </w:trPr>
        <w:tc>
          <w:tcPr>
            <w:tcW w:w="5760" w:type="dxa"/>
            <w:shd w:val="clear" w:color="auto" w:fill="BDD6EE"/>
            <w:vAlign w:val="center"/>
          </w:tcPr>
          <w:p w14:paraId="468CC6E5"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F. OTROS</w:t>
            </w:r>
          </w:p>
        </w:tc>
        <w:tc>
          <w:tcPr>
            <w:tcW w:w="2340" w:type="dxa"/>
            <w:shd w:val="clear" w:color="auto" w:fill="BDD6EE"/>
            <w:vAlign w:val="center"/>
          </w:tcPr>
          <w:p w14:paraId="21B710F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711A78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4B556FF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7B522D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5D74932" w14:textId="77777777" w:rsidTr="005A5E4C">
        <w:trPr>
          <w:cantSplit/>
          <w:trHeight w:val="505"/>
        </w:trPr>
        <w:tc>
          <w:tcPr>
            <w:tcW w:w="5760" w:type="dxa"/>
            <w:vAlign w:val="center"/>
          </w:tcPr>
          <w:p w14:paraId="0A8BC785" w14:textId="77777777" w:rsidR="009B1853" w:rsidRPr="009B1853" w:rsidRDefault="009B1853" w:rsidP="005A5E4C">
            <w:pPr>
              <w:pStyle w:val="Textoindependiente3"/>
              <w:numPr>
                <w:ilvl w:val="3"/>
                <w:numId w:val="0"/>
              </w:numPr>
              <w:rPr>
                <w:rFonts w:asciiTheme="minorHAnsi" w:hAnsiTheme="minorHAnsi" w:cstheme="minorHAnsi"/>
                <w:bCs/>
                <w:szCs w:val="18"/>
              </w:rPr>
            </w:pPr>
            <w:r w:rsidRPr="009B1853">
              <w:rPr>
                <w:rFonts w:asciiTheme="minorHAnsi" w:hAnsiTheme="minorHAnsi" w:cstheme="minorHAnsi"/>
                <w:bCs/>
                <w:i/>
                <w:iCs/>
                <w:szCs w:val="18"/>
              </w:rPr>
              <w:t xml:space="preserve">El proveedor deberá contar con una experiencia de por lo menos 3 ventas de equipos de similares características. Presentar respaldos demostrables </w:t>
            </w:r>
            <w:r w:rsidRPr="009B1853">
              <w:rPr>
                <w:rFonts w:asciiTheme="minorHAnsi" w:hAnsiTheme="minorHAnsi" w:cstheme="minorHAnsi"/>
                <w:b/>
                <w:bCs/>
                <w:i/>
                <w:iCs/>
                <w:szCs w:val="18"/>
              </w:rPr>
              <w:t>(CERTIFICADO DE CUMPLIMIENTO DE CONTRATO, ACTAS DE CONFORMIDAD O FACTURAS)</w:t>
            </w:r>
          </w:p>
        </w:tc>
        <w:tc>
          <w:tcPr>
            <w:tcW w:w="2340" w:type="dxa"/>
            <w:vAlign w:val="center"/>
          </w:tcPr>
          <w:p w14:paraId="2F71E97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0177F1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074241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298AAA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7F1FC10D" w14:textId="77777777" w:rsidR="009B1853" w:rsidRDefault="009B1853" w:rsidP="009B1853">
      <w:pPr>
        <w:ind w:left="-360"/>
        <w:jc w:val="both"/>
        <w:rPr>
          <w:rFonts w:ascii="Arial" w:hAnsi="Arial" w:cs="Arial"/>
          <w:b/>
          <w:sz w:val="22"/>
          <w:szCs w:val="22"/>
        </w:rPr>
      </w:pPr>
    </w:p>
    <w:p w14:paraId="003E1147" w14:textId="77777777" w:rsidR="009B1853" w:rsidRPr="00771AE4" w:rsidRDefault="009B1853" w:rsidP="009B1853">
      <w:pPr>
        <w:ind w:left="-360"/>
        <w:jc w:val="both"/>
        <w:rPr>
          <w:rFonts w:ascii="Arial" w:hAnsi="Arial" w:cs="Arial"/>
          <w:b/>
          <w:sz w:val="22"/>
          <w:szCs w:val="22"/>
        </w:rPr>
      </w:pPr>
    </w:p>
    <w:p w14:paraId="1426A5C8" w14:textId="77777777" w:rsidR="009B1853" w:rsidRPr="00EC269E" w:rsidRDefault="009B1853" w:rsidP="009B185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9B2B8B5" w14:textId="77777777" w:rsidR="009B1853" w:rsidRPr="00EC269E" w:rsidRDefault="009B1853" w:rsidP="009B1853">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864C36E" w14:textId="77777777" w:rsidR="009B1853" w:rsidRPr="00EC269E" w:rsidRDefault="009B1853" w:rsidP="009B1853">
      <w:pPr>
        <w:rPr>
          <w:rFonts w:asciiTheme="minorHAnsi" w:hAnsiTheme="minorHAnsi" w:cstheme="minorHAnsi"/>
        </w:rPr>
      </w:pPr>
    </w:p>
    <w:p w14:paraId="5CAA3E55" w14:textId="77777777" w:rsidR="009B1853" w:rsidRPr="00EC269E" w:rsidRDefault="009B1853" w:rsidP="009B1853">
      <w:pPr>
        <w:rPr>
          <w:rFonts w:asciiTheme="minorHAnsi" w:hAnsiTheme="minorHAnsi" w:cstheme="minorHAnsi"/>
        </w:rPr>
      </w:pPr>
    </w:p>
    <w:p w14:paraId="0A2627E3" w14:textId="77777777" w:rsidR="009B1853" w:rsidRPr="00EC269E" w:rsidRDefault="009B1853" w:rsidP="009B1853">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6ACAEC86" w14:textId="77777777" w:rsidR="00D45F96" w:rsidRDefault="00D45F96" w:rsidP="008E788F">
      <w:pPr>
        <w:jc w:val="center"/>
        <w:rPr>
          <w:rFonts w:asciiTheme="minorHAnsi" w:hAnsiTheme="minorHAnsi" w:cstheme="minorHAnsi"/>
          <w:b/>
          <w:i/>
        </w:rPr>
      </w:pPr>
    </w:p>
    <w:p w14:paraId="7B7ED1ED" w14:textId="77777777" w:rsidR="008E788F" w:rsidRPr="00EC269E" w:rsidRDefault="008E788F" w:rsidP="009D485C">
      <w:pPr>
        <w:spacing w:after="160" w:line="259" w:lineRule="auto"/>
        <w:jc w:val="center"/>
        <w:rPr>
          <w:rFonts w:asciiTheme="minorHAnsi" w:hAnsiTheme="minorHAnsi" w:cstheme="minorHAnsi"/>
          <w:b/>
          <w:bCs/>
          <w:color w:val="000000" w:themeColor="text1"/>
        </w:rPr>
      </w:pPr>
    </w:p>
    <w:p w14:paraId="066E398F" w14:textId="77777777" w:rsidR="009B1853" w:rsidRDefault="009B1853" w:rsidP="004B307E">
      <w:pPr>
        <w:spacing w:after="60"/>
        <w:jc w:val="center"/>
        <w:rPr>
          <w:rFonts w:asciiTheme="minorHAnsi" w:hAnsiTheme="minorHAnsi" w:cstheme="minorHAnsi"/>
          <w:b/>
          <w:bCs/>
          <w:color w:val="000000" w:themeColor="text1"/>
        </w:rPr>
      </w:pPr>
    </w:p>
    <w:p w14:paraId="1BB95D41" w14:textId="2538930E"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1505CF81"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49ABC4F5" w14:textId="77777777" w:rsidR="004B307E" w:rsidRPr="00EC269E" w:rsidRDefault="004B307E" w:rsidP="004B307E">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46020F" w:rsidRPr="0046020F" w14:paraId="0AFF4ACF" w14:textId="77777777" w:rsidTr="0046020F">
        <w:trPr>
          <w:jc w:val="center"/>
        </w:trPr>
        <w:tc>
          <w:tcPr>
            <w:tcW w:w="846" w:type="dxa"/>
            <w:vAlign w:val="center"/>
          </w:tcPr>
          <w:p w14:paraId="253A252B" w14:textId="77777777" w:rsidR="0046020F" w:rsidRPr="0046020F" w:rsidRDefault="0046020F" w:rsidP="0046020F">
            <w:pPr>
              <w:jc w:val="center"/>
              <w:rPr>
                <w:rFonts w:asciiTheme="minorHAnsi" w:hAnsiTheme="minorHAnsi" w:cstheme="minorHAnsi"/>
                <w:b/>
                <w:bCs/>
              </w:rPr>
            </w:pPr>
            <w:proofErr w:type="spellStart"/>
            <w:r w:rsidRPr="0046020F">
              <w:rPr>
                <w:rFonts w:asciiTheme="minorHAnsi" w:hAnsiTheme="minorHAnsi" w:cstheme="minorHAnsi"/>
                <w:b/>
                <w:bCs/>
              </w:rPr>
              <w:t>Nº</w:t>
            </w:r>
            <w:proofErr w:type="spellEnd"/>
          </w:p>
        </w:tc>
        <w:tc>
          <w:tcPr>
            <w:tcW w:w="3118" w:type="dxa"/>
            <w:vAlign w:val="center"/>
          </w:tcPr>
          <w:p w14:paraId="42B0AC93" w14:textId="77777777" w:rsidR="0046020F" w:rsidRPr="0046020F" w:rsidRDefault="0046020F" w:rsidP="0046020F">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3AFD3B9" w14:textId="141B7063" w:rsidR="0046020F" w:rsidRPr="0046020F" w:rsidRDefault="0046020F" w:rsidP="0046020F">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3EA9B6F3" w14:textId="0FDC706E" w:rsidR="0046020F" w:rsidRDefault="0046020F" w:rsidP="0046020F">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4575F2B4" w14:textId="1EC31FDA" w:rsidR="0046020F" w:rsidRPr="0046020F" w:rsidRDefault="0046020F" w:rsidP="0046020F">
            <w:pPr>
              <w:jc w:val="center"/>
              <w:rPr>
                <w:rFonts w:asciiTheme="minorHAnsi" w:hAnsiTheme="minorHAnsi" w:cstheme="minorHAnsi"/>
                <w:b/>
                <w:bCs/>
              </w:rPr>
            </w:pPr>
            <w:r>
              <w:rPr>
                <w:rFonts w:asciiTheme="minorHAnsi" w:hAnsiTheme="minorHAnsi" w:cstheme="minorHAnsi"/>
                <w:b/>
                <w:bCs/>
              </w:rPr>
              <w:t>Bs.</w:t>
            </w:r>
          </w:p>
        </w:tc>
      </w:tr>
      <w:tr w:rsidR="0046020F" w:rsidRPr="0046020F" w14:paraId="46DB3423" w14:textId="77777777" w:rsidTr="0046020F">
        <w:trPr>
          <w:jc w:val="center"/>
        </w:trPr>
        <w:tc>
          <w:tcPr>
            <w:tcW w:w="846" w:type="dxa"/>
            <w:vAlign w:val="center"/>
          </w:tcPr>
          <w:p w14:paraId="7EE5AE14" w14:textId="77777777" w:rsidR="0046020F" w:rsidRPr="0046020F" w:rsidRDefault="0046020F" w:rsidP="006A7AA2">
            <w:pPr>
              <w:jc w:val="center"/>
              <w:rPr>
                <w:rFonts w:asciiTheme="minorHAnsi" w:hAnsiTheme="minorHAnsi" w:cstheme="minorHAnsi"/>
              </w:rPr>
            </w:pPr>
            <w:r w:rsidRPr="0046020F">
              <w:rPr>
                <w:rFonts w:asciiTheme="minorHAnsi" w:hAnsiTheme="minorHAnsi" w:cstheme="minorHAnsi"/>
              </w:rPr>
              <w:t>1</w:t>
            </w:r>
          </w:p>
        </w:tc>
        <w:tc>
          <w:tcPr>
            <w:tcW w:w="3118" w:type="dxa"/>
            <w:vAlign w:val="center"/>
          </w:tcPr>
          <w:p w14:paraId="4C542F06" w14:textId="1AFD40AA" w:rsidR="0046020F" w:rsidRPr="0046020F" w:rsidRDefault="009B1853" w:rsidP="0046020F">
            <w:pPr>
              <w:jc w:val="both"/>
              <w:rPr>
                <w:rFonts w:asciiTheme="minorHAnsi" w:hAnsiTheme="minorHAnsi" w:cstheme="minorHAnsi"/>
                <w:color w:val="000000" w:themeColor="text1"/>
              </w:rPr>
            </w:pPr>
            <w:r>
              <w:rPr>
                <w:rFonts w:asciiTheme="minorHAnsi" w:hAnsiTheme="minorHAnsi" w:cstheme="minorHAnsi"/>
                <w:color w:val="000000" w:themeColor="text1"/>
              </w:rPr>
              <w:t xml:space="preserve">GENERADOR DE ENERGÍA (GRUPO ELECTRÓGENO) </w:t>
            </w:r>
          </w:p>
        </w:tc>
        <w:tc>
          <w:tcPr>
            <w:tcW w:w="1983" w:type="dxa"/>
            <w:vAlign w:val="center"/>
          </w:tcPr>
          <w:p w14:paraId="194A76E8" w14:textId="7BB34EDE" w:rsidR="0046020F" w:rsidRPr="0046020F" w:rsidRDefault="0046020F" w:rsidP="0046020F">
            <w:pPr>
              <w:jc w:val="center"/>
              <w:rPr>
                <w:rFonts w:asciiTheme="minorHAnsi" w:hAnsiTheme="minorHAnsi" w:cstheme="minorHAnsi"/>
              </w:rPr>
            </w:pPr>
            <w:r>
              <w:rPr>
                <w:rFonts w:asciiTheme="minorHAnsi" w:hAnsiTheme="minorHAnsi" w:cstheme="minorHAnsi"/>
              </w:rPr>
              <w:t>1</w:t>
            </w:r>
          </w:p>
        </w:tc>
        <w:tc>
          <w:tcPr>
            <w:tcW w:w="1983" w:type="dxa"/>
            <w:vAlign w:val="center"/>
          </w:tcPr>
          <w:p w14:paraId="204F6D5E" w14:textId="0B5A10FD" w:rsidR="0046020F" w:rsidRPr="0046020F" w:rsidRDefault="0046020F" w:rsidP="0046020F">
            <w:pPr>
              <w:jc w:val="center"/>
              <w:rPr>
                <w:rFonts w:asciiTheme="minorHAnsi" w:hAnsiTheme="minorHAnsi" w:cstheme="minorHAnsi"/>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0C53D827" w14:textId="77777777" w:rsidR="004B307E" w:rsidRDefault="004B307E" w:rsidP="004B307E">
      <w:pPr>
        <w:spacing w:after="60"/>
        <w:jc w:val="center"/>
        <w:rPr>
          <w:rFonts w:asciiTheme="minorHAnsi" w:hAnsiTheme="minorHAnsi" w:cstheme="minorHAnsi"/>
          <w:spacing w:val="-2"/>
          <w:sz w:val="16"/>
          <w:szCs w:val="16"/>
        </w:rPr>
      </w:pPr>
    </w:p>
    <w:p w14:paraId="2CB497A6" w14:textId="77777777" w:rsidR="008E788F" w:rsidRDefault="008E788F" w:rsidP="004B307E">
      <w:pPr>
        <w:spacing w:after="60"/>
        <w:jc w:val="center"/>
        <w:rPr>
          <w:rFonts w:asciiTheme="minorHAnsi" w:hAnsiTheme="minorHAnsi" w:cstheme="minorHAnsi"/>
          <w:spacing w:val="-2"/>
          <w:sz w:val="16"/>
          <w:szCs w:val="16"/>
        </w:rPr>
      </w:pPr>
    </w:p>
    <w:p w14:paraId="35A81272" w14:textId="77777777" w:rsidR="00B33CB0" w:rsidRDefault="00B33CB0" w:rsidP="004B307E">
      <w:pPr>
        <w:spacing w:after="60"/>
        <w:jc w:val="center"/>
        <w:rPr>
          <w:rFonts w:asciiTheme="minorHAnsi" w:hAnsiTheme="minorHAnsi" w:cstheme="minorHAnsi"/>
          <w:spacing w:val="-2"/>
          <w:sz w:val="16"/>
          <w:szCs w:val="16"/>
        </w:rPr>
      </w:pPr>
    </w:p>
    <w:p w14:paraId="0B881A97" w14:textId="77777777" w:rsidR="00B33CB0" w:rsidRDefault="00B33CB0" w:rsidP="004B307E">
      <w:pPr>
        <w:spacing w:after="60"/>
        <w:jc w:val="center"/>
        <w:rPr>
          <w:rFonts w:asciiTheme="minorHAnsi" w:hAnsiTheme="minorHAnsi" w:cstheme="minorHAnsi"/>
          <w:spacing w:val="-2"/>
          <w:sz w:val="16"/>
          <w:szCs w:val="16"/>
        </w:rPr>
      </w:pPr>
    </w:p>
    <w:p w14:paraId="2410E114" w14:textId="77777777" w:rsidR="00B33CB0" w:rsidRDefault="00B33CB0" w:rsidP="004B307E">
      <w:pPr>
        <w:spacing w:after="60"/>
        <w:jc w:val="center"/>
        <w:rPr>
          <w:rFonts w:asciiTheme="minorHAnsi" w:hAnsiTheme="minorHAnsi" w:cstheme="minorHAnsi"/>
          <w:spacing w:val="-2"/>
          <w:sz w:val="16"/>
          <w:szCs w:val="16"/>
        </w:rPr>
      </w:pPr>
    </w:p>
    <w:p w14:paraId="6EF66C08" w14:textId="77777777" w:rsidR="00B33CB0" w:rsidRDefault="00B33CB0" w:rsidP="004B307E">
      <w:pPr>
        <w:spacing w:after="60"/>
        <w:jc w:val="center"/>
        <w:rPr>
          <w:rFonts w:asciiTheme="minorHAnsi" w:hAnsiTheme="minorHAnsi" w:cstheme="minorHAnsi"/>
          <w:spacing w:val="-2"/>
          <w:sz w:val="16"/>
          <w:szCs w:val="16"/>
        </w:rPr>
      </w:pPr>
    </w:p>
    <w:p w14:paraId="0F1D1195" w14:textId="77777777" w:rsidR="008E788F" w:rsidRPr="00EC269E" w:rsidRDefault="008E788F"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348719A0"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1A2055">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64917A3" w14:textId="3EE99AED" w:rsidR="008E788F" w:rsidRDefault="004B307E" w:rsidP="0046020F">
      <w:pPr>
        <w:spacing w:after="60"/>
        <w:jc w:val="center"/>
        <w:rPr>
          <w:rFonts w:ascii="Arial Narrow" w:hAnsi="Arial Narrow" w:cs="Arial"/>
          <w:b/>
          <w:bCs/>
          <w:u w:val="single"/>
          <w:lang w:eastAsia="es-ES"/>
        </w:rPr>
      </w:pPr>
      <w:r w:rsidRPr="00EC269E">
        <w:rPr>
          <w:rFonts w:asciiTheme="minorHAnsi" w:hAnsiTheme="minorHAnsi" w:cstheme="minorHAnsi"/>
          <w:sz w:val="16"/>
          <w:szCs w:val="16"/>
          <w:lang w:val="es-BO"/>
        </w:rPr>
        <w:br w:type="page"/>
      </w:r>
    </w:p>
    <w:p w14:paraId="4785C706" w14:textId="1BE61F3D" w:rsidR="008E788F" w:rsidRPr="009D485C" w:rsidRDefault="008E788F" w:rsidP="008E788F">
      <w:pPr>
        <w:pStyle w:val="Subttulo"/>
        <w:rPr>
          <w:rFonts w:asciiTheme="minorHAnsi" w:hAnsiTheme="minorHAnsi" w:cstheme="minorHAnsi"/>
          <w:sz w:val="20"/>
          <w:szCs w:val="20"/>
          <w:u w:val="single"/>
          <w:lang w:val="es-BO"/>
        </w:rPr>
      </w:pPr>
      <w:r w:rsidRPr="009D485C">
        <w:rPr>
          <w:rFonts w:asciiTheme="minorHAnsi" w:hAnsiTheme="minorHAnsi" w:cstheme="minorHAnsi"/>
          <w:sz w:val="20"/>
          <w:szCs w:val="20"/>
          <w:u w:val="single"/>
        </w:rPr>
        <w:lastRenderedPageBreak/>
        <w:t>MODELO DE CONTRATO</w:t>
      </w:r>
    </w:p>
    <w:p w14:paraId="72311A4D" w14:textId="77777777" w:rsidR="008E788F" w:rsidRPr="009D485C" w:rsidRDefault="008E788F" w:rsidP="008E788F">
      <w:pPr>
        <w:jc w:val="center"/>
        <w:rPr>
          <w:rFonts w:asciiTheme="minorHAnsi" w:hAnsiTheme="minorHAnsi" w:cstheme="minorHAnsi"/>
        </w:rPr>
      </w:pPr>
    </w:p>
    <w:p w14:paraId="60CAF61B"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2273F463" w14:textId="77777777" w:rsidR="00B33CB0" w:rsidRPr="009678B8" w:rsidRDefault="00B33CB0" w:rsidP="00B33CB0">
      <w:pPr>
        <w:spacing w:line="276" w:lineRule="auto"/>
        <w:jc w:val="center"/>
        <w:rPr>
          <w:rFonts w:ascii="Arial" w:hAnsi="Arial" w:cs="Arial"/>
          <w:b/>
          <w:u w:val="single"/>
        </w:rPr>
      </w:pPr>
      <w:r w:rsidRPr="009678B8">
        <w:rPr>
          <w:rFonts w:ascii="Arial" w:hAnsi="Arial" w:cs="Arial"/>
          <w:b/>
          <w:u w:val="single"/>
          <w:lang w:eastAsia="es-ES"/>
        </w:rPr>
        <w:t>CONTRATO DE ADQUISICIÓN DE BIENES</w:t>
      </w:r>
    </w:p>
    <w:p w14:paraId="55733A54" w14:textId="77777777" w:rsidR="00B33CB0" w:rsidRPr="009678B8" w:rsidRDefault="00B33CB0" w:rsidP="00B33CB0">
      <w:pPr>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4091837B" w14:textId="77777777" w:rsidR="00B33CB0" w:rsidRPr="009678B8" w:rsidRDefault="00B33CB0" w:rsidP="00B33CB0">
      <w:pPr>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296DCCCB" w14:textId="77777777" w:rsidR="00B33CB0" w:rsidRPr="009678B8" w:rsidRDefault="00B33CB0" w:rsidP="00B33CB0">
      <w:pPr>
        <w:contextualSpacing/>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745649AE" w14:textId="77777777" w:rsidR="00B33CB0" w:rsidRPr="009678B8" w:rsidRDefault="00B33CB0" w:rsidP="00B33CB0">
      <w:pPr>
        <w:contextualSpacing/>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0"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0"/>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2D55926C" w14:textId="77777777" w:rsidR="00B33CB0" w:rsidRPr="009678B8" w:rsidRDefault="00B33CB0" w:rsidP="00B33CB0">
      <w:pPr>
        <w:contextualSpacing/>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46DEF69A" w14:textId="77777777" w:rsidR="00B33CB0" w:rsidRPr="009678B8" w:rsidRDefault="00B33CB0" w:rsidP="00B33CB0">
      <w:pPr>
        <w:contextualSpacing/>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72A742B7" w14:textId="77777777" w:rsidR="00B33CB0" w:rsidRPr="009678B8" w:rsidRDefault="00B33CB0" w:rsidP="00B33CB0">
      <w:pPr>
        <w:pStyle w:val="Prrafodelista"/>
        <w:rPr>
          <w:rFonts w:ascii="Arial" w:hAnsi="Arial" w:cs="Arial"/>
        </w:rPr>
      </w:pPr>
    </w:p>
    <w:p w14:paraId="15B75F58" w14:textId="77777777" w:rsidR="00B33CB0" w:rsidRPr="009678B8" w:rsidRDefault="00B33CB0" w:rsidP="00B33CB0">
      <w:pPr>
        <w:ind w:right="-86"/>
        <w:rPr>
          <w:rFonts w:ascii="Arial" w:hAnsi="Arial" w:cs="Arial"/>
        </w:rPr>
      </w:pPr>
      <w:bookmarkStart w:id="1"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1"/>
    <w:p w14:paraId="36D165FF" w14:textId="77777777" w:rsidR="00B33CB0" w:rsidRPr="009678B8" w:rsidRDefault="00B33CB0" w:rsidP="00B33CB0">
      <w:pPr>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1A42B5DD" w14:textId="77777777" w:rsidR="00B33CB0" w:rsidRPr="009678B8" w:rsidRDefault="00B33CB0" w:rsidP="00B33CB0">
      <w:pPr>
        <w:contextualSpacing/>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0C47AB0B" w14:textId="77777777" w:rsidR="00B33CB0" w:rsidRPr="009678B8" w:rsidRDefault="00B33CB0" w:rsidP="00B33CB0">
      <w:pPr>
        <w:contextualSpacing/>
        <w:rPr>
          <w:rFonts w:ascii="Arial" w:hAnsi="Arial" w:cs="Arial"/>
        </w:rPr>
      </w:pPr>
      <w:r w:rsidRPr="009678B8">
        <w:rPr>
          <w:rFonts w:ascii="Arial" w:hAnsi="Arial" w:cs="Arial"/>
        </w:rPr>
        <w:t>ha llevado a cabo el proceso de contratación en la modalidad________________ ,forma</w:t>
      </w:r>
    </w:p>
    <w:p w14:paraId="34796A9C" w14:textId="77777777" w:rsidR="00B33CB0" w:rsidRPr="009678B8" w:rsidRDefault="00B33CB0" w:rsidP="00B33CB0">
      <w:pPr>
        <w:contextualSpacing/>
        <w:rPr>
          <w:rFonts w:ascii="Arial" w:hAnsi="Arial" w:cs="Arial"/>
        </w:rPr>
      </w:pPr>
      <w:r w:rsidRPr="009678B8">
        <w:rPr>
          <w:rFonts w:ascii="Arial" w:hAnsi="Arial" w:cs="Arial"/>
        </w:rPr>
        <w:t>de adjudicación:_________________ y método de evaluación_____________</w:t>
      </w:r>
    </w:p>
    <w:p w14:paraId="30FBC38E" w14:textId="77777777" w:rsidR="00B33CB0" w:rsidRPr="009678B8" w:rsidRDefault="00B33CB0" w:rsidP="00B33CB0">
      <w:pPr>
        <w:contextualSpacing/>
        <w:rPr>
          <w:rFonts w:ascii="Arial" w:hAnsi="Arial" w:cs="Arial"/>
        </w:rPr>
      </w:pPr>
      <w:r w:rsidRPr="009678B8">
        <w:rPr>
          <w:rFonts w:ascii="Arial" w:hAnsi="Arial" w:cs="Arial"/>
        </w:rPr>
        <w:t>denominado:___________________________(_____________ Convocatoria).</w:t>
      </w:r>
    </w:p>
    <w:p w14:paraId="4589F31B"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58402873"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spellEnd"/>
      <w:r w:rsidRPr="009678B8">
        <w:rPr>
          <w:rFonts w:ascii="Arial" w:hAnsi="Arial" w:cs="Arial"/>
        </w:rPr>
        <w:t xml:space="preserve">  _______________en el que se</w:t>
      </w:r>
    </w:p>
    <w:p w14:paraId="305CB538"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indica que corresponde la adjudicación en favor de ___________________ por haber</w:t>
      </w:r>
    </w:p>
    <w:p w14:paraId="6FA0FF54"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cumplido con lo requerido por la entidad.</w:t>
      </w:r>
    </w:p>
    <w:p w14:paraId="0E703F7E"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03406F90"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5A048FEC"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7C123BCE"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______________, se procede a elaborar el presente Contrato bajo el tenor de las</w:t>
      </w:r>
    </w:p>
    <w:p w14:paraId="628D5455"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siguientes cláusulas y condiciones.</w:t>
      </w:r>
    </w:p>
    <w:p w14:paraId="62E91C84" w14:textId="77777777" w:rsidR="00B33CB0" w:rsidRPr="009678B8" w:rsidRDefault="00B33CB0" w:rsidP="00B33CB0">
      <w:pPr>
        <w:spacing w:line="276" w:lineRule="auto"/>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23F7D36A" w14:textId="77777777" w:rsidR="00B33CB0" w:rsidRPr="009678B8" w:rsidRDefault="00B33CB0" w:rsidP="00B33CB0">
      <w:pPr>
        <w:spacing w:line="276" w:lineRule="auto"/>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5764CB7" w14:textId="77777777" w:rsidR="00B33CB0" w:rsidRPr="009678B8" w:rsidRDefault="00B33CB0" w:rsidP="00B33CB0">
      <w:pPr>
        <w:spacing w:line="276" w:lineRule="auto"/>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566A060F" w14:textId="77777777" w:rsidR="00B33CB0" w:rsidRPr="009678B8" w:rsidRDefault="00B33CB0" w:rsidP="00B33CB0">
      <w:pPr>
        <w:spacing w:line="276" w:lineRule="auto"/>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3C7757C6" w14:textId="77777777" w:rsidR="00B33CB0" w:rsidRPr="009678B8" w:rsidRDefault="00B33CB0" w:rsidP="00B33CB0">
      <w:pPr>
        <w:spacing w:line="276" w:lineRule="auto"/>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496F171A" w14:textId="77777777" w:rsidR="00B33CB0" w:rsidRPr="009678B8" w:rsidRDefault="00B33CB0" w:rsidP="00B33CB0">
      <w:pPr>
        <w:spacing w:line="276" w:lineRule="auto"/>
        <w:rPr>
          <w:rFonts w:ascii="Arial" w:hAnsi="Arial" w:cs="Arial"/>
        </w:rPr>
      </w:pPr>
      <w:r w:rsidRPr="009678B8">
        <w:rPr>
          <w:rFonts w:ascii="Arial" w:hAnsi="Arial" w:cs="Arial"/>
          <w:b/>
          <w:bCs/>
        </w:rPr>
        <w:lastRenderedPageBreak/>
        <w:t>3.5</w:t>
      </w:r>
      <w:r w:rsidRPr="009678B8">
        <w:rPr>
          <w:rFonts w:ascii="Arial" w:hAnsi="Arial" w:cs="Arial"/>
        </w:rPr>
        <w:t xml:space="preserve">  Nota de Adjudicación _______________</w:t>
      </w:r>
    </w:p>
    <w:p w14:paraId="45D627EC" w14:textId="77777777" w:rsidR="00B33CB0" w:rsidRPr="009678B8" w:rsidRDefault="00B33CB0" w:rsidP="00B33CB0">
      <w:pPr>
        <w:rPr>
          <w:rFonts w:ascii="Arial" w:hAnsi="Arial" w:cs="Arial"/>
          <w:b/>
          <w:u w:val="single"/>
        </w:rPr>
      </w:pPr>
    </w:p>
    <w:p w14:paraId="43C65CA7" w14:textId="77777777" w:rsidR="00B33CB0" w:rsidRPr="009678B8" w:rsidRDefault="00B33CB0" w:rsidP="00B33CB0">
      <w:pPr>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2BDD5D4B" w14:textId="77777777" w:rsidR="00B33CB0" w:rsidRPr="009678B8" w:rsidRDefault="00B33CB0" w:rsidP="00B33CB0">
      <w:pPr>
        <w:ind w:right="224"/>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B33CB0" w:rsidRPr="009678B8" w14:paraId="7E6AE0D7" w14:textId="77777777" w:rsidTr="005A5E4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650CBED" w14:textId="77777777" w:rsidR="00B33CB0" w:rsidRPr="009678B8" w:rsidRDefault="00B33CB0" w:rsidP="005A5E4C">
            <w:pPr>
              <w:jc w:val="center"/>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4AC4074"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F317790"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7C4857C"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941CC66"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C4B438A"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TOTAL, Bs</w:t>
            </w:r>
          </w:p>
        </w:tc>
      </w:tr>
      <w:tr w:rsidR="00B33CB0" w:rsidRPr="009678B8" w14:paraId="348A1539" w14:textId="77777777" w:rsidTr="005A5E4C">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540A4E5"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C02CAB7"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227D368"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1CE5F940"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D97D621"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4FE8D94" w14:textId="77777777" w:rsidR="00B33CB0" w:rsidRPr="009678B8" w:rsidRDefault="00B33CB0" w:rsidP="005A5E4C">
            <w:pPr>
              <w:jc w:val="center"/>
              <w:rPr>
                <w:rFonts w:ascii="Arial" w:hAnsi="Arial" w:cs="Arial"/>
                <w:color w:val="000000"/>
                <w:lang w:eastAsia="es-BO"/>
              </w:rPr>
            </w:pPr>
          </w:p>
        </w:tc>
      </w:tr>
      <w:tr w:rsidR="00B33CB0" w:rsidRPr="009678B8" w14:paraId="20D5EEBD" w14:textId="77777777" w:rsidTr="005A5E4C">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05CF6DD"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7736E0"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D813139"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104A4FAC"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DDF259F"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4B2F7B7" w14:textId="77777777" w:rsidR="00B33CB0" w:rsidRPr="009678B8" w:rsidRDefault="00B33CB0" w:rsidP="005A5E4C">
            <w:pPr>
              <w:jc w:val="center"/>
              <w:rPr>
                <w:rFonts w:ascii="Arial" w:hAnsi="Arial" w:cs="Arial"/>
                <w:color w:val="000000"/>
                <w:lang w:eastAsia="es-BO"/>
              </w:rPr>
            </w:pPr>
          </w:p>
        </w:tc>
      </w:tr>
      <w:tr w:rsidR="00B33CB0" w:rsidRPr="009678B8" w14:paraId="29B71235" w14:textId="77777777" w:rsidTr="005A5E4C">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4A349889"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ECC8B5F"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80B9FEA"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02BD22"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11E9520"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D4BA2F4" w14:textId="77777777" w:rsidR="00B33CB0" w:rsidRPr="009678B8" w:rsidRDefault="00B33CB0" w:rsidP="005A5E4C">
            <w:pPr>
              <w:jc w:val="center"/>
              <w:rPr>
                <w:rFonts w:ascii="Arial" w:hAnsi="Arial" w:cs="Arial"/>
                <w:color w:val="000000"/>
                <w:lang w:eastAsia="es-BO"/>
              </w:rPr>
            </w:pPr>
          </w:p>
        </w:tc>
      </w:tr>
      <w:tr w:rsidR="00B33CB0" w:rsidRPr="009678B8" w14:paraId="03D4F034" w14:textId="77777777" w:rsidTr="005A5E4C">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F4236A2" w14:textId="77777777" w:rsidR="00B33CB0" w:rsidRPr="009678B8" w:rsidRDefault="00B33CB0" w:rsidP="005A5E4C">
            <w:pPr>
              <w:jc w:val="right"/>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A36CFF6" w14:textId="77777777" w:rsidR="00B33CB0" w:rsidRPr="009678B8" w:rsidRDefault="00B33CB0" w:rsidP="005A5E4C">
            <w:pPr>
              <w:jc w:val="center"/>
              <w:rPr>
                <w:rFonts w:ascii="Arial" w:hAnsi="Arial" w:cs="Arial"/>
                <w:b/>
                <w:bCs/>
                <w:color w:val="000000"/>
                <w:lang w:eastAsia="es-BO"/>
              </w:rPr>
            </w:pPr>
          </w:p>
        </w:tc>
      </w:tr>
    </w:tbl>
    <w:p w14:paraId="1B0FBA95" w14:textId="77777777" w:rsidR="00B33CB0" w:rsidRPr="009678B8" w:rsidRDefault="00B33CB0" w:rsidP="00B33CB0">
      <w:pPr>
        <w:ind w:right="224"/>
        <w:rPr>
          <w:rFonts w:ascii="Arial" w:hAnsi="Arial" w:cs="Arial"/>
          <w:b/>
          <w:u w:val="single"/>
        </w:rPr>
      </w:pPr>
    </w:p>
    <w:p w14:paraId="4575A8BD" w14:textId="77777777" w:rsidR="00B33CB0" w:rsidRPr="009678B8" w:rsidRDefault="00B33CB0" w:rsidP="00B33CB0">
      <w:pPr>
        <w:ind w:right="224"/>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DD746DB" w14:textId="77777777" w:rsidR="00B33CB0" w:rsidRPr="009678B8" w:rsidRDefault="00B33CB0" w:rsidP="00B33CB0">
      <w:pPr>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6C6247C" w14:textId="77777777" w:rsidR="00B33CB0" w:rsidRPr="009678B8" w:rsidRDefault="00B33CB0" w:rsidP="00B33CB0">
      <w:pPr>
        <w:keepNext/>
        <w:keepLines/>
        <w:rPr>
          <w:rFonts w:ascii="Arial" w:hAnsi="Arial" w:cs="Arial"/>
          <w:b/>
          <w:bCs/>
          <w:color w:val="000000"/>
          <w:u w:val="single"/>
        </w:rPr>
      </w:pPr>
      <w:r w:rsidRPr="009678B8">
        <w:rPr>
          <w:rFonts w:ascii="Arial" w:hAnsi="Arial" w:cs="Arial"/>
          <w:b/>
          <w:bCs/>
          <w:color w:val="000000"/>
          <w:u w:val="single"/>
        </w:rPr>
        <w:t>SEXTA. (PRECIO Y FORMA DE PAGO).</w:t>
      </w:r>
    </w:p>
    <w:p w14:paraId="0A729C9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______________(__________________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9EE03C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6B13C899" w14:textId="77777777" w:rsidR="00B33CB0" w:rsidRPr="009678B8" w:rsidRDefault="00B33CB0" w:rsidP="00B33CB0">
      <w:pPr>
        <w:rPr>
          <w:rFonts w:ascii="Arial" w:hAnsi="Arial" w:cs="Arial"/>
        </w:rPr>
      </w:pPr>
      <w:r w:rsidRPr="009678B8">
        <w:rPr>
          <w:rFonts w:ascii="Arial" w:hAnsi="Arial" w:cs="Arial"/>
          <w:b/>
          <w:u w:val="single"/>
        </w:rPr>
        <w:t>SEXTA. (PLAZO)</w:t>
      </w:r>
      <w:r w:rsidRPr="009678B8">
        <w:rPr>
          <w:rFonts w:ascii="Arial" w:hAnsi="Arial" w:cs="Arial"/>
          <w:b/>
        </w:rPr>
        <w:t xml:space="preserve">. </w:t>
      </w:r>
    </w:p>
    <w:p w14:paraId="71039794"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DB0EAA" w14:textId="77777777" w:rsidR="00B33CB0" w:rsidRPr="009678B8" w:rsidRDefault="00B33CB0" w:rsidP="00B33CB0">
      <w:pPr>
        <w:rPr>
          <w:rFonts w:ascii="Arial" w:hAnsi="Arial" w:cs="Arial"/>
        </w:rPr>
      </w:pPr>
    </w:p>
    <w:p w14:paraId="3BCE5A03" w14:textId="77777777" w:rsidR="00B33CB0" w:rsidRPr="009678B8" w:rsidRDefault="00B33CB0" w:rsidP="00B33CB0">
      <w:pPr>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765FFF27"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BCC61BE" w14:textId="77777777" w:rsidR="00B33CB0" w:rsidRPr="009678B8" w:rsidRDefault="00B33CB0" w:rsidP="00B33CB0">
      <w:pPr>
        <w:rPr>
          <w:rFonts w:ascii="Arial" w:hAnsi="Arial" w:cs="Arial"/>
        </w:rPr>
      </w:pPr>
      <w:r w:rsidRPr="009678B8">
        <w:rPr>
          <w:rFonts w:ascii="Arial" w:hAnsi="Arial" w:cs="Arial"/>
          <w:b/>
          <w:u w:val="single"/>
        </w:rPr>
        <w:t>OCTAVA. (RESPONSABILIDADES)</w:t>
      </w:r>
      <w:r w:rsidRPr="009678B8">
        <w:rPr>
          <w:rFonts w:ascii="Arial" w:hAnsi="Arial" w:cs="Arial"/>
          <w:b/>
        </w:rPr>
        <w:t>.</w:t>
      </w:r>
    </w:p>
    <w:p w14:paraId="4ACEA97D"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7548F6BA" w14:textId="77777777" w:rsidR="00B33CB0" w:rsidRPr="009678B8" w:rsidRDefault="00B33CB0" w:rsidP="00B33CB0">
      <w:pPr>
        <w:keepNext/>
        <w:rPr>
          <w:rFonts w:ascii="Arial" w:hAnsi="Arial" w:cs="Arial"/>
          <w:b/>
          <w:u w:val="single"/>
        </w:rPr>
      </w:pPr>
      <w:r w:rsidRPr="009678B8">
        <w:rPr>
          <w:rFonts w:ascii="Arial" w:hAnsi="Arial" w:cs="Arial"/>
          <w:b/>
          <w:u w:val="single"/>
        </w:rPr>
        <w:t>NOVENA. (MULTAS).</w:t>
      </w:r>
    </w:p>
    <w:p w14:paraId="0B2E2101"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03B4D857" w14:textId="77777777" w:rsidR="00B33CB0" w:rsidRPr="009678B8" w:rsidRDefault="00B33CB0" w:rsidP="00B33CB0">
      <w:pPr>
        <w:keepNext/>
        <w:spacing w:line="276" w:lineRule="auto"/>
        <w:rPr>
          <w:rFonts w:ascii="Arial" w:hAnsi="Arial" w:cs="Arial"/>
          <w:b/>
          <w:u w:val="single"/>
        </w:rPr>
      </w:pPr>
      <w:r w:rsidRPr="009678B8">
        <w:rPr>
          <w:rFonts w:ascii="Arial" w:hAnsi="Arial" w:cs="Arial"/>
          <w:b/>
          <w:u w:val="single"/>
        </w:rPr>
        <w:t>DECIMA. (GARANTIAS).</w:t>
      </w:r>
    </w:p>
    <w:p w14:paraId="4BDC4531" w14:textId="77777777" w:rsidR="00B33CB0" w:rsidRPr="009678B8" w:rsidRDefault="00B33CB0" w:rsidP="00B33CB0">
      <w:pPr>
        <w:tabs>
          <w:tab w:val="left" w:pos="-720"/>
        </w:tabs>
        <w:spacing w:line="276" w:lineRule="auto"/>
        <w:ind w:left="705" w:hanging="705"/>
        <w:rPr>
          <w:rFonts w:ascii="Arial" w:hAnsi="Arial" w:cs="Arial"/>
          <w:b/>
        </w:rPr>
      </w:pPr>
    </w:p>
    <w:p w14:paraId="5C573C7F" w14:textId="77777777" w:rsidR="00B33CB0" w:rsidRPr="009678B8" w:rsidRDefault="00B33CB0" w:rsidP="00B33CB0">
      <w:pPr>
        <w:tabs>
          <w:tab w:val="left" w:pos="-720"/>
        </w:tabs>
        <w:spacing w:line="276" w:lineRule="auto"/>
        <w:ind w:left="705" w:hanging="705"/>
        <w:rPr>
          <w:rFonts w:ascii="Arial" w:hAnsi="Arial" w:cs="Arial"/>
          <w:b/>
        </w:rPr>
      </w:pPr>
      <w:r w:rsidRPr="009678B8">
        <w:rPr>
          <w:rFonts w:ascii="Arial" w:hAnsi="Arial" w:cs="Arial"/>
          <w:b/>
        </w:rPr>
        <w:t>GARANTIA DE CUMPLIMIENTO DE CONTRATO</w:t>
      </w:r>
    </w:p>
    <w:p w14:paraId="19B8A9DB" w14:textId="77777777" w:rsidR="00B33CB0" w:rsidRPr="009678B8" w:rsidRDefault="00B33CB0" w:rsidP="00B33CB0">
      <w:pPr>
        <w:tabs>
          <w:tab w:val="left" w:pos="-720"/>
        </w:tabs>
        <w:spacing w:before="240" w:line="276" w:lineRule="auto"/>
        <w:ind w:left="705" w:hanging="705"/>
        <w:rPr>
          <w:rFonts w:ascii="Arial" w:hAnsi="Arial" w:cs="Arial"/>
        </w:rPr>
      </w:pPr>
      <w:r w:rsidRPr="009678B8">
        <w:rPr>
          <w:rFonts w:ascii="Arial" w:hAnsi="Arial" w:cs="Arial"/>
          <w:b/>
          <w:bCs/>
        </w:rPr>
        <w:lastRenderedPageBreak/>
        <w:t>10.1</w:t>
      </w:r>
      <w:r w:rsidRPr="009678B8">
        <w:rPr>
          <w:rFonts w:ascii="Arial" w:hAnsi="Arial" w:cs="Arial"/>
        </w:rPr>
        <w:tab/>
      </w:r>
      <w:bookmarkStart w:id="2"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 xml:space="preserve">_______(____________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2"/>
    <w:p w14:paraId="5C59089B" w14:textId="77777777" w:rsidR="00B33CB0" w:rsidRPr="009678B8" w:rsidRDefault="00B33CB0" w:rsidP="00B33CB0">
      <w:pPr>
        <w:tabs>
          <w:tab w:val="left" w:pos="-720"/>
        </w:tabs>
        <w:spacing w:before="240" w:after="60" w:line="276" w:lineRule="auto"/>
        <w:ind w:left="705" w:hanging="705"/>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5EABF82D" w14:textId="77777777" w:rsidR="00B33CB0" w:rsidRPr="009678B8" w:rsidRDefault="00B33CB0" w:rsidP="00B33CB0">
      <w:pPr>
        <w:spacing w:before="240"/>
        <w:ind w:left="705" w:hanging="705"/>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065CB656"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BUEN FUNCIONAMIENTO DE MAQUINARIA Y/O EQUIPO </w:t>
      </w:r>
    </w:p>
    <w:p w14:paraId="2DCBA882"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790C3D98"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CORRECTA INVERSION DE ANTICIPO </w:t>
      </w:r>
    </w:p>
    <w:p w14:paraId="65A3DD2A"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A68724B" w14:textId="77777777" w:rsidR="00B33CB0" w:rsidRPr="009678B8" w:rsidRDefault="00B33CB0" w:rsidP="00B33CB0">
      <w:pPr>
        <w:rPr>
          <w:rFonts w:ascii="Arial" w:hAnsi="Arial" w:cs="Arial"/>
          <w:b/>
        </w:rPr>
      </w:pPr>
      <w:r w:rsidRPr="009678B8">
        <w:rPr>
          <w:rFonts w:ascii="Arial" w:hAnsi="Arial" w:cs="Arial"/>
          <w:b/>
        </w:rPr>
        <w:t>GARANTIAS ADICIONALES</w:t>
      </w:r>
    </w:p>
    <w:p w14:paraId="73F57F82" w14:textId="77777777" w:rsidR="00B33CB0" w:rsidRPr="009678B8" w:rsidRDefault="00B33CB0" w:rsidP="00B33CB0">
      <w:pPr>
        <w:spacing w:before="120" w:after="240"/>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2C299D62" w14:textId="77777777" w:rsidR="00B33CB0" w:rsidRPr="009678B8" w:rsidRDefault="00B33CB0" w:rsidP="00B33CB0">
      <w:pPr>
        <w:pStyle w:val="Prrafodelista"/>
        <w:numPr>
          <w:ilvl w:val="0"/>
          <w:numId w:val="25"/>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53877584" w14:textId="77777777" w:rsidR="00B33CB0" w:rsidRPr="009678B8" w:rsidRDefault="00B33CB0" w:rsidP="00B33CB0">
      <w:pPr>
        <w:pStyle w:val="Prrafodelista"/>
        <w:numPr>
          <w:ilvl w:val="0"/>
          <w:numId w:val="25"/>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0EB43CA5" w14:textId="77777777" w:rsidR="00B33CB0" w:rsidRPr="009678B8" w:rsidRDefault="00B33CB0" w:rsidP="00B33CB0">
      <w:pPr>
        <w:keepNext/>
        <w:rPr>
          <w:rFonts w:ascii="Arial" w:hAnsi="Arial" w:cs="Arial"/>
          <w:b/>
          <w:u w:val="single"/>
        </w:rPr>
      </w:pPr>
      <w:r w:rsidRPr="009678B8">
        <w:rPr>
          <w:rFonts w:ascii="Arial" w:hAnsi="Arial" w:cs="Arial"/>
          <w:b/>
          <w:u w:val="single"/>
        </w:rPr>
        <w:t>DÉCIMO PRIMERA. (RESOLUCION).</w:t>
      </w:r>
    </w:p>
    <w:p w14:paraId="33874ACD" w14:textId="77777777" w:rsidR="00B33CB0" w:rsidRPr="009678B8" w:rsidRDefault="00B33CB0" w:rsidP="00B33CB0">
      <w:pPr>
        <w:keepNext/>
        <w:rPr>
          <w:rFonts w:ascii="Arial" w:hAnsi="Arial" w:cs="Arial"/>
        </w:rPr>
      </w:pPr>
      <w:r w:rsidRPr="009678B8">
        <w:rPr>
          <w:rFonts w:ascii="Arial" w:hAnsi="Arial" w:cs="Arial"/>
        </w:rPr>
        <w:t>El presente Contrato concluirá por una de las siguientes causas:</w:t>
      </w:r>
    </w:p>
    <w:p w14:paraId="684D718A"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7E099784"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5106A1BB"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067769AA"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E1D535C"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613B78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2D749E5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6DEB69D0"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7B473437"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75AB124C" w14:textId="77777777" w:rsidR="00B33CB0" w:rsidRPr="009678B8" w:rsidRDefault="00B33CB0" w:rsidP="00B33CB0">
      <w:pPr>
        <w:ind w:left="705" w:hanging="705"/>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3EE9D23D" w14:textId="77777777" w:rsidR="00B33CB0" w:rsidRPr="009678B8" w:rsidRDefault="00B33CB0" w:rsidP="00B33CB0">
      <w:pPr>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2B3345E7" w14:textId="77777777" w:rsidR="00B33CB0" w:rsidRPr="009678B8" w:rsidRDefault="00B33CB0" w:rsidP="00B33CB0">
      <w:pPr>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690D7D4A" w14:textId="77777777" w:rsidR="00B33CB0" w:rsidRPr="009678B8" w:rsidRDefault="00B33CB0" w:rsidP="00B33CB0">
      <w:pPr>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458C7FEF" w14:textId="77777777" w:rsidR="00B33CB0" w:rsidRPr="009678B8" w:rsidRDefault="00B33CB0" w:rsidP="00B33CB0">
      <w:pPr>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A14DDEC" w14:textId="77777777" w:rsidR="00B33CB0" w:rsidRPr="009678B8" w:rsidRDefault="00B33CB0" w:rsidP="00B33CB0">
      <w:pPr>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4D92885E" w14:textId="77777777" w:rsidR="00B33CB0" w:rsidRPr="009678B8" w:rsidRDefault="00B33CB0" w:rsidP="00B33CB0">
      <w:pPr>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09864BA1" w14:textId="77777777" w:rsidR="00B33CB0" w:rsidRPr="009678B8" w:rsidRDefault="00B33CB0" w:rsidP="00B33CB0">
      <w:pPr>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00100BED"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02A62B90"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BE1EA1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64DE2D0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A71F714"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1208113"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704825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2308B4D9"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200EA4A1" w14:textId="77777777" w:rsidR="00B33CB0" w:rsidRPr="009678B8" w:rsidRDefault="00B33CB0" w:rsidP="00B33CB0">
      <w:pPr>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6CCE6603" w14:textId="77777777" w:rsidR="00B33CB0" w:rsidRPr="009678B8" w:rsidRDefault="00B33CB0" w:rsidP="00B33CB0">
      <w:pPr>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52C83C4" w14:textId="77777777" w:rsidR="00B33CB0" w:rsidRPr="009678B8" w:rsidRDefault="00B33CB0" w:rsidP="00B33CB0">
      <w:pPr>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7C7C7A6" w14:textId="77777777" w:rsidR="00B33CB0" w:rsidRPr="009678B8" w:rsidRDefault="00B33CB0" w:rsidP="00B33CB0">
      <w:pPr>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431628" w14:textId="77777777" w:rsidR="00B33CB0" w:rsidRPr="009678B8" w:rsidRDefault="00B33CB0" w:rsidP="00B33CB0">
      <w:pPr>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6B5B0C1" w14:textId="77777777" w:rsidR="00B33CB0" w:rsidRPr="009678B8" w:rsidRDefault="00B33CB0" w:rsidP="00B33CB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34ACD1B"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7AB5B5A" w14:textId="77777777" w:rsidR="00B33CB0" w:rsidRPr="009678B8" w:rsidRDefault="00B33CB0" w:rsidP="00B33CB0">
      <w:pPr>
        <w:numPr>
          <w:ilvl w:val="0"/>
          <w:numId w:val="57"/>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63DC5DAA" w14:textId="77777777" w:rsidR="00B33CB0" w:rsidRPr="009678B8" w:rsidRDefault="00B33CB0" w:rsidP="00B33CB0">
      <w:pPr>
        <w:pStyle w:val="Prrafodelista"/>
        <w:numPr>
          <w:ilvl w:val="0"/>
          <w:numId w:val="57"/>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1802380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282BFBEC"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3A6C59FC" w14:textId="77777777" w:rsidR="00B33CB0" w:rsidRPr="009678B8" w:rsidRDefault="00B33CB0" w:rsidP="00B33CB0">
      <w:pPr>
        <w:rPr>
          <w:rFonts w:ascii="Arial" w:hAnsi="Arial" w:cs="Arial"/>
        </w:rPr>
      </w:pPr>
      <w:r w:rsidRPr="009678B8">
        <w:rPr>
          <w:rFonts w:ascii="Arial" w:hAnsi="Arial" w:cs="Arial"/>
          <w:b/>
          <w:u w:val="single"/>
        </w:rPr>
        <w:t>DECIMO OCTAVA. (ACEPTACION)</w:t>
      </w:r>
      <w:r w:rsidRPr="009678B8">
        <w:rPr>
          <w:rFonts w:ascii="Arial" w:hAnsi="Arial" w:cs="Arial"/>
          <w:b/>
        </w:rPr>
        <w:t>.</w:t>
      </w:r>
    </w:p>
    <w:p w14:paraId="69C4FCCC" w14:textId="77777777" w:rsidR="00B33CB0" w:rsidRPr="009678B8" w:rsidRDefault="00B33CB0" w:rsidP="00B33CB0">
      <w:pPr>
        <w:rPr>
          <w:rFonts w:ascii="Arial" w:hAnsi="Arial" w:cs="Arial"/>
        </w:rPr>
      </w:pPr>
      <w:r w:rsidRPr="009678B8">
        <w:rPr>
          <w:rFonts w:ascii="Arial" w:hAnsi="Arial" w:cs="Arial"/>
        </w:rPr>
        <w:t>En señal de conformidad y para su fiel y estricto cumplimiento, las Partes firman el presente Contrato en cuatro (4) ejemplares de un mismo tenor y valor legal, en la ciudad de ________, el _______ del mes de ______del año dos mil veintitrés.</w:t>
      </w:r>
    </w:p>
    <w:p w14:paraId="45231FA9" w14:textId="77777777" w:rsidR="00B33CB0" w:rsidRPr="009678B8" w:rsidRDefault="00B33CB0" w:rsidP="00B33CB0">
      <w:pPr>
        <w:rPr>
          <w:rFonts w:ascii="Arial" w:hAnsi="Arial" w:cs="Arial"/>
        </w:rPr>
      </w:pPr>
    </w:p>
    <w:p w14:paraId="6F827267" w14:textId="77777777" w:rsidR="00B33CB0" w:rsidRPr="009678B8" w:rsidRDefault="00B33CB0" w:rsidP="00B33CB0">
      <w:pPr>
        <w:spacing w:before="120"/>
        <w:rPr>
          <w:rFonts w:ascii="Arial" w:hAnsi="Arial" w:cs="Arial"/>
        </w:rPr>
      </w:pPr>
    </w:p>
    <w:p w14:paraId="7A6BDBB7" w14:textId="77777777" w:rsidR="00B33CB0" w:rsidRPr="009678B8" w:rsidRDefault="00B33CB0" w:rsidP="00B33CB0">
      <w:pPr>
        <w:spacing w:before="120"/>
        <w:rPr>
          <w:rFonts w:ascii="Arial" w:hAnsi="Arial" w:cs="Arial"/>
        </w:rPr>
      </w:pPr>
    </w:p>
    <w:p w14:paraId="16D8F6E4" w14:textId="77777777" w:rsidR="00B33CB0" w:rsidRPr="009678B8" w:rsidRDefault="00B33CB0" w:rsidP="00B33CB0">
      <w:pPr>
        <w:spacing w:before="120"/>
        <w:rPr>
          <w:rFonts w:ascii="Arial" w:hAnsi="Arial" w:cs="Arial"/>
        </w:rPr>
      </w:pPr>
    </w:p>
    <w:p w14:paraId="1C84429A" w14:textId="77777777" w:rsidR="00B33CB0" w:rsidRPr="009678B8" w:rsidRDefault="00B33CB0" w:rsidP="00B33CB0">
      <w:pPr>
        <w:spacing w:before="120"/>
        <w:rPr>
          <w:rFonts w:ascii="Arial" w:hAnsi="Arial" w:cs="Arial"/>
        </w:rPr>
      </w:pPr>
    </w:p>
    <w:p w14:paraId="18FBC326" w14:textId="77777777" w:rsidR="00B33CB0" w:rsidRPr="009678B8" w:rsidRDefault="00B33CB0" w:rsidP="00B33CB0">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0D7A3AEF" w14:textId="77777777" w:rsidR="00B33CB0" w:rsidRPr="009678B8" w:rsidRDefault="00B33CB0" w:rsidP="00B33CB0">
      <w:pPr>
        <w:tabs>
          <w:tab w:val="center" w:pos="4080"/>
        </w:tabs>
        <w:jc w:val="center"/>
        <w:rPr>
          <w:rFonts w:ascii="Arial" w:hAnsi="Arial" w:cs="Arial"/>
          <w:b/>
        </w:rPr>
      </w:pPr>
      <w:r w:rsidRPr="009678B8">
        <w:rPr>
          <w:rFonts w:ascii="Arial" w:hAnsi="Arial" w:cs="Arial"/>
          <w:b/>
        </w:rPr>
        <w:t>PROVEEDOR                                                   CSBP</w:t>
      </w:r>
    </w:p>
    <w:p w14:paraId="6FEEFC75" w14:textId="29D56CBB" w:rsidR="00BA2416" w:rsidRPr="00EC269E" w:rsidRDefault="00BA2416" w:rsidP="00B33CB0">
      <w:pPr>
        <w:pStyle w:val="Textosinformato"/>
        <w:spacing w:after="120"/>
        <w:jc w:val="center"/>
        <w:rPr>
          <w:rFonts w:asciiTheme="minorHAnsi" w:hAnsiTheme="minorHAnsi" w:cstheme="minorHAnsi"/>
          <w:sz w:val="22"/>
          <w:szCs w:val="22"/>
        </w:rPr>
      </w:pPr>
    </w:p>
    <w:sectPr w:rsidR="00BA2416" w:rsidRPr="00EC269E"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0581" w14:textId="77777777" w:rsidR="00DB4D83" w:rsidRDefault="00DB4D83" w:rsidP="001514BD">
      <w:r>
        <w:separator/>
      </w:r>
    </w:p>
  </w:endnote>
  <w:endnote w:type="continuationSeparator" w:id="0">
    <w:p w14:paraId="4E36737A" w14:textId="77777777" w:rsidR="00DB4D83" w:rsidRDefault="00DB4D8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21002A87" w:usb1="090F0000" w:usb2="00000010"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BFD5" w14:textId="77777777" w:rsidR="00DB4D83" w:rsidRDefault="00DB4D83" w:rsidP="001514BD">
      <w:r>
        <w:separator/>
      </w:r>
    </w:p>
  </w:footnote>
  <w:footnote w:type="continuationSeparator" w:id="0">
    <w:p w14:paraId="60323D7F" w14:textId="77777777" w:rsidR="00DB4D83" w:rsidRDefault="00DB4D8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2954555"/>
    <w:multiLevelType w:val="hybridMultilevel"/>
    <w:tmpl w:val="214012CA"/>
    <w:lvl w:ilvl="0" w:tplc="6E06397E">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77838E0"/>
    <w:multiLevelType w:val="hybridMultilevel"/>
    <w:tmpl w:val="3E4E8C5E"/>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DD60105"/>
    <w:multiLevelType w:val="multilevel"/>
    <w:tmpl w:val="818A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58B28B4"/>
    <w:multiLevelType w:val="multilevel"/>
    <w:tmpl w:val="A8EE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43E07AA"/>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63441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D0D7773"/>
    <w:multiLevelType w:val="hybridMultilevel"/>
    <w:tmpl w:val="B38C8C7E"/>
    <w:lvl w:ilvl="0" w:tplc="82884390">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E1E036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3" w15:restartNumberingAfterBreak="0">
    <w:nsid w:val="3D11026E"/>
    <w:multiLevelType w:val="hybridMultilevel"/>
    <w:tmpl w:val="D1F65074"/>
    <w:lvl w:ilvl="0" w:tplc="50FC4F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3A26624"/>
    <w:multiLevelType w:val="hybridMultilevel"/>
    <w:tmpl w:val="6F64A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7C05C3B"/>
    <w:multiLevelType w:val="hybridMultilevel"/>
    <w:tmpl w:val="37A8A8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39"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F2635D4"/>
    <w:multiLevelType w:val="hybridMultilevel"/>
    <w:tmpl w:val="136C7FF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45" w15:restartNumberingAfterBreak="0">
    <w:nsid w:val="53187791"/>
    <w:multiLevelType w:val="multilevel"/>
    <w:tmpl w:val="AF086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7" w15:restartNumberingAfterBreak="0">
    <w:nsid w:val="55D926FB"/>
    <w:multiLevelType w:val="hybridMultilevel"/>
    <w:tmpl w:val="5240B6DC"/>
    <w:lvl w:ilvl="0" w:tplc="251039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A986ABE"/>
    <w:multiLevelType w:val="multilevel"/>
    <w:tmpl w:val="AC08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8" w15:restartNumberingAfterBreak="0">
    <w:nsid w:val="7F18226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00987143">
    <w:abstractNumId w:val="23"/>
  </w:num>
  <w:num w:numId="2" w16cid:durableId="1839615736">
    <w:abstractNumId w:val="2"/>
  </w:num>
  <w:num w:numId="3" w16cid:durableId="298539905">
    <w:abstractNumId w:val="14"/>
  </w:num>
  <w:num w:numId="4" w16cid:durableId="1064639067">
    <w:abstractNumId w:val="57"/>
  </w:num>
  <w:num w:numId="5" w16cid:durableId="522982192">
    <w:abstractNumId w:val="49"/>
  </w:num>
  <w:num w:numId="6" w16cid:durableId="109516132">
    <w:abstractNumId w:val="53"/>
  </w:num>
  <w:num w:numId="7" w16cid:durableId="634025490">
    <w:abstractNumId w:val="11"/>
  </w:num>
  <w:num w:numId="8" w16cid:durableId="167134886">
    <w:abstractNumId w:val="36"/>
  </w:num>
  <w:num w:numId="9" w16cid:durableId="191576328">
    <w:abstractNumId w:val="41"/>
  </w:num>
  <w:num w:numId="10" w16cid:durableId="685788891">
    <w:abstractNumId w:val="18"/>
  </w:num>
  <w:num w:numId="11" w16cid:durableId="77677733">
    <w:abstractNumId w:val="10"/>
  </w:num>
  <w:num w:numId="12" w16cid:durableId="979579533">
    <w:abstractNumId w:val="1"/>
  </w:num>
  <w:num w:numId="13" w16cid:durableId="1151018329">
    <w:abstractNumId w:val="21"/>
  </w:num>
  <w:num w:numId="14" w16cid:durableId="464659160">
    <w:abstractNumId w:val="9"/>
  </w:num>
  <w:num w:numId="15" w16cid:durableId="1694916831">
    <w:abstractNumId w:val="0"/>
  </w:num>
  <w:num w:numId="16" w16cid:durableId="418328365">
    <w:abstractNumId w:val="44"/>
  </w:num>
  <w:num w:numId="17" w16cid:durableId="337779365">
    <w:abstractNumId w:val="7"/>
  </w:num>
  <w:num w:numId="18" w16cid:durableId="967203588">
    <w:abstractNumId w:val="34"/>
  </w:num>
  <w:num w:numId="19" w16cid:durableId="537552368">
    <w:abstractNumId w:val="30"/>
  </w:num>
  <w:num w:numId="20" w16cid:durableId="800805314">
    <w:abstractNumId w:val="38"/>
  </w:num>
  <w:num w:numId="21" w16cid:durableId="42415038">
    <w:abstractNumId w:val="59"/>
  </w:num>
  <w:num w:numId="22" w16cid:durableId="1867671654">
    <w:abstractNumId w:val="27"/>
  </w:num>
  <w:num w:numId="23" w16cid:durableId="1222867820">
    <w:abstractNumId w:val="35"/>
  </w:num>
  <w:num w:numId="24" w16cid:durableId="402146026">
    <w:abstractNumId w:val="37"/>
  </w:num>
  <w:num w:numId="25" w16cid:durableId="1985356945">
    <w:abstractNumId w:val="15"/>
  </w:num>
  <w:num w:numId="26" w16cid:durableId="431627931">
    <w:abstractNumId w:val="3"/>
  </w:num>
  <w:num w:numId="27" w16cid:durableId="1127167737">
    <w:abstractNumId w:val="6"/>
  </w:num>
  <w:num w:numId="28" w16cid:durableId="525558031">
    <w:abstractNumId w:val="26"/>
  </w:num>
  <w:num w:numId="29" w16cid:durableId="1250576981">
    <w:abstractNumId w:val="50"/>
  </w:num>
  <w:num w:numId="30" w16cid:durableId="1598636522">
    <w:abstractNumId w:val="52"/>
  </w:num>
  <w:num w:numId="31" w16cid:durableId="466053435">
    <w:abstractNumId w:val="12"/>
  </w:num>
  <w:num w:numId="32" w16cid:durableId="1027096583">
    <w:abstractNumId w:val="19"/>
  </w:num>
  <w:num w:numId="33" w16cid:durableId="1540625611">
    <w:abstractNumId w:val="54"/>
  </w:num>
  <w:num w:numId="34" w16cid:durableId="1419786609">
    <w:abstractNumId w:val="56"/>
  </w:num>
  <w:num w:numId="35" w16cid:durableId="839391002">
    <w:abstractNumId w:val="46"/>
  </w:num>
  <w:num w:numId="36" w16cid:durableId="23799054">
    <w:abstractNumId w:val="39"/>
  </w:num>
  <w:num w:numId="37" w16cid:durableId="87390539">
    <w:abstractNumId w:val="16"/>
  </w:num>
  <w:num w:numId="38" w16cid:durableId="1855067136">
    <w:abstractNumId w:val="22"/>
  </w:num>
  <w:num w:numId="39" w16cid:durableId="576403439">
    <w:abstractNumId w:val="20"/>
  </w:num>
  <w:num w:numId="40" w16cid:durableId="317224456">
    <w:abstractNumId w:val="29"/>
  </w:num>
  <w:num w:numId="41" w16cid:durableId="897133135">
    <w:abstractNumId w:val="40"/>
  </w:num>
  <w:num w:numId="42" w16cid:durableId="787234799">
    <w:abstractNumId w:val="51"/>
  </w:num>
  <w:num w:numId="43" w16cid:durableId="6566485">
    <w:abstractNumId w:val="31"/>
  </w:num>
  <w:num w:numId="44" w16cid:durableId="2030061819">
    <w:abstractNumId w:val="42"/>
  </w:num>
  <w:num w:numId="45" w16cid:durableId="324626409">
    <w:abstractNumId w:val="55"/>
  </w:num>
  <w:num w:numId="46" w16cid:durableId="1668822168">
    <w:abstractNumId w:val="8"/>
  </w:num>
  <w:num w:numId="47" w16cid:durableId="646203006">
    <w:abstractNumId w:val="4"/>
  </w:num>
  <w:num w:numId="48" w16cid:durableId="219559428">
    <w:abstractNumId w:val="32"/>
  </w:num>
  <w:num w:numId="49" w16cid:durableId="1289311330">
    <w:abstractNumId w:val="17"/>
  </w:num>
  <w:num w:numId="50" w16cid:durableId="1947886625">
    <w:abstractNumId w:val="43"/>
  </w:num>
  <w:num w:numId="51" w16cid:durableId="1779638346">
    <w:abstractNumId w:val="58"/>
  </w:num>
  <w:num w:numId="52" w16cid:durableId="1909487090">
    <w:abstractNumId w:val="24"/>
  </w:num>
  <w:num w:numId="53" w16cid:durableId="964701593">
    <w:abstractNumId w:val="25"/>
  </w:num>
  <w:num w:numId="54" w16cid:durableId="711538518">
    <w:abstractNumId w:val="28"/>
  </w:num>
  <w:num w:numId="55" w16cid:durableId="1788961753">
    <w:abstractNumId w:val="33"/>
  </w:num>
  <w:num w:numId="56" w16cid:durableId="1975940229">
    <w:abstractNumId w:val="47"/>
  </w:num>
  <w:num w:numId="57" w16cid:durableId="1685017309">
    <w:abstractNumId w:val="48"/>
  </w:num>
  <w:num w:numId="58" w16cid:durableId="1188450434">
    <w:abstractNumId w:val="13"/>
  </w:num>
  <w:num w:numId="59" w16cid:durableId="958757086">
    <w:abstractNumId w:val="45"/>
  </w:num>
  <w:num w:numId="60" w16cid:durableId="561527351">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30DAC"/>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3DE0"/>
    <w:rsid w:val="003D4827"/>
    <w:rsid w:val="003D5456"/>
    <w:rsid w:val="003D6468"/>
    <w:rsid w:val="003D78DD"/>
    <w:rsid w:val="003E600C"/>
    <w:rsid w:val="003E7612"/>
    <w:rsid w:val="003F341F"/>
    <w:rsid w:val="003F5A29"/>
    <w:rsid w:val="00401B9E"/>
    <w:rsid w:val="00401DF3"/>
    <w:rsid w:val="00403A07"/>
    <w:rsid w:val="004048D0"/>
    <w:rsid w:val="00404FC8"/>
    <w:rsid w:val="00411F93"/>
    <w:rsid w:val="00417E6F"/>
    <w:rsid w:val="00424CA9"/>
    <w:rsid w:val="0044066A"/>
    <w:rsid w:val="00443BF6"/>
    <w:rsid w:val="00444227"/>
    <w:rsid w:val="004502B9"/>
    <w:rsid w:val="00452FB8"/>
    <w:rsid w:val="00453303"/>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71A6"/>
    <w:rsid w:val="00521364"/>
    <w:rsid w:val="00522C29"/>
    <w:rsid w:val="00533CFD"/>
    <w:rsid w:val="00534235"/>
    <w:rsid w:val="00560BD4"/>
    <w:rsid w:val="005614A0"/>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26A18"/>
    <w:rsid w:val="00643C3D"/>
    <w:rsid w:val="0064519E"/>
    <w:rsid w:val="006468E6"/>
    <w:rsid w:val="00652872"/>
    <w:rsid w:val="00657034"/>
    <w:rsid w:val="00660AE9"/>
    <w:rsid w:val="0066541C"/>
    <w:rsid w:val="00670184"/>
    <w:rsid w:val="006702E9"/>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0421"/>
    <w:rsid w:val="008F18FF"/>
    <w:rsid w:val="008F72E8"/>
    <w:rsid w:val="00912EAB"/>
    <w:rsid w:val="009178C2"/>
    <w:rsid w:val="009255A8"/>
    <w:rsid w:val="009309BD"/>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1853"/>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AE2"/>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B194C"/>
    <w:rsid w:val="00AC16BE"/>
    <w:rsid w:val="00AC1A7B"/>
    <w:rsid w:val="00AC46D8"/>
    <w:rsid w:val="00AD02C0"/>
    <w:rsid w:val="00AD346D"/>
    <w:rsid w:val="00AD3599"/>
    <w:rsid w:val="00AD383E"/>
    <w:rsid w:val="00AD72E1"/>
    <w:rsid w:val="00AD7C12"/>
    <w:rsid w:val="00AE2097"/>
    <w:rsid w:val="00AE74A8"/>
    <w:rsid w:val="00AF109C"/>
    <w:rsid w:val="00AF2354"/>
    <w:rsid w:val="00AF3D45"/>
    <w:rsid w:val="00B0606D"/>
    <w:rsid w:val="00B07453"/>
    <w:rsid w:val="00B16BCF"/>
    <w:rsid w:val="00B173C1"/>
    <w:rsid w:val="00B33CB0"/>
    <w:rsid w:val="00B36D6C"/>
    <w:rsid w:val="00B37567"/>
    <w:rsid w:val="00B4255A"/>
    <w:rsid w:val="00B44881"/>
    <w:rsid w:val="00B45558"/>
    <w:rsid w:val="00B46623"/>
    <w:rsid w:val="00B46EF7"/>
    <w:rsid w:val="00B53627"/>
    <w:rsid w:val="00B54FA0"/>
    <w:rsid w:val="00B557D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133E"/>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649C"/>
    <w:rsid w:val="00D16BB8"/>
    <w:rsid w:val="00D22222"/>
    <w:rsid w:val="00D225A0"/>
    <w:rsid w:val="00D26FA0"/>
    <w:rsid w:val="00D34A61"/>
    <w:rsid w:val="00D37E2C"/>
    <w:rsid w:val="00D408C5"/>
    <w:rsid w:val="00D415FD"/>
    <w:rsid w:val="00D45F96"/>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93CD0"/>
    <w:rsid w:val="00DA15F7"/>
    <w:rsid w:val="00DA3C5E"/>
    <w:rsid w:val="00DA4CDB"/>
    <w:rsid w:val="00DB004C"/>
    <w:rsid w:val="00DB1E49"/>
    <w:rsid w:val="00DB1E5A"/>
    <w:rsid w:val="00DB1F0F"/>
    <w:rsid w:val="00DB4D83"/>
    <w:rsid w:val="00DB7BE8"/>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uiPriority w:val="10"/>
    <w:qFormat/>
    <w:rsid w:val="00373BA2"/>
    <w:pPr>
      <w:jc w:val="center"/>
    </w:pPr>
    <w:rPr>
      <w:b/>
      <w:sz w:val="24"/>
      <w:u w:val="single"/>
      <w:lang w:val="es-ES_tradnl" w:eastAsia="es-ES"/>
    </w:rPr>
  </w:style>
  <w:style w:type="character" w:customStyle="1" w:styleId="TtuloCar">
    <w:name w:val="Título Car"/>
    <w:basedOn w:val="Fuentedeprrafopredeter"/>
    <w:link w:val="Ttulo"/>
    <w:uiPriority w:val="10"/>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D45F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D45F96"/>
    <w:rPr>
      <w:rFonts w:ascii="Times New Roman" w:eastAsia="Times New Roman" w:hAnsi="Times New Roman" w:cs="Times New Roman"/>
      <w:i/>
      <w:iCs/>
      <w:color w:val="2E74B5" w:themeColor="accent1" w:themeShade="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10068</Words>
  <Characters>55378</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2025-04-01T16:55:00Z</cp:lastPrinted>
  <dcterms:created xsi:type="dcterms:W3CDTF">2026-06-29T20:39:00Z</dcterms:created>
  <dcterms:modified xsi:type="dcterms:W3CDTF">2026-06-29T20:39:00Z</dcterms:modified>
</cp:coreProperties>
</file>