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0D127C2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6010E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C715C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E299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8A018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0D127C2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6010EE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C715C5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EE299A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8A018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2EF1106" w14:textId="77B1F2AD" w:rsidR="00EE299A" w:rsidRDefault="00D0596B" w:rsidP="00EE29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EQUIPOS DE OFICINA Y MUEBLES</w:t>
      </w:r>
    </w:p>
    <w:p w14:paraId="7766383C" w14:textId="77777777" w:rsidR="00246F12" w:rsidRDefault="00246F12" w:rsidP="00246F12">
      <w:pPr>
        <w:pStyle w:val="Ttulo1"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s-ES" w:eastAsia="en-US"/>
        </w:rPr>
        <w:t>PRIMERA</w:t>
      </w:r>
      <w:r w:rsidRPr="00FD1C78">
        <w:rPr>
          <w:rFonts w:ascii="Arial" w:eastAsiaTheme="minorHAnsi" w:hAnsi="Arial" w:cs="Arial"/>
          <w:b/>
          <w:sz w:val="22"/>
          <w:szCs w:val="22"/>
          <w:lang w:val="es-ES" w:eastAsia="en-US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DB27AA5" w:rsidR="001A6BA1" w:rsidRPr="00EE299A" w:rsidRDefault="001A6BA1" w:rsidP="00EE299A">
      <w:pPr>
        <w:rPr>
          <w:rFonts w:ascii="Arial" w:hAnsi="Arial" w:cs="Arial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</w:t>
      </w:r>
      <w:r w:rsidR="00246F12">
        <w:rPr>
          <w:rFonts w:ascii="Arial" w:hAnsi="Arial" w:cs="Arial"/>
          <w:sz w:val="20"/>
        </w:rPr>
        <w:t>el</w:t>
      </w:r>
      <w:r w:rsidR="00C715C5" w:rsidRPr="00C715C5">
        <w:rPr>
          <w:rFonts w:ascii="Arial" w:hAnsi="Arial" w:cs="Arial"/>
          <w:b/>
          <w:sz w:val="20"/>
          <w:szCs w:val="20"/>
        </w:rPr>
        <w:t> </w:t>
      </w:r>
      <w:r w:rsidR="00434F48">
        <w:rPr>
          <w:rFonts w:ascii="Arial" w:hAnsi="Arial" w:cs="Arial"/>
          <w:b/>
        </w:rPr>
        <w:t>EQUIPOS DE OFICINA Y MUEBLES</w:t>
      </w:r>
      <w:r w:rsidR="00246F12" w:rsidRPr="00EE299A">
        <w:rPr>
          <w:rFonts w:ascii="Arial" w:hAnsi="Arial" w:cs="Arial"/>
          <w:b/>
          <w:bCs/>
        </w:rPr>
        <w:t xml:space="preserve"> </w:t>
      </w:r>
      <w:r w:rsidR="00C402A0" w:rsidRPr="00EE299A">
        <w:rPr>
          <w:rFonts w:ascii="Arial" w:hAnsi="Arial" w:cs="Arial"/>
          <w:b/>
          <w:bCs/>
        </w:rPr>
        <w:t xml:space="preserve">– </w:t>
      </w:r>
      <w:r w:rsidR="00CE5803" w:rsidRPr="00EE299A">
        <w:rPr>
          <w:rFonts w:ascii="Arial" w:hAnsi="Arial" w:cs="Arial"/>
          <w:b/>
          <w:bCs/>
        </w:rPr>
        <w:t>PRIMERA</w:t>
      </w:r>
      <w:r w:rsidR="00C402A0" w:rsidRPr="00EE299A">
        <w:rPr>
          <w:rFonts w:ascii="Arial" w:hAnsi="Arial" w:cs="Arial"/>
          <w:b/>
          <w:bCs/>
        </w:rPr>
        <w:t xml:space="preserve"> </w:t>
      </w:r>
      <w:r w:rsidR="003E68C6" w:rsidRPr="00EE299A">
        <w:rPr>
          <w:rFonts w:ascii="Arial" w:hAnsi="Arial" w:cs="Arial"/>
          <w:b/>
          <w:bCs/>
        </w:rPr>
        <w:t>CONVOCATORIA</w:t>
      </w:r>
      <w:r w:rsidR="00C402A0" w:rsidRPr="00EE299A">
        <w:rPr>
          <w:rFonts w:ascii="Arial" w:hAnsi="Arial" w:cs="Arial"/>
          <w:b/>
          <w:bCs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84D7DF5" w:rsidR="00E62A3E" w:rsidRPr="009B52E4" w:rsidRDefault="001A6BA1" w:rsidP="00FD79C7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53638" w:rsidRPr="002656C7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246F12">
        <w:rPr>
          <w:rFonts w:ascii="Arial" w:hAnsi="Arial" w:cs="Arial"/>
          <w:sz w:val="20"/>
          <w:szCs w:val="20"/>
        </w:rPr>
        <w:t>14</w:t>
      </w:r>
      <w:r w:rsidR="00744490">
        <w:rPr>
          <w:rFonts w:ascii="Arial" w:hAnsi="Arial" w:cs="Arial"/>
          <w:sz w:val="20"/>
          <w:szCs w:val="20"/>
        </w:rPr>
        <w:t>:</w:t>
      </w:r>
      <w:r w:rsidR="00EE299A">
        <w:rPr>
          <w:rFonts w:ascii="Arial" w:hAnsi="Arial" w:cs="Arial"/>
          <w:sz w:val="20"/>
          <w:szCs w:val="20"/>
        </w:rPr>
        <w:t>3</w:t>
      </w:r>
      <w:r w:rsidR="00744490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C4E40">
        <w:rPr>
          <w:rFonts w:ascii="Arial" w:hAnsi="Arial" w:cs="Arial"/>
          <w:b/>
          <w:bCs/>
          <w:sz w:val="20"/>
          <w:szCs w:val="20"/>
        </w:rPr>
        <w:t>martes 09 de septiembre</w:t>
      </w:r>
      <w:r w:rsidR="00F35269">
        <w:rPr>
          <w:rFonts w:ascii="Arial" w:hAnsi="Arial" w:cs="Arial"/>
          <w:b/>
          <w:bCs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7F5E2B72" w14:textId="77777777" w:rsidR="00DC4E40" w:rsidRPr="00DC4E40" w:rsidRDefault="00DC4E40" w:rsidP="00DC4E40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2088076" w14:textId="77777777" w:rsidR="00DC4E40" w:rsidRPr="00AC0B76" w:rsidRDefault="00DC4E40" w:rsidP="00DC4E40">
      <w:pPr>
        <w:pStyle w:val="Prrafodelista"/>
        <w:numPr>
          <w:ilvl w:val="1"/>
          <w:numId w:val="5"/>
        </w:numPr>
        <w:ind w:left="851"/>
        <w:rPr>
          <w:rFonts w:ascii="Arial" w:hAnsi="Arial" w:cs="Arial"/>
        </w:rPr>
      </w:pPr>
      <w:r w:rsidRPr="00AC0B76">
        <w:rPr>
          <w:rFonts w:ascii="Arial" w:hAnsi="Arial" w:cs="Arial"/>
          <w:b/>
        </w:rPr>
        <w:t xml:space="preserve">FORMULARIO DE PROPUESTA TÉCNICAS: </w:t>
      </w:r>
      <w:r w:rsidRPr="00AC0B76">
        <w:rPr>
          <w:rFonts w:ascii="Arial" w:hAnsi="Arial" w:cs="Arial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5B35094E" w14:textId="77777777" w:rsidR="00DC4E40" w:rsidRPr="00AC0B76" w:rsidRDefault="00DC4E40" w:rsidP="00DC4E40">
      <w:pPr>
        <w:pStyle w:val="Prrafodelista"/>
        <w:ind w:left="851"/>
        <w:rPr>
          <w:rFonts w:ascii="Arial" w:hAnsi="Arial" w:cs="Arial"/>
        </w:rPr>
      </w:pPr>
    </w:p>
    <w:p w14:paraId="1CB2D865" w14:textId="77777777" w:rsidR="00DC4E40" w:rsidRPr="00AC0B76" w:rsidRDefault="00DC4E40" w:rsidP="00DC4E40">
      <w:pPr>
        <w:pStyle w:val="Prrafodelista"/>
        <w:numPr>
          <w:ilvl w:val="1"/>
          <w:numId w:val="5"/>
        </w:numPr>
        <w:ind w:left="851"/>
        <w:rPr>
          <w:rFonts w:ascii="Arial" w:hAnsi="Arial" w:cs="Arial"/>
        </w:rPr>
      </w:pPr>
      <w:r w:rsidRPr="00AC0B76">
        <w:rPr>
          <w:rFonts w:ascii="Arial" w:hAnsi="Arial" w:cs="Arial"/>
          <w:b/>
        </w:rPr>
        <w:t>FORMULARIO DE PROPUESTA ECONÓMICA</w:t>
      </w:r>
      <w:r w:rsidRPr="00AC0B76">
        <w:rPr>
          <w:rFonts w:ascii="Arial" w:hAnsi="Arial" w:cs="Arial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52075BEB" w14:textId="77777777" w:rsidR="00DC4E40" w:rsidRPr="00DC4E40" w:rsidRDefault="00DC4E40" w:rsidP="00DC4E40">
      <w:pPr>
        <w:rPr>
          <w:rFonts w:ascii="Arial" w:hAnsi="Arial" w:cs="Arial"/>
          <w:b/>
          <w:sz w:val="20"/>
          <w:szCs w:val="20"/>
          <w:u w:val="single"/>
        </w:rPr>
      </w:pP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341A3B8" w14:textId="0BE64902" w:rsidR="00DC4E40" w:rsidRDefault="00DC4E40" w:rsidP="00DC4E40">
      <w:pPr>
        <w:pStyle w:val="Prrafodelista"/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De acuerdo a lo establecido en Formulario de Propuesta Técnica</w:t>
      </w:r>
      <w:r w:rsidRPr="0011466E">
        <w:rPr>
          <w:rFonts w:ascii="Arial" w:hAnsi="Arial" w:cs="Arial"/>
        </w:rPr>
        <w:t>.</w:t>
      </w:r>
    </w:p>
    <w:p w14:paraId="6354241F" w14:textId="4832967F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41B0226" w14:textId="4D0AAA9B" w:rsidR="003E68C6" w:rsidRDefault="003E68C6" w:rsidP="003E68C6">
      <w:pPr>
        <w:ind w:firstLine="426"/>
        <w:rPr>
          <w:rFonts w:ascii="Arial" w:hAnsi="Arial" w:cs="Arial"/>
          <w:sz w:val="20"/>
          <w:szCs w:val="20"/>
        </w:rPr>
      </w:pPr>
      <w:bookmarkStart w:id="0" w:name="_Hlk207380224"/>
      <w:r w:rsidRPr="003E68C6">
        <w:rPr>
          <w:rFonts w:ascii="Arial" w:hAnsi="Arial" w:cs="Arial"/>
          <w:sz w:val="20"/>
          <w:szCs w:val="20"/>
        </w:rPr>
        <w:t xml:space="preserve">Se evaluará la propuesta con la metodología </w:t>
      </w:r>
      <w:r w:rsidR="00C715C5">
        <w:rPr>
          <w:rFonts w:ascii="Arial" w:hAnsi="Arial" w:cs="Arial"/>
          <w:sz w:val="20"/>
          <w:szCs w:val="20"/>
        </w:rPr>
        <w:t>Calidad y Precio.</w:t>
      </w:r>
    </w:p>
    <w:p w14:paraId="065D5217" w14:textId="77777777" w:rsidR="00C715C5" w:rsidRDefault="00C715C5" w:rsidP="003E68C6">
      <w:pPr>
        <w:ind w:firstLine="426"/>
        <w:rPr>
          <w:rFonts w:ascii="Arial" w:hAnsi="Arial" w:cs="Arial"/>
          <w:sz w:val="20"/>
          <w:szCs w:val="20"/>
        </w:rPr>
      </w:pPr>
    </w:p>
    <w:p w14:paraId="4EEB8166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La metodología de evaluación basada en calidad y precio, tiene como objetivo adjudicar a la propuesta que obtenga el puntaje más alto, resultante de la evaluación de la calidad (oferta técnica y/o propuesta técnica) y la evaluación del precio (oferta económica), previo cumplimiento de los requisitos establecidos. Antes del inicio del proceso, la Unidad Solicitante (US) determina los criterios de calificación (puntaje asignado a los requisitos evaluables del bien, obra o servicio). Tomando en cuenta los siguientes puntajes la suma no podrá exceder ni ser menor a los 100 puntos: </w:t>
      </w:r>
    </w:p>
    <w:p w14:paraId="37FFEA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8B22E76" w14:textId="074C619F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PRIMERA ETAPA: Propuesta Económica (PE): 30 puntos </w:t>
      </w:r>
    </w:p>
    <w:p w14:paraId="14FFB5BB" w14:textId="60F749F6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SEGUNDA ETAPA: Propuesta Técnica (PT): </w:t>
      </w:r>
      <w:r w:rsidR="00157E71">
        <w:rPr>
          <w:rFonts w:ascii="Arial" w:hAnsi="Arial" w:cs="Arial"/>
          <w:sz w:val="20"/>
          <w:szCs w:val="20"/>
        </w:rPr>
        <w:t>7</w:t>
      </w:r>
      <w:r w:rsidRPr="00A65B0E">
        <w:rPr>
          <w:rFonts w:ascii="Arial" w:hAnsi="Arial" w:cs="Arial"/>
          <w:sz w:val="20"/>
          <w:szCs w:val="20"/>
        </w:rPr>
        <w:t xml:space="preserve">0 puntos </w:t>
      </w:r>
    </w:p>
    <w:p w14:paraId="572B0424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54BEB30B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Una vez recibidas y </w:t>
      </w:r>
      <w:proofErr w:type="spellStart"/>
      <w:r w:rsidRPr="00A65B0E">
        <w:rPr>
          <w:rFonts w:ascii="Arial" w:hAnsi="Arial" w:cs="Arial"/>
          <w:sz w:val="20"/>
          <w:szCs w:val="20"/>
        </w:rPr>
        <w:t>aperturadas</w:t>
      </w:r>
      <w:proofErr w:type="spellEnd"/>
      <w:r w:rsidRPr="00A65B0E">
        <w:rPr>
          <w:rFonts w:ascii="Arial" w:hAnsi="Arial" w:cs="Arial"/>
          <w:sz w:val="20"/>
          <w:szCs w:val="20"/>
        </w:rPr>
        <w:t xml:space="preserve"> las propuestas, se procede a la evaluación de TODAS. Primero se evalúan los requisitos establecidos aplicando el método CUMPLE o NO CUMPLE e inhabilitando a las que no cumplan con su presentación. En una segunda instancia se evalúan todas las ofertas técnicas para la obtención de los respectivos puntajes, aplicando los criterios de calificación predeterminados. </w:t>
      </w:r>
    </w:p>
    <w:p w14:paraId="771B52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04975125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Asimismo, de manera paralela, para la obtención del puntaje de las ofertas económicas, se evalúan las mismas asignando el mayor puntaje a la oferta con el menor precio y asignando a las otras propuestas un puntaje inversamente proporcional al valor de sus propuestas, aplicando la siguiente fórmula: </w:t>
      </w:r>
    </w:p>
    <w:p w14:paraId="3E58560C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6414C4F" w14:textId="3E7C370A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PEP = (MPO/</w:t>
      </w:r>
      <w:proofErr w:type="gramStart"/>
      <w:r w:rsidRPr="00A65B0E">
        <w:rPr>
          <w:rFonts w:ascii="Arial" w:hAnsi="Arial" w:cs="Arial"/>
          <w:sz w:val="20"/>
          <w:szCs w:val="20"/>
        </w:rPr>
        <w:t>PP)*</w:t>
      </w:r>
      <w:proofErr w:type="gramEnd"/>
      <w:r w:rsidRPr="00A65B0E">
        <w:rPr>
          <w:rFonts w:ascii="Arial" w:hAnsi="Arial" w:cs="Arial"/>
          <w:sz w:val="20"/>
          <w:szCs w:val="20"/>
        </w:rPr>
        <w:t xml:space="preserve">PA </w:t>
      </w:r>
    </w:p>
    <w:p w14:paraId="7F407373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Donde: PEP = Precio Evaluado de la Propuesta MPO = Menor Precio Ofertado PP = Precio propuesto PA = Puntaje Asignado a la Oferta Económica</w:t>
      </w:r>
      <w:r>
        <w:rPr>
          <w:rFonts w:ascii="Arial" w:hAnsi="Arial" w:cs="Arial"/>
          <w:sz w:val="20"/>
          <w:szCs w:val="20"/>
        </w:rPr>
        <w:t>.</w:t>
      </w:r>
    </w:p>
    <w:p w14:paraId="5B28922A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39FD9AB1" w14:textId="3AD36724" w:rsidR="00A65B0E" w:rsidRP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El puntaje final se obtendrá sumando los puntajes obtenidos en la evaluación de la oferta técnica y la oferta económica. Las propuestas que en la Evaluación de la Propuesta Técnica (PT) no alcancen el puntaje mínimo de cincuenta (50) puntos serán descalificadas.</w:t>
      </w:r>
    </w:p>
    <w:p w14:paraId="7208A510" w14:textId="77777777" w:rsidR="00CE5803" w:rsidRDefault="00CE5803" w:rsidP="003E68C6">
      <w:pPr>
        <w:ind w:firstLine="426"/>
        <w:rPr>
          <w:rFonts w:ascii="Arial" w:hAnsi="Arial" w:cs="Arial"/>
          <w:sz w:val="20"/>
          <w:szCs w:val="20"/>
        </w:rPr>
      </w:pPr>
    </w:p>
    <w:bookmarkEnd w:id="0"/>
    <w:p w14:paraId="20E2FE39" w14:textId="77777777" w:rsidR="00A65B0E" w:rsidRPr="003E68C6" w:rsidRDefault="00A65B0E" w:rsidP="003E68C6">
      <w:pPr>
        <w:ind w:firstLine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1C3586F5" w:rsidR="00E353C9" w:rsidRP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513211">
        <w:rPr>
          <w:rFonts w:ascii="Arial" w:hAnsi="Arial" w:cs="Arial"/>
          <w:sz w:val="20"/>
          <w:szCs w:val="20"/>
        </w:rPr>
        <w:t>ítem</w:t>
      </w:r>
      <w:r w:rsidRPr="00E353C9">
        <w:rPr>
          <w:rFonts w:ascii="Arial" w:hAnsi="Arial" w:cs="Arial"/>
          <w:sz w:val="20"/>
          <w:szCs w:val="20"/>
        </w:rPr>
        <w:t>, a la oferta más conveniente para la CSBP, siempre y cuando cumplan con las especificaciones técnicas requeridas.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3B0DCCE" w:rsidR="00402D1D" w:rsidRPr="00E353C9" w:rsidRDefault="00402D1D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bookmarkStart w:id="1" w:name="_Hlk207380319"/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</w:t>
      </w:r>
      <w:r w:rsidR="00CE5803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</w:t>
      </w:r>
      <w:r w:rsidR="00DC4E40">
        <w:rPr>
          <w:rFonts w:ascii="Arial" w:hAnsi="Arial" w:cs="Arial"/>
          <w:sz w:val="20"/>
          <w:szCs w:val="20"/>
        </w:rPr>
        <w:t>del</w:t>
      </w:r>
      <w:r w:rsidR="00163081">
        <w:rPr>
          <w:rFonts w:ascii="Arial" w:hAnsi="Arial" w:cs="Arial"/>
          <w:sz w:val="20"/>
          <w:szCs w:val="20"/>
        </w:rPr>
        <w:t xml:space="preserve"> Contrato </w:t>
      </w:r>
      <w:r w:rsidRPr="00296EAB">
        <w:rPr>
          <w:rFonts w:ascii="Arial" w:hAnsi="Arial" w:cs="Arial"/>
          <w:sz w:val="20"/>
          <w:szCs w:val="20"/>
        </w:rPr>
        <w:t xml:space="preserve">por cada día de retraso.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bookmarkEnd w:id="1"/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25B6008C" w:rsidR="0084268D" w:rsidRPr="00D62E66" w:rsidRDefault="00DC4E40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130947">
              <w:rPr>
                <w:rFonts w:ascii="Arial" w:hAnsi="Arial" w:cs="Arial"/>
                <w:sz w:val="20"/>
                <w:szCs w:val="20"/>
              </w:rPr>
              <w:t>/08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4D7A27BD" w:rsidR="00E353C9" w:rsidRPr="00E353C9" w:rsidRDefault="00DC4E40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30947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DD19C5B" w:rsidR="00E353C9" w:rsidRPr="00E353C9" w:rsidRDefault="00963E88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744490">
              <w:rPr>
                <w:rFonts w:ascii="Arial" w:hAnsi="Arial" w:cs="Arial"/>
                <w:sz w:val="20"/>
                <w:szCs w:val="20"/>
              </w:rPr>
              <w:t>:</w:t>
            </w:r>
            <w:r w:rsidR="00DC4E40">
              <w:rPr>
                <w:rFonts w:ascii="Arial" w:hAnsi="Arial" w:cs="Arial"/>
                <w:sz w:val="20"/>
                <w:szCs w:val="20"/>
              </w:rPr>
              <w:t>3</w:t>
            </w:r>
            <w:r w:rsidR="007444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214D689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853638" w:rsidRPr="002656C7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6" w:rsidRPr="009B52E4" w14:paraId="26DB302C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684EB4ED" w14:textId="4A3DE894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2" w:type="dxa"/>
            <w:vAlign w:val="center"/>
          </w:tcPr>
          <w:p w14:paraId="2E7FC622" w14:textId="4410518E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76E0DE9D" w14:textId="7317CFF8" w:rsidR="00ED5E56" w:rsidRPr="00744490" w:rsidRDefault="00DC4E40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09/09</w:t>
            </w:r>
            <w:r w:rsidR="00ED5E56" w:rsidRPr="00744490">
              <w:rPr>
                <w:rFonts w:ascii="Arial" w:hAnsi="Arial" w:cs="Arial"/>
                <w:sz w:val="20"/>
                <w:szCs w:val="20"/>
              </w:rPr>
              <w:t>/202</w:t>
            </w:r>
            <w:r w:rsidR="008A0189" w:rsidRPr="007444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2BC92C31" w14:textId="357576F6" w:rsidR="00ED5E56" w:rsidRPr="00744490" w:rsidRDefault="00963E88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35269">
              <w:rPr>
                <w:rFonts w:ascii="Arial" w:hAnsi="Arial" w:cs="Arial"/>
                <w:sz w:val="20"/>
                <w:szCs w:val="20"/>
              </w:rPr>
              <w:t>:</w:t>
            </w:r>
            <w:r w:rsidR="00DC4E40">
              <w:rPr>
                <w:rFonts w:ascii="Arial" w:hAnsi="Arial" w:cs="Arial"/>
                <w:sz w:val="20"/>
                <w:szCs w:val="20"/>
              </w:rPr>
              <w:t>4</w:t>
            </w:r>
            <w:r w:rsidR="00F352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1F3106E7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Unirse a la reunión Zoom</w:t>
            </w:r>
          </w:p>
          <w:p w14:paraId="36E288FC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10" w:history="1">
              <w:r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2BAE06D0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 de reunión: 895 4712 5968</w:t>
            </w:r>
          </w:p>
          <w:p w14:paraId="5FB110B7" w14:textId="4E48162E" w:rsidR="00ED5E56" w:rsidRPr="00E353C9" w:rsidRDefault="00ED5E56" w:rsidP="00ED5E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84268D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330A8ECB" w:rsidR="0084268D" w:rsidRPr="00E353C9" w:rsidRDefault="00ED5E56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7BEBFD5F" w:rsidR="0084268D" w:rsidRPr="00E353C9" w:rsidRDefault="00DC4E40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</w:t>
            </w:r>
            <w:r w:rsidR="00130947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3119" w:type="dxa"/>
            <w:vAlign w:val="center"/>
          </w:tcPr>
          <w:p w14:paraId="557BA2A9" w14:textId="4A2826D1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>Notificación a los pro</w:t>
            </w:r>
            <w:r w:rsidR="00E353C9">
              <w:rPr>
                <w:rFonts w:ascii="Arial" w:hAnsi="Arial" w:cs="Arial"/>
                <w:sz w:val="20"/>
                <w:szCs w:val="20"/>
                <w:lang w:val="es-BO"/>
              </w:rPr>
              <w:t>ponentes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470BBBC0" w14:textId="77777777" w:rsidR="00130947" w:rsidRPr="00157E71" w:rsidRDefault="00130947" w:rsidP="00157E71">
      <w:pPr>
        <w:rPr>
          <w:rFonts w:ascii="Arial" w:hAnsi="Arial" w:cs="Arial"/>
          <w:sz w:val="20"/>
          <w:szCs w:val="20"/>
        </w:rPr>
      </w:pPr>
    </w:p>
    <w:p w14:paraId="2A1E4E3A" w14:textId="16BBB551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513211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6F0ED0F2" w:rsidR="001A6BA1" w:rsidRPr="009B52E4" w:rsidRDefault="00AF58DE" w:rsidP="00834463">
      <w:pPr>
        <w:ind w:firstLine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2D30FF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89E6E6A" w:rsidR="001F086A" w:rsidRDefault="00E62A3E" w:rsidP="00834463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0947">
        <w:rPr>
          <w:rFonts w:ascii="Arial" w:hAnsi="Arial" w:cs="Arial"/>
          <w:sz w:val="20"/>
          <w:szCs w:val="20"/>
        </w:rPr>
        <w:t>agosto</w:t>
      </w:r>
      <w:r w:rsidR="00D87B7C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A0189">
        <w:rPr>
          <w:rFonts w:ascii="Arial" w:hAnsi="Arial" w:cs="Arial"/>
          <w:sz w:val="20"/>
          <w:szCs w:val="20"/>
        </w:rPr>
        <w:t>5</w:t>
      </w:r>
      <w:r w:rsidR="00834463">
        <w:rPr>
          <w:rFonts w:ascii="Arial" w:hAnsi="Arial" w:cs="Arial"/>
          <w:sz w:val="20"/>
          <w:szCs w:val="20"/>
        </w:rPr>
        <w:t>.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9EB7" w14:textId="77777777" w:rsidR="00DB51A8" w:rsidRDefault="00DB51A8" w:rsidP="003518DA">
      <w:r>
        <w:separator/>
      </w:r>
    </w:p>
  </w:endnote>
  <w:endnote w:type="continuationSeparator" w:id="0">
    <w:p w14:paraId="77C461BC" w14:textId="77777777" w:rsidR="00DB51A8" w:rsidRDefault="00DB51A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7B2C" w14:textId="77777777" w:rsidR="00DB51A8" w:rsidRDefault="00DB51A8" w:rsidP="003518DA">
      <w:r>
        <w:separator/>
      </w:r>
    </w:p>
  </w:footnote>
  <w:footnote w:type="continuationSeparator" w:id="0">
    <w:p w14:paraId="0F812959" w14:textId="77777777" w:rsidR="00DB51A8" w:rsidRDefault="00DB51A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92499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36E0"/>
    <w:rsid w:val="000A665F"/>
    <w:rsid w:val="000A7CA5"/>
    <w:rsid w:val="000B3DE8"/>
    <w:rsid w:val="000C2689"/>
    <w:rsid w:val="000C50E3"/>
    <w:rsid w:val="000C6EE3"/>
    <w:rsid w:val="001039C9"/>
    <w:rsid w:val="00106A42"/>
    <w:rsid w:val="001110D9"/>
    <w:rsid w:val="00120172"/>
    <w:rsid w:val="00130947"/>
    <w:rsid w:val="00155D22"/>
    <w:rsid w:val="00157E71"/>
    <w:rsid w:val="00163081"/>
    <w:rsid w:val="00186D11"/>
    <w:rsid w:val="001A1E5C"/>
    <w:rsid w:val="001A6BA1"/>
    <w:rsid w:val="001B0EFA"/>
    <w:rsid w:val="001B3752"/>
    <w:rsid w:val="001D65D3"/>
    <w:rsid w:val="001F086A"/>
    <w:rsid w:val="001F6DBC"/>
    <w:rsid w:val="00204734"/>
    <w:rsid w:val="00212AC4"/>
    <w:rsid w:val="00244C92"/>
    <w:rsid w:val="0024628B"/>
    <w:rsid w:val="00246F12"/>
    <w:rsid w:val="00254C9F"/>
    <w:rsid w:val="00263226"/>
    <w:rsid w:val="0026627A"/>
    <w:rsid w:val="002834ED"/>
    <w:rsid w:val="00287781"/>
    <w:rsid w:val="00292716"/>
    <w:rsid w:val="00293AFB"/>
    <w:rsid w:val="002A4CBB"/>
    <w:rsid w:val="002A57CB"/>
    <w:rsid w:val="002B2ADA"/>
    <w:rsid w:val="002D30FF"/>
    <w:rsid w:val="002D3967"/>
    <w:rsid w:val="002E7A69"/>
    <w:rsid w:val="002F1DCC"/>
    <w:rsid w:val="002F4CD3"/>
    <w:rsid w:val="0033615C"/>
    <w:rsid w:val="00342A2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10C9"/>
    <w:rsid w:val="003C30DD"/>
    <w:rsid w:val="003C51FE"/>
    <w:rsid w:val="003D5BBE"/>
    <w:rsid w:val="003E5C5A"/>
    <w:rsid w:val="003E68C6"/>
    <w:rsid w:val="003F161B"/>
    <w:rsid w:val="00402D1D"/>
    <w:rsid w:val="0040489E"/>
    <w:rsid w:val="0040593E"/>
    <w:rsid w:val="0041643C"/>
    <w:rsid w:val="00417F56"/>
    <w:rsid w:val="004260F0"/>
    <w:rsid w:val="004333C0"/>
    <w:rsid w:val="00434F48"/>
    <w:rsid w:val="00436C4F"/>
    <w:rsid w:val="00450389"/>
    <w:rsid w:val="00452E17"/>
    <w:rsid w:val="00457101"/>
    <w:rsid w:val="00476C3F"/>
    <w:rsid w:val="00480E5A"/>
    <w:rsid w:val="00484101"/>
    <w:rsid w:val="00485AF9"/>
    <w:rsid w:val="00491B6B"/>
    <w:rsid w:val="004949E3"/>
    <w:rsid w:val="004A0761"/>
    <w:rsid w:val="004B0FA3"/>
    <w:rsid w:val="004C08DF"/>
    <w:rsid w:val="004F05A0"/>
    <w:rsid w:val="004F0C84"/>
    <w:rsid w:val="00513211"/>
    <w:rsid w:val="00546C8C"/>
    <w:rsid w:val="00552EA7"/>
    <w:rsid w:val="0056251A"/>
    <w:rsid w:val="00564C61"/>
    <w:rsid w:val="005651B6"/>
    <w:rsid w:val="005773A2"/>
    <w:rsid w:val="00590433"/>
    <w:rsid w:val="005A126E"/>
    <w:rsid w:val="005B0F53"/>
    <w:rsid w:val="005C2BE5"/>
    <w:rsid w:val="005C77EE"/>
    <w:rsid w:val="006010EE"/>
    <w:rsid w:val="00613639"/>
    <w:rsid w:val="00626CFB"/>
    <w:rsid w:val="00641922"/>
    <w:rsid w:val="006423EF"/>
    <w:rsid w:val="00650F9D"/>
    <w:rsid w:val="00656749"/>
    <w:rsid w:val="006712B7"/>
    <w:rsid w:val="00672662"/>
    <w:rsid w:val="006753F5"/>
    <w:rsid w:val="00685B89"/>
    <w:rsid w:val="00687D94"/>
    <w:rsid w:val="0069374F"/>
    <w:rsid w:val="0069375D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44490"/>
    <w:rsid w:val="0075769D"/>
    <w:rsid w:val="00763006"/>
    <w:rsid w:val="00784F87"/>
    <w:rsid w:val="007A305F"/>
    <w:rsid w:val="007B0812"/>
    <w:rsid w:val="007B45CB"/>
    <w:rsid w:val="007D17B9"/>
    <w:rsid w:val="007E4D72"/>
    <w:rsid w:val="007F021C"/>
    <w:rsid w:val="00834463"/>
    <w:rsid w:val="0084268D"/>
    <w:rsid w:val="0084304F"/>
    <w:rsid w:val="00843E05"/>
    <w:rsid w:val="00853638"/>
    <w:rsid w:val="008661D2"/>
    <w:rsid w:val="00891871"/>
    <w:rsid w:val="008A0189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3E88"/>
    <w:rsid w:val="00987563"/>
    <w:rsid w:val="009A03C9"/>
    <w:rsid w:val="009B52E4"/>
    <w:rsid w:val="009B58E5"/>
    <w:rsid w:val="009B6D4C"/>
    <w:rsid w:val="009C2D94"/>
    <w:rsid w:val="009C7F72"/>
    <w:rsid w:val="009F0BF8"/>
    <w:rsid w:val="009F0D1C"/>
    <w:rsid w:val="00A110C5"/>
    <w:rsid w:val="00A27ED7"/>
    <w:rsid w:val="00A36BAB"/>
    <w:rsid w:val="00A37B03"/>
    <w:rsid w:val="00A53767"/>
    <w:rsid w:val="00A60545"/>
    <w:rsid w:val="00A65B0E"/>
    <w:rsid w:val="00A6753F"/>
    <w:rsid w:val="00A83AEE"/>
    <w:rsid w:val="00A903BE"/>
    <w:rsid w:val="00AB03DC"/>
    <w:rsid w:val="00AC1917"/>
    <w:rsid w:val="00AC399D"/>
    <w:rsid w:val="00AD74F7"/>
    <w:rsid w:val="00AF4183"/>
    <w:rsid w:val="00AF58DE"/>
    <w:rsid w:val="00B00161"/>
    <w:rsid w:val="00B02443"/>
    <w:rsid w:val="00B10DF4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426A"/>
    <w:rsid w:val="00BF75D3"/>
    <w:rsid w:val="00C06250"/>
    <w:rsid w:val="00C1197E"/>
    <w:rsid w:val="00C17C49"/>
    <w:rsid w:val="00C402A0"/>
    <w:rsid w:val="00C605D2"/>
    <w:rsid w:val="00C715C5"/>
    <w:rsid w:val="00C733E7"/>
    <w:rsid w:val="00C76735"/>
    <w:rsid w:val="00C901AD"/>
    <w:rsid w:val="00CA1C1C"/>
    <w:rsid w:val="00CA6EE2"/>
    <w:rsid w:val="00CA7415"/>
    <w:rsid w:val="00CC2B37"/>
    <w:rsid w:val="00CE2C6D"/>
    <w:rsid w:val="00CE5803"/>
    <w:rsid w:val="00CF18CB"/>
    <w:rsid w:val="00D0596B"/>
    <w:rsid w:val="00D44D4B"/>
    <w:rsid w:val="00D6079F"/>
    <w:rsid w:val="00D62E66"/>
    <w:rsid w:val="00D66344"/>
    <w:rsid w:val="00D720DA"/>
    <w:rsid w:val="00D75B13"/>
    <w:rsid w:val="00D87B7C"/>
    <w:rsid w:val="00D93C84"/>
    <w:rsid w:val="00D97DC7"/>
    <w:rsid w:val="00DA36E6"/>
    <w:rsid w:val="00DB2919"/>
    <w:rsid w:val="00DB51A8"/>
    <w:rsid w:val="00DC4E40"/>
    <w:rsid w:val="00DE203C"/>
    <w:rsid w:val="00DE360B"/>
    <w:rsid w:val="00DE47DF"/>
    <w:rsid w:val="00DF1946"/>
    <w:rsid w:val="00E02C76"/>
    <w:rsid w:val="00E034DB"/>
    <w:rsid w:val="00E12A46"/>
    <w:rsid w:val="00E14E8A"/>
    <w:rsid w:val="00E353C9"/>
    <w:rsid w:val="00E42C6C"/>
    <w:rsid w:val="00E46AE2"/>
    <w:rsid w:val="00E52A58"/>
    <w:rsid w:val="00E55322"/>
    <w:rsid w:val="00E60ECF"/>
    <w:rsid w:val="00E62A3E"/>
    <w:rsid w:val="00E84F8C"/>
    <w:rsid w:val="00E9144C"/>
    <w:rsid w:val="00EA18CB"/>
    <w:rsid w:val="00ED0036"/>
    <w:rsid w:val="00ED5E56"/>
    <w:rsid w:val="00ED7BA0"/>
    <w:rsid w:val="00EE0767"/>
    <w:rsid w:val="00EE19D9"/>
    <w:rsid w:val="00EE299A"/>
    <w:rsid w:val="00EE3D27"/>
    <w:rsid w:val="00EE7B1F"/>
    <w:rsid w:val="00EF5B58"/>
    <w:rsid w:val="00F06892"/>
    <w:rsid w:val="00F111B8"/>
    <w:rsid w:val="00F35269"/>
    <w:rsid w:val="00F37611"/>
    <w:rsid w:val="00F46C14"/>
    <w:rsid w:val="00F64700"/>
    <w:rsid w:val="00F735EB"/>
    <w:rsid w:val="00F75457"/>
    <w:rsid w:val="00F93ACA"/>
    <w:rsid w:val="00FA1FEB"/>
    <w:rsid w:val="00FB0D3F"/>
    <w:rsid w:val="00FC1C25"/>
    <w:rsid w:val="00FC5F32"/>
    <w:rsid w:val="00FD587F"/>
    <w:rsid w:val="00FD5D0B"/>
    <w:rsid w:val="00FD79C7"/>
    <w:rsid w:val="00FE5F0F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5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2</cp:revision>
  <cp:lastPrinted>2023-02-16T20:01:00Z</cp:lastPrinted>
  <dcterms:created xsi:type="dcterms:W3CDTF">2025-08-29T21:25:00Z</dcterms:created>
  <dcterms:modified xsi:type="dcterms:W3CDTF">2025-08-29T21:25:00Z</dcterms:modified>
</cp:coreProperties>
</file>